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BB835" w14:textId="77777777" w:rsidR="001B4EB1" w:rsidRDefault="001B4EB1">
      <w:pPr>
        <w:spacing w:line="360" w:lineRule="auto"/>
        <w:rPr>
          <w:rFonts w:ascii="宋体" w:hAnsi="宋体" w:hint="eastAsia"/>
          <w:b/>
          <w:sz w:val="24"/>
        </w:rPr>
      </w:pPr>
    </w:p>
    <w:p w14:paraId="0CF6B574" w14:textId="77777777" w:rsidR="001B4EB1" w:rsidRDefault="00000000">
      <w:pPr>
        <w:tabs>
          <w:tab w:val="center" w:pos="4590"/>
          <w:tab w:val="left" w:pos="8085"/>
        </w:tabs>
        <w:spacing w:line="360" w:lineRule="auto"/>
        <w:jc w:val="center"/>
        <w:rPr>
          <w:rFonts w:ascii="宋体" w:hAnsi="宋体" w:hint="eastAsia"/>
          <w:b/>
          <w:sz w:val="54"/>
          <w:szCs w:val="54"/>
        </w:rPr>
      </w:pPr>
      <w:r>
        <w:rPr>
          <w:rFonts w:ascii="宋体" w:hAnsi="宋体" w:hint="eastAsia"/>
          <w:b/>
          <w:sz w:val="54"/>
          <w:szCs w:val="54"/>
        </w:rPr>
        <w:t>北京化工大学红房子房屋租赁项目</w:t>
      </w:r>
    </w:p>
    <w:p w14:paraId="6F9BE1B4" w14:textId="77777777" w:rsidR="001B4EB1" w:rsidRDefault="001B4EB1">
      <w:pPr>
        <w:tabs>
          <w:tab w:val="center" w:pos="4590"/>
          <w:tab w:val="left" w:pos="8085"/>
        </w:tabs>
        <w:spacing w:line="360" w:lineRule="auto"/>
        <w:jc w:val="center"/>
        <w:rPr>
          <w:rFonts w:ascii="宋体" w:hAnsi="宋体" w:hint="eastAsia"/>
          <w:b/>
          <w:sz w:val="52"/>
          <w:szCs w:val="52"/>
        </w:rPr>
      </w:pPr>
    </w:p>
    <w:p w14:paraId="4A2EA9EE" w14:textId="77777777" w:rsidR="001B4EB1" w:rsidRDefault="001B4EB1">
      <w:pPr>
        <w:tabs>
          <w:tab w:val="center" w:pos="4590"/>
          <w:tab w:val="left" w:pos="8085"/>
        </w:tabs>
        <w:spacing w:line="360" w:lineRule="auto"/>
        <w:jc w:val="center"/>
        <w:rPr>
          <w:rFonts w:ascii="宋体" w:hAnsi="宋体" w:hint="eastAsia"/>
          <w:b/>
          <w:sz w:val="52"/>
          <w:szCs w:val="52"/>
        </w:rPr>
      </w:pPr>
    </w:p>
    <w:p w14:paraId="7B39ECE5" w14:textId="77777777" w:rsidR="001B4EB1" w:rsidRDefault="00000000">
      <w:pPr>
        <w:tabs>
          <w:tab w:val="center" w:pos="4590"/>
          <w:tab w:val="left" w:pos="8085"/>
        </w:tabs>
        <w:spacing w:line="360" w:lineRule="auto"/>
        <w:jc w:val="center"/>
        <w:rPr>
          <w:rFonts w:ascii="宋体" w:hAnsi="宋体" w:hint="eastAsia"/>
          <w:b/>
          <w:sz w:val="72"/>
          <w:szCs w:val="72"/>
        </w:rPr>
      </w:pPr>
      <w:r>
        <w:rPr>
          <w:rFonts w:ascii="宋体" w:hAnsi="宋体" w:hint="eastAsia"/>
          <w:b/>
          <w:sz w:val="72"/>
          <w:szCs w:val="72"/>
        </w:rPr>
        <w:t>招租文件</w:t>
      </w:r>
    </w:p>
    <w:p w14:paraId="7841FA6F" w14:textId="77777777" w:rsidR="001B4EB1" w:rsidRDefault="00000000">
      <w:pPr>
        <w:spacing w:line="360" w:lineRule="auto"/>
        <w:jc w:val="center"/>
        <w:rPr>
          <w:rFonts w:ascii="宋体" w:hAnsi="宋体" w:hint="eastAsia"/>
          <w:b/>
          <w:sz w:val="32"/>
          <w:szCs w:val="32"/>
        </w:rPr>
      </w:pPr>
      <w:r>
        <w:rPr>
          <w:rFonts w:ascii="宋体" w:hAnsi="宋体" w:hint="eastAsia"/>
          <w:b/>
          <w:sz w:val="32"/>
          <w:szCs w:val="32"/>
        </w:rPr>
        <w:t>项目编号：</w:t>
      </w:r>
      <w:r>
        <w:rPr>
          <w:rFonts w:ascii="宋体" w:hAnsi="宋体" w:cs="宋体" w:hint="eastAsia"/>
          <w:b/>
          <w:bCs/>
          <w:sz w:val="32"/>
          <w:szCs w:val="32"/>
        </w:rPr>
        <w:t>B</w:t>
      </w:r>
      <w:r>
        <w:rPr>
          <w:rFonts w:ascii="宋体" w:hAnsi="宋体" w:cs="宋体"/>
          <w:b/>
          <w:bCs/>
          <w:sz w:val="32"/>
          <w:szCs w:val="32"/>
        </w:rPr>
        <w:t>MCC-ZC24-0692</w:t>
      </w:r>
    </w:p>
    <w:p w14:paraId="16316E3C" w14:textId="77777777" w:rsidR="001B4EB1" w:rsidRDefault="001B4EB1">
      <w:pPr>
        <w:spacing w:line="360" w:lineRule="auto"/>
        <w:jc w:val="center"/>
        <w:rPr>
          <w:rFonts w:ascii="宋体" w:hAnsi="宋体" w:hint="eastAsia"/>
          <w:b/>
          <w:sz w:val="24"/>
        </w:rPr>
      </w:pPr>
    </w:p>
    <w:p w14:paraId="015EBBA8" w14:textId="77777777" w:rsidR="001B4EB1" w:rsidRDefault="001B4EB1">
      <w:pPr>
        <w:spacing w:line="360" w:lineRule="auto"/>
        <w:jc w:val="center"/>
        <w:rPr>
          <w:rFonts w:ascii="宋体" w:hAnsi="宋体" w:hint="eastAsia"/>
          <w:b/>
          <w:sz w:val="24"/>
        </w:rPr>
      </w:pPr>
    </w:p>
    <w:p w14:paraId="2A51D6ED" w14:textId="77777777" w:rsidR="001B4EB1" w:rsidRDefault="001B4EB1">
      <w:pPr>
        <w:spacing w:line="360" w:lineRule="auto"/>
        <w:jc w:val="center"/>
        <w:rPr>
          <w:rFonts w:ascii="宋体" w:hAnsi="宋体" w:hint="eastAsia"/>
          <w:b/>
          <w:sz w:val="44"/>
          <w:szCs w:val="44"/>
        </w:rPr>
      </w:pPr>
    </w:p>
    <w:p w14:paraId="20AF1319" w14:textId="77777777" w:rsidR="001B4EB1" w:rsidRDefault="00000000">
      <w:pPr>
        <w:spacing w:line="360" w:lineRule="auto"/>
        <w:jc w:val="center"/>
        <w:rPr>
          <w:rFonts w:ascii="宋体" w:hAnsi="宋体" w:hint="eastAsia"/>
          <w:b/>
          <w:sz w:val="24"/>
        </w:rPr>
      </w:pPr>
      <w:r>
        <w:rPr>
          <w:rFonts w:ascii="宋体" w:hAnsi="宋体"/>
          <w:b/>
          <w:noProof/>
          <w:color w:val="000000"/>
          <w:sz w:val="24"/>
        </w:rPr>
        <w:drawing>
          <wp:inline distT="0" distB="0" distL="0" distR="0" wp14:anchorId="5EF68E8C" wp14:editId="33C77B1C">
            <wp:extent cx="2430780" cy="723900"/>
            <wp:effectExtent l="0" t="0" r="0" b="0"/>
            <wp:docPr id="1"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明德致信-LOGO-1"/>
                    <pic:cNvPicPr>
                      <a:picLocks noChangeAspect="1" noChangeArrowheads="1"/>
                    </pic:cNvPicPr>
                  </pic:nvPicPr>
                  <pic:blipFill>
                    <a:blip r:embed="rId7">
                      <a:extLst>
                        <a:ext uri="{28A0092B-C50C-407E-A947-70E740481C1C}">
                          <a14:useLocalDpi xmlns:a14="http://schemas.microsoft.com/office/drawing/2010/main" val="0"/>
                        </a:ext>
                      </a:extLst>
                    </a:blip>
                    <a:srcRect l="20399" t="33963" r="8868" b="36163"/>
                    <a:stretch>
                      <a:fillRect/>
                    </a:stretch>
                  </pic:blipFill>
                  <pic:spPr>
                    <a:xfrm>
                      <a:off x="0" y="0"/>
                      <a:ext cx="2430780" cy="723900"/>
                    </a:xfrm>
                    <a:prstGeom prst="rect">
                      <a:avLst/>
                    </a:prstGeom>
                    <a:noFill/>
                    <a:ln>
                      <a:noFill/>
                    </a:ln>
                  </pic:spPr>
                </pic:pic>
              </a:graphicData>
            </a:graphic>
          </wp:inline>
        </w:drawing>
      </w:r>
    </w:p>
    <w:p w14:paraId="777C729E" w14:textId="77777777" w:rsidR="001B4EB1" w:rsidRDefault="001B4EB1">
      <w:pPr>
        <w:jc w:val="center"/>
        <w:rPr>
          <w:rFonts w:ascii="宋体" w:hAnsi="宋体" w:hint="eastAsia"/>
          <w:b/>
          <w:sz w:val="36"/>
          <w:szCs w:val="36"/>
        </w:rPr>
      </w:pPr>
    </w:p>
    <w:p w14:paraId="7C46195C" w14:textId="77777777" w:rsidR="001B4EB1" w:rsidRDefault="001B4EB1">
      <w:pPr>
        <w:jc w:val="center"/>
        <w:rPr>
          <w:rFonts w:ascii="宋体" w:hAnsi="宋体" w:hint="eastAsia"/>
          <w:b/>
          <w:sz w:val="36"/>
          <w:szCs w:val="36"/>
        </w:rPr>
      </w:pPr>
    </w:p>
    <w:p w14:paraId="2847CDB1" w14:textId="77777777" w:rsidR="001B4EB1" w:rsidRDefault="001B4EB1">
      <w:pPr>
        <w:jc w:val="center"/>
        <w:rPr>
          <w:rFonts w:ascii="宋体" w:hAnsi="宋体" w:hint="eastAsia"/>
          <w:b/>
          <w:sz w:val="36"/>
          <w:szCs w:val="36"/>
        </w:rPr>
      </w:pPr>
    </w:p>
    <w:p w14:paraId="65AACF19" w14:textId="77777777" w:rsidR="001B4EB1" w:rsidRDefault="001B4EB1">
      <w:pPr>
        <w:jc w:val="center"/>
        <w:rPr>
          <w:rFonts w:ascii="宋体" w:hAnsi="宋体" w:hint="eastAsia"/>
          <w:b/>
          <w:sz w:val="36"/>
          <w:szCs w:val="36"/>
        </w:rPr>
      </w:pPr>
    </w:p>
    <w:p w14:paraId="64D7DD14" w14:textId="77777777" w:rsidR="001B4EB1" w:rsidRDefault="001B4EB1">
      <w:pPr>
        <w:spacing w:line="360" w:lineRule="auto"/>
        <w:jc w:val="center"/>
        <w:rPr>
          <w:rFonts w:ascii="宋体" w:hAnsi="宋体" w:hint="eastAsia"/>
          <w:b/>
          <w:sz w:val="36"/>
          <w:szCs w:val="36"/>
        </w:rPr>
      </w:pPr>
    </w:p>
    <w:p w14:paraId="484930CA" w14:textId="77777777" w:rsidR="001B4EB1" w:rsidRDefault="001B4EB1">
      <w:pPr>
        <w:spacing w:line="360" w:lineRule="auto"/>
        <w:jc w:val="center"/>
        <w:rPr>
          <w:rFonts w:ascii="宋体" w:hAnsi="宋体" w:hint="eastAsia"/>
          <w:b/>
          <w:sz w:val="36"/>
          <w:szCs w:val="36"/>
        </w:rPr>
      </w:pPr>
    </w:p>
    <w:p w14:paraId="3AE19E22" w14:textId="77777777" w:rsidR="001B4EB1" w:rsidRDefault="00000000">
      <w:pPr>
        <w:spacing w:line="360" w:lineRule="auto"/>
        <w:jc w:val="center"/>
        <w:rPr>
          <w:rFonts w:ascii="宋体" w:hAnsi="宋体" w:hint="eastAsia"/>
          <w:b/>
          <w:bCs/>
          <w:sz w:val="36"/>
          <w:szCs w:val="36"/>
        </w:rPr>
      </w:pPr>
      <w:r>
        <w:rPr>
          <w:rFonts w:ascii="宋体" w:hAnsi="宋体" w:cs="Courier New" w:hint="eastAsia"/>
          <w:b/>
          <w:bCs/>
          <w:sz w:val="36"/>
          <w:szCs w:val="36"/>
        </w:rPr>
        <w:t>北京明德致信咨询有限公司</w:t>
      </w:r>
    </w:p>
    <w:p w14:paraId="7C7C55A4" w14:textId="77777777" w:rsidR="001B4EB1" w:rsidRDefault="00000000">
      <w:pPr>
        <w:spacing w:line="360" w:lineRule="auto"/>
        <w:jc w:val="center"/>
        <w:rPr>
          <w:rFonts w:ascii="宋体" w:hAnsi="宋体" w:hint="eastAsia"/>
          <w:b/>
          <w:sz w:val="24"/>
        </w:rPr>
        <w:sectPr w:rsidR="001B4EB1">
          <w:headerReference w:type="default" r:id="rId8"/>
          <w:footerReference w:type="even" r:id="rId9"/>
          <w:footerReference w:type="default" r:id="rId10"/>
          <w:headerReference w:type="first" r:id="rId11"/>
          <w:pgSz w:w="11905" w:h="16837"/>
          <w:pgMar w:top="1588" w:right="1105" w:bottom="1418" w:left="1336" w:header="720" w:footer="992" w:gutter="284"/>
          <w:pgNumType w:start="0"/>
          <w:cols w:space="720"/>
          <w:titlePg/>
          <w:docGrid w:linePitch="312" w:charSpace="6757"/>
        </w:sectPr>
      </w:pPr>
      <w:r>
        <w:rPr>
          <w:rFonts w:ascii="宋体" w:hAnsi="宋体" w:cs="Courier New"/>
          <w:b/>
          <w:bCs/>
          <w:sz w:val="36"/>
          <w:szCs w:val="36"/>
        </w:rPr>
        <w:t>202</w:t>
      </w:r>
      <w:r>
        <w:rPr>
          <w:rFonts w:ascii="宋体" w:hAnsi="宋体" w:cs="Courier New" w:hint="eastAsia"/>
          <w:b/>
          <w:bCs/>
          <w:sz w:val="36"/>
          <w:szCs w:val="36"/>
        </w:rPr>
        <w:t>4年7月</w:t>
      </w:r>
    </w:p>
    <w:p w14:paraId="48EE65DF" w14:textId="77777777" w:rsidR="001B4EB1" w:rsidRDefault="00000000">
      <w:pPr>
        <w:pStyle w:val="ae"/>
        <w:spacing w:line="360" w:lineRule="auto"/>
        <w:jc w:val="center"/>
        <w:rPr>
          <w:rFonts w:hAnsi="宋体" w:hint="eastAsia"/>
          <w:b/>
          <w:bCs/>
          <w:sz w:val="24"/>
          <w:szCs w:val="24"/>
        </w:rPr>
      </w:pPr>
      <w:r>
        <w:rPr>
          <w:rFonts w:hAnsi="宋体" w:hint="eastAsia"/>
          <w:b/>
          <w:bCs/>
          <w:sz w:val="24"/>
          <w:szCs w:val="24"/>
        </w:rPr>
        <w:lastRenderedPageBreak/>
        <w:t>目     录</w:t>
      </w:r>
    </w:p>
    <w:sdt>
      <w:sdtPr>
        <w:rPr>
          <w:rFonts w:ascii="宋体" w:hAnsi="宋体"/>
          <w:lang w:val="zh-CN"/>
        </w:rPr>
        <w:id w:val="-1"/>
        <w:docPartObj>
          <w:docPartGallery w:val="Table of Contents"/>
          <w:docPartUnique/>
        </w:docPartObj>
      </w:sdtPr>
      <w:sdtEndPr>
        <w:rPr>
          <w:b/>
          <w:bCs/>
        </w:rPr>
      </w:sdtEndPr>
      <w:sdtContent>
        <w:p w14:paraId="7CC6E810" w14:textId="77777777" w:rsidR="001B4EB1" w:rsidRDefault="001B4EB1">
          <w:pPr>
            <w:rPr>
              <w:rFonts w:ascii="宋体" w:hAnsi="宋体" w:hint="eastAsia"/>
            </w:rPr>
          </w:pPr>
        </w:p>
        <w:p w14:paraId="75C195A9" w14:textId="7262E1BB" w:rsidR="001B4EB1" w:rsidRDefault="00000000">
          <w:pPr>
            <w:pStyle w:val="TOC1"/>
            <w:rPr>
              <w:rFonts w:ascii="宋体" w:eastAsia="宋体" w:cstheme="minorBidi" w:hint="eastAsia"/>
              <w:b w:val="0"/>
              <w:noProof/>
              <w:sz w:val="21"/>
              <w:szCs w:val="22"/>
            </w:rPr>
          </w:pPr>
          <w:r>
            <w:rPr>
              <w:rFonts w:ascii="宋体" w:eastAsia="宋体"/>
              <w:bCs/>
              <w:lang w:val="zh-CN"/>
            </w:rPr>
            <w:fldChar w:fldCharType="begin"/>
          </w:r>
          <w:r>
            <w:rPr>
              <w:rFonts w:ascii="宋体" w:eastAsia="宋体"/>
              <w:bCs/>
              <w:lang w:val="zh-CN"/>
            </w:rPr>
            <w:instrText xml:space="preserve"> TOC \o "1-3" \h \z \u </w:instrText>
          </w:r>
          <w:r>
            <w:rPr>
              <w:rFonts w:ascii="宋体" w:eastAsia="宋体"/>
              <w:bCs/>
              <w:lang w:val="zh-CN"/>
            </w:rPr>
            <w:fldChar w:fldCharType="separate"/>
          </w:r>
          <w:hyperlink w:anchor="_Toc149942670" w:history="1">
            <w:r>
              <w:rPr>
                <w:rStyle w:val="aff0"/>
                <w:rFonts w:ascii="宋体" w:eastAsia="宋体" w:hint="eastAsia"/>
                <w:noProof/>
              </w:rPr>
              <w:t>第一章</w:t>
            </w:r>
            <w:r>
              <w:rPr>
                <w:rStyle w:val="aff0"/>
                <w:rFonts w:ascii="宋体" w:eastAsia="宋体"/>
                <w:noProof/>
              </w:rPr>
              <w:t xml:space="preserve">  </w:t>
            </w:r>
            <w:r>
              <w:rPr>
                <w:rStyle w:val="aff0"/>
                <w:rFonts w:ascii="宋体" w:eastAsia="宋体" w:hint="eastAsia"/>
                <w:noProof/>
              </w:rPr>
              <w:t>供应商须知</w:t>
            </w:r>
            <w:r>
              <w:rPr>
                <w:rFonts w:ascii="宋体" w:eastAsia="宋体"/>
                <w:noProof/>
              </w:rPr>
              <w:tab/>
            </w:r>
            <w:r>
              <w:rPr>
                <w:rFonts w:ascii="宋体" w:eastAsia="宋体"/>
                <w:noProof/>
              </w:rPr>
              <w:fldChar w:fldCharType="begin"/>
            </w:r>
            <w:r>
              <w:rPr>
                <w:rFonts w:ascii="宋体" w:eastAsia="宋体"/>
                <w:noProof/>
              </w:rPr>
              <w:instrText xml:space="preserve"> PAGEREF _Toc149942670 \h </w:instrText>
            </w:r>
            <w:r>
              <w:rPr>
                <w:rFonts w:ascii="宋体" w:eastAsia="宋体"/>
                <w:noProof/>
              </w:rPr>
            </w:r>
            <w:r>
              <w:rPr>
                <w:rFonts w:ascii="宋体" w:eastAsia="宋体"/>
                <w:noProof/>
              </w:rPr>
              <w:fldChar w:fldCharType="separate"/>
            </w:r>
            <w:r w:rsidR="004A6897">
              <w:rPr>
                <w:rFonts w:ascii="宋体" w:eastAsia="宋体" w:hint="eastAsia"/>
                <w:noProof/>
              </w:rPr>
              <w:t>2</w:t>
            </w:r>
            <w:r>
              <w:rPr>
                <w:rFonts w:ascii="宋体" w:eastAsia="宋体"/>
                <w:noProof/>
              </w:rPr>
              <w:fldChar w:fldCharType="end"/>
            </w:r>
          </w:hyperlink>
        </w:p>
        <w:p w14:paraId="1E976B4F" w14:textId="3E1B8D5B" w:rsidR="001B4EB1" w:rsidRDefault="00000000">
          <w:pPr>
            <w:pStyle w:val="TOC1"/>
            <w:rPr>
              <w:rFonts w:ascii="宋体" w:eastAsia="宋体" w:cstheme="minorBidi" w:hint="eastAsia"/>
              <w:b w:val="0"/>
              <w:noProof/>
              <w:sz w:val="21"/>
              <w:szCs w:val="22"/>
            </w:rPr>
          </w:pPr>
          <w:hyperlink w:anchor="_Toc149942706" w:history="1">
            <w:r>
              <w:rPr>
                <w:rStyle w:val="aff0"/>
                <w:rFonts w:ascii="宋体" w:eastAsia="宋体" w:hint="eastAsia"/>
                <w:noProof/>
              </w:rPr>
              <w:t>第二章</w:t>
            </w:r>
            <w:r>
              <w:rPr>
                <w:rStyle w:val="aff0"/>
                <w:rFonts w:ascii="宋体" w:eastAsia="宋体"/>
                <w:noProof/>
              </w:rPr>
              <w:t xml:space="preserve">  </w:t>
            </w:r>
            <w:r>
              <w:rPr>
                <w:rStyle w:val="aff0"/>
                <w:rFonts w:ascii="宋体" w:eastAsia="宋体" w:hint="eastAsia"/>
                <w:noProof/>
              </w:rPr>
              <w:t>合同格式</w:t>
            </w:r>
            <w:r>
              <w:rPr>
                <w:rFonts w:ascii="宋体" w:eastAsia="宋体"/>
                <w:noProof/>
              </w:rPr>
              <w:tab/>
            </w:r>
            <w:r>
              <w:rPr>
                <w:rFonts w:ascii="宋体" w:eastAsia="宋体"/>
                <w:noProof/>
              </w:rPr>
              <w:fldChar w:fldCharType="begin"/>
            </w:r>
            <w:r>
              <w:rPr>
                <w:rFonts w:ascii="宋体" w:eastAsia="宋体"/>
                <w:noProof/>
              </w:rPr>
              <w:instrText xml:space="preserve"> PAGEREF _Toc149942706 \h </w:instrText>
            </w:r>
            <w:r>
              <w:rPr>
                <w:rFonts w:ascii="宋体" w:eastAsia="宋体"/>
                <w:noProof/>
              </w:rPr>
            </w:r>
            <w:r>
              <w:rPr>
                <w:rFonts w:ascii="宋体" w:eastAsia="宋体"/>
                <w:noProof/>
              </w:rPr>
              <w:fldChar w:fldCharType="separate"/>
            </w:r>
            <w:r w:rsidR="004A6897">
              <w:rPr>
                <w:rFonts w:ascii="宋体" w:eastAsia="宋体" w:hint="eastAsia"/>
                <w:noProof/>
              </w:rPr>
              <w:t>19</w:t>
            </w:r>
            <w:r>
              <w:rPr>
                <w:rFonts w:ascii="宋体" w:eastAsia="宋体"/>
                <w:noProof/>
              </w:rPr>
              <w:fldChar w:fldCharType="end"/>
            </w:r>
          </w:hyperlink>
        </w:p>
        <w:p w14:paraId="31FC735E" w14:textId="31021DF1" w:rsidR="001B4EB1" w:rsidRDefault="00000000">
          <w:pPr>
            <w:pStyle w:val="TOC1"/>
            <w:rPr>
              <w:rFonts w:ascii="宋体" w:eastAsia="宋体" w:cstheme="minorBidi" w:hint="eastAsia"/>
              <w:b w:val="0"/>
              <w:noProof/>
              <w:sz w:val="21"/>
              <w:szCs w:val="22"/>
            </w:rPr>
          </w:pPr>
          <w:hyperlink w:anchor="_Toc149942707" w:history="1">
            <w:r>
              <w:rPr>
                <w:rStyle w:val="aff0"/>
                <w:rFonts w:ascii="宋体" w:eastAsia="宋体" w:hint="eastAsia"/>
                <w:noProof/>
              </w:rPr>
              <w:t>第三章</w:t>
            </w:r>
            <w:r>
              <w:rPr>
                <w:rStyle w:val="aff0"/>
                <w:rFonts w:ascii="宋体" w:eastAsia="宋体"/>
                <w:noProof/>
              </w:rPr>
              <w:t xml:space="preserve">  </w:t>
            </w:r>
            <w:r>
              <w:rPr>
                <w:rStyle w:val="aff0"/>
                <w:rFonts w:ascii="宋体" w:eastAsia="宋体" w:hint="eastAsia"/>
                <w:noProof/>
              </w:rPr>
              <w:t>附件——响应文件格式</w:t>
            </w:r>
            <w:r>
              <w:rPr>
                <w:rFonts w:ascii="宋体" w:eastAsia="宋体"/>
                <w:noProof/>
              </w:rPr>
              <w:tab/>
            </w:r>
            <w:r>
              <w:rPr>
                <w:rFonts w:ascii="宋体" w:eastAsia="宋体"/>
                <w:noProof/>
              </w:rPr>
              <w:fldChar w:fldCharType="begin"/>
            </w:r>
            <w:r>
              <w:rPr>
                <w:rFonts w:ascii="宋体" w:eastAsia="宋体"/>
                <w:noProof/>
              </w:rPr>
              <w:instrText xml:space="preserve"> PAGEREF _Toc149942707 \h </w:instrText>
            </w:r>
            <w:r>
              <w:rPr>
                <w:rFonts w:ascii="宋体" w:eastAsia="宋体"/>
                <w:noProof/>
              </w:rPr>
            </w:r>
            <w:r>
              <w:rPr>
                <w:rFonts w:ascii="宋体" w:eastAsia="宋体"/>
                <w:noProof/>
              </w:rPr>
              <w:fldChar w:fldCharType="separate"/>
            </w:r>
            <w:r w:rsidR="004A6897">
              <w:rPr>
                <w:rFonts w:ascii="宋体" w:eastAsia="宋体" w:hint="eastAsia"/>
                <w:noProof/>
              </w:rPr>
              <w:t>27</w:t>
            </w:r>
            <w:r>
              <w:rPr>
                <w:rFonts w:ascii="宋体" w:eastAsia="宋体"/>
                <w:noProof/>
              </w:rPr>
              <w:fldChar w:fldCharType="end"/>
            </w:r>
          </w:hyperlink>
        </w:p>
        <w:p w14:paraId="3CE2A36F" w14:textId="6C623C5A" w:rsidR="001B4EB1" w:rsidRDefault="00000000">
          <w:pPr>
            <w:pStyle w:val="TOC1"/>
            <w:rPr>
              <w:rFonts w:ascii="宋体" w:eastAsia="宋体" w:cstheme="minorBidi" w:hint="eastAsia"/>
              <w:b w:val="0"/>
              <w:noProof/>
              <w:sz w:val="21"/>
              <w:szCs w:val="22"/>
            </w:rPr>
          </w:pPr>
          <w:hyperlink w:anchor="_Toc149942716" w:history="1">
            <w:r>
              <w:rPr>
                <w:rStyle w:val="aff0"/>
                <w:rFonts w:ascii="宋体" w:eastAsia="宋体" w:hint="eastAsia"/>
                <w:noProof/>
              </w:rPr>
              <w:t>第四章</w:t>
            </w:r>
            <w:r>
              <w:rPr>
                <w:rStyle w:val="aff0"/>
                <w:rFonts w:ascii="宋体" w:eastAsia="宋体"/>
                <w:noProof/>
              </w:rPr>
              <w:t xml:space="preserve">  </w:t>
            </w:r>
            <w:r>
              <w:rPr>
                <w:rStyle w:val="aff0"/>
                <w:rFonts w:ascii="宋体" w:eastAsia="宋体" w:hint="eastAsia"/>
                <w:noProof/>
              </w:rPr>
              <w:t>招租邀请</w:t>
            </w:r>
            <w:r>
              <w:rPr>
                <w:rFonts w:ascii="宋体" w:eastAsia="宋体"/>
                <w:noProof/>
              </w:rPr>
              <w:tab/>
            </w:r>
            <w:r>
              <w:rPr>
                <w:rFonts w:ascii="宋体" w:eastAsia="宋体"/>
                <w:noProof/>
              </w:rPr>
              <w:fldChar w:fldCharType="begin"/>
            </w:r>
            <w:r>
              <w:rPr>
                <w:rFonts w:ascii="宋体" w:eastAsia="宋体"/>
                <w:noProof/>
              </w:rPr>
              <w:instrText xml:space="preserve"> PAGEREF _Toc149942716 \h </w:instrText>
            </w:r>
            <w:r>
              <w:rPr>
                <w:rFonts w:ascii="宋体" w:eastAsia="宋体"/>
                <w:noProof/>
              </w:rPr>
            </w:r>
            <w:r>
              <w:rPr>
                <w:rFonts w:ascii="宋体" w:eastAsia="宋体"/>
                <w:noProof/>
              </w:rPr>
              <w:fldChar w:fldCharType="separate"/>
            </w:r>
            <w:r w:rsidR="004A6897">
              <w:rPr>
                <w:rFonts w:ascii="宋体" w:eastAsia="宋体" w:hint="eastAsia"/>
                <w:noProof/>
              </w:rPr>
              <w:t>39</w:t>
            </w:r>
            <w:r>
              <w:rPr>
                <w:rFonts w:ascii="宋体" w:eastAsia="宋体"/>
                <w:noProof/>
              </w:rPr>
              <w:fldChar w:fldCharType="end"/>
            </w:r>
          </w:hyperlink>
        </w:p>
        <w:p w14:paraId="5DA49B56" w14:textId="45221732" w:rsidR="001B4EB1" w:rsidRDefault="00000000">
          <w:pPr>
            <w:pStyle w:val="TOC1"/>
            <w:rPr>
              <w:rFonts w:ascii="宋体" w:eastAsia="宋体" w:cstheme="minorBidi" w:hint="eastAsia"/>
              <w:b w:val="0"/>
              <w:noProof/>
              <w:sz w:val="21"/>
              <w:szCs w:val="22"/>
            </w:rPr>
          </w:pPr>
          <w:hyperlink w:anchor="_Toc149942720" w:history="1">
            <w:r>
              <w:rPr>
                <w:rStyle w:val="aff0"/>
                <w:rFonts w:ascii="宋体" w:eastAsia="宋体" w:hint="eastAsia"/>
                <w:noProof/>
              </w:rPr>
              <w:t>第五章</w:t>
            </w:r>
            <w:r>
              <w:rPr>
                <w:rStyle w:val="aff0"/>
                <w:rFonts w:ascii="宋体" w:eastAsia="宋体"/>
                <w:noProof/>
              </w:rPr>
              <w:t xml:space="preserve">  供</w:t>
            </w:r>
            <w:r>
              <w:rPr>
                <w:rStyle w:val="aff0"/>
                <w:rFonts w:ascii="宋体" w:eastAsia="宋体" w:hint="eastAsia"/>
                <w:noProof/>
              </w:rPr>
              <w:t>应商须知资料表</w:t>
            </w:r>
            <w:r>
              <w:rPr>
                <w:rFonts w:ascii="宋体" w:eastAsia="宋体"/>
                <w:noProof/>
              </w:rPr>
              <w:tab/>
            </w:r>
            <w:r>
              <w:rPr>
                <w:rFonts w:ascii="宋体" w:eastAsia="宋体"/>
                <w:noProof/>
              </w:rPr>
              <w:fldChar w:fldCharType="begin"/>
            </w:r>
            <w:r>
              <w:rPr>
                <w:rFonts w:ascii="宋体" w:eastAsia="宋体"/>
                <w:noProof/>
              </w:rPr>
              <w:instrText xml:space="preserve"> PAGEREF _Toc149942720 \h </w:instrText>
            </w:r>
            <w:r>
              <w:rPr>
                <w:rFonts w:ascii="宋体" w:eastAsia="宋体"/>
                <w:noProof/>
              </w:rPr>
            </w:r>
            <w:r>
              <w:rPr>
                <w:rFonts w:ascii="宋体" w:eastAsia="宋体"/>
                <w:noProof/>
              </w:rPr>
              <w:fldChar w:fldCharType="separate"/>
            </w:r>
            <w:r w:rsidR="004A6897">
              <w:rPr>
                <w:rFonts w:ascii="宋体" w:eastAsia="宋体" w:hint="eastAsia"/>
                <w:noProof/>
              </w:rPr>
              <w:t>42</w:t>
            </w:r>
            <w:r>
              <w:rPr>
                <w:rFonts w:ascii="宋体" w:eastAsia="宋体"/>
                <w:noProof/>
              </w:rPr>
              <w:fldChar w:fldCharType="end"/>
            </w:r>
          </w:hyperlink>
        </w:p>
        <w:p w14:paraId="0EE80D0F" w14:textId="135112C1" w:rsidR="001B4EB1" w:rsidRDefault="00000000">
          <w:pPr>
            <w:pStyle w:val="TOC1"/>
            <w:rPr>
              <w:rFonts w:ascii="宋体" w:eastAsia="宋体" w:cstheme="minorBidi" w:hint="eastAsia"/>
              <w:b w:val="0"/>
              <w:noProof/>
              <w:sz w:val="21"/>
              <w:szCs w:val="22"/>
            </w:rPr>
          </w:pPr>
          <w:hyperlink w:anchor="_Toc149942721" w:history="1">
            <w:r>
              <w:rPr>
                <w:rStyle w:val="aff0"/>
                <w:rFonts w:ascii="宋体" w:eastAsia="宋体" w:hint="eastAsia"/>
                <w:noProof/>
              </w:rPr>
              <w:t>第六章</w:t>
            </w:r>
            <w:r>
              <w:rPr>
                <w:rStyle w:val="aff0"/>
                <w:rFonts w:ascii="宋体" w:eastAsia="宋体"/>
                <w:noProof/>
              </w:rPr>
              <w:t xml:space="preserve">  </w:t>
            </w:r>
            <w:r>
              <w:rPr>
                <w:rStyle w:val="aff0"/>
                <w:rFonts w:ascii="宋体" w:eastAsia="宋体" w:hint="eastAsia"/>
                <w:noProof/>
              </w:rPr>
              <w:t>项目需求</w:t>
            </w:r>
            <w:r>
              <w:rPr>
                <w:rFonts w:ascii="宋体" w:eastAsia="宋体"/>
                <w:noProof/>
              </w:rPr>
              <w:tab/>
            </w:r>
            <w:r>
              <w:rPr>
                <w:rFonts w:ascii="宋体" w:eastAsia="宋体"/>
                <w:noProof/>
              </w:rPr>
              <w:fldChar w:fldCharType="begin"/>
            </w:r>
            <w:r>
              <w:rPr>
                <w:rFonts w:ascii="宋体" w:eastAsia="宋体"/>
                <w:noProof/>
              </w:rPr>
              <w:instrText xml:space="preserve"> PAGEREF _Toc149942721 \h </w:instrText>
            </w:r>
            <w:r>
              <w:rPr>
                <w:rFonts w:ascii="宋体" w:eastAsia="宋体"/>
                <w:noProof/>
              </w:rPr>
            </w:r>
            <w:r>
              <w:rPr>
                <w:rFonts w:ascii="宋体" w:eastAsia="宋体"/>
                <w:noProof/>
              </w:rPr>
              <w:fldChar w:fldCharType="separate"/>
            </w:r>
            <w:r w:rsidR="004A6897">
              <w:rPr>
                <w:rFonts w:ascii="宋体" w:eastAsia="宋体" w:hint="eastAsia"/>
                <w:noProof/>
              </w:rPr>
              <w:t>43</w:t>
            </w:r>
            <w:r>
              <w:rPr>
                <w:rFonts w:ascii="宋体" w:eastAsia="宋体"/>
                <w:noProof/>
              </w:rPr>
              <w:fldChar w:fldCharType="end"/>
            </w:r>
          </w:hyperlink>
        </w:p>
        <w:p w14:paraId="7749B19E" w14:textId="77777777" w:rsidR="001B4EB1" w:rsidRDefault="00000000">
          <w:pPr>
            <w:rPr>
              <w:rFonts w:ascii="宋体" w:hAnsi="宋体" w:hint="eastAsia"/>
            </w:rPr>
          </w:pPr>
          <w:r>
            <w:rPr>
              <w:rFonts w:ascii="宋体" w:hAnsi="宋体"/>
              <w:b/>
              <w:bCs/>
              <w:lang w:val="zh-CN"/>
            </w:rPr>
            <w:fldChar w:fldCharType="end"/>
          </w:r>
        </w:p>
      </w:sdtContent>
    </w:sdt>
    <w:p w14:paraId="612FEAF0" w14:textId="77777777" w:rsidR="001B4EB1" w:rsidRDefault="00000000">
      <w:pPr>
        <w:pStyle w:val="TOC1"/>
        <w:spacing w:line="360" w:lineRule="auto"/>
        <w:rPr>
          <w:rFonts w:ascii="宋体" w:eastAsia="宋体" w:hint="eastAsia"/>
          <w:b w:val="0"/>
        </w:rPr>
      </w:pPr>
      <w:r>
        <w:rPr>
          <w:rFonts w:ascii="宋体" w:eastAsia="宋体" w:hint="eastAsia"/>
        </w:rPr>
        <w:fldChar w:fldCharType="begin"/>
      </w:r>
      <w:r>
        <w:rPr>
          <w:rFonts w:ascii="宋体" w:eastAsia="宋体" w:hint="eastAsia"/>
        </w:rPr>
        <w:instrText xml:space="preserve"> TOC \o \h \z </w:instrText>
      </w:r>
      <w:r>
        <w:rPr>
          <w:rFonts w:ascii="宋体" w:eastAsia="宋体" w:hint="eastAsia"/>
        </w:rPr>
        <w:fldChar w:fldCharType="separate"/>
      </w:r>
    </w:p>
    <w:p w14:paraId="0654F2CD" w14:textId="77777777" w:rsidR="001B4EB1" w:rsidRDefault="00000000">
      <w:pPr>
        <w:pStyle w:val="TOC1"/>
        <w:spacing w:line="360" w:lineRule="auto"/>
        <w:rPr>
          <w:rFonts w:ascii="宋体" w:eastAsia="宋体" w:hint="eastAsia"/>
        </w:rPr>
        <w:sectPr w:rsidR="001B4EB1">
          <w:footerReference w:type="even" r:id="rId12"/>
          <w:footerReference w:type="first" r:id="rId13"/>
          <w:type w:val="nextColumn"/>
          <w:pgSz w:w="11907" w:h="16840"/>
          <w:pgMar w:top="1758" w:right="1701" w:bottom="1588" w:left="1259" w:header="851" w:footer="851" w:gutter="0"/>
          <w:cols w:space="720"/>
          <w:titlePg/>
          <w:docGrid w:linePitch="462"/>
        </w:sectPr>
      </w:pPr>
      <w:r>
        <w:rPr>
          <w:rFonts w:ascii="宋体" w:eastAsia="宋体" w:hint="eastAsia"/>
        </w:rPr>
        <w:fldChar w:fldCharType="end"/>
      </w:r>
      <w:bookmarkStart w:id="0" w:name="_Toc133737862"/>
      <w:bookmarkStart w:id="1" w:name="_Toc133916648"/>
      <w:bookmarkStart w:id="2" w:name="_Toc133737773"/>
    </w:p>
    <w:p w14:paraId="03F34E62" w14:textId="77777777" w:rsidR="001B4EB1" w:rsidRDefault="00000000">
      <w:pPr>
        <w:pStyle w:val="10"/>
        <w:spacing w:before="0" w:after="0" w:line="360" w:lineRule="auto"/>
        <w:rPr>
          <w:rFonts w:hAnsi="宋体" w:hint="eastAsia"/>
          <w:sz w:val="24"/>
          <w:szCs w:val="24"/>
        </w:rPr>
      </w:pPr>
      <w:bookmarkStart w:id="3" w:name="_Toc149942670"/>
      <w:bookmarkStart w:id="4" w:name="_Toc438203834"/>
      <w:r>
        <w:rPr>
          <w:rFonts w:hAnsi="宋体" w:hint="eastAsia"/>
          <w:sz w:val="24"/>
          <w:szCs w:val="24"/>
        </w:rPr>
        <w:lastRenderedPageBreak/>
        <w:t>第一章  供应商须知</w:t>
      </w:r>
      <w:bookmarkEnd w:id="0"/>
      <w:bookmarkEnd w:id="1"/>
      <w:bookmarkEnd w:id="2"/>
      <w:bookmarkEnd w:id="3"/>
      <w:bookmarkEnd w:id="4"/>
    </w:p>
    <w:p w14:paraId="2812CA03" w14:textId="77777777" w:rsidR="001B4EB1" w:rsidRDefault="001B4EB1">
      <w:pPr>
        <w:spacing w:line="360" w:lineRule="auto"/>
        <w:rPr>
          <w:rFonts w:ascii="宋体" w:hAnsi="宋体" w:hint="eastAsia"/>
          <w:b/>
          <w:sz w:val="24"/>
        </w:rPr>
      </w:pPr>
    </w:p>
    <w:p w14:paraId="73DCA8B5" w14:textId="77777777" w:rsidR="001B4EB1" w:rsidRDefault="00000000">
      <w:pPr>
        <w:pStyle w:val="20"/>
        <w:spacing w:line="360" w:lineRule="auto"/>
        <w:rPr>
          <w:rFonts w:ascii="宋体" w:eastAsia="宋体" w:hAnsi="宋体" w:hint="eastAsia"/>
          <w:sz w:val="24"/>
          <w:szCs w:val="24"/>
        </w:rPr>
      </w:pPr>
      <w:bookmarkStart w:id="5" w:name="_Toc133737774"/>
      <w:bookmarkStart w:id="6" w:name="_Toc427315014"/>
      <w:bookmarkStart w:id="7" w:name="_Toc438203835"/>
      <w:bookmarkStart w:id="8" w:name="_Toc520356143"/>
      <w:bookmarkStart w:id="9" w:name="_Toc149942671"/>
      <w:bookmarkStart w:id="10" w:name="_Toc133916649"/>
      <w:bookmarkStart w:id="11" w:name="_Toc133737863"/>
      <w:proofErr w:type="gramStart"/>
      <w:r>
        <w:rPr>
          <w:rFonts w:ascii="宋体" w:eastAsia="宋体" w:hAnsi="宋体" w:hint="eastAsia"/>
          <w:sz w:val="24"/>
          <w:szCs w:val="24"/>
        </w:rPr>
        <w:t>一</w:t>
      </w:r>
      <w:proofErr w:type="gramEnd"/>
      <w:r>
        <w:rPr>
          <w:rFonts w:ascii="宋体" w:eastAsia="宋体" w:hAnsi="宋体" w:hint="eastAsia"/>
          <w:sz w:val="24"/>
          <w:szCs w:val="24"/>
        </w:rPr>
        <w:t xml:space="preserve">  说  明</w:t>
      </w:r>
      <w:bookmarkEnd w:id="5"/>
      <w:bookmarkEnd w:id="6"/>
      <w:bookmarkEnd w:id="7"/>
      <w:bookmarkEnd w:id="8"/>
      <w:bookmarkEnd w:id="9"/>
      <w:bookmarkEnd w:id="10"/>
      <w:bookmarkEnd w:id="11"/>
    </w:p>
    <w:p w14:paraId="73411CDD" w14:textId="77777777" w:rsidR="001B4EB1" w:rsidRDefault="00000000">
      <w:pPr>
        <w:pStyle w:val="30"/>
        <w:spacing w:before="200" w:line="360" w:lineRule="auto"/>
        <w:ind w:left="902" w:hanging="902"/>
        <w:rPr>
          <w:rFonts w:hAnsi="宋体" w:hint="eastAsia"/>
          <w:szCs w:val="24"/>
          <w:u w:val="none"/>
        </w:rPr>
      </w:pPr>
      <w:bookmarkStart w:id="12" w:name="_Toc149942672"/>
      <w:bookmarkStart w:id="13" w:name="_Toc133916650"/>
      <w:bookmarkStart w:id="14" w:name="_Toc133737775"/>
      <w:bookmarkStart w:id="15" w:name="_Toc427315015"/>
      <w:bookmarkStart w:id="16" w:name="_Toc133737864"/>
      <w:bookmarkStart w:id="17" w:name="_Toc155238587"/>
      <w:bookmarkStart w:id="18" w:name="_Toc277942465"/>
      <w:bookmarkStart w:id="19" w:name="_Toc277153090"/>
      <w:bookmarkStart w:id="20" w:name="_Toc438203836"/>
      <w:bookmarkStart w:id="21" w:name="_Toc520356144"/>
      <w:r>
        <w:rPr>
          <w:rFonts w:hAnsi="宋体" w:hint="eastAsia"/>
          <w:szCs w:val="24"/>
          <w:u w:val="none"/>
        </w:rPr>
        <w:t>1.</w:t>
      </w:r>
      <w:r>
        <w:rPr>
          <w:rFonts w:hAnsi="宋体" w:hint="eastAsia"/>
          <w:szCs w:val="24"/>
          <w:u w:val="none"/>
        </w:rPr>
        <w:tab/>
        <w:t>招租单位及合格的供应商</w:t>
      </w:r>
      <w:bookmarkEnd w:id="12"/>
      <w:bookmarkEnd w:id="13"/>
      <w:bookmarkEnd w:id="14"/>
      <w:bookmarkEnd w:id="15"/>
      <w:bookmarkEnd w:id="16"/>
      <w:bookmarkEnd w:id="17"/>
      <w:bookmarkEnd w:id="18"/>
      <w:bookmarkEnd w:id="19"/>
      <w:bookmarkEnd w:id="20"/>
      <w:bookmarkEnd w:id="21"/>
    </w:p>
    <w:p w14:paraId="23FD46E5" w14:textId="77777777" w:rsidR="001B4EB1" w:rsidRDefault="00000000">
      <w:pPr>
        <w:numPr>
          <w:ilvl w:val="1"/>
          <w:numId w:val="3"/>
        </w:numPr>
        <w:spacing w:before="120" w:line="360" w:lineRule="auto"/>
        <w:rPr>
          <w:rFonts w:ascii="宋体" w:hAnsi="宋体" w:hint="eastAsia"/>
          <w:sz w:val="24"/>
        </w:rPr>
      </w:pPr>
      <w:r>
        <w:rPr>
          <w:rFonts w:ascii="宋体" w:hAnsi="宋体" w:hint="eastAsia"/>
          <w:sz w:val="24"/>
        </w:rPr>
        <w:t>招租单位：系指招租人及其委托的代理机构。本项目的招租单位：北京化工大学；本项目的代理机构：北京明德致信咨询有限公司。</w:t>
      </w:r>
      <w:r>
        <w:rPr>
          <w:rFonts w:ascii="宋体" w:hAnsi="宋体"/>
          <w:sz w:val="24"/>
        </w:rPr>
        <w:t xml:space="preserve"> </w:t>
      </w:r>
    </w:p>
    <w:p w14:paraId="4695755D" w14:textId="77777777" w:rsidR="001B4EB1" w:rsidRDefault="00000000">
      <w:pPr>
        <w:spacing w:before="120" w:line="360" w:lineRule="auto"/>
        <w:ind w:left="850" w:hangingChars="354" w:hanging="850"/>
        <w:rPr>
          <w:rFonts w:ascii="宋体" w:hAnsi="宋体" w:hint="eastAsia"/>
          <w:sz w:val="24"/>
        </w:rPr>
      </w:pPr>
      <w:r>
        <w:rPr>
          <w:rFonts w:ascii="宋体" w:hAnsi="宋体" w:hint="eastAsia"/>
          <w:sz w:val="24"/>
        </w:rPr>
        <w:t>1.2</w:t>
      </w:r>
      <w:r>
        <w:rPr>
          <w:rFonts w:ascii="宋体" w:hAnsi="宋体"/>
          <w:sz w:val="24"/>
        </w:rPr>
        <w:tab/>
        <w:t xml:space="preserve"> </w:t>
      </w:r>
      <w:r>
        <w:rPr>
          <w:rFonts w:ascii="宋体" w:hAnsi="宋体" w:hint="eastAsia"/>
          <w:sz w:val="24"/>
        </w:rPr>
        <w:t>满足以下条件的供应商是合格的供应商，可以参加本次招租：</w:t>
      </w:r>
    </w:p>
    <w:p w14:paraId="6EC45722" w14:textId="77777777" w:rsidR="001B4EB1" w:rsidRDefault="00000000">
      <w:pPr>
        <w:spacing w:before="120" w:line="360" w:lineRule="auto"/>
        <w:ind w:left="900" w:hanging="900"/>
        <w:rPr>
          <w:rFonts w:ascii="宋体" w:hAnsi="宋体" w:hint="eastAsia"/>
          <w:sz w:val="24"/>
        </w:rPr>
      </w:pPr>
      <w:r>
        <w:rPr>
          <w:rFonts w:ascii="宋体" w:hAnsi="宋体" w:hint="eastAsia"/>
          <w:sz w:val="24"/>
        </w:rPr>
        <w:t xml:space="preserve">1.2.1  </w:t>
      </w:r>
      <w:r>
        <w:rPr>
          <w:rFonts w:ascii="宋体" w:hAnsi="宋体"/>
          <w:sz w:val="24"/>
        </w:rPr>
        <w:t xml:space="preserve"> </w:t>
      </w:r>
      <w:r>
        <w:rPr>
          <w:rFonts w:ascii="宋体" w:hAnsi="宋体" w:hint="eastAsia"/>
          <w:sz w:val="24"/>
        </w:rPr>
        <w:t>在中华人民共和国境内注册的、具有独立承担民事责任的能力；</w:t>
      </w:r>
    </w:p>
    <w:p w14:paraId="7D4FB832" w14:textId="77777777" w:rsidR="001B4EB1" w:rsidRDefault="00000000">
      <w:pPr>
        <w:spacing w:before="120" w:line="360" w:lineRule="auto"/>
        <w:ind w:left="900" w:hanging="900"/>
        <w:rPr>
          <w:rFonts w:ascii="宋体" w:hAnsi="宋体" w:hint="eastAsia"/>
          <w:sz w:val="24"/>
        </w:rPr>
      </w:pPr>
      <w:r>
        <w:rPr>
          <w:rFonts w:ascii="宋体" w:hAnsi="宋体" w:hint="eastAsia"/>
          <w:sz w:val="24"/>
        </w:rPr>
        <w:t xml:space="preserve">1.2.2 </w:t>
      </w:r>
      <w:r>
        <w:rPr>
          <w:rFonts w:ascii="宋体" w:hAnsi="宋体"/>
          <w:sz w:val="24"/>
        </w:rPr>
        <w:t xml:space="preserve">  具有良好的商业信誉和健全的财务会计制度</w:t>
      </w:r>
      <w:r>
        <w:rPr>
          <w:rFonts w:ascii="宋体" w:hAnsi="宋体" w:hint="eastAsia"/>
          <w:sz w:val="24"/>
        </w:rPr>
        <w:t>；</w:t>
      </w:r>
    </w:p>
    <w:p w14:paraId="765A5850" w14:textId="77777777" w:rsidR="001B4EB1" w:rsidRDefault="00000000">
      <w:pPr>
        <w:spacing w:before="120" w:line="360" w:lineRule="auto"/>
        <w:ind w:left="900" w:hanging="900"/>
        <w:rPr>
          <w:rFonts w:ascii="宋体" w:hAnsi="宋体" w:hint="eastAsia"/>
          <w:sz w:val="24"/>
        </w:rPr>
      </w:pPr>
      <w:r>
        <w:rPr>
          <w:rFonts w:ascii="宋体" w:hAnsi="宋体" w:hint="eastAsia"/>
          <w:sz w:val="24"/>
        </w:rPr>
        <w:t>1.2.3   具有履行合同所必需的设备和专业技术能力；</w:t>
      </w:r>
    </w:p>
    <w:p w14:paraId="02FAE289" w14:textId="77777777" w:rsidR="001B4EB1" w:rsidRDefault="00000000">
      <w:pPr>
        <w:spacing w:before="120" w:line="360" w:lineRule="auto"/>
        <w:ind w:left="900" w:hanging="900"/>
        <w:rPr>
          <w:rFonts w:ascii="宋体" w:hAnsi="宋体" w:hint="eastAsia"/>
          <w:sz w:val="24"/>
        </w:rPr>
      </w:pPr>
      <w:r>
        <w:rPr>
          <w:rFonts w:ascii="宋体" w:hAnsi="宋体" w:hint="eastAsia"/>
          <w:sz w:val="24"/>
        </w:rPr>
        <w:t xml:space="preserve">1.2.4   </w:t>
      </w:r>
      <w:r>
        <w:rPr>
          <w:rFonts w:ascii="宋体" w:hAnsi="宋体"/>
          <w:sz w:val="24"/>
        </w:rPr>
        <w:t>有依法缴纳税收和社会保障资金的良好记录</w:t>
      </w:r>
      <w:r>
        <w:rPr>
          <w:rFonts w:ascii="宋体" w:hAnsi="宋体" w:hint="eastAsia"/>
          <w:sz w:val="24"/>
        </w:rPr>
        <w:t>；</w:t>
      </w:r>
    </w:p>
    <w:p w14:paraId="6DD163C7" w14:textId="77777777" w:rsidR="001B4EB1" w:rsidRDefault="00000000">
      <w:pPr>
        <w:spacing w:before="120" w:line="360" w:lineRule="auto"/>
        <w:ind w:left="900" w:hanging="900"/>
        <w:rPr>
          <w:rFonts w:ascii="宋体" w:hAnsi="宋体" w:hint="eastAsia"/>
          <w:sz w:val="24"/>
        </w:rPr>
      </w:pPr>
      <w:r>
        <w:rPr>
          <w:rFonts w:ascii="宋体" w:hAnsi="宋体" w:hint="eastAsia"/>
          <w:sz w:val="24"/>
        </w:rPr>
        <w:t>1.2.5   参加招租活动前三年内，在经营活动中没有重大违法记录；</w:t>
      </w:r>
    </w:p>
    <w:p w14:paraId="14EDCA7A" w14:textId="77777777" w:rsidR="001B4EB1" w:rsidRDefault="00000000">
      <w:pPr>
        <w:spacing w:before="120" w:line="360" w:lineRule="auto"/>
        <w:ind w:left="900" w:hanging="900"/>
        <w:rPr>
          <w:rFonts w:ascii="宋体" w:hAnsi="宋体" w:hint="eastAsia"/>
          <w:sz w:val="24"/>
        </w:rPr>
      </w:pPr>
      <w:r>
        <w:rPr>
          <w:rFonts w:ascii="宋体" w:hAnsi="宋体" w:hint="eastAsia"/>
          <w:sz w:val="24"/>
        </w:rPr>
        <w:t>1.2.6   供应商必须未被列入信用中国网站(www.creditchina.gov.cn)、中国政府采购网(www.ccgp.gov.cn)渠道信用记录失信被执行人、重大税收违法失信主体、政府采购严重违法失信行为记录名单；</w:t>
      </w:r>
    </w:p>
    <w:p w14:paraId="017D5436" w14:textId="77777777" w:rsidR="001B4EB1" w:rsidRDefault="00000000">
      <w:pPr>
        <w:spacing w:before="120" w:line="360" w:lineRule="auto"/>
        <w:ind w:left="900" w:hangingChars="375" w:hanging="900"/>
        <w:rPr>
          <w:rFonts w:ascii="宋体" w:hAnsi="宋体" w:hint="eastAsia"/>
          <w:sz w:val="24"/>
        </w:rPr>
      </w:pPr>
      <w:r>
        <w:rPr>
          <w:rFonts w:ascii="宋体" w:hAnsi="宋体" w:hint="eastAsia"/>
          <w:sz w:val="24"/>
        </w:rPr>
        <w:t>1.2.7</w:t>
      </w:r>
      <w:r>
        <w:rPr>
          <w:rFonts w:ascii="宋体" w:hAnsi="宋体" w:hint="eastAsia"/>
          <w:sz w:val="24"/>
        </w:rPr>
        <w:tab/>
        <w:t>单位负责人为同一人或者存在直接控股、管理关系的不同供应商，不得同时参加本项目的招租。</w:t>
      </w:r>
    </w:p>
    <w:p w14:paraId="40143D56" w14:textId="77777777" w:rsidR="001B4EB1" w:rsidRDefault="00000000">
      <w:pPr>
        <w:spacing w:before="120" w:line="360" w:lineRule="auto"/>
        <w:ind w:left="900" w:hanging="900"/>
        <w:rPr>
          <w:rFonts w:ascii="宋体" w:hAnsi="宋体" w:hint="eastAsia"/>
          <w:sz w:val="24"/>
        </w:rPr>
      </w:pPr>
      <w:r>
        <w:rPr>
          <w:rFonts w:ascii="宋体" w:hAnsi="宋体" w:hint="eastAsia"/>
          <w:sz w:val="24"/>
        </w:rPr>
        <w:t>1.2.8  供应商必须向代理机构获取招租文件，否则没有资格参加本次招租。</w:t>
      </w:r>
    </w:p>
    <w:p w14:paraId="6381DC0A" w14:textId="77777777" w:rsidR="001B4EB1" w:rsidRDefault="00000000">
      <w:pPr>
        <w:spacing w:before="120" w:line="360" w:lineRule="auto"/>
        <w:ind w:left="900" w:hanging="900"/>
        <w:rPr>
          <w:rFonts w:ascii="宋体" w:hAnsi="宋体" w:hint="eastAsia"/>
          <w:sz w:val="24"/>
        </w:rPr>
      </w:pPr>
      <w:r>
        <w:rPr>
          <w:rFonts w:ascii="宋体" w:hAnsi="宋体" w:hint="eastAsia"/>
          <w:sz w:val="24"/>
        </w:rPr>
        <w:t>1.2.9   本项目不接受联合体。</w:t>
      </w:r>
    </w:p>
    <w:p w14:paraId="07E36219" w14:textId="77777777" w:rsidR="001B4EB1" w:rsidRDefault="00000000">
      <w:pPr>
        <w:spacing w:before="120" w:line="360" w:lineRule="auto"/>
        <w:ind w:left="900" w:hanging="900"/>
        <w:rPr>
          <w:rFonts w:ascii="宋体" w:hAnsi="宋体" w:hint="eastAsia"/>
          <w:sz w:val="24"/>
        </w:rPr>
      </w:pPr>
      <w:r>
        <w:rPr>
          <w:rFonts w:ascii="宋体" w:hAnsi="宋体" w:hint="eastAsia"/>
          <w:sz w:val="24"/>
        </w:rPr>
        <w:t>1.2.10  本项目不得分包、转包。</w:t>
      </w:r>
    </w:p>
    <w:p w14:paraId="3937133A" w14:textId="77777777" w:rsidR="001B4EB1" w:rsidRDefault="00000000">
      <w:pPr>
        <w:spacing w:before="120" w:line="360" w:lineRule="auto"/>
        <w:ind w:left="900" w:hanging="900"/>
        <w:rPr>
          <w:rFonts w:ascii="宋体" w:hAnsi="宋体" w:hint="eastAsia"/>
          <w:sz w:val="24"/>
        </w:rPr>
      </w:pPr>
      <w:r>
        <w:rPr>
          <w:rFonts w:ascii="宋体" w:hAnsi="宋体" w:hint="eastAsia"/>
          <w:sz w:val="24"/>
        </w:rPr>
        <w:t>1.3</w:t>
      </w:r>
      <w:r>
        <w:rPr>
          <w:rFonts w:ascii="宋体" w:hAnsi="宋体" w:hint="eastAsia"/>
          <w:sz w:val="24"/>
        </w:rPr>
        <w:tab/>
        <w:t>供应商在招租过程中不得向招租单位提供、给予任何有价值的物品，影响其正常决策行为。一经发现，其供应商资格将被取消。</w:t>
      </w:r>
    </w:p>
    <w:p w14:paraId="10E9701D" w14:textId="77777777" w:rsidR="001B4EB1" w:rsidRDefault="00000000">
      <w:pPr>
        <w:spacing w:before="120" w:line="360" w:lineRule="auto"/>
        <w:ind w:left="900" w:hanging="900"/>
        <w:rPr>
          <w:rFonts w:ascii="宋体" w:hAnsi="宋体" w:hint="eastAsia"/>
          <w:sz w:val="24"/>
        </w:rPr>
      </w:pPr>
      <w:r>
        <w:rPr>
          <w:rFonts w:ascii="宋体" w:hAnsi="宋体" w:hint="eastAsia"/>
          <w:sz w:val="24"/>
        </w:rPr>
        <w:t>1.4</w:t>
      </w:r>
      <w:r>
        <w:rPr>
          <w:rFonts w:ascii="宋体" w:hAnsi="宋体" w:hint="eastAsia"/>
          <w:sz w:val="24"/>
        </w:rPr>
        <w:tab/>
        <w:t>招租单位在任何时候发现供应商提交的响应文件内容有下列情形之一时，有权依法追究供应商的责任：</w:t>
      </w:r>
    </w:p>
    <w:p w14:paraId="667ECC6B" w14:textId="77777777" w:rsidR="001B4EB1" w:rsidRDefault="00000000">
      <w:pPr>
        <w:spacing w:before="120" w:line="360" w:lineRule="auto"/>
        <w:ind w:left="900" w:hanging="900"/>
        <w:rPr>
          <w:rFonts w:ascii="宋体" w:hAnsi="宋体" w:hint="eastAsia"/>
          <w:sz w:val="24"/>
        </w:rPr>
      </w:pPr>
      <w:r>
        <w:rPr>
          <w:rFonts w:ascii="宋体" w:hAnsi="宋体" w:hint="eastAsia"/>
          <w:sz w:val="24"/>
        </w:rPr>
        <w:lastRenderedPageBreak/>
        <w:t>1.4.1</w:t>
      </w:r>
      <w:r>
        <w:rPr>
          <w:rFonts w:ascii="宋体" w:hAnsi="宋体" w:hint="eastAsia"/>
          <w:sz w:val="24"/>
        </w:rPr>
        <w:tab/>
        <w:t>提供虚假的资料。</w:t>
      </w:r>
    </w:p>
    <w:p w14:paraId="29751471" w14:textId="77777777" w:rsidR="001B4EB1" w:rsidRDefault="00000000">
      <w:pPr>
        <w:spacing w:before="120" w:line="360" w:lineRule="auto"/>
        <w:ind w:left="900" w:hanging="900"/>
        <w:rPr>
          <w:rFonts w:ascii="宋体" w:hAnsi="宋体" w:hint="eastAsia"/>
          <w:sz w:val="24"/>
        </w:rPr>
      </w:pPr>
      <w:r>
        <w:rPr>
          <w:rFonts w:ascii="宋体" w:hAnsi="宋体" w:hint="eastAsia"/>
          <w:sz w:val="24"/>
        </w:rPr>
        <w:t>1.4.2</w:t>
      </w:r>
      <w:r>
        <w:rPr>
          <w:rFonts w:ascii="宋体" w:hAnsi="宋体" w:hint="eastAsia"/>
          <w:sz w:val="24"/>
        </w:rPr>
        <w:tab/>
        <w:t>在实质性方面失实。</w:t>
      </w:r>
    </w:p>
    <w:p w14:paraId="0B9DF84A" w14:textId="77777777" w:rsidR="001B4EB1" w:rsidRDefault="00000000">
      <w:pPr>
        <w:spacing w:before="120" w:line="360" w:lineRule="auto"/>
        <w:ind w:left="900" w:hanging="900"/>
        <w:rPr>
          <w:rFonts w:ascii="宋体" w:hAnsi="宋体" w:hint="eastAsia"/>
          <w:sz w:val="24"/>
        </w:rPr>
      </w:pPr>
      <w:r>
        <w:rPr>
          <w:rFonts w:ascii="宋体" w:hAnsi="宋体" w:hint="eastAsia"/>
          <w:sz w:val="24"/>
        </w:rPr>
        <w:t>1.5</w:t>
      </w:r>
      <w:r>
        <w:rPr>
          <w:rFonts w:ascii="宋体" w:hAnsi="宋体" w:hint="eastAsia"/>
          <w:sz w:val="24"/>
        </w:rPr>
        <w:tab/>
        <w:t>招租当事人之间不得相互串通参加招租。</w:t>
      </w:r>
    </w:p>
    <w:p w14:paraId="464ADC11" w14:textId="77777777" w:rsidR="001B4EB1" w:rsidRDefault="00000000">
      <w:pPr>
        <w:pStyle w:val="30"/>
        <w:spacing w:before="200" w:line="360" w:lineRule="auto"/>
        <w:ind w:left="902" w:hanging="902"/>
        <w:rPr>
          <w:rFonts w:hAnsi="宋体" w:hint="eastAsia"/>
          <w:szCs w:val="24"/>
          <w:u w:val="none"/>
        </w:rPr>
      </w:pPr>
      <w:bookmarkStart w:id="22" w:name="_Toc133737865"/>
      <w:bookmarkStart w:id="23" w:name="_Toc155238588"/>
      <w:bookmarkStart w:id="24" w:name="_Toc277153091"/>
      <w:bookmarkStart w:id="25" w:name="_Toc438203837"/>
      <w:bookmarkStart w:id="26" w:name="_Toc133737776"/>
      <w:bookmarkStart w:id="27" w:name="_Toc133916651"/>
      <w:bookmarkStart w:id="28" w:name="_Toc277942466"/>
      <w:bookmarkStart w:id="29" w:name="_Toc149942673"/>
      <w:bookmarkStart w:id="30" w:name="_Toc427315016"/>
      <w:r>
        <w:rPr>
          <w:rFonts w:hAnsi="宋体" w:hint="eastAsia"/>
          <w:szCs w:val="24"/>
          <w:u w:val="none"/>
        </w:rPr>
        <w:t>2．</w:t>
      </w:r>
      <w:r>
        <w:rPr>
          <w:rFonts w:hAnsi="宋体" w:hint="eastAsia"/>
          <w:szCs w:val="24"/>
          <w:u w:val="none"/>
        </w:rPr>
        <w:tab/>
        <w:t>资金来源</w:t>
      </w:r>
      <w:bookmarkEnd w:id="22"/>
      <w:bookmarkEnd w:id="23"/>
      <w:bookmarkEnd w:id="24"/>
      <w:bookmarkEnd w:id="25"/>
      <w:bookmarkEnd w:id="26"/>
      <w:bookmarkEnd w:id="27"/>
      <w:bookmarkEnd w:id="28"/>
      <w:bookmarkEnd w:id="29"/>
      <w:bookmarkEnd w:id="30"/>
    </w:p>
    <w:p w14:paraId="40E93FF5" w14:textId="77777777" w:rsidR="001B4EB1" w:rsidRDefault="00000000">
      <w:pPr>
        <w:spacing w:before="120" w:line="360" w:lineRule="auto"/>
        <w:ind w:left="900" w:hanging="900"/>
        <w:rPr>
          <w:rFonts w:ascii="宋体" w:hAnsi="宋体" w:hint="eastAsia"/>
          <w:sz w:val="24"/>
        </w:rPr>
      </w:pPr>
      <w:r>
        <w:rPr>
          <w:rFonts w:ascii="宋体" w:hAnsi="宋体" w:hint="eastAsia"/>
          <w:sz w:val="24"/>
        </w:rPr>
        <w:t>2</w:t>
      </w:r>
      <w:r>
        <w:rPr>
          <w:rFonts w:ascii="宋体" w:hAnsi="宋体"/>
          <w:sz w:val="24"/>
        </w:rPr>
        <w:t>.1</w:t>
      </w:r>
      <w:r>
        <w:rPr>
          <w:rFonts w:ascii="宋体" w:hAnsi="宋体" w:hint="eastAsia"/>
          <w:sz w:val="24"/>
        </w:rPr>
        <w:tab/>
      </w:r>
      <w:r>
        <w:rPr>
          <w:rFonts w:ascii="宋体" w:hAnsi="宋体"/>
          <w:sz w:val="24"/>
        </w:rPr>
        <w:t>本</w:t>
      </w:r>
      <w:r>
        <w:rPr>
          <w:rFonts w:ascii="宋体" w:hAnsi="宋体" w:hint="eastAsia"/>
          <w:sz w:val="24"/>
        </w:rPr>
        <w:t>招租项目资金由供应商出具。</w:t>
      </w:r>
    </w:p>
    <w:p w14:paraId="4F47744B" w14:textId="77777777" w:rsidR="001B4EB1" w:rsidRDefault="00000000">
      <w:pPr>
        <w:pStyle w:val="30"/>
        <w:spacing w:before="200" w:line="360" w:lineRule="auto"/>
        <w:ind w:left="902" w:hanging="902"/>
        <w:rPr>
          <w:rFonts w:hAnsi="宋体" w:hint="eastAsia"/>
          <w:szCs w:val="24"/>
          <w:u w:val="none"/>
        </w:rPr>
      </w:pPr>
      <w:bookmarkStart w:id="31" w:name="_Toc155238589"/>
      <w:bookmarkStart w:id="32" w:name="_Toc438203838"/>
      <w:bookmarkStart w:id="33" w:name="_Toc133737777"/>
      <w:bookmarkStart w:id="34" w:name="_Toc149942674"/>
      <w:bookmarkStart w:id="35" w:name="_Toc277153092"/>
      <w:bookmarkStart w:id="36" w:name="_Toc133737866"/>
      <w:bookmarkStart w:id="37" w:name="_Toc427315017"/>
      <w:bookmarkStart w:id="38" w:name="_Toc133916652"/>
      <w:bookmarkStart w:id="39" w:name="_Toc520356145"/>
      <w:bookmarkStart w:id="40" w:name="_Toc277942467"/>
      <w:r>
        <w:rPr>
          <w:rFonts w:hAnsi="宋体" w:hint="eastAsia"/>
          <w:szCs w:val="24"/>
          <w:u w:val="none"/>
        </w:rPr>
        <w:t>3．</w:t>
      </w:r>
      <w:r>
        <w:rPr>
          <w:rFonts w:hAnsi="宋体" w:hint="eastAsia"/>
          <w:szCs w:val="24"/>
          <w:u w:val="none"/>
        </w:rPr>
        <w:tab/>
        <w:t>费用</w:t>
      </w:r>
      <w:bookmarkEnd w:id="31"/>
      <w:bookmarkEnd w:id="32"/>
      <w:bookmarkEnd w:id="33"/>
      <w:bookmarkEnd w:id="34"/>
      <w:bookmarkEnd w:id="35"/>
      <w:bookmarkEnd w:id="36"/>
      <w:bookmarkEnd w:id="37"/>
      <w:bookmarkEnd w:id="38"/>
      <w:bookmarkEnd w:id="39"/>
      <w:bookmarkEnd w:id="40"/>
    </w:p>
    <w:p w14:paraId="0345365E" w14:textId="77777777" w:rsidR="001B4EB1" w:rsidRDefault="00000000">
      <w:pPr>
        <w:spacing w:before="120" w:line="360" w:lineRule="auto"/>
        <w:ind w:left="785" w:hanging="783"/>
        <w:rPr>
          <w:rFonts w:ascii="宋体" w:hAnsi="宋体" w:hint="eastAsia"/>
          <w:sz w:val="24"/>
        </w:rPr>
      </w:pPr>
      <w:r>
        <w:rPr>
          <w:rFonts w:ascii="宋体" w:hAnsi="宋体"/>
          <w:sz w:val="24"/>
        </w:rPr>
        <w:t>3.1</w:t>
      </w:r>
      <w:r>
        <w:rPr>
          <w:rFonts w:ascii="宋体" w:hAnsi="宋体"/>
          <w:sz w:val="24"/>
        </w:rPr>
        <w:tab/>
      </w:r>
      <w:r>
        <w:rPr>
          <w:rFonts w:ascii="宋体" w:hAnsi="宋体" w:hint="eastAsia"/>
          <w:sz w:val="24"/>
        </w:rPr>
        <w:t>供应商应承担所有与准备和参加招租有关的费用，不论招租的结果如何，招租单位均无承担的义务和责任。</w:t>
      </w:r>
    </w:p>
    <w:p w14:paraId="114374D1" w14:textId="77777777" w:rsidR="001B4EB1" w:rsidRDefault="00000000">
      <w:pPr>
        <w:pStyle w:val="20"/>
        <w:spacing w:line="360" w:lineRule="auto"/>
        <w:rPr>
          <w:rFonts w:ascii="宋体" w:eastAsia="宋体" w:hAnsi="宋体" w:hint="eastAsia"/>
          <w:sz w:val="24"/>
          <w:szCs w:val="24"/>
        </w:rPr>
      </w:pPr>
      <w:bookmarkStart w:id="41" w:name="_Toc133737778"/>
      <w:bookmarkStart w:id="42" w:name="_Toc438203839"/>
      <w:bookmarkStart w:id="43" w:name="_Toc520356146"/>
      <w:bookmarkStart w:id="44" w:name="_Toc133916653"/>
      <w:bookmarkStart w:id="45" w:name="_Toc149942675"/>
      <w:bookmarkStart w:id="46" w:name="_Toc133737867"/>
      <w:bookmarkStart w:id="47" w:name="_Toc427315018"/>
      <w:r>
        <w:rPr>
          <w:rFonts w:ascii="宋体" w:eastAsia="宋体" w:hAnsi="宋体" w:hint="eastAsia"/>
          <w:sz w:val="24"/>
          <w:szCs w:val="24"/>
        </w:rPr>
        <w:t>二  招租文件</w:t>
      </w:r>
      <w:bookmarkEnd w:id="41"/>
      <w:bookmarkEnd w:id="42"/>
      <w:bookmarkEnd w:id="43"/>
      <w:bookmarkEnd w:id="44"/>
      <w:bookmarkEnd w:id="45"/>
      <w:bookmarkEnd w:id="46"/>
      <w:bookmarkEnd w:id="47"/>
    </w:p>
    <w:p w14:paraId="63E52009" w14:textId="77777777" w:rsidR="001B4EB1" w:rsidRDefault="00000000">
      <w:pPr>
        <w:pStyle w:val="30"/>
        <w:spacing w:before="200" w:line="360" w:lineRule="auto"/>
        <w:ind w:left="902" w:hanging="902"/>
        <w:rPr>
          <w:rFonts w:hAnsi="宋体" w:hint="eastAsia"/>
          <w:szCs w:val="24"/>
          <w:u w:val="none"/>
        </w:rPr>
      </w:pPr>
      <w:bookmarkStart w:id="48" w:name="_Toc277153094"/>
      <w:bookmarkStart w:id="49" w:name="_Toc277942469"/>
      <w:bookmarkStart w:id="50" w:name="_Toc427315019"/>
      <w:bookmarkStart w:id="51" w:name="_Toc155238591"/>
      <w:bookmarkStart w:id="52" w:name="_Toc133737779"/>
      <w:bookmarkStart w:id="53" w:name="_Toc438203840"/>
      <w:bookmarkStart w:id="54" w:name="_Toc133916654"/>
      <w:bookmarkStart w:id="55" w:name="_Toc149942676"/>
      <w:bookmarkStart w:id="56" w:name="_Toc133737868"/>
      <w:bookmarkStart w:id="57" w:name="_Toc520356147"/>
      <w:r>
        <w:rPr>
          <w:rFonts w:hAnsi="宋体" w:hint="eastAsia"/>
          <w:szCs w:val="24"/>
          <w:u w:val="none"/>
        </w:rPr>
        <w:t>4.</w:t>
      </w:r>
      <w:r>
        <w:rPr>
          <w:rFonts w:hAnsi="宋体" w:hint="eastAsia"/>
          <w:szCs w:val="24"/>
          <w:u w:val="none"/>
        </w:rPr>
        <w:tab/>
        <w:t>招租文件构成</w:t>
      </w:r>
      <w:bookmarkEnd w:id="48"/>
      <w:bookmarkEnd w:id="49"/>
      <w:bookmarkEnd w:id="50"/>
      <w:bookmarkEnd w:id="51"/>
      <w:bookmarkEnd w:id="52"/>
      <w:bookmarkEnd w:id="53"/>
      <w:bookmarkEnd w:id="54"/>
      <w:bookmarkEnd w:id="55"/>
      <w:bookmarkEnd w:id="56"/>
      <w:bookmarkEnd w:id="57"/>
    </w:p>
    <w:p w14:paraId="680AED42" w14:textId="77777777" w:rsidR="001B4EB1" w:rsidRDefault="00000000">
      <w:pPr>
        <w:tabs>
          <w:tab w:val="left" w:pos="900"/>
        </w:tabs>
        <w:spacing w:before="120" w:line="360" w:lineRule="auto"/>
        <w:ind w:left="895" w:hanging="895"/>
        <w:rPr>
          <w:rFonts w:ascii="宋体" w:hAnsi="宋体" w:hint="eastAsia"/>
          <w:sz w:val="24"/>
        </w:rPr>
      </w:pPr>
      <w:r>
        <w:rPr>
          <w:rFonts w:ascii="宋体" w:hAnsi="宋体" w:hint="eastAsia"/>
          <w:sz w:val="24"/>
        </w:rPr>
        <w:t>4.1</w:t>
      </w:r>
      <w:r>
        <w:rPr>
          <w:rFonts w:ascii="宋体" w:hAnsi="宋体" w:hint="eastAsia"/>
          <w:sz w:val="24"/>
        </w:rPr>
        <w:tab/>
        <w:t>要求提供的货物及服务内容及详细需求、供应商须知和合同条件等在招租文件中均有说明。</w:t>
      </w:r>
    </w:p>
    <w:p w14:paraId="063CDDB6" w14:textId="77777777" w:rsidR="001B4EB1" w:rsidRDefault="00000000">
      <w:pPr>
        <w:spacing w:line="360" w:lineRule="auto"/>
        <w:ind w:left="895" w:firstLine="5"/>
        <w:rPr>
          <w:rFonts w:ascii="宋体" w:hAnsi="宋体" w:hint="eastAsia"/>
          <w:sz w:val="24"/>
        </w:rPr>
      </w:pPr>
      <w:r>
        <w:rPr>
          <w:rFonts w:ascii="宋体" w:hAnsi="宋体" w:hint="eastAsia"/>
          <w:sz w:val="24"/>
        </w:rPr>
        <w:t>招租文件共六章，其内容如下：</w:t>
      </w:r>
    </w:p>
    <w:p w14:paraId="681255B3" w14:textId="77777777" w:rsidR="001B4EB1" w:rsidRDefault="00000000">
      <w:pPr>
        <w:numPr>
          <w:ilvl w:val="0"/>
          <w:numId w:val="1"/>
        </w:numPr>
        <w:spacing w:line="360" w:lineRule="auto"/>
        <w:ind w:left="895" w:firstLine="5"/>
        <w:rPr>
          <w:rFonts w:ascii="宋体" w:hAnsi="宋体" w:hint="eastAsia"/>
          <w:sz w:val="24"/>
        </w:rPr>
      </w:pPr>
      <w:r>
        <w:rPr>
          <w:rFonts w:ascii="宋体" w:hAnsi="宋体" w:hint="eastAsia"/>
          <w:sz w:val="24"/>
        </w:rPr>
        <w:t xml:space="preserve">　供应商须知</w:t>
      </w:r>
    </w:p>
    <w:p w14:paraId="226E91EA" w14:textId="77777777" w:rsidR="001B4EB1" w:rsidRDefault="00000000">
      <w:pPr>
        <w:numPr>
          <w:ilvl w:val="0"/>
          <w:numId w:val="1"/>
        </w:numPr>
        <w:spacing w:line="360" w:lineRule="auto"/>
        <w:ind w:left="895" w:firstLine="5"/>
        <w:rPr>
          <w:rFonts w:ascii="宋体" w:hAnsi="宋体" w:hint="eastAsia"/>
          <w:sz w:val="24"/>
        </w:rPr>
      </w:pPr>
      <w:r>
        <w:rPr>
          <w:rFonts w:ascii="宋体" w:hAnsi="宋体" w:hint="eastAsia"/>
          <w:sz w:val="24"/>
        </w:rPr>
        <w:t xml:space="preserve">　合同格式</w:t>
      </w:r>
    </w:p>
    <w:p w14:paraId="06E08857" w14:textId="77777777" w:rsidR="001B4EB1" w:rsidRDefault="00000000">
      <w:pPr>
        <w:numPr>
          <w:ilvl w:val="0"/>
          <w:numId w:val="1"/>
        </w:numPr>
        <w:spacing w:line="360" w:lineRule="auto"/>
        <w:ind w:left="895" w:firstLine="5"/>
        <w:rPr>
          <w:rFonts w:ascii="宋体" w:hAnsi="宋体" w:hint="eastAsia"/>
          <w:sz w:val="24"/>
        </w:rPr>
      </w:pPr>
      <w:r>
        <w:rPr>
          <w:rFonts w:ascii="宋体" w:hAnsi="宋体" w:hint="eastAsia"/>
          <w:sz w:val="24"/>
        </w:rPr>
        <w:t xml:space="preserve">　附件——响应文件格式</w:t>
      </w:r>
    </w:p>
    <w:p w14:paraId="6EDB2C46" w14:textId="77777777" w:rsidR="001B4EB1" w:rsidRDefault="00000000">
      <w:pPr>
        <w:spacing w:line="360" w:lineRule="auto"/>
        <w:ind w:left="895" w:firstLine="5"/>
        <w:rPr>
          <w:rFonts w:ascii="宋体" w:hAnsi="宋体" w:hint="eastAsia"/>
          <w:sz w:val="24"/>
        </w:rPr>
      </w:pPr>
      <w:r>
        <w:rPr>
          <w:rFonts w:ascii="宋体" w:hAnsi="宋体" w:hint="eastAsia"/>
          <w:sz w:val="24"/>
        </w:rPr>
        <w:t>第四章</w:t>
      </w:r>
      <w:r>
        <w:rPr>
          <w:rFonts w:ascii="宋体" w:hAnsi="宋体" w:hint="eastAsia"/>
          <w:sz w:val="24"/>
        </w:rPr>
        <w:tab/>
        <w:t xml:space="preserve">　招租邀请书</w:t>
      </w:r>
    </w:p>
    <w:p w14:paraId="693E5BE2" w14:textId="77777777" w:rsidR="001B4EB1" w:rsidRDefault="00000000">
      <w:pPr>
        <w:spacing w:line="360" w:lineRule="auto"/>
        <w:ind w:leftChars="426" w:left="895"/>
        <w:rPr>
          <w:rFonts w:ascii="宋体" w:hAnsi="宋体" w:hint="eastAsia"/>
          <w:sz w:val="24"/>
        </w:rPr>
      </w:pPr>
      <w:r>
        <w:rPr>
          <w:rFonts w:ascii="宋体" w:hAnsi="宋体" w:hint="eastAsia"/>
          <w:sz w:val="24"/>
        </w:rPr>
        <w:t>第五章   供应商须知资料表</w:t>
      </w:r>
    </w:p>
    <w:p w14:paraId="1857E105" w14:textId="77777777" w:rsidR="001B4EB1" w:rsidRDefault="00000000">
      <w:pPr>
        <w:spacing w:line="360" w:lineRule="auto"/>
        <w:ind w:left="895"/>
        <w:rPr>
          <w:rFonts w:ascii="宋体" w:hAnsi="宋体" w:hint="eastAsia"/>
          <w:sz w:val="24"/>
        </w:rPr>
      </w:pPr>
      <w:r>
        <w:rPr>
          <w:rFonts w:ascii="宋体" w:hAnsi="宋体" w:hint="eastAsia"/>
          <w:sz w:val="24"/>
        </w:rPr>
        <w:t>第六章　 项目</w:t>
      </w:r>
      <w:r>
        <w:rPr>
          <w:rFonts w:ascii="宋体" w:hAnsi="宋体"/>
          <w:sz w:val="24"/>
        </w:rPr>
        <w:t>需求</w:t>
      </w:r>
    </w:p>
    <w:p w14:paraId="7E603037" w14:textId="77777777" w:rsidR="001B4EB1" w:rsidRDefault="00000000">
      <w:pPr>
        <w:tabs>
          <w:tab w:val="left" w:pos="900"/>
        </w:tabs>
        <w:spacing w:before="120" w:line="360" w:lineRule="auto"/>
        <w:ind w:left="893" w:hanging="893"/>
        <w:rPr>
          <w:rFonts w:ascii="宋体" w:hAnsi="宋体" w:hint="eastAsia"/>
          <w:sz w:val="24"/>
        </w:rPr>
      </w:pPr>
      <w:r>
        <w:rPr>
          <w:rFonts w:ascii="宋体" w:hAnsi="宋体"/>
          <w:sz w:val="24"/>
        </w:rPr>
        <w:t>4.2</w:t>
      </w:r>
      <w:r>
        <w:rPr>
          <w:rFonts w:ascii="宋体" w:hAnsi="宋体"/>
          <w:sz w:val="24"/>
        </w:rPr>
        <w:tab/>
      </w:r>
      <w:r>
        <w:rPr>
          <w:rFonts w:ascii="宋体" w:hAnsi="宋体" w:hint="eastAsia"/>
          <w:sz w:val="24"/>
        </w:rPr>
        <w:t>供应商应认真阅读招租文件所有的事项、格式、条款和技术规范等。如供应商没有按照招租文件要求提交全部资料，或者响应文件没有对招租文件在各方面都做出实质性响应是供应商的风险，并可能导致其响应被拒绝。</w:t>
      </w:r>
    </w:p>
    <w:p w14:paraId="4B269F0C" w14:textId="77777777" w:rsidR="001B4EB1" w:rsidRDefault="00000000">
      <w:pPr>
        <w:pStyle w:val="30"/>
        <w:spacing w:before="200" w:line="360" w:lineRule="auto"/>
        <w:ind w:left="902" w:hanging="902"/>
        <w:rPr>
          <w:rFonts w:hAnsi="宋体" w:hint="eastAsia"/>
          <w:szCs w:val="24"/>
          <w:u w:val="none"/>
        </w:rPr>
      </w:pPr>
      <w:bookmarkStart w:id="58" w:name="_Toc155238592"/>
      <w:bookmarkStart w:id="59" w:name="_Toc133737780"/>
      <w:bookmarkStart w:id="60" w:name="_Toc133916655"/>
      <w:bookmarkStart w:id="61" w:name="_Toc520356148"/>
      <w:bookmarkStart w:id="62" w:name="_Toc133737869"/>
      <w:bookmarkStart w:id="63" w:name="_Toc438203841"/>
      <w:bookmarkStart w:id="64" w:name="_Toc277942470"/>
      <w:bookmarkStart w:id="65" w:name="_Toc149942677"/>
      <w:bookmarkStart w:id="66" w:name="_Toc427315020"/>
      <w:bookmarkStart w:id="67" w:name="_Toc277153095"/>
      <w:r>
        <w:rPr>
          <w:rFonts w:hAnsi="宋体" w:hint="eastAsia"/>
          <w:szCs w:val="24"/>
          <w:u w:val="none"/>
        </w:rPr>
        <w:t>5.</w:t>
      </w:r>
      <w:r>
        <w:rPr>
          <w:rFonts w:hAnsi="宋体" w:hint="eastAsia"/>
          <w:szCs w:val="24"/>
          <w:u w:val="none"/>
        </w:rPr>
        <w:tab/>
      </w:r>
      <w:bookmarkEnd w:id="58"/>
      <w:bookmarkEnd w:id="59"/>
      <w:bookmarkEnd w:id="60"/>
      <w:bookmarkEnd w:id="61"/>
      <w:bookmarkEnd w:id="62"/>
      <w:r>
        <w:rPr>
          <w:rFonts w:hAnsi="宋体" w:hint="eastAsia"/>
          <w:szCs w:val="24"/>
          <w:u w:val="none"/>
        </w:rPr>
        <w:t>供应商要求对招租文件的澄清</w:t>
      </w:r>
      <w:bookmarkEnd w:id="63"/>
      <w:bookmarkEnd w:id="64"/>
      <w:bookmarkEnd w:id="65"/>
      <w:bookmarkEnd w:id="66"/>
      <w:bookmarkEnd w:id="67"/>
    </w:p>
    <w:p w14:paraId="23B06CF2" w14:textId="77777777" w:rsidR="001B4EB1" w:rsidRDefault="00000000">
      <w:pPr>
        <w:spacing w:before="120" w:line="360" w:lineRule="auto"/>
        <w:ind w:left="895" w:hanging="895"/>
        <w:rPr>
          <w:rFonts w:ascii="宋体" w:hAnsi="宋体" w:hint="eastAsia"/>
          <w:sz w:val="24"/>
        </w:rPr>
      </w:pPr>
      <w:r>
        <w:rPr>
          <w:rFonts w:ascii="宋体" w:hAnsi="宋体"/>
          <w:sz w:val="24"/>
        </w:rPr>
        <w:t>5.1</w:t>
      </w:r>
      <w:r>
        <w:rPr>
          <w:rFonts w:ascii="宋体" w:hAnsi="宋体"/>
          <w:sz w:val="24"/>
        </w:rPr>
        <w:tab/>
      </w:r>
      <w:r>
        <w:rPr>
          <w:rFonts w:ascii="宋体" w:hAnsi="宋体" w:hint="eastAsia"/>
          <w:sz w:val="24"/>
        </w:rPr>
        <w:t>任何要求对招租文件进行澄清的供应商，均应以书面形式通知招租单位。招租单位对供应商在购买招租文件后3个工作日内提交的澄清要求，应在收到澄</w:t>
      </w:r>
      <w:r>
        <w:rPr>
          <w:rFonts w:ascii="宋体" w:hAnsi="宋体" w:hint="eastAsia"/>
          <w:sz w:val="24"/>
        </w:rPr>
        <w:lastRenderedPageBreak/>
        <w:t>清要求后7个工作日内以书面形式予以答复，必要时对招租文件进行澄清或修改。</w:t>
      </w:r>
    </w:p>
    <w:p w14:paraId="425054BC" w14:textId="77777777" w:rsidR="001B4EB1" w:rsidRDefault="00000000">
      <w:pPr>
        <w:pStyle w:val="30"/>
        <w:spacing w:before="200" w:line="360" w:lineRule="auto"/>
        <w:ind w:left="902" w:hanging="902"/>
        <w:rPr>
          <w:rFonts w:hAnsi="宋体" w:hint="eastAsia"/>
          <w:szCs w:val="24"/>
          <w:u w:val="none"/>
        </w:rPr>
      </w:pPr>
      <w:bookmarkStart w:id="68" w:name="_Toc155238593"/>
      <w:bookmarkStart w:id="69" w:name="_Ref467378678"/>
      <w:bookmarkStart w:id="70" w:name="_Toc133916656"/>
      <w:bookmarkStart w:id="71" w:name="_Toc133737870"/>
      <w:bookmarkStart w:id="72" w:name="_Toc133737781"/>
      <w:bookmarkStart w:id="73" w:name="_Toc520356149"/>
      <w:bookmarkStart w:id="74" w:name="_Toc438203842"/>
      <w:bookmarkStart w:id="75" w:name="_Toc427315021"/>
      <w:bookmarkStart w:id="76" w:name="_Toc277153096"/>
      <w:bookmarkStart w:id="77" w:name="_Toc149942678"/>
      <w:bookmarkStart w:id="78" w:name="_Toc277942471"/>
      <w:r>
        <w:rPr>
          <w:rFonts w:hAnsi="宋体" w:hint="eastAsia"/>
          <w:szCs w:val="24"/>
          <w:u w:val="none"/>
        </w:rPr>
        <w:t>6.</w:t>
      </w:r>
      <w:r>
        <w:rPr>
          <w:rFonts w:hAnsi="宋体" w:hint="eastAsia"/>
          <w:szCs w:val="24"/>
          <w:u w:val="none"/>
        </w:rPr>
        <w:tab/>
      </w:r>
      <w:bookmarkEnd w:id="68"/>
      <w:bookmarkEnd w:id="69"/>
      <w:bookmarkEnd w:id="70"/>
      <w:bookmarkEnd w:id="71"/>
      <w:bookmarkEnd w:id="72"/>
      <w:bookmarkEnd w:id="73"/>
      <w:r>
        <w:rPr>
          <w:rFonts w:hAnsi="宋体" w:hint="eastAsia"/>
          <w:szCs w:val="24"/>
          <w:u w:val="none"/>
        </w:rPr>
        <w:t>招租单位对招租文件的澄清或修改</w:t>
      </w:r>
      <w:bookmarkEnd w:id="74"/>
      <w:bookmarkEnd w:id="75"/>
      <w:bookmarkEnd w:id="76"/>
      <w:bookmarkEnd w:id="77"/>
      <w:bookmarkEnd w:id="78"/>
    </w:p>
    <w:p w14:paraId="1ECF7B74" w14:textId="77777777" w:rsidR="001B4EB1" w:rsidRDefault="00000000">
      <w:pPr>
        <w:pStyle w:val="aa"/>
        <w:tabs>
          <w:tab w:val="clear" w:pos="567"/>
          <w:tab w:val="left" w:pos="900"/>
        </w:tabs>
        <w:spacing w:line="360" w:lineRule="auto"/>
        <w:ind w:left="895" w:hanging="895"/>
        <w:rPr>
          <w:rFonts w:hint="eastAsia"/>
        </w:rPr>
      </w:pPr>
      <w:r>
        <w:t>6.1</w:t>
      </w:r>
      <w:r>
        <w:tab/>
      </w:r>
      <w:r>
        <w:rPr>
          <w:rFonts w:hint="eastAsia"/>
        </w:rPr>
        <w:t>招租单位对已发出的招租文件进行必要澄清或者修改的，应当在发布招租公告的信息发布媒体上发布更正公告，并以书面形式通知所有获取招租文件的潜在供应商。澄清或者修改的内容可能影响响应文件编制的，应当在招租文件要求的递交首次响应文件截止时间至少3日前予以发布、通知，不足3日的，应当顺延递交首次响应文件的截止时间。</w:t>
      </w:r>
    </w:p>
    <w:p w14:paraId="18BFCBBD" w14:textId="77777777" w:rsidR="001B4EB1" w:rsidRDefault="00000000">
      <w:pPr>
        <w:tabs>
          <w:tab w:val="left" w:pos="900"/>
        </w:tabs>
        <w:spacing w:before="120" w:line="360" w:lineRule="auto"/>
        <w:ind w:left="900" w:hanging="900"/>
        <w:rPr>
          <w:rFonts w:ascii="宋体" w:hAnsi="宋体" w:hint="eastAsia"/>
          <w:sz w:val="24"/>
        </w:rPr>
      </w:pPr>
      <w:r>
        <w:rPr>
          <w:rFonts w:ascii="宋体" w:hAnsi="宋体"/>
          <w:sz w:val="24"/>
        </w:rPr>
        <w:t>6.2</w:t>
      </w:r>
      <w:r>
        <w:rPr>
          <w:rFonts w:ascii="宋体" w:hAnsi="宋体"/>
          <w:sz w:val="24"/>
        </w:rPr>
        <w:tab/>
      </w:r>
      <w:r>
        <w:rPr>
          <w:rFonts w:ascii="宋体" w:hAnsi="宋体" w:hint="eastAsia"/>
          <w:sz w:val="24"/>
        </w:rPr>
        <w:t>招租文件的澄清或修改为招租文件的组成部分，对所有供应商均具有约束力。供应商在收到澄清或修改的书面通知后，应在1个工作日内向代理机构回函确认，否则招租单位将视为其已完全知道并接受此澄清或修改的内容。</w:t>
      </w:r>
    </w:p>
    <w:p w14:paraId="10F7C6CA" w14:textId="77777777" w:rsidR="001B4EB1" w:rsidRDefault="00000000">
      <w:pPr>
        <w:pStyle w:val="20"/>
        <w:spacing w:line="360" w:lineRule="auto"/>
        <w:rPr>
          <w:rFonts w:ascii="宋体" w:eastAsia="宋体" w:hAnsi="宋体" w:hint="eastAsia"/>
          <w:sz w:val="24"/>
          <w:szCs w:val="24"/>
        </w:rPr>
      </w:pPr>
      <w:bookmarkStart w:id="79" w:name="_Toc516367020"/>
      <w:bookmarkStart w:id="80" w:name="_Toc133737871"/>
      <w:bookmarkStart w:id="81" w:name="_Toc133737782"/>
      <w:bookmarkStart w:id="82" w:name="_Toc427315022"/>
      <w:bookmarkStart w:id="83" w:name="_Toc520356150"/>
      <w:bookmarkStart w:id="84" w:name="_Toc438203843"/>
      <w:bookmarkStart w:id="85" w:name="_Toc149942679"/>
      <w:bookmarkStart w:id="86" w:name="_Toc133916657"/>
      <w:r>
        <w:rPr>
          <w:rFonts w:ascii="宋体" w:eastAsia="宋体" w:hAnsi="宋体" w:hint="eastAsia"/>
          <w:sz w:val="24"/>
          <w:szCs w:val="24"/>
        </w:rPr>
        <w:t>三  响应文件</w:t>
      </w:r>
      <w:bookmarkEnd w:id="79"/>
      <w:r>
        <w:rPr>
          <w:rFonts w:ascii="宋体" w:eastAsia="宋体" w:hAnsi="宋体" w:hint="eastAsia"/>
          <w:sz w:val="24"/>
          <w:szCs w:val="24"/>
        </w:rPr>
        <w:t>的编制</w:t>
      </w:r>
      <w:bookmarkEnd w:id="80"/>
      <w:bookmarkEnd w:id="81"/>
      <w:bookmarkEnd w:id="82"/>
      <w:bookmarkEnd w:id="83"/>
      <w:bookmarkEnd w:id="84"/>
      <w:bookmarkEnd w:id="85"/>
      <w:bookmarkEnd w:id="86"/>
    </w:p>
    <w:p w14:paraId="0C91DE8C" w14:textId="77777777" w:rsidR="001B4EB1" w:rsidRDefault="00000000">
      <w:pPr>
        <w:pStyle w:val="30"/>
        <w:spacing w:before="200" w:line="360" w:lineRule="auto"/>
        <w:ind w:left="902" w:hanging="902"/>
        <w:rPr>
          <w:rFonts w:hAnsi="宋体" w:hint="eastAsia"/>
          <w:szCs w:val="24"/>
          <w:u w:val="none"/>
        </w:rPr>
      </w:pPr>
      <w:bookmarkStart w:id="87" w:name="_Toc277942473"/>
      <w:bookmarkStart w:id="88" w:name="_Toc133737872"/>
      <w:bookmarkStart w:id="89" w:name="_Toc438203844"/>
      <w:bookmarkStart w:id="90" w:name="_Toc516367021"/>
      <w:bookmarkStart w:id="91" w:name="_Toc133916658"/>
      <w:bookmarkStart w:id="92" w:name="_Toc427315023"/>
      <w:bookmarkStart w:id="93" w:name="_Toc277153098"/>
      <w:bookmarkStart w:id="94" w:name="_Toc149942680"/>
      <w:bookmarkStart w:id="95" w:name="_Toc133737783"/>
      <w:bookmarkStart w:id="96" w:name="_Toc155238595"/>
      <w:bookmarkStart w:id="97" w:name="_Toc520356151"/>
      <w:r>
        <w:rPr>
          <w:rFonts w:hAnsi="宋体"/>
          <w:szCs w:val="24"/>
          <w:u w:val="none"/>
        </w:rPr>
        <w:t>7.</w:t>
      </w:r>
      <w:r>
        <w:rPr>
          <w:rFonts w:hAnsi="宋体"/>
          <w:szCs w:val="24"/>
          <w:u w:val="none"/>
        </w:rPr>
        <w:tab/>
      </w:r>
      <w:r>
        <w:rPr>
          <w:rFonts w:hAnsi="宋体" w:hint="eastAsia"/>
          <w:szCs w:val="24"/>
          <w:u w:val="none"/>
        </w:rPr>
        <w:t>招租范围及响应文件中计量单位的使用</w:t>
      </w:r>
      <w:bookmarkEnd w:id="87"/>
      <w:bookmarkEnd w:id="88"/>
      <w:bookmarkEnd w:id="89"/>
      <w:bookmarkEnd w:id="90"/>
      <w:bookmarkEnd w:id="91"/>
      <w:bookmarkEnd w:id="92"/>
      <w:bookmarkEnd w:id="93"/>
      <w:bookmarkEnd w:id="94"/>
      <w:bookmarkEnd w:id="95"/>
      <w:bookmarkEnd w:id="96"/>
      <w:bookmarkEnd w:id="97"/>
    </w:p>
    <w:p w14:paraId="531345F3" w14:textId="77777777" w:rsidR="001B4EB1" w:rsidRDefault="00000000">
      <w:pPr>
        <w:tabs>
          <w:tab w:val="left" w:pos="900"/>
        </w:tabs>
        <w:spacing w:before="120" w:line="360" w:lineRule="auto"/>
        <w:ind w:left="900" w:hanging="900"/>
        <w:rPr>
          <w:rFonts w:ascii="宋体" w:hAnsi="宋体" w:hint="eastAsia"/>
          <w:sz w:val="24"/>
        </w:rPr>
      </w:pPr>
      <w:r>
        <w:rPr>
          <w:rFonts w:ascii="宋体" w:hAnsi="宋体"/>
          <w:sz w:val="24"/>
        </w:rPr>
        <w:t>7.1</w:t>
      </w:r>
      <w:r>
        <w:rPr>
          <w:rFonts w:ascii="宋体" w:hAnsi="宋体"/>
          <w:sz w:val="24"/>
        </w:rPr>
        <w:tab/>
      </w:r>
      <w:r>
        <w:rPr>
          <w:rFonts w:ascii="宋体" w:hAnsi="宋体" w:hint="eastAsia"/>
          <w:sz w:val="24"/>
        </w:rPr>
        <w:t>供应商对招租文件中“第六章 项目</w:t>
      </w:r>
      <w:r>
        <w:rPr>
          <w:rFonts w:ascii="宋体" w:hAnsi="宋体"/>
          <w:sz w:val="24"/>
        </w:rPr>
        <w:t>需求</w:t>
      </w:r>
      <w:r>
        <w:rPr>
          <w:rFonts w:ascii="宋体" w:hAnsi="宋体" w:hint="eastAsia"/>
          <w:sz w:val="24"/>
        </w:rPr>
        <w:t>”中所列的内容进行首次响应。</w:t>
      </w:r>
    </w:p>
    <w:p w14:paraId="256F51BF" w14:textId="77777777" w:rsidR="001B4EB1" w:rsidRDefault="00000000">
      <w:pPr>
        <w:tabs>
          <w:tab w:val="left" w:pos="900"/>
        </w:tabs>
        <w:spacing w:before="120" w:line="360" w:lineRule="auto"/>
        <w:ind w:left="900" w:hanging="900"/>
        <w:rPr>
          <w:rFonts w:ascii="宋体" w:hAnsi="宋体" w:hint="eastAsia"/>
          <w:sz w:val="24"/>
        </w:rPr>
      </w:pPr>
      <w:r>
        <w:rPr>
          <w:rFonts w:ascii="宋体" w:hAnsi="宋体"/>
          <w:sz w:val="24"/>
        </w:rPr>
        <w:t>7.2</w:t>
      </w:r>
      <w:r>
        <w:rPr>
          <w:rFonts w:ascii="宋体" w:hAnsi="宋体"/>
          <w:sz w:val="24"/>
        </w:rPr>
        <w:tab/>
      </w:r>
      <w:r>
        <w:rPr>
          <w:rFonts w:ascii="宋体" w:hAnsi="宋体" w:hint="eastAsia"/>
          <w:sz w:val="24"/>
        </w:rPr>
        <w:t>响应文件中所使用的计量单位，除招租文件中有特殊要求外，应采用中华人民共和国法定计量单位。</w:t>
      </w:r>
    </w:p>
    <w:p w14:paraId="3A9FD764" w14:textId="77777777" w:rsidR="001B4EB1" w:rsidRDefault="00000000">
      <w:pPr>
        <w:pStyle w:val="30"/>
        <w:spacing w:before="200" w:line="360" w:lineRule="auto"/>
        <w:rPr>
          <w:rFonts w:hAnsi="宋体" w:hint="eastAsia"/>
          <w:szCs w:val="24"/>
          <w:u w:val="none"/>
        </w:rPr>
      </w:pPr>
      <w:bookmarkStart w:id="98" w:name="_Toc516367022"/>
      <w:bookmarkStart w:id="99" w:name="_Ref467306195"/>
      <w:bookmarkStart w:id="100" w:name="_Ref467306676"/>
      <w:bookmarkStart w:id="101" w:name="_Toc133737784"/>
      <w:bookmarkStart w:id="102" w:name="_Toc520356152"/>
      <w:bookmarkStart w:id="103" w:name="_Toc277942474"/>
      <w:bookmarkStart w:id="104" w:name="_Toc133737873"/>
      <w:bookmarkStart w:id="105" w:name="_Toc438203845"/>
      <w:bookmarkStart w:id="106" w:name="_Toc155238596"/>
      <w:bookmarkStart w:id="107" w:name="_Toc133916659"/>
      <w:bookmarkStart w:id="108" w:name="_Toc149942681"/>
      <w:bookmarkStart w:id="109" w:name="_Toc427315024"/>
      <w:bookmarkStart w:id="110" w:name="_Toc277153099"/>
      <w:r>
        <w:rPr>
          <w:rFonts w:hAnsi="宋体"/>
          <w:szCs w:val="24"/>
          <w:u w:val="none"/>
        </w:rPr>
        <w:t>8.</w:t>
      </w:r>
      <w:r>
        <w:rPr>
          <w:rFonts w:hAnsi="宋体"/>
          <w:szCs w:val="24"/>
          <w:u w:val="none"/>
        </w:rPr>
        <w:tab/>
      </w:r>
      <w:r>
        <w:rPr>
          <w:rFonts w:hAnsi="宋体" w:hint="eastAsia"/>
          <w:szCs w:val="24"/>
          <w:u w:val="none"/>
        </w:rPr>
        <w:t xml:space="preserve">    首次响应文件</w:t>
      </w:r>
      <w:bookmarkEnd w:id="98"/>
      <w:bookmarkEnd w:id="99"/>
      <w:bookmarkEnd w:id="100"/>
      <w:r>
        <w:rPr>
          <w:rFonts w:hAnsi="宋体" w:hint="eastAsia"/>
          <w:szCs w:val="24"/>
          <w:u w:val="none"/>
        </w:rPr>
        <w:t>构成</w:t>
      </w:r>
      <w:bookmarkEnd w:id="101"/>
      <w:bookmarkEnd w:id="102"/>
      <w:bookmarkEnd w:id="103"/>
      <w:bookmarkEnd w:id="104"/>
      <w:bookmarkEnd w:id="105"/>
      <w:bookmarkEnd w:id="106"/>
      <w:bookmarkEnd w:id="107"/>
      <w:bookmarkEnd w:id="108"/>
      <w:bookmarkEnd w:id="109"/>
      <w:bookmarkEnd w:id="110"/>
    </w:p>
    <w:p w14:paraId="2116EA5A" w14:textId="77777777" w:rsidR="001B4EB1" w:rsidRDefault="00000000">
      <w:pPr>
        <w:tabs>
          <w:tab w:val="left" w:pos="900"/>
        </w:tabs>
        <w:spacing w:before="120" w:line="360" w:lineRule="auto"/>
        <w:ind w:left="900" w:hanging="900"/>
        <w:rPr>
          <w:rFonts w:ascii="宋体" w:hAnsi="宋体" w:hint="eastAsia"/>
          <w:sz w:val="24"/>
        </w:rPr>
      </w:pPr>
      <w:bookmarkStart w:id="111" w:name="_Ref467052588"/>
      <w:r>
        <w:rPr>
          <w:rFonts w:ascii="宋体" w:hAnsi="宋体"/>
          <w:sz w:val="24"/>
        </w:rPr>
        <w:t>8.1</w:t>
      </w:r>
      <w:r>
        <w:rPr>
          <w:rFonts w:ascii="宋体" w:hAnsi="宋体"/>
          <w:sz w:val="24"/>
        </w:rPr>
        <w:tab/>
      </w:r>
      <w:r>
        <w:rPr>
          <w:rFonts w:ascii="宋体" w:hAnsi="宋体" w:hint="eastAsia"/>
          <w:sz w:val="24"/>
        </w:rPr>
        <w:t>供应商应完整地按招租文件提供的首次响应文件格式填写首次响应文件，首次响应文件应包括以下内容</w:t>
      </w:r>
      <w:bookmarkEnd w:id="111"/>
      <w:r>
        <w:rPr>
          <w:rFonts w:ascii="宋体" w:hAnsi="宋体" w:hint="eastAsia"/>
          <w:sz w:val="24"/>
        </w:rPr>
        <w:t>：</w:t>
      </w:r>
    </w:p>
    <w:p w14:paraId="07293C11" w14:textId="77777777" w:rsidR="001B4EB1" w:rsidRDefault="00000000">
      <w:pPr>
        <w:spacing w:line="360" w:lineRule="auto"/>
        <w:ind w:leftChars="426" w:left="895"/>
        <w:rPr>
          <w:rFonts w:ascii="宋体" w:hAnsi="宋体" w:hint="eastAsia"/>
          <w:sz w:val="24"/>
        </w:rPr>
      </w:pPr>
      <w:r>
        <w:rPr>
          <w:rFonts w:ascii="宋体" w:hAnsi="宋体" w:hint="eastAsia"/>
          <w:sz w:val="24"/>
        </w:rPr>
        <w:t>附件1——首次响应书（实质性格式）</w:t>
      </w:r>
    </w:p>
    <w:p w14:paraId="53F20296" w14:textId="77777777" w:rsidR="001B4EB1" w:rsidRDefault="00000000">
      <w:pPr>
        <w:spacing w:line="360" w:lineRule="auto"/>
        <w:ind w:leftChars="426" w:left="895"/>
        <w:rPr>
          <w:rFonts w:ascii="宋体" w:hAnsi="宋体" w:hint="eastAsia"/>
          <w:sz w:val="24"/>
        </w:rPr>
      </w:pPr>
      <w:r>
        <w:rPr>
          <w:rFonts w:ascii="宋体" w:hAnsi="宋体" w:hint="eastAsia"/>
          <w:sz w:val="24"/>
        </w:rPr>
        <w:t>附件2——首次响应一览表（实质性格式）</w:t>
      </w:r>
    </w:p>
    <w:p w14:paraId="065A06FE" w14:textId="77777777" w:rsidR="001B4EB1" w:rsidRDefault="00000000">
      <w:pPr>
        <w:spacing w:line="360" w:lineRule="auto"/>
        <w:ind w:leftChars="426" w:left="895"/>
        <w:rPr>
          <w:rFonts w:ascii="宋体" w:hAnsi="宋体" w:hint="eastAsia"/>
          <w:sz w:val="24"/>
        </w:rPr>
      </w:pPr>
      <w:r>
        <w:rPr>
          <w:rFonts w:ascii="宋体" w:hAnsi="宋体" w:hint="eastAsia"/>
          <w:sz w:val="24"/>
        </w:rPr>
        <w:t>附件3——项目需求偏离表（实质性格式）</w:t>
      </w:r>
    </w:p>
    <w:p w14:paraId="46CAF139" w14:textId="77777777" w:rsidR="001B4EB1" w:rsidRDefault="00000000">
      <w:pPr>
        <w:spacing w:line="360" w:lineRule="auto"/>
        <w:ind w:leftChars="426" w:left="895"/>
        <w:rPr>
          <w:rFonts w:ascii="宋体" w:hAnsi="宋体" w:hint="eastAsia"/>
          <w:sz w:val="24"/>
        </w:rPr>
      </w:pPr>
      <w:r>
        <w:rPr>
          <w:rFonts w:ascii="宋体" w:hAnsi="宋体" w:hint="eastAsia"/>
          <w:sz w:val="24"/>
        </w:rPr>
        <w:t>附件4——商务条款偏离表（实质性格式）</w:t>
      </w:r>
    </w:p>
    <w:p w14:paraId="72950553" w14:textId="77777777" w:rsidR="001B4EB1" w:rsidRDefault="00000000">
      <w:pPr>
        <w:spacing w:line="360" w:lineRule="auto"/>
        <w:ind w:leftChars="426" w:left="895"/>
        <w:rPr>
          <w:rFonts w:ascii="宋体" w:hAnsi="宋体" w:hint="eastAsia"/>
          <w:sz w:val="24"/>
        </w:rPr>
      </w:pPr>
      <w:r>
        <w:rPr>
          <w:rFonts w:ascii="宋体" w:hAnsi="宋体" w:hint="eastAsia"/>
          <w:sz w:val="24"/>
        </w:rPr>
        <w:t>附件5——资格证明文件</w:t>
      </w:r>
    </w:p>
    <w:p w14:paraId="59FA3763" w14:textId="77777777" w:rsidR="001B4EB1" w:rsidRDefault="00000000">
      <w:pPr>
        <w:spacing w:line="360" w:lineRule="auto"/>
        <w:ind w:leftChars="426" w:left="895"/>
        <w:rPr>
          <w:rFonts w:ascii="宋体" w:hAnsi="宋体" w:hint="eastAsia"/>
          <w:sz w:val="24"/>
        </w:rPr>
      </w:pPr>
      <w:r>
        <w:rPr>
          <w:rFonts w:ascii="宋体" w:hAnsi="宋体" w:hint="eastAsia"/>
          <w:sz w:val="24"/>
        </w:rPr>
        <w:t>5-1法人或其他组织的营业执照等证明文件</w:t>
      </w:r>
    </w:p>
    <w:p w14:paraId="6F2BC314" w14:textId="77777777" w:rsidR="001B4EB1" w:rsidRDefault="00000000">
      <w:pPr>
        <w:spacing w:line="360" w:lineRule="auto"/>
        <w:ind w:leftChars="426" w:left="895"/>
        <w:rPr>
          <w:rFonts w:ascii="宋体" w:hAnsi="宋体" w:hint="eastAsia"/>
          <w:sz w:val="24"/>
        </w:rPr>
      </w:pPr>
      <w:r>
        <w:rPr>
          <w:rFonts w:ascii="宋体" w:hAnsi="宋体" w:hint="eastAsia"/>
          <w:sz w:val="24"/>
        </w:rPr>
        <w:t>5-2 授权委托书</w:t>
      </w:r>
    </w:p>
    <w:p w14:paraId="7CE7C89A" w14:textId="77777777" w:rsidR="001B4EB1" w:rsidRDefault="00000000">
      <w:pPr>
        <w:spacing w:line="360" w:lineRule="auto"/>
        <w:ind w:leftChars="426" w:left="895"/>
        <w:rPr>
          <w:rFonts w:ascii="宋体" w:hAnsi="宋体" w:hint="eastAsia"/>
          <w:sz w:val="24"/>
        </w:rPr>
      </w:pPr>
      <w:r>
        <w:rPr>
          <w:rFonts w:ascii="宋体" w:hAnsi="宋体" w:hint="eastAsia"/>
          <w:sz w:val="24"/>
        </w:rPr>
        <w:lastRenderedPageBreak/>
        <w:t>5-3供应商的资格声明书</w:t>
      </w:r>
    </w:p>
    <w:p w14:paraId="6307C357" w14:textId="77777777" w:rsidR="001B4EB1" w:rsidRDefault="00000000">
      <w:pPr>
        <w:spacing w:line="360" w:lineRule="auto"/>
        <w:ind w:leftChars="426" w:left="895"/>
        <w:rPr>
          <w:rFonts w:ascii="宋体" w:hAnsi="宋体" w:hint="eastAsia"/>
          <w:sz w:val="24"/>
        </w:rPr>
      </w:pPr>
      <w:r>
        <w:rPr>
          <w:rFonts w:ascii="宋体" w:hAnsi="宋体" w:hint="eastAsia"/>
          <w:sz w:val="24"/>
        </w:rPr>
        <w:t>附件6——业绩证明文件</w:t>
      </w:r>
    </w:p>
    <w:p w14:paraId="3BDDC323" w14:textId="77777777" w:rsidR="001B4EB1" w:rsidRDefault="00000000">
      <w:pPr>
        <w:spacing w:line="360" w:lineRule="auto"/>
        <w:ind w:leftChars="426" w:left="895"/>
        <w:rPr>
          <w:rFonts w:ascii="宋体" w:hAnsi="宋体" w:hint="eastAsia"/>
          <w:color w:val="FF0000"/>
          <w:sz w:val="24"/>
        </w:rPr>
      </w:pPr>
      <w:r>
        <w:rPr>
          <w:rFonts w:ascii="宋体" w:hAnsi="宋体" w:hint="eastAsia"/>
          <w:sz w:val="24"/>
        </w:rPr>
        <w:t>附件7——招租文件要求的和供应商认为必要的其他文件</w:t>
      </w:r>
    </w:p>
    <w:p w14:paraId="4593EA16" w14:textId="77777777" w:rsidR="001B4EB1" w:rsidRDefault="00000000">
      <w:pPr>
        <w:tabs>
          <w:tab w:val="left" w:pos="5580"/>
        </w:tabs>
        <w:spacing w:before="120" w:line="360" w:lineRule="auto"/>
        <w:ind w:left="900" w:hangingChars="375" w:hanging="900"/>
        <w:rPr>
          <w:rFonts w:ascii="宋体" w:hAnsi="宋体" w:hint="eastAsia"/>
          <w:sz w:val="24"/>
        </w:rPr>
      </w:pPr>
      <w:r>
        <w:rPr>
          <w:rFonts w:ascii="宋体" w:hAnsi="宋体"/>
          <w:sz w:val="24"/>
        </w:rPr>
        <w:t>8.2</w:t>
      </w:r>
      <w:r>
        <w:rPr>
          <w:rFonts w:ascii="宋体" w:hAnsi="宋体"/>
          <w:sz w:val="24"/>
        </w:rPr>
        <w:tab/>
      </w:r>
      <w:r>
        <w:rPr>
          <w:rFonts w:ascii="宋体" w:hAnsi="宋体" w:hint="eastAsia"/>
          <w:sz w:val="24"/>
        </w:rPr>
        <w:t>除上述8</w:t>
      </w:r>
      <w:r>
        <w:rPr>
          <w:rFonts w:ascii="宋体" w:hAnsi="宋体"/>
          <w:sz w:val="24"/>
        </w:rPr>
        <w:t>.1</w:t>
      </w:r>
      <w:r>
        <w:rPr>
          <w:rFonts w:ascii="宋体" w:hAnsi="宋体" w:hint="eastAsia"/>
          <w:sz w:val="24"/>
        </w:rPr>
        <w:t>条外，首次响应文件还应包括本须知第9条的所有文件。</w:t>
      </w:r>
    </w:p>
    <w:p w14:paraId="568815B3" w14:textId="77777777" w:rsidR="001B4EB1" w:rsidRDefault="00000000">
      <w:pPr>
        <w:pStyle w:val="30"/>
        <w:spacing w:before="200" w:line="360" w:lineRule="auto"/>
        <w:ind w:left="902" w:hanging="902"/>
        <w:rPr>
          <w:rFonts w:hAnsi="宋体" w:hint="eastAsia"/>
          <w:szCs w:val="24"/>
          <w:u w:val="none"/>
        </w:rPr>
      </w:pPr>
      <w:bookmarkStart w:id="112" w:name="_Toc149942682"/>
      <w:bookmarkStart w:id="113" w:name="_Toc277153100"/>
      <w:bookmarkStart w:id="114" w:name="_Toc133916660"/>
      <w:bookmarkStart w:id="115" w:name="_Toc427315025"/>
      <w:bookmarkStart w:id="116" w:name="_Toc133737874"/>
      <w:bookmarkStart w:id="117" w:name="_Toc155238597"/>
      <w:bookmarkStart w:id="118" w:name="_Toc520356153"/>
      <w:bookmarkStart w:id="119" w:name="_Toc277942475"/>
      <w:bookmarkStart w:id="120" w:name="_Toc133737785"/>
      <w:bookmarkStart w:id="121" w:name="_Toc438203846"/>
      <w:bookmarkStart w:id="122" w:name="_Toc516367023"/>
      <w:r>
        <w:rPr>
          <w:rFonts w:hAnsi="宋体"/>
          <w:szCs w:val="24"/>
          <w:u w:val="none"/>
        </w:rPr>
        <w:t>9.</w:t>
      </w:r>
      <w:r>
        <w:rPr>
          <w:rFonts w:hAnsi="宋体"/>
          <w:szCs w:val="24"/>
          <w:u w:val="none"/>
        </w:rPr>
        <w:tab/>
      </w:r>
      <w:r>
        <w:rPr>
          <w:rFonts w:hAnsi="宋体" w:hint="eastAsia"/>
          <w:szCs w:val="24"/>
          <w:u w:val="none"/>
        </w:rPr>
        <w:t>证明货物或服务的合格性和符合招租文件规定的文件</w:t>
      </w:r>
      <w:bookmarkEnd w:id="112"/>
      <w:bookmarkEnd w:id="113"/>
      <w:bookmarkEnd w:id="114"/>
      <w:bookmarkEnd w:id="115"/>
      <w:bookmarkEnd w:id="116"/>
      <w:bookmarkEnd w:id="117"/>
      <w:bookmarkEnd w:id="118"/>
      <w:bookmarkEnd w:id="119"/>
      <w:bookmarkEnd w:id="120"/>
      <w:bookmarkEnd w:id="121"/>
      <w:bookmarkEnd w:id="122"/>
    </w:p>
    <w:p w14:paraId="3DB54759" w14:textId="77777777" w:rsidR="001B4EB1" w:rsidRDefault="00000000">
      <w:pPr>
        <w:spacing w:before="120" w:line="360" w:lineRule="auto"/>
        <w:ind w:left="900" w:hanging="900"/>
        <w:rPr>
          <w:rFonts w:ascii="宋体" w:hAnsi="宋体" w:hint="eastAsia"/>
          <w:sz w:val="24"/>
        </w:rPr>
      </w:pPr>
      <w:r>
        <w:rPr>
          <w:rFonts w:ascii="宋体" w:hAnsi="宋体"/>
          <w:sz w:val="24"/>
        </w:rPr>
        <w:t>9.1</w:t>
      </w:r>
      <w:r>
        <w:rPr>
          <w:rFonts w:ascii="宋体" w:hAnsi="宋体"/>
          <w:sz w:val="24"/>
        </w:rPr>
        <w:tab/>
      </w:r>
      <w:r>
        <w:rPr>
          <w:rFonts w:ascii="宋体" w:hAnsi="宋体" w:hint="eastAsia"/>
          <w:sz w:val="24"/>
        </w:rPr>
        <w:t>供应商应对招租文件第六章“项目</w:t>
      </w:r>
      <w:r>
        <w:rPr>
          <w:rFonts w:ascii="宋体" w:hAnsi="宋体"/>
          <w:sz w:val="24"/>
        </w:rPr>
        <w:t>需求</w:t>
      </w:r>
      <w:r>
        <w:rPr>
          <w:rFonts w:ascii="宋体" w:hAnsi="宋体" w:hint="eastAsia"/>
          <w:sz w:val="24"/>
        </w:rPr>
        <w:t>”中的各项条款</w:t>
      </w:r>
      <w:proofErr w:type="gramStart"/>
      <w:r>
        <w:rPr>
          <w:rFonts w:ascii="宋体" w:hAnsi="宋体" w:hint="eastAsia"/>
          <w:sz w:val="24"/>
        </w:rPr>
        <w:t>作出</w:t>
      </w:r>
      <w:proofErr w:type="gramEnd"/>
      <w:r>
        <w:rPr>
          <w:rFonts w:ascii="宋体" w:hAnsi="宋体" w:hint="eastAsia"/>
          <w:sz w:val="24"/>
        </w:rPr>
        <w:t>清晰准确的答复，并将偏离情况填入“项目需求偏离表”（见附件3）；</w:t>
      </w:r>
    </w:p>
    <w:p w14:paraId="6E7EFA92" w14:textId="77777777" w:rsidR="001B4EB1" w:rsidRDefault="00000000">
      <w:pPr>
        <w:spacing w:before="120" w:line="360" w:lineRule="auto"/>
        <w:ind w:left="900" w:hanging="900"/>
        <w:rPr>
          <w:rFonts w:ascii="宋体" w:hAnsi="宋体" w:hint="eastAsia"/>
          <w:sz w:val="24"/>
        </w:rPr>
      </w:pPr>
      <w:r>
        <w:rPr>
          <w:rFonts w:ascii="宋体" w:hAnsi="宋体" w:hint="eastAsia"/>
          <w:sz w:val="24"/>
        </w:rPr>
        <w:t>9.2    供应商应提交证明文件，证明其拟提供的合同项下的服务的合格性符合招租文件规定。该证明文件是首次响应文件的一部分。</w:t>
      </w:r>
    </w:p>
    <w:p w14:paraId="185F99B2" w14:textId="77777777" w:rsidR="001B4EB1" w:rsidRDefault="00000000">
      <w:pPr>
        <w:spacing w:before="120" w:line="360" w:lineRule="auto"/>
        <w:ind w:left="900" w:hanging="900"/>
        <w:rPr>
          <w:rFonts w:ascii="宋体" w:hAnsi="宋体" w:hint="eastAsia"/>
          <w:sz w:val="24"/>
        </w:rPr>
      </w:pPr>
      <w:r>
        <w:rPr>
          <w:rFonts w:ascii="宋体" w:hAnsi="宋体" w:hint="eastAsia"/>
          <w:sz w:val="24"/>
        </w:rPr>
        <w:t>9.3    上款所述的证明文件，可以是文字资料、图纸和数据，它包括：</w:t>
      </w:r>
    </w:p>
    <w:p w14:paraId="2697EF72" w14:textId="77777777" w:rsidR="001B4EB1" w:rsidRDefault="00000000">
      <w:pPr>
        <w:spacing w:before="120" w:line="360" w:lineRule="auto"/>
        <w:ind w:left="900" w:hanging="900"/>
        <w:rPr>
          <w:rFonts w:ascii="宋体" w:hAnsi="宋体" w:hint="eastAsia"/>
          <w:sz w:val="24"/>
        </w:rPr>
      </w:pPr>
      <w:r>
        <w:rPr>
          <w:rFonts w:ascii="宋体" w:hAnsi="宋体"/>
          <w:sz w:val="24"/>
        </w:rPr>
        <w:t>9.</w:t>
      </w:r>
      <w:r>
        <w:rPr>
          <w:rFonts w:ascii="宋体" w:hAnsi="宋体" w:hint="eastAsia"/>
          <w:sz w:val="24"/>
        </w:rPr>
        <w:t>3.1</w:t>
      </w:r>
      <w:r>
        <w:rPr>
          <w:rFonts w:ascii="宋体" w:hAnsi="宋体"/>
          <w:sz w:val="24"/>
        </w:rPr>
        <w:tab/>
      </w:r>
      <w:r>
        <w:rPr>
          <w:rFonts w:ascii="宋体" w:hAnsi="宋体" w:hint="eastAsia"/>
          <w:sz w:val="24"/>
        </w:rPr>
        <w:t>供应商应提供针对项目采购要求的参数响应情况、装修方案、服务方案等。</w:t>
      </w:r>
    </w:p>
    <w:p w14:paraId="2DC9C195" w14:textId="77777777" w:rsidR="001B4EB1" w:rsidRDefault="00000000">
      <w:pPr>
        <w:spacing w:before="120" w:line="360" w:lineRule="auto"/>
        <w:ind w:left="900" w:hanging="900"/>
        <w:rPr>
          <w:rFonts w:ascii="宋体" w:hAnsi="宋体" w:hint="eastAsia"/>
          <w:sz w:val="24"/>
        </w:rPr>
      </w:pPr>
      <w:r>
        <w:rPr>
          <w:rFonts w:ascii="宋体" w:hAnsi="宋体" w:hint="eastAsia"/>
          <w:sz w:val="24"/>
        </w:rPr>
        <w:t>9.3.2  “项目</w:t>
      </w:r>
      <w:r>
        <w:rPr>
          <w:rFonts w:ascii="宋体" w:hAnsi="宋体"/>
          <w:sz w:val="24"/>
        </w:rPr>
        <w:t>需求</w:t>
      </w:r>
      <w:r>
        <w:rPr>
          <w:rFonts w:ascii="宋体" w:hAnsi="宋体" w:hint="eastAsia"/>
          <w:sz w:val="24"/>
        </w:rPr>
        <w:t>”中规定的其他内容。</w:t>
      </w:r>
    </w:p>
    <w:p w14:paraId="30142A73" w14:textId="77777777" w:rsidR="001B4EB1" w:rsidRDefault="00000000">
      <w:pPr>
        <w:pStyle w:val="30"/>
        <w:spacing w:before="200" w:line="360" w:lineRule="auto"/>
        <w:ind w:left="902" w:hanging="902"/>
        <w:rPr>
          <w:rFonts w:hAnsi="宋体" w:hint="eastAsia"/>
          <w:szCs w:val="24"/>
          <w:u w:val="none"/>
        </w:rPr>
      </w:pPr>
      <w:bookmarkStart w:id="123" w:name="_Toc155238598"/>
      <w:bookmarkStart w:id="124" w:name="_Toc520356155"/>
      <w:bookmarkStart w:id="125" w:name="_Toc133737875"/>
      <w:bookmarkStart w:id="126" w:name="_Toc149942683"/>
      <w:bookmarkStart w:id="127" w:name="_Toc133916661"/>
      <w:bookmarkStart w:id="128" w:name="_Toc438203847"/>
      <w:bookmarkStart w:id="129" w:name="_Toc427315026"/>
      <w:bookmarkStart w:id="130" w:name="_Toc277153101"/>
      <w:bookmarkStart w:id="131" w:name="_Toc277942476"/>
      <w:bookmarkStart w:id="132" w:name="_Toc133737786"/>
      <w:r>
        <w:rPr>
          <w:rFonts w:hAnsi="宋体"/>
          <w:szCs w:val="24"/>
          <w:u w:val="none"/>
        </w:rPr>
        <w:t>10.</w:t>
      </w:r>
      <w:r>
        <w:rPr>
          <w:rFonts w:hAnsi="宋体"/>
          <w:szCs w:val="24"/>
          <w:u w:val="none"/>
        </w:rPr>
        <w:tab/>
      </w:r>
      <w:r>
        <w:rPr>
          <w:rFonts w:hAnsi="宋体" w:hint="eastAsia"/>
          <w:szCs w:val="24"/>
          <w:u w:val="none"/>
        </w:rPr>
        <w:t>响应报价</w:t>
      </w:r>
      <w:bookmarkEnd w:id="123"/>
      <w:bookmarkEnd w:id="124"/>
      <w:bookmarkEnd w:id="125"/>
      <w:bookmarkEnd w:id="126"/>
      <w:bookmarkEnd w:id="127"/>
      <w:bookmarkEnd w:id="128"/>
      <w:bookmarkEnd w:id="129"/>
      <w:bookmarkEnd w:id="130"/>
      <w:bookmarkEnd w:id="131"/>
      <w:bookmarkEnd w:id="132"/>
    </w:p>
    <w:p w14:paraId="10AD55E5" w14:textId="77777777" w:rsidR="001B4EB1" w:rsidRDefault="00000000">
      <w:pPr>
        <w:spacing w:line="360" w:lineRule="auto"/>
        <w:ind w:left="900" w:hanging="900"/>
        <w:rPr>
          <w:rFonts w:ascii="宋体" w:hAnsi="宋体" w:hint="eastAsia"/>
          <w:sz w:val="24"/>
        </w:rPr>
      </w:pPr>
      <w:r>
        <w:rPr>
          <w:rFonts w:ascii="宋体" w:hAnsi="宋体"/>
          <w:sz w:val="24"/>
        </w:rPr>
        <w:t>10.1</w:t>
      </w:r>
      <w:r>
        <w:rPr>
          <w:rFonts w:ascii="宋体" w:hAnsi="宋体"/>
          <w:sz w:val="24"/>
        </w:rPr>
        <w:tab/>
      </w:r>
      <w:r>
        <w:rPr>
          <w:rFonts w:ascii="宋体" w:hAnsi="宋体" w:hint="eastAsia"/>
          <w:sz w:val="24"/>
        </w:rPr>
        <w:t>所有响应均以人民币报价。供应商的响应报价应遵守“中华人民共和国价格法”。</w:t>
      </w:r>
    </w:p>
    <w:p w14:paraId="64C4FD0B" w14:textId="77777777" w:rsidR="001B4EB1" w:rsidRDefault="00000000">
      <w:pPr>
        <w:spacing w:before="120" w:line="360" w:lineRule="auto"/>
        <w:ind w:left="900" w:hanging="900"/>
        <w:rPr>
          <w:rFonts w:ascii="宋体" w:hAnsi="宋体" w:hint="eastAsia"/>
          <w:sz w:val="24"/>
        </w:rPr>
      </w:pPr>
      <w:r>
        <w:rPr>
          <w:rFonts w:ascii="宋体" w:hAnsi="宋体" w:hint="eastAsia"/>
          <w:sz w:val="24"/>
        </w:rPr>
        <w:t>10.2</w:t>
      </w:r>
      <w:r>
        <w:rPr>
          <w:rFonts w:ascii="宋体" w:hAnsi="宋体" w:hint="eastAsia"/>
          <w:sz w:val="24"/>
        </w:rPr>
        <w:tab/>
        <w:t>每个供应商的首次响应文件只能有一个响应方案和报价，否则其响应</w:t>
      </w:r>
      <w:r>
        <w:rPr>
          <w:rFonts w:ascii="宋体" w:hAnsi="宋体" w:hint="eastAsia"/>
          <w:b/>
          <w:sz w:val="24"/>
        </w:rPr>
        <w:t>无效</w:t>
      </w:r>
      <w:r>
        <w:rPr>
          <w:rFonts w:ascii="宋体" w:hAnsi="宋体" w:hint="eastAsia"/>
          <w:sz w:val="24"/>
        </w:rPr>
        <w:t>。</w:t>
      </w:r>
    </w:p>
    <w:p w14:paraId="742C7A71" w14:textId="77777777" w:rsidR="001B4EB1" w:rsidRDefault="00000000">
      <w:pPr>
        <w:pStyle w:val="30"/>
        <w:spacing w:before="200" w:line="360" w:lineRule="auto"/>
        <w:ind w:left="902" w:hanging="902"/>
        <w:rPr>
          <w:rFonts w:hAnsi="宋体" w:hint="eastAsia"/>
          <w:szCs w:val="24"/>
          <w:u w:val="none"/>
        </w:rPr>
      </w:pPr>
      <w:bookmarkStart w:id="133" w:name="_Toc427315027"/>
      <w:bookmarkStart w:id="134" w:name="_Toc149942684"/>
      <w:bookmarkStart w:id="135" w:name="_Ref467306513"/>
      <w:bookmarkStart w:id="136" w:name="_Toc277942477"/>
      <w:bookmarkStart w:id="137" w:name="_Toc133737876"/>
      <w:bookmarkStart w:id="138" w:name="_Toc155238599"/>
      <w:bookmarkStart w:id="139" w:name="_Toc520356156"/>
      <w:bookmarkStart w:id="140" w:name="_Toc438203848"/>
      <w:bookmarkStart w:id="141" w:name="_Toc133916662"/>
      <w:bookmarkStart w:id="142" w:name="_Toc277153102"/>
      <w:bookmarkStart w:id="143" w:name="_Toc133737787"/>
      <w:r>
        <w:rPr>
          <w:rFonts w:hAnsi="宋体"/>
          <w:szCs w:val="24"/>
          <w:u w:val="none"/>
        </w:rPr>
        <w:t>11</w:t>
      </w:r>
      <w:r>
        <w:rPr>
          <w:rFonts w:hAnsi="宋体" w:hint="eastAsia"/>
          <w:szCs w:val="24"/>
          <w:u w:val="none"/>
        </w:rPr>
        <w:t>.</w:t>
      </w:r>
      <w:r>
        <w:rPr>
          <w:rFonts w:hAnsi="宋体" w:hint="eastAsia"/>
          <w:szCs w:val="24"/>
          <w:u w:val="none"/>
        </w:rPr>
        <w:tab/>
        <w:t>项目保证金</w:t>
      </w:r>
      <w:bookmarkEnd w:id="133"/>
      <w:bookmarkEnd w:id="134"/>
      <w:bookmarkEnd w:id="135"/>
      <w:bookmarkEnd w:id="136"/>
      <w:bookmarkEnd w:id="137"/>
      <w:bookmarkEnd w:id="138"/>
      <w:bookmarkEnd w:id="139"/>
      <w:bookmarkEnd w:id="140"/>
      <w:bookmarkEnd w:id="141"/>
      <w:bookmarkEnd w:id="142"/>
      <w:bookmarkEnd w:id="143"/>
    </w:p>
    <w:p w14:paraId="69622D05" w14:textId="77777777" w:rsidR="001B4EB1" w:rsidRDefault="00000000">
      <w:pPr>
        <w:spacing w:before="120" w:line="360" w:lineRule="auto"/>
        <w:ind w:left="898" w:hanging="898"/>
        <w:rPr>
          <w:rFonts w:ascii="宋体" w:hAnsi="宋体" w:hint="eastAsia"/>
          <w:sz w:val="24"/>
        </w:rPr>
      </w:pPr>
      <w:bookmarkStart w:id="144" w:name="_Ref467306302"/>
      <w:r>
        <w:rPr>
          <w:rFonts w:ascii="宋体" w:hAnsi="宋体"/>
          <w:sz w:val="24"/>
        </w:rPr>
        <w:t>11.1</w:t>
      </w:r>
      <w:r>
        <w:rPr>
          <w:rFonts w:ascii="宋体" w:hAnsi="宋体"/>
          <w:sz w:val="24"/>
        </w:rPr>
        <w:tab/>
      </w:r>
      <w:r>
        <w:rPr>
          <w:rFonts w:ascii="宋体" w:hAnsi="宋体" w:hint="eastAsia"/>
          <w:sz w:val="24"/>
        </w:rPr>
        <w:t>供应商应交纳</w:t>
      </w:r>
      <w:r>
        <w:rPr>
          <w:rFonts w:ascii="宋体" w:hAnsi="宋体" w:hint="eastAsia"/>
          <w:sz w:val="24"/>
          <w:u w:val="single"/>
        </w:rPr>
        <w:t>人民币36000元</w:t>
      </w:r>
      <w:r>
        <w:rPr>
          <w:rFonts w:ascii="宋体" w:hAnsi="宋体" w:hint="eastAsia"/>
          <w:sz w:val="24"/>
        </w:rPr>
        <w:t>的项目保证金</w:t>
      </w:r>
      <w:bookmarkEnd w:id="144"/>
      <w:r>
        <w:rPr>
          <w:rFonts w:ascii="宋体" w:hAnsi="宋体" w:hint="eastAsia"/>
          <w:sz w:val="24"/>
        </w:rPr>
        <w:t>，并作为其响应的一部分。</w:t>
      </w:r>
    </w:p>
    <w:p w14:paraId="76660F46" w14:textId="77777777" w:rsidR="001B4EB1" w:rsidRDefault="00000000">
      <w:pPr>
        <w:spacing w:before="120" w:line="360" w:lineRule="auto"/>
        <w:ind w:left="898" w:hanging="898"/>
        <w:rPr>
          <w:rFonts w:ascii="宋体" w:hAnsi="宋体" w:hint="eastAsia"/>
          <w:sz w:val="24"/>
        </w:rPr>
      </w:pPr>
      <w:r>
        <w:rPr>
          <w:rFonts w:ascii="宋体" w:hAnsi="宋体" w:hint="eastAsia"/>
          <w:sz w:val="24"/>
        </w:rPr>
        <w:t>11.2   项目保证金币种：人民币。</w:t>
      </w:r>
    </w:p>
    <w:p w14:paraId="4464F74D" w14:textId="77777777" w:rsidR="001B4EB1" w:rsidRDefault="00000000">
      <w:pPr>
        <w:spacing w:before="120" w:line="360" w:lineRule="auto"/>
        <w:ind w:left="898" w:hanging="898"/>
        <w:rPr>
          <w:rFonts w:ascii="宋体" w:hAnsi="宋体" w:hint="eastAsia"/>
          <w:sz w:val="24"/>
        </w:rPr>
      </w:pPr>
      <w:r>
        <w:rPr>
          <w:rFonts w:ascii="宋体" w:hAnsi="宋体"/>
          <w:sz w:val="24"/>
        </w:rPr>
        <w:t>11.</w:t>
      </w:r>
      <w:r>
        <w:rPr>
          <w:rFonts w:ascii="宋体" w:hAnsi="宋体" w:hint="eastAsia"/>
          <w:sz w:val="24"/>
        </w:rPr>
        <w:t>3</w:t>
      </w:r>
      <w:r>
        <w:rPr>
          <w:rFonts w:ascii="宋体" w:hAnsi="宋体"/>
          <w:sz w:val="24"/>
        </w:rPr>
        <w:tab/>
      </w:r>
      <w:r>
        <w:rPr>
          <w:rFonts w:ascii="宋体" w:hAnsi="宋体" w:hint="eastAsia"/>
          <w:sz w:val="24"/>
        </w:rPr>
        <w:t>项目保证金是为了保护招租单位免遭因供应商的行为蒙受损失而要求的。</w:t>
      </w:r>
    </w:p>
    <w:p w14:paraId="70701D03" w14:textId="77777777" w:rsidR="001B4EB1" w:rsidRDefault="00000000">
      <w:pPr>
        <w:spacing w:before="120" w:line="360" w:lineRule="auto"/>
        <w:ind w:left="360" w:firstLine="540"/>
        <w:rPr>
          <w:rFonts w:ascii="宋体" w:hAnsi="宋体" w:hint="eastAsia"/>
          <w:sz w:val="24"/>
        </w:rPr>
      </w:pPr>
      <w:r>
        <w:rPr>
          <w:rFonts w:ascii="宋体" w:hAnsi="宋体" w:hint="eastAsia"/>
          <w:sz w:val="24"/>
        </w:rPr>
        <w:t>下列任何情况发生，项目保证金将被不予退还：</w:t>
      </w:r>
    </w:p>
    <w:p w14:paraId="1815E657" w14:textId="77777777" w:rsidR="001B4EB1" w:rsidRDefault="00000000">
      <w:pPr>
        <w:pStyle w:val="ae"/>
        <w:tabs>
          <w:tab w:val="left" w:pos="2240"/>
        </w:tabs>
        <w:spacing w:line="360" w:lineRule="auto"/>
        <w:ind w:left="-2" w:firstLine="900"/>
        <w:rPr>
          <w:rFonts w:hAnsi="宋体" w:hint="eastAsia"/>
          <w:sz w:val="24"/>
          <w:szCs w:val="24"/>
        </w:rPr>
      </w:pPr>
      <w:r>
        <w:rPr>
          <w:rFonts w:hAnsi="宋体" w:hint="eastAsia"/>
          <w:sz w:val="24"/>
          <w:szCs w:val="24"/>
        </w:rPr>
        <w:t>（1）</w:t>
      </w:r>
      <w:r>
        <w:rPr>
          <w:rFonts w:hAnsi="宋体"/>
          <w:sz w:val="24"/>
          <w:szCs w:val="24"/>
        </w:rPr>
        <w:t>供应商在提交响应文件截止时间后撤回响应文件的</w:t>
      </w:r>
      <w:r>
        <w:rPr>
          <w:rFonts w:hAnsi="宋体" w:hint="eastAsia"/>
          <w:sz w:val="24"/>
          <w:szCs w:val="24"/>
        </w:rPr>
        <w:t>；</w:t>
      </w:r>
    </w:p>
    <w:p w14:paraId="1B3260F6" w14:textId="77777777" w:rsidR="001B4EB1" w:rsidRDefault="00000000">
      <w:pPr>
        <w:pStyle w:val="ae"/>
        <w:tabs>
          <w:tab w:val="left" w:pos="2240"/>
        </w:tabs>
        <w:spacing w:line="360" w:lineRule="auto"/>
        <w:ind w:left="-2" w:firstLine="900"/>
        <w:rPr>
          <w:rFonts w:hAnsi="宋体" w:hint="eastAsia"/>
          <w:sz w:val="24"/>
          <w:szCs w:val="24"/>
        </w:rPr>
      </w:pPr>
      <w:r>
        <w:rPr>
          <w:rFonts w:hAnsi="宋体" w:hint="eastAsia"/>
          <w:sz w:val="24"/>
          <w:szCs w:val="24"/>
        </w:rPr>
        <w:t>（2）</w:t>
      </w:r>
      <w:r>
        <w:rPr>
          <w:rFonts w:hAnsi="宋体"/>
          <w:sz w:val="24"/>
          <w:szCs w:val="24"/>
        </w:rPr>
        <w:t>供应商在响应文件中提供虚假材料的</w:t>
      </w:r>
      <w:r>
        <w:rPr>
          <w:rFonts w:hAnsi="宋体" w:hint="eastAsia"/>
          <w:sz w:val="24"/>
          <w:szCs w:val="24"/>
        </w:rPr>
        <w:t>；</w:t>
      </w:r>
    </w:p>
    <w:p w14:paraId="76BE9089" w14:textId="77777777" w:rsidR="001B4EB1" w:rsidRDefault="00000000">
      <w:pPr>
        <w:pStyle w:val="ae"/>
        <w:tabs>
          <w:tab w:val="left" w:pos="2240"/>
        </w:tabs>
        <w:spacing w:line="360" w:lineRule="auto"/>
        <w:ind w:leftChars="427" w:left="1497" w:hangingChars="250" w:hanging="600"/>
        <w:rPr>
          <w:rFonts w:hAnsi="宋体" w:hint="eastAsia"/>
          <w:sz w:val="24"/>
          <w:szCs w:val="24"/>
        </w:rPr>
      </w:pPr>
      <w:r>
        <w:rPr>
          <w:rFonts w:hAnsi="宋体" w:hint="eastAsia"/>
          <w:sz w:val="24"/>
          <w:szCs w:val="24"/>
        </w:rPr>
        <w:t>（3）</w:t>
      </w:r>
      <w:r>
        <w:rPr>
          <w:rFonts w:hAnsi="宋体"/>
          <w:sz w:val="24"/>
          <w:szCs w:val="24"/>
        </w:rPr>
        <w:t>除因不可抗力或招租文件认可的情形以外，成交供应商不与</w:t>
      </w:r>
      <w:r>
        <w:rPr>
          <w:rFonts w:hAnsi="宋体" w:hint="eastAsia"/>
          <w:sz w:val="24"/>
          <w:szCs w:val="24"/>
        </w:rPr>
        <w:t>招租</w:t>
      </w:r>
      <w:r>
        <w:rPr>
          <w:rFonts w:hAnsi="宋体"/>
          <w:sz w:val="24"/>
          <w:szCs w:val="24"/>
        </w:rPr>
        <w:t>人签订合同的</w:t>
      </w:r>
      <w:r>
        <w:rPr>
          <w:rFonts w:hAnsi="宋体" w:hint="eastAsia"/>
          <w:sz w:val="24"/>
          <w:szCs w:val="24"/>
        </w:rPr>
        <w:t>；</w:t>
      </w:r>
    </w:p>
    <w:p w14:paraId="07BBC971" w14:textId="77777777" w:rsidR="001B4EB1" w:rsidRDefault="00000000">
      <w:pPr>
        <w:pStyle w:val="ae"/>
        <w:tabs>
          <w:tab w:val="left" w:pos="2240"/>
        </w:tabs>
        <w:spacing w:line="360" w:lineRule="auto"/>
        <w:ind w:left="-2" w:firstLine="900"/>
        <w:rPr>
          <w:rFonts w:hAnsi="宋体" w:hint="eastAsia"/>
          <w:sz w:val="24"/>
          <w:szCs w:val="24"/>
        </w:rPr>
      </w:pPr>
      <w:r>
        <w:rPr>
          <w:rFonts w:hAnsi="宋体" w:hint="eastAsia"/>
          <w:sz w:val="24"/>
          <w:szCs w:val="24"/>
        </w:rPr>
        <w:lastRenderedPageBreak/>
        <w:t>（4）</w:t>
      </w:r>
      <w:r>
        <w:rPr>
          <w:rFonts w:hAnsi="宋体"/>
          <w:sz w:val="24"/>
          <w:szCs w:val="24"/>
        </w:rPr>
        <w:t>供应商与</w:t>
      </w:r>
      <w:r>
        <w:rPr>
          <w:rFonts w:hAnsi="宋体" w:hint="eastAsia"/>
          <w:sz w:val="24"/>
          <w:szCs w:val="24"/>
        </w:rPr>
        <w:t>招租</w:t>
      </w:r>
      <w:r>
        <w:rPr>
          <w:rFonts w:hAnsi="宋体"/>
          <w:sz w:val="24"/>
          <w:szCs w:val="24"/>
        </w:rPr>
        <w:t>人、其他供应商或者代理机构恶意串通的</w:t>
      </w:r>
      <w:r>
        <w:rPr>
          <w:rFonts w:hAnsi="宋体" w:hint="eastAsia"/>
          <w:sz w:val="24"/>
          <w:szCs w:val="24"/>
        </w:rPr>
        <w:t>。</w:t>
      </w:r>
    </w:p>
    <w:p w14:paraId="4A2B964B" w14:textId="77777777" w:rsidR="001B4EB1" w:rsidRDefault="00000000">
      <w:pPr>
        <w:pStyle w:val="ae"/>
        <w:tabs>
          <w:tab w:val="left" w:pos="2240"/>
        </w:tabs>
        <w:spacing w:line="360" w:lineRule="auto"/>
        <w:ind w:left="-2" w:firstLine="900"/>
        <w:rPr>
          <w:rFonts w:hAnsi="宋体" w:hint="eastAsia"/>
          <w:sz w:val="24"/>
          <w:szCs w:val="24"/>
        </w:rPr>
      </w:pPr>
      <w:r>
        <w:rPr>
          <w:rFonts w:hAnsi="宋体" w:hint="eastAsia"/>
          <w:sz w:val="24"/>
          <w:szCs w:val="24"/>
        </w:rPr>
        <w:t>（5）供应商不按规定提交履约保证金的。</w:t>
      </w:r>
    </w:p>
    <w:p w14:paraId="05319577" w14:textId="77777777" w:rsidR="001B4EB1" w:rsidRDefault="00000000">
      <w:pPr>
        <w:spacing w:before="120" w:line="360" w:lineRule="auto"/>
        <w:ind w:left="960" w:hangingChars="400" w:hanging="960"/>
        <w:rPr>
          <w:rFonts w:ascii="宋体" w:hAnsi="宋体" w:hint="eastAsia"/>
          <w:b/>
          <w:bCs/>
          <w:sz w:val="24"/>
        </w:rPr>
      </w:pPr>
      <w:bookmarkStart w:id="145" w:name="_Ref467306336"/>
      <w:r>
        <w:rPr>
          <w:rFonts w:ascii="宋体" w:hAnsi="宋体" w:hint="eastAsia"/>
          <w:sz w:val="24"/>
        </w:rPr>
        <w:t>11.4</w:t>
      </w:r>
      <w:r>
        <w:rPr>
          <w:rFonts w:ascii="宋体" w:hAnsi="宋体"/>
          <w:sz w:val="24"/>
        </w:rPr>
        <w:t xml:space="preserve">   </w:t>
      </w:r>
      <w:r>
        <w:rPr>
          <w:rFonts w:ascii="宋体" w:hAnsi="宋体" w:hint="eastAsia"/>
          <w:sz w:val="24"/>
        </w:rPr>
        <w:t>项目保证金可采用下列形式之一：</w:t>
      </w:r>
      <w:bookmarkEnd w:id="145"/>
      <w:r>
        <w:rPr>
          <w:rFonts w:ascii="宋体" w:hAnsi="宋体" w:hint="eastAsia"/>
          <w:b/>
          <w:bCs/>
          <w:sz w:val="24"/>
        </w:rPr>
        <w:t>转账支票（只限京津地区）、汇票、电汇或网银、银行担保函；</w:t>
      </w:r>
    </w:p>
    <w:p w14:paraId="5A3F9E04" w14:textId="77777777" w:rsidR="001B4EB1" w:rsidRDefault="00000000">
      <w:pPr>
        <w:spacing w:line="360" w:lineRule="auto"/>
        <w:ind w:leftChars="426" w:left="895"/>
        <w:rPr>
          <w:rFonts w:ascii="宋体" w:hAnsi="宋体" w:hint="eastAsia"/>
          <w:sz w:val="24"/>
        </w:rPr>
      </w:pPr>
      <w:r>
        <w:rPr>
          <w:rFonts w:ascii="宋体" w:hAnsi="宋体" w:hint="eastAsia"/>
          <w:sz w:val="24"/>
        </w:rPr>
        <w:t>项目保证金的接收单位为</w:t>
      </w:r>
      <w:r>
        <w:rPr>
          <w:rFonts w:ascii="宋体" w:hAnsi="宋体" w:hint="eastAsia"/>
          <w:b/>
          <w:sz w:val="24"/>
        </w:rPr>
        <w:t>北京明德致信咨询有限公司</w:t>
      </w:r>
      <w:r>
        <w:rPr>
          <w:rFonts w:ascii="宋体" w:hAnsi="宋体" w:hint="eastAsia"/>
          <w:sz w:val="24"/>
        </w:rPr>
        <w:t>。</w:t>
      </w:r>
    </w:p>
    <w:p w14:paraId="559DEA99" w14:textId="77777777" w:rsidR="001B4EB1" w:rsidRDefault="00000000">
      <w:pPr>
        <w:spacing w:line="360" w:lineRule="auto"/>
        <w:ind w:leftChars="426" w:left="895"/>
        <w:rPr>
          <w:rFonts w:ascii="宋体" w:hAnsi="宋体" w:hint="eastAsia"/>
          <w:sz w:val="24"/>
        </w:rPr>
      </w:pPr>
      <w:r>
        <w:rPr>
          <w:rFonts w:ascii="宋体" w:hAnsi="宋体"/>
          <w:sz w:val="24"/>
        </w:rPr>
        <w:t>注</w:t>
      </w:r>
      <w:r>
        <w:rPr>
          <w:rFonts w:ascii="宋体" w:hAnsi="宋体" w:hint="eastAsia"/>
          <w:sz w:val="24"/>
        </w:rPr>
        <w:t>：如采用电汇或</w:t>
      </w:r>
      <w:proofErr w:type="gramStart"/>
      <w:r>
        <w:rPr>
          <w:rFonts w:ascii="宋体" w:hAnsi="宋体" w:hint="eastAsia"/>
          <w:sz w:val="24"/>
        </w:rPr>
        <w:t>网银方式</w:t>
      </w:r>
      <w:proofErr w:type="gramEnd"/>
      <w:r>
        <w:rPr>
          <w:rFonts w:ascii="宋体" w:hAnsi="宋体" w:hint="eastAsia"/>
          <w:sz w:val="24"/>
        </w:rPr>
        <w:t>提交项目保证金，必须备注留言“项目编号+用途”。例：B</w:t>
      </w:r>
      <w:r>
        <w:rPr>
          <w:rFonts w:ascii="宋体" w:hAnsi="宋体"/>
          <w:sz w:val="24"/>
        </w:rPr>
        <w:t>MCC-</w:t>
      </w:r>
      <w:r>
        <w:rPr>
          <w:rFonts w:ascii="宋体" w:hAnsi="宋体" w:hint="eastAsia"/>
          <w:sz w:val="24"/>
        </w:rPr>
        <w:t>ZC24-0692项目保证金。</w:t>
      </w:r>
    </w:p>
    <w:p w14:paraId="263DE60C" w14:textId="77777777" w:rsidR="001B4EB1" w:rsidRDefault="00000000">
      <w:pPr>
        <w:spacing w:before="120" w:line="360" w:lineRule="auto"/>
        <w:ind w:left="900" w:hanging="900"/>
        <w:rPr>
          <w:rFonts w:ascii="宋体" w:hAnsi="宋体" w:hint="eastAsia"/>
          <w:sz w:val="24"/>
        </w:rPr>
      </w:pPr>
      <w:r>
        <w:rPr>
          <w:rFonts w:ascii="宋体" w:hAnsi="宋体" w:hint="eastAsia"/>
          <w:sz w:val="24"/>
        </w:rPr>
        <w:t>11.5</w:t>
      </w:r>
      <w:r>
        <w:rPr>
          <w:rFonts w:ascii="宋体" w:hAnsi="宋体" w:hint="eastAsia"/>
          <w:sz w:val="24"/>
        </w:rPr>
        <w:tab/>
        <w:t>凡没有根据本须知11</w:t>
      </w:r>
      <w:r>
        <w:rPr>
          <w:rFonts w:ascii="宋体" w:hAnsi="宋体"/>
          <w:sz w:val="24"/>
        </w:rPr>
        <w:t>.1</w:t>
      </w:r>
      <w:r>
        <w:rPr>
          <w:rFonts w:ascii="宋体" w:hAnsi="宋体" w:hint="eastAsia"/>
          <w:sz w:val="24"/>
        </w:rPr>
        <w:t>和第</w:t>
      </w:r>
      <w:r>
        <w:rPr>
          <w:rFonts w:ascii="宋体" w:hAnsi="宋体"/>
          <w:sz w:val="24"/>
        </w:rPr>
        <w:t>11.</w:t>
      </w:r>
      <w:r>
        <w:rPr>
          <w:rFonts w:ascii="宋体" w:hAnsi="宋体" w:hint="eastAsia"/>
          <w:sz w:val="24"/>
        </w:rPr>
        <w:t>4条的规定，随附项目保证金的响应，将被拒收或视为非实质性响应而予以拒绝。</w:t>
      </w:r>
    </w:p>
    <w:p w14:paraId="2FAF1481" w14:textId="77777777" w:rsidR="001B4EB1" w:rsidRDefault="00000000">
      <w:pPr>
        <w:spacing w:before="120" w:line="360" w:lineRule="auto"/>
        <w:ind w:left="900" w:hanging="900"/>
        <w:rPr>
          <w:rFonts w:ascii="宋体" w:hAnsi="宋体" w:hint="eastAsia"/>
          <w:sz w:val="24"/>
        </w:rPr>
      </w:pPr>
      <w:r>
        <w:rPr>
          <w:rFonts w:ascii="宋体" w:hAnsi="宋体" w:hint="eastAsia"/>
          <w:sz w:val="24"/>
        </w:rPr>
        <w:t xml:space="preserve">11.6  </w:t>
      </w:r>
      <w:r>
        <w:rPr>
          <w:rFonts w:ascii="宋体" w:hAnsi="宋体"/>
          <w:sz w:val="24"/>
        </w:rPr>
        <w:t xml:space="preserve"> </w:t>
      </w:r>
      <w:r>
        <w:rPr>
          <w:rFonts w:ascii="宋体" w:hAnsi="宋体" w:hint="eastAsia"/>
          <w:sz w:val="24"/>
        </w:rPr>
        <w:t>未成交的供应商的项目保证金将于成交通知书发出之日起5个工作日内无息退还供应商。</w:t>
      </w:r>
    </w:p>
    <w:p w14:paraId="6AB270E7" w14:textId="77777777" w:rsidR="001B4EB1" w:rsidRDefault="00000000">
      <w:pPr>
        <w:spacing w:before="120" w:line="360" w:lineRule="auto"/>
        <w:ind w:left="900" w:hanging="900"/>
        <w:rPr>
          <w:rFonts w:ascii="宋体" w:hAnsi="宋体" w:hint="eastAsia"/>
          <w:sz w:val="24"/>
        </w:rPr>
      </w:pPr>
      <w:r>
        <w:rPr>
          <w:rFonts w:ascii="宋体" w:hAnsi="宋体"/>
          <w:sz w:val="24"/>
        </w:rPr>
        <w:t xml:space="preserve">11.7   </w:t>
      </w:r>
      <w:r>
        <w:rPr>
          <w:rFonts w:ascii="宋体" w:hAnsi="宋体" w:hint="eastAsia"/>
          <w:sz w:val="24"/>
        </w:rPr>
        <w:t>成交供应商的项目保证金，在合同签订后2个工作日内，</w:t>
      </w:r>
      <w:proofErr w:type="gramStart"/>
      <w:r>
        <w:rPr>
          <w:rFonts w:ascii="宋体" w:hAnsi="宋体" w:hint="eastAsia"/>
          <w:sz w:val="24"/>
        </w:rPr>
        <w:t>请成交</w:t>
      </w:r>
      <w:proofErr w:type="gramEnd"/>
      <w:r>
        <w:rPr>
          <w:rFonts w:ascii="宋体" w:hAnsi="宋体" w:hint="eastAsia"/>
          <w:sz w:val="24"/>
        </w:rPr>
        <w:t>供应商将合同签字盖章版扫描件（P</w:t>
      </w:r>
      <w:r>
        <w:rPr>
          <w:rFonts w:ascii="宋体" w:hAnsi="宋体"/>
          <w:sz w:val="24"/>
        </w:rPr>
        <w:t>DF</w:t>
      </w:r>
      <w:r>
        <w:rPr>
          <w:rFonts w:ascii="宋体" w:hAnsi="宋体" w:hint="eastAsia"/>
          <w:sz w:val="24"/>
        </w:rPr>
        <w:t>格式）发送至bjmdzx@vip.163.com邮箱办理备案及项目保证金退还手续，项目保证金将在合同签订的5个工作日内退回来款账户。</w:t>
      </w:r>
    </w:p>
    <w:p w14:paraId="5AA2382A" w14:textId="77777777" w:rsidR="001B4EB1" w:rsidRDefault="00000000">
      <w:pPr>
        <w:spacing w:before="120" w:line="360" w:lineRule="auto"/>
        <w:ind w:leftChars="100" w:left="210" w:firstLineChars="300" w:firstLine="720"/>
        <w:rPr>
          <w:rFonts w:ascii="宋体" w:hAnsi="宋体" w:hint="eastAsia"/>
          <w:sz w:val="24"/>
        </w:rPr>
      </w:pPr>
      <w:r>
        <w:rPr>
          <w:rFonts w:ascii="宋体" w:hAnsi="宋体" w:hint="eastAsia"/>
          <w:sz w:val="24"/>
        </w:rPr>
        <w:t>邮件格式：项目编号+退还项目保证金+供应商名称+已签订合同。</w:t>
      </w:r>
    </w:p>
    <w:p w14:paraId="1C5192D4" w14:textId="77777777" w:rsidR="001B4EB1" w:rsidRDefault="00000000">
      <w:pPr>
        <w:spacing w:before="120" w:line="360" w:lineRule="auto"/>
        <w:ind w:leftChars="100" w:left="210" w:firstLineChars="300" w:firstLine="720"/>
        <w:rPr>
          <w:rFonts w:ascii="宋体" w:hAnsi="宋体" w:hint="eastAsia"/>
          <w:sz w:val="24"/>
        </w:rPr>
      </w:pPr>
      <w:r>
        <w:rPr>
          <w:rFonts w:ascii="宋体" w:hAnsi="宋体" w:hint="eastAsia"/>
          <w:sz w:val="24"/>
        </w:rPr>
        <w:t>内附：（1）合同扫描件；（2）项目编号；（3）成交供应商名称；（4）合同签订日期。</w:t>
      </w:r>
    </w:p>
    <w:p w14:paraId="007A9441" w14:textId="1B6F9712" w:rsidR="001B4EB1" w:rsidRDefault="00000000">
      <w:pPr>
        <w:spacing w:before="120" w:line="360" w:lineRule="auto"/>
        <w:ind w:leftChars="470" w:left="987"/>
        <w:rPr>
          <w:rFonts w:ascii="宋体" w:hAnsi="宋体" w:hint="eastAsia"/>
          <w:b/>
          <w:bCs/>
          <w:sz w:val="24"/>
        </w:rPr>
      </w:pPr>
      <w:r>
        <w:rPr>
          <w:rFonts w:ascii="宋体" w:hAnsi="宋体" w:hint="eastAsia"/>
          <w:b/>
          <w:bCs/>
          <w:sz w:val="24"/>
        </w:rPr>
        <w:t>本项目代理服务费</w:t>
      </w:r>
      <w:bookmarkStart w:id="146" w:name="_Toc427315028"/>
      <w:bookmarkStart w:id="147" w:name="_Toc133916663"/>
      <w:bookmarkStart w:id="148" w:name="_Toc277153103"/>
      <w:bookmarkStart w:id="149" w:name="_Toc277942478"/>
      <w:bookmarkStart w:id="150" w:name="_Toc133737788"/>
      <w:bookmarkStart w:id="151" w:name="_Toc155238600"/>
      <w:bookmarkStart w:id="152" w:name="_Toc438203849"/>
      <w:bookmarkStart w:id="153" w:name="_Toc149942685"/>
      <w:bookmarkStart w:id="154" w:name="_Toc133737877"/>
      <w:bookmarkStart w:id="155" w:name="_Toc520356157"/>
      <w:r>
        <w:rPr>
          <w:rFonts w:ascii="宋体" w:hAnsi="宋体" w:hint="eastAsia"/>
          <w:b/>
          <w:bCs/>
          <w:sz w:val="24"/>
        </w:rPr>
        <w:t>为固定取费人民币</w:t>
      </w:r>
      <w:r w:rsidR="00265289">
        <w:rPr>
          <w:rFonts w:ascii="宋体" w:hAnsi="宋体" w:hint="eastAsia"/>
          <w:b/>
          <w:bCs/>
          <w:sz w:val="24"/>
        </w:rPr>
        <w:t>20</w:t>
      </w:r>
      <w:r>
        <w:rPr>
          <w:rFonts w:ascii="宋体" w:hAnsi="宋体" w:hint="eastAsia"/>
          <w:b/>
          <w:bCs/>
          <w:sz w:val="24"/>
        </w:rPr>
        <w:t>000元，</w:t>
      </w:r>
      <w:proofErr w:type="gramStart"/>
      <w:r>
        <w:rPr>
          <w:rFonts w:ascii="宋体" w:hAnsi="宋体" w:hint="eastAsia"/>
          <w:b/>
          <w:bCs/>
          <w:sz w:val="24"/>
        </w:rPr>
        <w:t>由成交</w:t>
      </w:r>
      <w:proofErr w:type="gramEnd"/>
      <w:r>
        <w:rPr>
          <w:rFonts w:ascii="宋体" w:hAnsi="宋体" w:hint="eastAsia"/>
          <w:b/>
          <w:bCs/>
          <w:sz w:val="24"/>
        </w:rPr>
        <w:t>供应商在领取成交通知书时向代理机构缴纳。缴纳形式可采用：支票、汇款或现金。</w:t>
      </w:r>
    </w:p>
    <w:p w14:paraId="79962ECB" w14:textId="77777777" w:rsidR="001B4EB1" w:rsidRDefault="00000000">
      <w:pPr>
        <w:spacing w:before="120" w:line="360" w:lineRule="auto"/>
        <w:ind w:left="900" w:hanging="900"/>
        <w:rPr>
          <w:rFonts w:ascii="宋体" w:hAnsi="宋体" w:hint="eastAsia"/>
          <w:sz w:val="24"/>
        </w:rPr>
      </w:pPr>
      <w:r>
        <w:rPr>
          <w:rFonts w:ascii="宋体" w:hAnsi="宋体" w:hint="eastAsia"/>
          <w:sz w:val="24"/>
        </w:rPr>
        <w:t>12.</w:t>
      </w:r>
      <w:r>
        <w:rPr>
          <w:rFonts w:ascii="宋体" w:hAnsi="宋体" w:hint="eastAsia"/>
          <w:sz w:val="24"/>
        </w:rPr>
        <w:tab/>
        <w:t>最终响应文件有效期</w:t>
      </w:r>
      <w:bookmarkEnd w:id="146"/>
      <w:bookmarkEnd w:id="147"/>
      <w:bookmarkEnd w:id="148"/>
      <w:bookmarkEnd w:id="149"/>
      <w:bookmarkEnd w:id="150"/>
      <w:bookmarkEnd w:id="151"/>
      <w:bookmarkEnd w:id="152"/>
      <w:bookmarkEnd w:id="153"/>
      <w:bookmarkEnd w:id="154"/>
      <w:bookmarkEnd w:id="155"/>
    </w:p>
    <w:p w14:paraId="118E0FE5" w14:textId="77777777" w:rsidR="001B4EB1" w:rsidRDefault="00000000">
      <w:pPr>
        <w:spacing w:before="120" w:line="360" w:lineRule="auto"/>
        <w:ind w:left="900" w:hanging="900"/>
        <w:rPr>
          <w:rFonts w:ascii="宋体" w:hAnsi="宋体" w:hint="eastAsia"/>
          <w:sz w:val="24"/>
        </w:rPr>
      </w:pPr>
      <w:r>
        <w:rPr>
          <w:rFonts w:ascii="宋体" w:hAnsi="宋体" w:hint="eastAsia"/>
          <w:sz w:val="24"/>
        </w:rPr>
        <w:t>12.1</w:t>
      </w:r>
      <w:r>
        <w:rPr>
          <w:rFonts w:ascii="宋体" w:hAnsi="宋体" w:hint="eastAsia"/>
          <w:sz w:val="24"/>
        </w:rPr>
        <w:tab/>
        <w:t>最终响应文件应在规定的递交最终报价日后的</w:t>
      </w:r>
      <w:r>
        <w:rPr>
          <w:rFonts w:ascii="宋体" w:hAnsi="宋体" w:hint="eastAsia"/>
          <w:sz w:val="24"/>
          <w:u w:val="single"/>
        </w:rPr>
        <w:t xml:space="preserve"> 90 </w:t>
      </w:r>
      <w:r>
        <w:rPr>
          <w:rFonts w:ascii="宋体" w:hAnsi="宋体" w:hint="eastAsia"/>
          <w:sz w:val="24"/>
        </w:rPr>
        <w:t>天内保持有效，最终响应文件有效期不满足要求的响应文件</w:t>
      </w:r>
      <w:r>
        <w:rPr>
          <w:rFonts w:ascii="宋体" w:hAnsi="宋体" w:hint="eastAsia"/>
          <w:b/>
          <w:sz w:val="24"/>
        </w:rPr>
        <w:t>无效</w:t>
      </w:r>
      <w:r>
        <w:rPr>
          <w:rFonts w:ascii="宋体" w:hAnsi="宋体" w:hint="eastAsia"/>
          <w:sz w:val="24"/>
        </w:rPr>
        <w:t>。</w:t>
      </w:r>
    </w:p>
    <w:p w14:paraId="120483A9" w14:textId="77777777" w:rsidR="001B4EB1" w:rsidRDefault="00000000">
      <w:pPr>
        <w:spacing w:before="120" w:line="360" w:lineRule="auto"/>
        <w:ind w:left="900" w:hanging="900"/>
        <w:rPr>
          <w:rFonts w:ascii="宋体" w:hAnsi="宋体" w:hint="eastAsia"/>
          <w:sz w:val="24"/>
        </w:rPr>
      </w:pPr>
      <w:r>
        <w:rPr>
          <w:rFonts w:ascii="宋体" w:hAnsi="宋体" w:hint="eastAsia"/>
          <w:sz w:val="24"/>
        </w:rPr>
        <w:t>12.2   招租单位可根据实际情况，在原招租有效期截止之前，要求供应商同意延长最终响应文件的有效期。接受该要求的供应商将不会被要求和允许修正其响应文件，且本须知中有关项目保证金的要求将在延长了的有效期内继续有效。供应</w:t>
      </w:r>
      <w:r>
        <w:rPr>
          <w:rFonts w:ascii="宋体" w:hAnsi="宋体" w:hint="eastAsia"/>
          <w:sz w:val="24"/>
        </w:rPr>
        <w:lastRenderedPageBreak/>
        <w:t>商也可以拒绝招租单位的这种要求，其项目保证金将会被退还。上述要求和答复都应以书面形式提交。</w:t>
      </w:r>
    </w:p>
    <w:p w14:paraId="523B981A" w14:textId="77777777" w:rsidR="001B4EB1" w:rsidRDefault="00000000">
      <w:pPr>
        <w:pStyle w:val="30"/>
        <w:spacing w:before="200" w:line="360" w:lineRule="auto"/>
        <w:ind w:left="902" w:hanging="902"/>
        <w:rPr>
          <w:rFonts w:hAnsi="宋体" w:hint="eastAsia"/>
          <w:szCs w:val="24"/>
          <w:u w:val="none"/>
        </w:rPr>
      </w:pPr>
      <w:bookmarkStart w:id="156" w:name="_Toc520356158"/>
      <w:bookmarkStart w:id="157" w:name="_Toc427315029"/>
      <w:bookmarkStart w:id="158" w:name="_Toc133737789"/>
      <w:bookmarkStart w:id="159" w:name="_Toc155238601"/>
      <w:bookmarkStart w:id="160" w:name="_Toc438203850"/>
      <w:bookmarkStart w:id="161" w:name="_Toc149942686"/>
      <w:bookmarkStart w:id="162" w:name="_Toc133916664"/>
      <w:bookmarkStart w:id="163" w:name="_Toc277153104"/>
      <w:bookmarkStart w:id="164" w:name="_Toc277942479"/>
      <w:bookmarkStart w:id="165" w:name="_Toc133737878"/>
      <w:r>
        <w:rPr>
          <w:rFonts w:hAnsi="宋体" w:hint="eastAsia"/>
          <w:szCs w:val="24"/>
          <w:u w:val="none"/>
        </w:rPr>
        <w:t>13.</w:t>
      </w:r>
      <w:r>
        <w:rPr>
          <w:rFonts w:hAnsi="宋体" w:hint="eastAsia"/>
          <w:szCs w:val="24"/>
          <w:u w:val="none"/>
        </w:rPr>
        <w:tab/>
        <w:t>响应文件的签署</w:t>
      </w:r>
      <w:bookmarkEnd w:id="156"/>
      <w:r>
        <w:rPr>
          <w:rFonts w:hAnsi="宋体" w:hint="eastAsia"/>
          <w:szCs w:val="24"/>
          <w:u w:val="none"/>
        </w:rPr>
        <w:t>及规定</w:t>
      </w:r>
      <w:bookmarkEnd w:id="157"/>
      <w:bookmarkEnd w:id="158"/>
      <w:bookmarkEnd w:id="159"/>
      <w:bookmarkEnd w:id="160"/>
      <w:bookmarkEnd w:id="161"/>
      <w:bookmarkEnd w:id="162"/>
      <w:bookmarkEnd w:id="163"/>
      <w:bookmarkEnd w:id="164"/>
      <w:bookmarkEnd w:id="165"/>
    </w:p>
    <w:p w14:paraId="5346EFA4" w14:textId="77777777" w:rsidR="001B4EB1" w:rsidRDefault="00000000">
      <w:pPr>
        <w:spacing w:before="120" w:line="360" w:lineRule="auto"/>
        <w:ind w:left="900" w:hanging="900"/>
        <w:rPr>
          <w:rFonts w:ascii="宋体" w:hAnsi="宋体" w:hint="eastAsia"/>
          <w:sz w:val="24"/>
        </w:rPr>
      </w:pPr>
      <w:r>
        <w:rPr>
          <w:rFonts w:ascii="宋体" w:hAnsi="宋体" w:hint="eastAsia"/>
          <w:sz w:val="24"/>
        </w:rPr>
        <w:t>13.1</w:t>
      </w:r>
      <w:r>
        <w:rPr>
          <w:rFonts w:ascii="宋体" w:hAnsi="宋体" w:hint="eastAsia"/>
          <w:sz w:val="24"/>
        </w:rPr>
        <w:tab/>
        <w:t>供应商应准备首次响应文件正本</w:t>
      </w:r>
      <w:r>
        <w:rPr>
          <w:rFonts w:ascii="宋体" w:hAnsi="宋体" w:hint="eastAsia"/>
          <w:sz w:val="24"/>
          <w:u w:val="single"/>
        </w:rPr>
        <w:t xml:space="preserve">　一　</w:t>
      </w:r>
      <w:r>
        <w:rPr>
          <w:rFonts w:ascii="宋体" w:hAnsi="宋体" w:hint="eastAsia"/>
          <w:sz w:val="24"/>
        </w:rPr>
        <w:t>份和副本</w:t>
      </w:r>
      <w:r>
        <w:rPr>
          <w:rFonts w:ascii="宋体" w:hAnsi="宋体" w:hint="eastAsia"/>
          <w:sz w:val="24"/>
          <w:u w:val="single"/>
        </w:rPr>
        <w:t xml:space="preserve">  三  </w:t>
      </w:r>
      <w:r>
        <w:rPr>
          <w:rFonts w:ascii="宋体" w:hAnsi="宋体" w:hint="eastAsia"/>
          <w:sz w:val="24"/>
        </w:rPr>
        <w:t>份，每份首次响应文件须清楚地标明“正本”或“副本”。若正本和副本不符，以正本为准。另外供应商还需提供电子版U盘响应文件</w:t>
      </w:r>
      <w:r>
        <w:rPr>
          <w:rFonts w:ascii="宋体" w:hAnsi="宋体"/>
          <w:sz w:val="24"/>
        </w:rPr>
        <w:t>1</w:t>
      </w:r>
      <w:r>
        <w:rPr>
          <w:rFonts w:ascii="宋体" w:hAnsi="宋体" w:hint="eastAsia"/>
          <w:sz w:val="24"/>
        </w:rPr>
        <w:t>份（含响应文件正本w</w:t>
      </w:r>
      <w:r>
        <w:rPr>
          <w:rFonts w:ascii="宋体" w:hAnsi="宋体"/>
          <w:sz w:val="24"/>
        </w:rPr>
        <w:t>ord版以及</w:t>
      </w:r>
      <w:r>
        <w:rPr>
          <w:rFonts w:ascii="宋体" w:hAnsi="宋体" w:hint="eastAsia"/>
          <w:sz w:val="24"/>
        </w:rPr>
        <w:t>盖章扫描后的P</w:t>
      </w:r>
      <w:r>
        <w:rPr>
          <w:rFonts w:ascii="宋体" w:hAnsi="宋体"/>
          <w:sz w:val="24"/>
        </w:rPr>
        <w:t>DF版</w:t>
      </w:r>
      <w:r>
        <w:rPr>
          <w:rFonts w:ascii="宋体" w:hAnsi="宋体" w:hint="eastAsia"/>
          <w:sz w:val="24"/>
        </w:rPr>
        <w:t>），电子版响应文件与纸质响应文件内容不符的，以纸质响应文件为准。</w:t>
      </w:r>
    </w:p>
    <w:p w14:paraId="63644A61" w14:textId="77777777" w:rsidR="001B4EB1" w:rsidRDefault="00000000">
      <w:pPr>
        <w:spacing w:before="120" w:line="360" w:lineRule="auto"/>
        <w:ind w:left="900" w:hanging="900"/>
        <w:rPr>
          <w:rFonts w:ascii="宋体" w:hAnsi="宋体" w:hint="eastAsia"/>
          <w:sz w:val="24"/>
        </w:rPr>
      </w:pPr>
      <w:r>
        <w:rPr>
          <w:rFonts w:ascii="宋体" w:hAnsi="宋体" w:hint="eastAsia"/>
          <w:sz w:val="24"/>
        </w:rPr>
        <w:t>13.2</w:t>
      </w:r>
      <w:r>
        <w:rPr>
          <w:rFonts w:ascii="宋体" w:hAnsi="宋体" w:hint="eastAsia"/>
          <w:sz w:val="24"/>
        </w:rPr>
        <w:tab/>
        <w:t>响应文件的正本须打印或用不褪色墨水书写（采用A4纸），并由供应商的法定代表人或经其正式授权的代表在要求的地方签字、加盖单位印章。授权代表须有书面的“授权委托书”（标准格式附后），并将其附在响应文件中。响应文件的副本可采用正本的复印件（采用A4纸）。</w:t>
      </w:r>
    </w:p>
    <w:p w14:paraId="19866958" w14:textId="77777777" w:rsidR="001B4EB1" w:rsidRDefault="00000000">
      <w:pPr>
        <w:spacing w:before="120" w:line="360" w:lineRule="auto"/>
        <w:ind w:left="900" w:hanging="900"/>
        <w:rPr>
          <w:rFonts w:ascii="宋体" w:hAnsi="宋体" w:hint="eastAsia"/>
          <w:sz w:val="24"/>
        </w:rPr>
      </w:pPr>
      <w:r>
        <w:rPr>
          <w:rFonts w:ascii="宋体" w:hAnsi="宋体" w:hint="eastAsia"/>
          <w:sz w:val="24"/>
        </w:rPr>
        <w:t>13.3</w:t>
      </w:r>
      <w:r>
        <w:rPr>
          <w:rFonts w:ascii="宋体" w:hAnsi="宋体" w:hint="eastAsia"/>
          <w:sz w:val="24"/>
        </w:rPr>
        <w:tab/>
        <w:t>任何行间插字、涂改和增删，必须由响应文件签字人签字或加盖公章后才有效。</w:t>
      </w:r>
    </w:p>
    <w:p w14:paraId="54842358" w14:textId="77777777" w:rsidR="001B4EB1" w:rsidRDefault="00000000">
      <w:pPr>
        <w:spacing w:before="120" w:line="360" w:lineRule="auto"/>
        <w:rPr>
          <w:rFonts w:ascii="宋体" w:hAnsi="宋体" w:hint="eastAsia"/>
          <w:sz w:val="24"/>
        </w:rPr>
      </w:pPr>
      <w:r>
        <w:rPr>
          <w:rFonts w:ascii="宋体" w:hAnsi="宋体" w:hint="eastAsia"/>
          <w:sz w:val="24"/>
        </w:rPr>
        <w:t>13.4</w:t>
      </w:r>
      <w:r>
        <w:rPr>
          <w:rFonts w:ascii="宋体" w:hAnsi="宋体" w:hint="eastAsia"/>
          <w:sz w:val="24"/>
        </w:rPr>
        <w:tab/>
        <w:t xml:space="preserve"> 响应文件因字迹潦草或表达不清所引起的后果由供应商负责。</w:t>
      </w:r>
    </w:p>
    <w:p w14:paraId="6C4CC0A8" w14:textId="77777777" w:rsidR="001B4EB1" w:rsidRDefault="00000000">
      <w:pPr>
        <w:pStyle w:val="20"/>
        <w:spacing w:line="360" w:lineRule="auto"/>
        <w:rPr>
          <w:rFonts w:ascii="宋体" w:eastAsia="宋体" w:hAnsi="宋体" w:hint="eastAsia"/>
          <w:sz w:val="24"/>
          <w:szCs w:val="24"/>
        </w:rPr>
      </w:pPr>
      <w:bookmarkStart w:id="166" w:name="_Toc438203851"/>
      <w:bookmarkStart w:id="167" w:name="_Toc149942687"/>
      <w:bookmarkStart w:id="168" w:name="_Toc133737790"/>
      <w:bookmarkStart w:id="169" w:name="_Toc427315030"/>
      <w:bookmarkStart w:id="170" w:name="_Toc133737879"/>
      <w:bookmarkStart w:id="171" w:name="_Toc520356159"/>
      <w:bookmarkStart w:id="172" w:name="_Toc133916665"/>
      <w:r>
        <w:rPr>
          <w:rFonts w:ascii="宋体" w:eastAsia="宋体" w:hAnsi="宋体" w:hint="eastAsia"/>
          <w:sz w:val="24"/>
          <w:szCs w:val="24"/>
        </w:rPr>
        <w:t>四  首次响应文件的递交</w:t>
      </w:r>
      <w:bookmarkEnd w:id="166"/>
      <w:bookmarkEnd w:id="167"/>
      <w:bookmarkEnd w:id="168"/>
      <w:bookmarkEnd w:id="169"/>
      <w:bookmarkEnd w:id="170"/>
      <w:bookmarkEnd w:id="171"/>
      <w:bookmarkEnd w:id="172"/>
    </w:p>
    <w:p w14:paraId="5787D721" w14:textId="77777777" w:rsidR="001B4EB1" w:rsidRDefault="00000000">
      <w:pPr>
        <w:pStyle w:val="30"/>
        <w:spacing w:before="200" w:line="360" w:lineRule="auto"/>
        <w:ind w:left="902" w:hanging="902"/>
        <w:rPr>
          <w:rFonts w:hAnsi="宋体" w:hint="eastAsia"/>
          <w:szCs w:val="24"/>
          <w:u w:val="none"/>
        </w:rPr>
      </w:pPr>
      <w:bookmarkStart w:id="173" w:name="_Toc133737791"/>
      <w:bookmarkStart w:id="174" w:name="_Toc520356160"/>
      <w:bookmarkStart w:id="175" w:name="_Toc149942688"/>
      <w:bookmarkStart w:id="176" w:name="_Toc133737880"/>
      <w:bookmarkStart w:id="177" w:name="_Toc277153106"/>
      <w:bookmarkStart w:id="178" w:name="_Toc155238603"/>
      <w:bookmarkStart w:id="179" w:name="_Toc133916666"/>
      <w:bookmarkStart w:id="180" w:name="_Toc427315031"/>
      <w:bookmarkStart w:id="181" w:name="_Toc277942481"/>
      <w:bookmarkStart w:id="182" w:name="_Toc438203852"/>
      <w:r>
        <w:rPr>
          <w:rFonts w:hAnsi="宋体" w:hint="eastAsia"/>
          <w:szCs w:val="24"/>
          <w:u w:val="none"/>
        </w:rPr>
        <w:t>14.</w:t>
      </w:r>
      <w:r>
        <w:rPr>
          <w:rFonts w:hAnsi="宋体" w:hint="eastAsia"/>
          <w:szCs w:val="24"/>
          <w:u w:val="none"/>
        </w:rPr>
        <w:tab/>
        <w:t>首次响应文件的密封和标记</w:t>
      </w:r>
      <w:bookmarkEnd w:id="173"/>
      <w:bookmarkEnd w:id="174"/>
      <w:bookmarkEnd w:id="175"/>
      <w:bookmarkEnd w:id="176"/>
      <w:bookmarkEnd w:id="177"/>
      <w:bookmarkEnd w:id="178"/>
      <w:bookmarkEnd w:id="179"/>
      <w:bookmarkEnd w:id="180"/>
      <w:bookmarkEnd w:id="181"/>
      <w:bookmarkEnd w:id="182"/>
    </w:p>
    <w:p w14:paraId="1154EE9F" w14:textId="77777777" w:rsidR="001B4EB1" w:rsidRDefault="00000000">
      <w:pPr>
        <w:numPr>
          <w:ilvl w:val="1"/>
          <w:numId w:val="2"/>
        </w:numPr>
        <w:tabs>
          <w:tab w:val="clear" w:pos="480"/>
          <w:tab w:val="left" w:pos="900"/>
        </w:tabs>
        <w:spacing w:before="120" w:line="360" w:lineRule="auto"/>
        <w:ind w:left="900" w:hanging="900"/>
        <w:rPr>
          <w:rFonts w:ascii="宋体" w:hAnsi="宋体" w:hint="eastAsia"/>
          <w:sz w:val="24"/>
        </w:rPr>
      </w:pPr>
      <w:r>
        <w:rPr>
          <w:rFonts w:ascii="宋体" w:hAnsi="宋体" w:hint="eastAsia"/>
          <w:sz w:val="24"/>
        </w:rPr>
        <w:t>递交响应文件时，供应商应将响应文件正本密封装在单独的信封中、所有副本一起密封装在单独的信封中，且在信封正面标明“正本”“副本”字样。电子版响应文件可单独密封包装，也可和正本一起封装。</w:t>
      </w:r>
    </w:p>
    <w:p w14:paraId="0253173E" w14:textId="77777777" w:rsidR="001B4EB1" w:rsidRDefault="00000000">
      <w:pPr>
        <w:numPr>
          <w:ilvl w:val="1"/>
          <w:numId w:val="2"/>
        </w:numPr>
        <w:tabs>
          <w:tab w:val="clear" w:pos="480"/>
          <w:tab w:val="left" w:pos="900"/>
        </w:tabs>
        <w:spacing w:before="120" w:line="360" w:lineRule="auto"/>
        <w:ind w:left="900" w:hanging="900"/>
        <w:rPr>
          <w:rFonts w:ascii="宋体" w:hAnsi="宋体" w:hint="eastAsia"/>
          <w:sz w:val="24"/>
        </w:rPr>
      </w:pPr>
      <w:r>
        <w:rPr>
          <w:rFonts w:ascii="宋体" w:hAnsi="宋体" w:hint="eastAsia"/>
          <w:sz w:val="24"/>
        </w:rPr>
        <w:t>为方便检查项目保证金，供应商应将“项目保证金</w:t>
      </w:r>
      <w:r>
        <w:rPr>
          <w:rFonts w:ascii="宋体" w:hAnsi="宋体"/>
          <w:sz w:val="24"/>
        </w:rPr>
        <w:t>”</w:t>
      </w:r>
      <w:r>
        <w:rPr>
          <w:rFonts w:ascii="宋体" w:hAnsi="宋体" w:hint="eastAsia"/>
          <w:sz w:val="24"/>
        </w:rPr>
        <w:t>单独密封，并在信封上标明“项目保证金”字样，在递交首次响应文件时单独递交（如以电汇形式提交项目保证金，提供电汇底单复印件。若</w:t>
      </w:r>
      <w:proofErr w:type="gramStart"/>
      <w:r>
        <w:rPr>
          <w:rFonts w:ascii="宋体" w:hAnsi="宋体" w:hint="eastAsia"/>
          <w:sz w:val="24"/>
        </w:rPr>
        <w:t>采用网银方式</w:t>
      </w:r>
      <w:proofErr w:type="gramEnd"/>
      <w:r>
        <w:rPr>
          <w:rFonts w:ascii="宋体" w:hAnsi="宋体" w:hint="eastAsia"/>
          <w:sz w:val="24"/>
        </w:rPr>
        <w:t>，提供转账网页打印件。若采用银行担保函的，提供银行担保函原件）。</w:t>
      </w:r>
    </w:p>
    <w:p w14:paraId="48AF51F5" w14:textId="77777777" w:rsidR="001B4EB1" w:rsidRDefault="00000000">
      <w:pPr>
        <w:numPr>
          <w:ilvl w:val="1"/>
          <w:numId w:val="2"/>
        </w:numPr>
        <w:tabs>
          <w:tab w:val="clear" w:pos="480"/>
          <w:tab w:val="left" w:pos="900"/>
        </w:tabs>
        <w:spacing w:before="120" w:line="360" w:lineRule="auto"/>
        <w:ind w:left="900" w:hanging="900"/>
        <w:rPr>
          <w:rFonts w:ascii="宋体" w:hAnsi="宋体" w:hint="eastAsia"/>
          <w:sz w:val="24"/>
        </w:rPr>
      </w:pPr>
      <w:r>
        <w:rPr>
          <w:rFonts w:ascii="宋体" w:hAnsi="宋体" w:hint="eastAsia"/>
          <w:sz w:val="24"/>
        </w:rPr>
        <w:t>所有信封上均应：</w:t>
      </w:r>
    </w:p>
    <w:p w14:paraId="08E7F2D6" w14:textId="77777777" w:rsidR="001B4EB1" w:rsidRDefault="00000000">
      <w:pPr>
        <w:pStyle w:val="ae"/>
        <w:tabs>
          <w:tab w:val="left" w:pos="630"/>
          <w:tab w:val="left" w:pos="1365"/>
        </w:tabs>
        <w:spacing w:line="360" w:lineRule="auto"/>
        <w:ind w:left="660" w:firstLine="240"/>
        <w:rPr>
          <w:rFonts w:hAnsi="宋体" w:hint="eastAsia"/>
          <w:sz w:val="24"/>
          <w:szCs w:val="24"/>
        </w:rPr>
      </w:pPr>
      <w:r>
        <w:rPr>
          <w:rFonts w:hAnsi="宋体" w:hint="eastAsia"/>
          <w:sz w:val="24"/>
          <w:szCs w:val="24"/>
        </w:rPr>
        <w:t>1）清楚标明递交至招租公告或招租邀请书中指明的地址。</w:t>
      </w:r>
    </w:p>
    <w:p w14:paraId="455BA328" w14:textId="77777777" w:rsidR="001B4EB1" w:rsidRDefault="00000000">
      <w:pPr>
        <w:pStyle w:val="ae"/>
        <w:tabs>
          <w:tab w:val="left" w:pos="1365"/>
        </w:tabs>
        <w:spacing w:line="360" w:lineRule="auto"/>
        <w:ind w:leftChars="428" w:left="1619" w:hangingChars="300" w:hanging="720"/>
        <w:rPr>
          <w:rFonts w:hAnsi="宋体" w:hint="eastAsia"/>
          <w:b/>
          <w:sz w:val="24"/>
          <w:szCs w:val="24"/>
        </w:rPr>
      </w:pPr>
      <w:r>
        <w:rPr>
          <w:rFonts w:hAnsi="宋体" w:hint="eastAsia"/>
          <w:sz w:val="24"/>
          <w:szCs w:val="24"/>
        </w:rPr>
        <w:t>2）注明招租公告或招租邀请书中指明的项目名称、采购编号和“在</w:t>
      </w:r>
      <w:r>
        <w:rPr>
          <w:rFonts w:hAnsi="宋体" w:hint="eastAsia"/>
          <w:sz w:val="24"/>
          <w:szCs w:val="24"/>
          <w:u w:val="single"/>
        </w:rPr>
        <w:t xml:space="preserve">2024年   </w:t>
      </w:r>
      <w:r>
        <w:rPr>
          <w:rFonts w:hAnsi="宋体" w:hint="eastAsia"/>
          <w:sz w:val="24"/>
          <w:szCs w:val="24"/>
          <w:u w:val="single"/>
        </w:rPr>
        <w:lastRenderedPageBreak/>
        <w:t>月  日  :   时</w:t>
      </w:r>
      <w:r>
        <w:rPr>
          <w:rFonts w:hAnsi="宋体" w:hint="eastAsia"/>
          <w:sz w:val="24"/>
          <w:szCs w:val="24"/>
        </w:rPr>
        <w:t>之前不得启封”的字样（填入规定的递交首次响应文件日期和时间）。</w:t>
      </w:r>
    </w:p>
    <w:p w14:paraId="678EFDD6" w14:textId="77777777" w:rsidR="001B4EB1" w:rsidRDefault="00000000">
      <w:pPr>
        <w:pStyle w:val="ae"/>
        <w:tabs>
          <w:tab w:val="left" w:pos="1365"/>
        </w:tabs>
        <w:spacing w:line="360" w:lineRule="auto"/>
        <w:ind w:left="1259" w:hanging="360"/>
        <w:rPr>
          <w:rFonts w:hAnsi="宋体" w:hint="eastAsia"/>
          <w:b/>
          <w:bCs/>
          <w:sz w:val="24"/>
          <w:szCs w:val="24"/>
        </w:rPr>
      </w:pPr>
      <w:r>
        <w:rPr>
          <w:rFonts w:hAnsi="宋体" w:hint="eastAsia"/>
          <w:sz w:val="24"/>
          <w:szCs w:val="24"/>
        </w:rPr>
        <w:t>3）</w:t>
      </w:r>
      <w:r>
        <w:rPr>
          <w:rFonts w:hAnsi="宋体" w:hint="eastAsia"/>
          <w:b/>
          <w:bCs/>
          <w:sz w:val="24"/>
          <w:szCs w:val="24"/>
        </w:rPr>
        <w:t>在信封的封装处加盖供应商公章。</w:t>
      </w:r>
    </w:p>
    <w:p w14:paraId="73ACDF71" w14:textId="77777777" w:rsidR="001B4EB1" w:rsidRDefault="00000000">
      <w:pPr>
        <w:pStyle w:val="aa"/>
        <w:tabs>
          <w:tab w:val="clear" w:pos="567"/>
        </w:tabs>
        <w:spacing w:line="360" w:lineRule="auto"/>
        <w:ind w:left="900" w:hanging="900"/>
        <w:rPr>
          <w:rFonts w:hint="eastAsia"/>
        </w:rPr>
      </w:pPr>
      <w:r>
        <w:rPr>
          <w:rFonts w:hint="eastAsia"/>
        </w:rPr>
        <w:t>14.5</w:t>
      </w:r>
      <w:r>
        <w:rPr>
          <w:rFonts w:hint="eastAsia"/>
        </w:rPr>
        <w:tab/>
        <w:t>所有信封上还应写明供应商名称和地址，以便若其首次响应文件递交截止时间后被宣布为“迟到”响应时，能原封退回。</w:t>
      </w:r>
    </w:p>
    <w:p w14:paraId="4A04F70C" w14:textId="77777777" w:rsidR="001B4EB1" w:rsidRDefault="00000000">
      <w:pPr>
        <w:spacing w:before="120" w:line="360" w:lineRule="auto"/>
        <w:ind w:left="900" w:hanging="900"/>
        <w:rPr>
          <w:rFonts w:ascii="宋体" w:hAnsi="宋体" w:hint="eastAsia"/>
          <w:sz w:val="24"/>
        </w:rPr>
      </w:pPr>
      <w:r>
        <w:rPr>
          <w:rFonts w:ascii="宋体" w:hAnsi="宋体" w:hint="eastAsia"/>
          <w:sz w:val="24"/>
        </w:rPr>
        <w:t>14.6</w:t>
      </w:r>
      <w:r>
        <w:rPr>
          <w:rFonts w:ascii="宋体" w:hAnsi="宋体" w:hint="eastAsia"/>
          <w:sz w:val="24"/>
        </w:rPr>
        <w:tab/>
        <w:t>如果供应商未按上述要求密封及加写标记，招租单位对响应文件的误投或过早启封概不负责。</w:t>
      </w:r>
    </w:p>
    <w:p w14:paraId="3B867115" w14:textId="77777777" w:rsidR="001B4EB1" w:rsidRDefault="00000000">
      <w:pPr>
        <w:pStyle w:val="30"/>
        <w:spacing w:before="200" w:line="360" w:lineRule="auto"/>
        <w:ind w:left="902" w:hanging="902"/>
        <w:rPr>
          <w:rFonts w:hAnsi="宋体" w:hint="eastAsia"/>
          <w:szCs w:val="24"/>
          <w:u w:val="none"/>
        </w:rPr>
      </w:pPr>
      <w:bookmarkStart w:id="183" w:name="_Toc133737881"/>
      <w:bookmarkStart w:id="184" w:name="_Toc438203853"/>
      <w:bookmarkStart w:id="185" w:name="_Toc520356161"/>
      <w:bookmarkStart w:id="186" w:name="_Toc427315032"/>
      <w:bookmarkStart w:id="187" w:name="_Toc277153107"/>
      <w:bookmarkStart w:id="188" w:name="_Toc133916667"/>
      <w:bookmarkStart w:id="189" w:name="_Toc277942482"/>
      <w:bookmarkStart w:id="190" w:name="_Toc155238604"/>
      <w:bookmarkStart w:id="191" w:name="_Toc133737792"/>
      <w:bookmarkStart w:id="192" w:name="_Toc149942689"/>
      <w:r>
        <w:rPr>
          <w:rFonts w:hAnsi="宋体" w:hint="eastAsia"/>
          <w:szCs w:val="24"/>
          <w:u w:val="none"/>
        </w:rPr>
        <w:t>15.</w:t>
      </w:r>
      <w:r>
        <w:rPr>
          <w:rFonts w:hAnsi="宋体" w:hint="eastAsia"/>
          <w:szCs w:val="24"/>
          <w:u w:val="none"/>
        </w:rPr>
        <w:tab/>
        <w:t>递交首次响应文件截止期</w:t>
      </w:r>
      <w:bookmarkEnd w:id="183"/>
      <w:bookmarkEnd w:id="184"/>
      <w:bookmarkEnd w:id="185"/>
      <w:bookmarkEnd w:id="186"/>
      <w:bookmarkEnd w:id="187"/>
      <w:bookmarkEnd w:id="188"/>
      <w:bookmarkEnd w:id="189"/>
      <w:bookmarkEnd w:id="190"/>
      <w:bookmarkEnd w:id="191"/>
      <w:bookmarkEnd w:id="192"/>
    </w:p>
    <w:p w14:paraId="2FAD17C9" w14:textId="77777777" w:rsidR="001B4EB1" w:rsidRDefault="00000000">
      <w:pPr>
        <w:spacing w:before="120" w:line="360" w:lineRule="auto"/>
        <w:ind w:left="900" w:hanging="900"/>
        <w:rPr>
          <w:rFonts w:ascii="宋体" w:hAnsi="宋体" w:hint="eastAsia"/>
          <w:sz w:val="24"/>
        </w:rPr>
      </w:pPr>
      <w:r>
        <w:rPr>
          <w:rFonts w:ascii="宋体" w:hAnsi="宋体" w:hint="eastAsia"/>
          <w:sz w:val="24"/>
        </w:rPr>
        <w:t>15.1</w:t>
      </w:r>
      <w:r>
        <w:rPr>
          <w:rFonts w:ascii="宋体" w:hAnsi="宋体" w:hint="eastAsia"/>
          <w:sz w:val="24"/>
        </w:rPr>
        <w:tab/>
        <w:t>供应商应在招租邀请中规定的截止日期和时间内，将首次响应文件递交招租单位，递交地点应是招租邀请书中规定的地址。</w:t>
      </w:r>
    </w:p>
    <w:p w14:paraId="1E7635BD" w14:textId="77777777" w:rsidR="001B4EB1" w:rsidRDefault="00000000">
      <w:pPr>
        <w:spacing w:before="120" w:line="360" w:lineRule="auto"/>
        <w:ind w:left="900" w:hanging="900"/>
        <w:rPr>
          <w:rFonts w:ascii="宋体" w:hAnsi="宋体" w:hint="eastAsia"/>
          <w:sz w:val="24"/>
        </w:rPr>
      </w:pPr>
      <w:r>
        <w:rPr>
          <w:rFonts w:ascii="宋体" w:hAnsi="宋体" w:hint="eastAsia"/>
          <w:sz w:val="24"/>
        </w:rPr>
        <w:t>15.2</w:t>
      </w:r>
      <w:r>
        <w:rPr>
          <w:rFonts w:ascii="宋体" w:hAnsi="宋体" w:hint="eastAsia"/>
          <w:sz w:val="24"/>
        </w:rPr>
        <w:tab/>
        <w:t>招租单位有权按本须知的规定，通过修改招租文件延长首次响应文件递交截止期。在此情况下，招租单位和供应商</w:t>
      </w:r>
      <w:proofErr w:type="gramStart"/>
      <w:r>
        <w:rPr>
          <w:rFonts w:ascii="宋体" w:hAnsi="宋体" w:hint="eastAsia"/>
          <w:sz w:val="24"/>
        </w:rPr>
        <w:t>受首次</w:t>
      </w:r>
      <w:proofErr w:type="gramEnd"/>
      <w:r>
        <w:rPr>
          <w:rFonts w:ascii="宋体" w:hAnsi="宋体" w:hint="eastAsia"/>
          <w:sz w:val="24"/>
        </w:rPr>
        <w:t>响应文件递交截止期制约的所有权利和义务均应延长至新的截止期。</w:t>
      </w:r>
    </w:p>
    <w:p w14:paraId="37F86495" w14:textId="77777777" w:rsidR="001B4EB1" w:rsidRDefault="00000000">
      <w:pPr>
        <w:spacing w:before="120" w:line="360" w:lineRule="auto"/>
        <w:ind w:left="900" w:hanging="900"/>
        <w:rPr>
          <w:rFonts w:ascii="宋体" w:hAnsi="宋体" w:hint="eastAsia"/>
          <w:sz w:val="24"/>
        </w:rPr>
      </w:pPr>
      <w:r>
        <w:rPr>
          <w:rFonts w:ascii="宋体" w:hAnsi="宋体" w:hint="eastAsia"/>
          <w:sz w:val="24"/>
        </w:rPr>
        <w:t>15.3</w:t>
      </w:r>
      <w:r>
        <w:rPr>
          <w:rFonts w:ascii="宋体" w:hAnsi="宋体" w:hint="eastAsia"/>
          <w:sz w:val="24"/>
        </w:rPr>
        <w:tab/>
        <w:t>招租单位将拒绝并原封退回在本须知规定的首次响应文件递交截止期后收到的任何响应文件。</w:t>
      </w:r>
    </w:p>
    <w:p w14:paraId="4F378890" w14:textId="77777777" w:rsidR="001B4EB1" w:rsidRDefault="00000000">
      <w:pPr>
        <w:pStyle w:val="30"/>
        <w:spacing w:before="200" w:line="360" w:lineRule="auto"/>
        <w:ind w:left="902" w:hanging="902"/>
        <w:rPr>
          <w:rFonts w:hAnsi="宋体" w:hint="eastAsia"/>
          <w:szCs w:val="24"/>
          <w:u w:val="none"/>
        </w:rPr>
      </w:pPr>
      <w:bookmarkStart w:id="193" w:name="_Toc277942483"/>
      <w:bookmarkStart w:id="194" w:name="_Toc520356162"/>
      <w:bookmarkStart w:id="195" w:name="_Toc277153108"/>
      <w:bookmarkStart w:id="196" w:name="_Toc133737882"/>
      <w:bookmarkStart w:id="197" w:name="_Toc155238605"/>
      <w:bookmarkStart w:id="198" w:name="_Toc133916668"/>
      <w:bookmarkStart w:id="199" w:name="_Toc133737793"/>
      <w:bookmarkStart w:id="200" w:name="_Toc427315033"/>
      <w:bookmarkStart w:id="201" w:name="_Toc438203854"/>
      <w:bookmarkStart w:id="202" w:name="_Toc149942690"/>
      <w:r>
        <w:rPr>
          <w:rFonts w:hAnsi="宋体" w:hint="eastAsia"/>
          <w:szCs w:val="24"/>
          <w:u w:val="none"/>
        </w:rPr>
        <w:t>16.</w:t>
      </w:r>
      <w:r>
        <w:rPr>
          <w:rFonts w:hAnsi="宋体" w:hint="eastAsia"/>
          <w:szCs w:val="24"/>
          <w:u w:val="none"/>
        </w:rPr>
        <w:tab/>
        <w:t>首次响应文件的</w:t>
      </w:r>
      <w:bookmarkEnd w:id="193"/>
      <w:bookmarkEnd w:id="194"/>
      <w:bookmarkEnd w:id="195"/>
      <w:bookmarkEnd w:id="196"/>
      <w:bookmarkEnd w:id="197"/>
      <w:bookmarkEnd w:id="198"/>
      <w:bookmarkEnd w:id="199"/>
      <w:r>
        <w:rPr>
          <w:rFonts w:hAnsi="宋体" w:hint="eastAsia"/>
          <w:szCs w:val="24"/>
          <w:u w:val="none"/>
        </w:rPr>
        <w:t>修改、补充与撤回</w:t>
      </w:r>
      <w:bookmarkEnd w:id="200"/>
      <w:bookmarkEnd w:id="201"/>
      <w:bookmarkEnd w:id="202"/>
    </w:p>
    <w:p w14:paraId="207ECD63" w14:textId="77777777" w:rsidR="001B4EB1" w:rsidRDefault="00000000">
      <w:pPr>
        <w:spacing w:before="120" w:line="360" w:lineRule="auto"/>
        <w:ind w:left="900" w:hanging="900"/>
        <w:rPr>
          <w:rFonts w:ascii="宋体" w:hAnsi="宋体" w:hint="eastAsia"/>
          <w:sz w:val="24"/>
          <w:shd w:val="pct10" w:color="auto" w:fill="FFFFFF"/>
        </w:rPr>
      </w:pPr>
      <w:r>
        <w:rPr>
          <w:rFonts w:ascii="宋体" w:hAnsi="宋体" w:hint="eastAsia"/>
          <w:sz w:val="24"/>
        </w:rPr>
        <w:t>16.1</w:t>
      </w:r>
      <w:r>
        <w:rPr>
          <w:rFonts w:ascii="宋体" w:hAnsi="宋体" w:hint="eastAsia"/>
          <w:sz w:val="24"/>
        </w:rPr>
        <w:tab/>
        <w:t>经过与评审委员会磋商的供应商可根据磋商的结果提交最终响应文件。最终响应文件将对磋商后确定的采购变更要求进行重新响应。</w:t>
      </w:r>
    </w:p>
    <w:p w14:paraId="3B9A16F9" w14:textId="77777777" w:rsidR="001B4EB1" w:rsidRDefault="00000000">
      <w:pPr>
        <w:pStyle w:val="20"/>
        <w:spacing w:line="360" w:lineRule="auto"/>
        <w:rPr>
          <w:rFonts w:ascii="宋体" w:eastAsia="宋体" w:hAnsi="宋体" w:hint="eastAsia"/>
          <w:sz w:val="24"/>
          <w:szCs w:val="24"/>
        </w:rPr>
      </w:pPr>
      <w:bookmarkStart w:id="203" w:name="_Toc133916669"/>
      <w:bookmarkStart w:id="204" w:name="_Toc133737883"/>
      <w:bookmarkStart w:id="205" w:name="_Toc520356163"/>
      <w:bookmarkStart w:id="206" w:name="_Toc133737794"/>
      <w:bookmarkStart w:id="207" w:name="_Toc438203855"/>
      <w:bookmarkStart w:id="208" w:name="_Toc427315034"/>
      <w:bookmarkStart w:id="209" w:name="_Toc149942691"/>
      <w:r>
        <w:rPr>
          <w:rFonts w:ascii="宋体" w:eastAsia="宋体" w:hAnsi="宋体" w:hint="eastAsia"/>
          <w:sz w:val="24"/>
          <w:szCs w:val="24"/>
        </w:rPr>
        <w:t xml:space="preserve">五  </w:t>
      </w:r>
      <w:bookmarkEnd w:id="203"/>
      <w:bookmarkEnd w:id="204"/>
      <w:bookmarkEnd w:id="205"/>
      <w:bookmarkEnd w:id="206"/>
      <w:r>
        <w:rPr>
          <w:rFonts w:ascii="宋体" w:eastAsia="宋体" w:hAnsi="宋体" w:hint="eastAsia"/>
          <w:sz w:val="24"/>
          <w:szCs w:val="24"/>
        </w:rPr>
        <w:t>招</w:t>
      </w:r>
      <w:bookmarkEnd w:id="207"/>
      <w:bookmarkEnd w:id="208"/>
      <w:bookmarkEnd w:id="209"/>
      <w:r>
        <w:rPr>
          <w:rFonts w:ascii="宋体" w:eastAsia="宋体" w:hAnsi="宋体" w:hint="eastAsia"/>
          <w:sz w:val="24"/>
          <w:szCs w:val="24"/>
        </w:rPr>
        <w:t>租过程</w:t>
      </w:r>
    </w:p>
    <w:p w14:paraId="2170174A" w14:textId="77777777" w:rsidR="001B4EB1" w:rsidRDefault="00000000">
      <w:pPr>
        <w:pStyle w:val="30"/>
        <w:spacing w:before="200" w:line="360" w:lineRule="auto"/>
        <w:ind w:left="902" w:hanging="902"/>
        <w:rPr>
          <w:rFonts w:hAnsi="宋体" w:hint="eastAsia"/>
          <w:szCs w:val="24"/>
          <w:u w:val="none"/>
        </w:rPr>
      </w:pPr>
      <w:bookmarkStart w:id="210" w:name="_Toc520356164"/>
      <w:bookmarkStart w:id="211" w:name="_Toc277942485"/>
      <w:bookmarkStart w:id="212" w:name="_Toc133737795"/>
      <w:bookmarkStart w:id="213" w:name="_Toc277153110"/>
      <w:bookmarkStart w:id="214" w:name="_Toc155238607"/>
      <w:bookmarkStart w:id="215" w:name="_Toc133916670"/>
      <w:bookmarkStart w:id="216" w:name="_Toc133737884"/>
      <w:bookmarkStart w:id="217" w:name="_Toc427315035"/>
      <w:bookmarkStart w:id="218" w:name="_Toc149942692"/>
      <w:bookmarkStart w:id="219" w:name="_Toc438203856"/>
      <w:r>
        <w:rPr>
          <w:rFonts w:hAnsi="宋体" w:hint="eastAsia"/>
          <w:szCs w:val="24"/>
          <w:u w:val="none"/>
        </w:rPr>
        <w:t>17.</w:t>
      </w:r>
      <w:r>
        <w:rPr>
          <w:rFonts w:hAnsi="宋体" w:hint="eastAsia"/>
          <w:szCs w:val="24"/>
          <w:u w:val="none"/>
        </w:rPr>
        <w:tab/>
      </w:r>
      <w:bookmarkEnd w:id="210"/>
      <w:bookmarkEnd w:id="211"/>
      <w:bookmarkEnd w:id="212"/>
      <w:bookmarkEnd w:id="213"/>
      <w:bookmarkEnd w:id="214"/>
      <w:bookmarkEnd w:id="215"/>
      <w:bookmarkEnd w:id="216"/>
      <w:r>
        <w:rPr>
          <w:rFonts w:hAnsi="宋体" w:hint="eastAsia"/>
          <w:szCs w:val="24"/>
          <w:u w:val="none"/>
        </w:rPr>
        <w:t>首次响应文件的递交</w:t>
      </w:r>
      <w:bookmarkEnd w:id="217"/>
      <w:bookmarkEnd w:id="218"/>
      <w:bookmarkEnd w:id="219"/>
    </w:p>
    <w:p w14:paraId="643A3AA3" w14:textId="77777777" w:rsidR="001B4EB1" w:rsidRDefault="00000000">
      <w:pPr>
        <w:spacing w:before="120" w:line="360" w:lineRule="auto"/>
        <w:ind w:left="898" w:hanging="898"/>
        <w:rPr>
          <w:rFonts w:ascii="宋体" w:hAnsi="宋体" w:hint="eastAsia"/>
          <w:sz w:val="24"/>
        </w:rPr>
      </w:pPr>
      <w:r>
        <w:rPr>
          <w:rFonts w:ascii="宋体" w:hAnsi="宋体" w:hint="eastAsia"/>
          <w:sz w:val="24"/>
        </w:rPr>
        <w:t>17.1</w:t>
      </w:r>
      <w:r>
        <w:rPr>
          <w:rFonts w:ascii="宋体" w:hAnsi="宋体" w:hint="eastAsia"/>
          <w:sz w:val="24"/>
        </w:rPr>
        <w:tab/>
        <w:t>招租单位应当按招租邀请书的规定，在首次响应文件递交截止时间的同一时间和招租邀请书预先确定的地点组织首次响应文件的递交。</w:t>
      </w:r>
      <w:bookmarkStart w:id="220" w:name="_Toc520356165"/>
    </w:p>
    <w:p w14:paraId="28E8675E" w14:textId="77777777" w:rsidR="001B4EB1" w:rsidRDefault="00000000">
      <w:pPr>
        <w:pStyle w:val="30"/>
        <w:spacing w:before="200" w:line="360" w:lineRule="auto"/>
        <w:ind w:left="902" w:hanging="902"/>
        <w:rPr>
          <w:rFonts w:hAnsi="宋体" w:hint="eastAsia"/>
          <w:szCs w:val="24"/>
          <w:u w:val="none"/>
        </w:rPr>
      </w:pPr>
      <w:bookmarkStart w:id="221" w:name="_Toc155238608"/>
      <w:bookmarkStart w:id="222" w:name="_Toc438203857"/>
      <w:bookmarkStart w:id="223" w:name="_Toc133916671"/>
      <w:bookmarkStart w:id="224" w:name="_Toc427315036"/>
      <w:bookmarkStart w:id="225" w:name="_Toc133737885"/>
      <w:bookmarkStart w:id="226" w:name="_Toc277153111"/>
      <w:bookmarkStart w:id="227" w:name="_Toc277942486"/>
      <w:bookmarkStart w:id="228" w:name="_Toc133737796"/>
      <w:bookmarkStart w:id="229" w:name="_Toc149942693"/>
      <w:r>
        <w:rPr>
          <w:rFonts w:hAnsi="宋体" w:hint="eastAsia"/>
          <w:szCs w:val="24"/>
          <w:u w:val="none"/>
        </w:rPr>
        <w:t>18.</w:t>
      </w:r>
      <w:r>
        <w:rPr>
          <w:rFonts w:hAnsi="宋体" w:hint="eastAsia"/>
          <w:szCs w:val="24"/>
          <w:u w:val="none"/>
        </w:rPr>
        <w:tab/>
      </w:r>
      <w:bookmarkEnd w:id="220"/>
      <w:r>
        <w:rPr>
          <w:rFonts w:hAnsi="宋体" w:hint="eastAsia"/>
          <w:szCs w:val="24"/>
          <w:u w:val="none"/>
        </w:rPr>
        <w:t>组建</w:t>
      </w:r>
      <w:bookmarkEnd w:id="221"/>
      <w:bookmarkEnd w:id="222"/>
      <w:bookmarkEnd w:id="223"/>
      <w:bookmarkEnd w:id="224"/>
      <w:bookmarkEnd w:id="225"/>
      <w:bookmarkEnd w:id="226"/>
      <w:bookmarkEnd w:id="227"/>
      <w:bookmarkEnd w:id="228"/>
      <w:bookmarkEnd w:id="229"/>
      <w:r>
        <w:rPr>
          <w:rFonts w:hAnsi="宋体" w:hint="eastAsia"/>
          <w:szCs w:val="24"/>
          <w:u w:val="none"/>
        </w:rPr>
        <w:t>评审委员会</w:t>
      </w:r>
    </w:p>
    <w:p w14:paraId="76D2470E" w14:textId="77777777" w:rsidR="001B4EB1" w:rsidRDefault="00000000">
      <w:pPr>
        <w:spacing w:before="120" w:line="360" w:lineRule="auto"/>
        <w:ind w:left="898" w:hanging="898"/>
        <w:rPr>
          <w:rFonts w:ascii="宋体" w:hAnsi="宋体" w:hint="eastAsia"/>
          <w:sz w:val="24"/>
        </w:rPr>
      </w:pPr>
      <w:r>
        <w:rPr>
          <w:rFonts w:ascii="宋体" w:hAnsi="宋体" w:hint="eastAsia"/>
          <w:sz w:val="24"/>
        </w:rPr>
        <w:t xml:space="preserve">18.1  </w:t>
      </w:r>
      <w:r>
        <w:rPr>
          <w:rFonts w:ascii="宋体" w:hAnsi="宋体"/>
          <w:sz w:val="24"/>
        </w:rPr>
        <w:t xml:space="preserve"> </w:t>
      </w:r>
      <w:r>
        <w:rPr>
          <w:rFonts w:ascii="宋体" w:hAnsi="宋体" w:hint="eastAsia"/>
          <w:sz w:val="24"/>
        </w:rPr>
        <w:t>评审委员会根据本次招租的特点进行组建，并负责评审工作。</w:t>
      </w:r>
      <w:bookmarkStart w:id="230" w:name="_Toc520356166"/>
    </w:p>
    <w:p w14:paraId="7BFCCFFB" w14:textId="77777777" w:rsidR="001B4EB1" w:rsidRDefault="00000000">
      <w:pPr>
        <w:pStyle w:val="30"/>
        <w:spacing w:before="200" w:line="360" w:lineRule="auto"/>
        <w:ind w:left="902" w:hanging="902"/>
        <w:rPr>
          <w:rFonts w:hAnsi="宋体" w:hint="eastAsia"/>
          <w:szCs w:val="24"/>
          <w:u w:val="none"/>
        </w:rPr>
      </w:pPr>
      <w:bookmarkStart w:id="231" w:name="_Toc133737886"/>
      <w:bookmarkStart w:id="232" w:name="_Toc133916672"/>
      <w:bookmarkStart w:id="233" w:name="_Toc277153112"/>
      <w:bookmarkStart w:id="234" w:name="_Toc133737797"/>
      <w:bookmarkStart w:id="235" w:name="_Toc277942487"/>
      <w:bookmarkStart w:id="236" w:name="_Toc155238609"/>
      <w:bookmarkStart w:id="237" w:name="_Toc149942694"/>
      <w:bookmarkStart w:id="238" w:name="_Toc438203858"/>
      <w:bookmarkStart w:id="239" w:name="_Toc427315037"/>
      <w:r>
        <w:rPr>
          <w:rFonts w:hAnsi="宋体" w:hint="eastAsia"/>
          <w:szCs w:val="24"/>
          <w:u w:val="none"/>
        </w:rPr>
        <w:lastRenderedPageBreak/>
        <w:t>19.</w:t>
      </w:r>
      <w:r>
        <w:rPr>
          <w:rFonts w:hAnsi="宋体" w:hint="eastAsia"/>
          <w:szCs w:val="24"/>
          <w:u w:val="none"/>
        </w:rPr>
        <w:tab/>
        <w:t>首次响应文件的</w:t>
      </w:r>
      <w:bookmarkEnd w:id="230"/>
      <w:bookmarkEnd w:id="231"/>
      <w:bookmarkEnd w:id="232"/>
      <w:bookmarkEnd w:id="233"/>
      <w:bookmarkEnd w:id="234"/>
      <w:bookmarkEnd w:id="235"/>
      <w:bookmarkEnd w:id="236"/>
      <w:r>
        <w:rPr>
          <w:rFonts w:hAnsi="宋体" w:hint="eastAsia"/>
          <w:szCs w:val="24"/>
          <w:u w:val="none"/>
        </w:rPr>
        <w:t>初审和澄清</w:t>
      </w:r>
      <w:bookmarkEnd w:id="237"/>
      <w:bookmarkEnd w:id="238"/>
      <w:bookmarkEnd w:id="239"/>
    </w:p>
    <w:p w14:paraId="2CC3BF9A" w14:textId="77777777" w:rsidR="001B4EB1" w:rsidRDefault="00000000">
      <w:pPr>
        <w:pStyle w:val="a0"/>
        <w:spacing w:line="360" w:lineRule="auto"/>
        <w:ind w:left="972" w:hangingChars="405" w:hanging="972"/>
        <w:rPr>
          <w:rFonts w:hAnsi="宋体" w:cs="宋体" w:hint="eastAsia"/>
          <w:szCs w:val="24"/>
        </w:rPr>
      </w:pPr>
      <w:bookmarkStart w:id="240" w:name="_Toc133916673"/>
      <w:bookmarkStart w:id="241" w:name="_Toc133737799"/>
      <w:bookmarkStart w:id="242" w:name="_Toc277942488"/>
      <w:bookmarkStart w:id="243" w:name="_Toc277153113"/>
      <w:bookmarkStart w:id="244" w:name="_Toc155238610"/>
      <w:bookmarkStart w:id="245" w:name="_Toc133737888"/>
      <w:bookmarkStart w:id="246" w:name="_Toc427315038"/>
      <w:bookmarkStart w:id="247" w:name="_Toc438203859"/>
      <w:bookmarkStart w:id="248" w:name="_Toc520356167"/>
      <w:r>
        <w:rPr>
          <w:rFonts w:hAnsi="宋体" w:cs="宋体" w:hint="eastAsia"/>
          <w:szCs w:val="24"/>
        </w:rPr>
        <w:t>19.1    首次响应文件的初审</w:t>
      </w:r>
    </w:p>
    <w:p w14:paraId="6C9A54AE" w14:textId="77777777" w:rsidR="001B4EB1" w:rsidRDefault="00000000">
      <w:pPr>
        <w:pStyle w:val="a0"/>
        <w:spacing w:line="360" w:lineRule="auto"/>
        <w:ind w:left="972" w:hangingChars="405" w:hanging="972"/>
        <w:rPr>
          <w:rFonts w:hAnsi="宋体" w:cs="宋体" w:hint="eastAsia"/>
          <w:szCs w:val="24"/>
        </w:rPr>
      </w:pPr>
      <w:r>
        <w:rPr>
          <w:rFonts w:hAnsi="宋体" w:cs="宋体" w:hint="eastAsia"/>
          <w:szCs w:val="24"/>
        </w:rPr>
        <w:t>19.1.1  首次响应文件的初审分为资格性审查和符合性审查，以确定是否对招租文件的实质性要求</w:t>
      </w:r>
      <w:proofErr w:type="gramStart"/>
      <w:r>
        <w:rPr>
          <w:rFonts w:hAnsi="宋体" w:cs="宋体" w:hint="eastAsia"/>
          <w:szCs w:val="24"/>
        </w:rPr>
        <w:t>作出</w:t>
      </w:r>
      <w:proofErr w:type="gramEnd"/>
      <w:r>
        <w:rPr>
          <w:rFonts w:hAnsi="宋体" w:cs="宋体" w:hint="eastAsia"/>
          <w:szCs w:val="24"/>
        </w:rPr>
        <w:t>响应。对关键条款，例如关于项目保证金、适用法律、缴税等内容的偏离、保留和反对，将被认为是无效响应。招租单位/评审委员会决定首次响应文件是否实质性响应只根据首次响应文件本身的内容，而不寻求外部的证据（购买招租文件信息和信用查询除外）。</w:t>
      </w:r>
    </w:p>
    <w:p w14:paraId="77AF79F7" w14:textId="77777777" w:rsidR="001B4EB1" w:rsidRDefault="00000000">
      <w:pPr>
        <w:pStyle w:val="a0"/>
        <w:spacing w:line="360" w:lineRule="auto"/>
        <w:ind w:left="972" w:hangingChars="405" w:hanging="972"/>
        <w:rPr>
          <w:rFonts w:hAnsi="宋体" w:cs="宋体" w:hint="eastAsia"/>
          <w:szCs w:val="24"/>
        </w:rPr>
      </w:pPr>
      <w:r>
        <w:rPr>
          <w:rFonts w:hAnsi="宋体" w:cs="宋体" w:hint="eastAsia"/>
          <w:szCs w:val="24"/>
        </w:rPr>
        <w:t>19.1.2  资格性审查是指招租人/代理机构依据法律、法规和招租文件的规定，对首次响应文件中的资格证明等进行审查。</w:t>
      </w:r>
    </w:p>
    <w:p w14:paraId="21E6E228" w14:textId="77777777" w:rsidR="001B4EB1" w:rsidRDefault="00000000">
      <w:pPr>
        <w:pStyle w:val="a0"/>
        <w:spacing w:line="360" w:lineRule="auto"/>
        <w:ind w:left="976" w:hangingChars="405" w:hanging="976"/>
        <w:jc w:val="center"/>
        <w:rPr>
          <w:rFonts w:hAnsi="宋体" w:cs="宋体" w:hint="eastAsia"/>
          <w:b/>
          <w:bCs/>
          <w:szCs w:val="24"/>
        </w:rPr>
      </w:pPr>
      <w:r>
        <w:rPr>
          <w:rFonts w:hAnsi="宋体" w:cs="宋体" w:hint="eastAsia"/>
          <w:b/>
          <w:bCs/>
          <w:szCs w:val="24"/>
        </w:rPr>
        <w:t>资格性审查表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9"/>
        <w:gridCol w:w="1909"/>
        <w:gridCol w:w="4631"/>
        <w:gridCol w:w="1578"/>
      </w:tblGrid>
      <w:tr w:rsidR="001B4EB1" w14:paraId="4DA631F3" w14:textId="77777777">
        <w:trPr>
          <w:cantSplit/>
          <w:tblHeader/>
        </w:trPr>
        <w:tc>
          <w:tcPr>
            <w:tcW w:w="760" w:type="dxa"/>
            <w:vAlign w:val="center"/>
          </w:tcPr>
          <w:p w14:paraId="317EE1E3" w14:textId="77777777" w:rsidR="001B4EB1" w:rsidRDefault="00000000">
            <w:pPr>
              <w:tabs>
                <w:tab w:val="left" w:pos="1080"/>
              </w:tabs>
              <w:snapToGrid w:val="0"/>
              <w:spacing w:line="360" w:lineRule="auto"/>
              <w:jc w:val="center"/>
              <w:rPr>
                <w:rFonts w:ascii="宋体" w:hAnsi="宋体" w:hint="eastAsia"/>
                <w:b/>
                <w:sz w:val="24"/>
              </w:rPr>
            </w:pPr>
            <w:r>
              <w:rPr>
                <w:rFonts w:ascii="宋体" w:hAnsi="宋体"/>
                <w:b/>
                <w:sz w:val="24"/>
              </w:rPr>
              <w:t>序号</w:t>
            </w:r>
          </w:p>
        </w:tc>
        <w:tc>
          <w:tcPr>
            <w:tcW w:w="1772" w:type="dxa"/>
            <w:vAlign w:val="center"/>
          </w:tcPr>
          <w:p w14:paraId="6BAC94A2" w14:textId="77777777" w:rsidR="001B4EB1" w:rsidRDefault="00000000">
            <w:pPr>
              <w:tabs>
                <w:tab w:val="left" w:pos="1080"/>
              </w:tabs>
              <w:snapToGrid w:val="0"/>
              <w:spacing w:line="360" w:lineRule="auto"/>
              <w:jc w:val="center"/>
              <w:rPr>
                <w:rFonts w:ascii="宋体" w:hAnsi="宋体" w:hint="eastAsia"/>
                <w:b/>
                <w:sz w:val="24"/>
              </w:rPr>
            </w:pPr>
            <w:r>
              <w:rPr>
                <w:rFonts w:ascii="宋体" w:hAnsi="宋体"/>
                <w:b/>
                <w:sz w:val="24"/>
              </w:rPr>
              <w:t>审查因素</w:t>
            </w:r>
          </w:p>
        </w:tc>
        <w:tc>
          <w:tcPr>
            <w:tcW w:w="4299" w:type="dxa"/>
            <w:vAlign w:val="center"/>
          </w:tcPr>
          <w:p w14:paraId="56CEFC84" w14:textId="77777777" w:rsidR="001B4EB1" w:rsidRDefault="00000000">
            <w:pPr>
              <w:tabs>
                <w:tab w:val="left" w:pos="1080"/>
              </w:tabs>
              <w:snapToGrid w:val="0"/>
              <w:spacing w:line="360" w:lineRule="auto"/>
              <w:jc w:val="center"/>
              <w:rPr>
                <w:rFonts w:ascii="宋体" w:hAnsi="宋体" w:hint="eastAsia"/>
                <w:b/>
                <w:sz w:val="24"/>
              </w:rPr>
            </w:pPr>
            <w:r>
              <w:rPr>
                <w:rFonts w:ascii="宋体" w:hAnsi="宋体"/>
                <w:b/>
                <w:sz w:val="24"/>
              </w:rPr>
              <w:t>审查内容</w:t>
            </w:r>
          </w:p>
        </w:tc>
        <w:tc>
          <w:tcPr>
            <w:tcW w:w="1465" w:type="dxa"/>
            <w:vAlign w:val="center"/>
          </w:tcPr>
          <w:p w14:paraId="5DBA42EC" w14:textId="77777777" w:rsidR="001B4EB1" w:rsidRDefault="00000000">
            <w:pPr>
              <w:tabs>
                <w:tab w:val="left" w:pos="1080"/>
              </w:tabs>
              <w:snapToGrid w:val="0"/>
              <w:spacing w:line="360" w:lineRule="auto"/>
              <w:jc w:val="center"/>
              <w:rPr>
                <w:rFonts w:ascii="宋体" w:hAnsi="宋体" w:hint="eastAsia"/>
                <w:b/>
                <w:sz w:val="24"/>
              </w:rPr>
            </w:pPr>
            <w:r>
              <w:rPr>
                <w:rFonts w:ascii="宋体" w:hAnsi="宋体"/>
                <w:b/>
                <w:sz w:val="24"/>
              </w:rPr>
              <w:t>格式要求</w:t>
            </w:r>
          </w:p>
        </w:tc>
      </w:tr>
      <w:tr w:rsidR="001B4EB1" w14:paraId="039339ED" w14:textId="77777777">
        <w:tc>
          <w:tcPr>
            <w:tcW w:w="760" w:type="dxa"/>
            <w:vAlign w:val="center"/>
          </w:tcPr>
          <w:p w14:paraId="7BD7056D" w14:textId="77777777" w:rsidR="001B4EB1" w:rsidRDefault="00000000">
            <w:pPr>
              <w:tabs>
                <w:tab w:val="left" w:pos="1080"/>
              </w:tabs>
              <w:snapToGrid w:val="0"/>
              <w:spacing w:line="360" w:lineRule="auto"/>
              <w:jc w:val="center"/>
              <w:rPr>
                <w:rFonts w:ascii="宋体" w:hAnsi="宋体" w:hint="eastAsia"/>
                <w:sz w:val="24"/>
              </w:rPr>
            </w:pPr>
            <w:r>
              <w:rPr>
                <w:rFonts w:ascii="宋体" w:hAnsi="宋体"/>
                <w:sz w:val="24"/>
              </w:rPr>
              <w:t>1</w:t>
            </w:r>
          </w:p>
        </w:tc>
        <w:tc>
          <w:tcPr>
            <w:tcW w:w="1772" w:type="dxa"/>
            <w:vAlign w:val="center"/>
          </w:tcPr>
          <w:p w14:paraId="02F811C0" w14:textId="77777777" w:rsidR="001B4EB1" w:rsidRDefault="00000000">
            <w:pPr>
              <w:tabs>
                <w:tab w:val="left" w:pos="1080"/>
              </w:tabs>
              <w:snapToGrid w:val="0"/>
              <w:spacing w:line="360" w:lineRule="auto"/>
              <w:rPr>
                <w:rFonts w:ascii="宋体" w:hAnsi="宋体" w:hint="eastAsia"/>
                <w:sz w:val="24"/>
              </w:rPr>
            </w:pPr>
            <w:r>
              <w:rPr>
                <w:rFonts w:ascii="宋体" w:hAnsi="宋体" w:hint="eastAsia"/>
                <w:sz w:val="24"/>
              </w:rPr>
              <w:t>法人或其他组织的营业执照等证明文件</w:t>
            </w:r>
          </w:p>
        </w:tc>
        <w:tc>
          <w:tcPr>
            <w:tcW w:w="4299" w:type="dxa"/>
            <w:vAlign w:val="center"/>
          </w:tcPr>
          <w:p w14:paraId="01CD9CA4" w14:textId="77777777" w:rsidR="001B4EB1" w:rsidRDefault="00000000">
            <w:pPr>
              <w:tabs>
                <w:tab w:val="left" w:pos="1080"/>
              </w:tabs>
              <w:snapToGrid w:val="0"/>
              <w:spacing w:line="360" w:lineRule="auto"/>
              <w:rPr>
                <w:rFonts w:ascii="宋体" w:hAnsi="宋体" w:hint="eastAsia"/>
                <w:sz w:val="24"/>
              </w:rPr>
            </w:pPr>
            <w:r>
              <w:rPr>
                <w:rFonts w:ascii="宋体" w:hAnsi="宋体"/>
                <w:sz w:val="24"/>
              </w:rPr>
              <w:t>供应商为企业（包括合伙企业）的，应提供有效的“营业执照”；</w:t>
            </w:r>
          </w:p>
          <w:p w14:paraId="47FEE14C" w14:textId="77777777" w:rsidR="001B4EB1" w:rsidRDefault="00000000">
            <w:pPr>
              <w:tabs>
                <w:tab w:val="left" w:pos="1080"/>
              </w:tabs>
              <w:snapToGrid w:val="0"/>
              <w:spacing w:line="360" w:lineRule="auto"/>
              <w:rPr>
                <w:rFonts w:ascii="宋体" w:hAnsi="宋体" w:hint="eastAsia"/>
                <w:sz w:val="24"/>
              </w:rPr>
            </w:pPr>
            <w:r>
              <w:rPr>
                <w:rFonts w:ascii="宋体" w:hAnsi="宋体"/>
                <w:sz w:val="24"/>
              </w:rPr>
              <w:t>供应商为事业单位的，应提供有效的“事业单位法人证书”；</w:t>
            </w:r>
          </w:p>
          <w:p w14:paraId="18160769" w14:textId="77777777" w:rsidR="001B4EB1" w:rsidRDefault="00000000">
            <w:pPr>
              <w:tabs>
                <w:tab w:val="left" w:pos="1080"/>
              </w:tabs>
              <w:snapToGrid w:val="0"/>
              <w:spacing w:line="360" w:lineRule="auto"/>
              <w:rPr>
                <w:rFonts w:ascii="宋体" w:hAnsi="宋体" w:hint="eastAsia"/>
                <w:sz w:val="24"/>
              </w:rPr>
            </w:pPr>
            <w:r>
              <w:rPr>
                <w:rFonts w:ascii="宋体" w:hAnsi="宋体" w:hint="eastAsia"/>
                <w:sz w:val="24"/>
              </w:rPr>
              <w:t>供应商是非企业机构的，应提供有效的“执业许可证”、“登记证书”等证明文件；</w:t>
            </w:r>
          </w:p>
          <w:p w14:paraId="2026FB12" w14:textId="77777777" w:rsidR="001B4EB1" w:rsidRDefault="00000000">
            <w:pPr>
              <w:tabs>
                <w:tab w:val="left" w:pos="1080"/>
              </w:tabs>
              <w:snapToGrid w:val="0"/>
              <w:spacing w:line="360" w:lineRule="auto"/>
              <w:rPr>
                <w:rFonts w:ascii="宋体" w:hAnsi="宋体" w:hint="eastAsia"/>
                <w:sz w:val="24"/>
              </w:rPr>
            </w:pPr>
            <w:r>
              <w:rPr>
                <w:rFonts w:ascii="宋体" w:hAnsi="宋体"/>
                <w:sz w:val="24"/>
              </w:rPr>
              <w:t>供应商是个体工商户的，应提供有效的“个体工商户营业执照”；</w:t>
            </w:r>
          </w:p>
          <w:p w14:paraId="127AB6A9" w14:textId="77777777" w:rsidR="001B4EB1" w:rsidRDefault="00000000">
            <w:pPr>
              <w:tabs>
                <w:tab w:val="left" w:pos="1080"/>
              </w:tabs>
              <w:snapToGrid w:val="0"/>
              <w:spacing w:line="360" w:lineRule="auto"/>
              <w:rPr>
                <w:rFonts w:ascii="宋体" w:hAnsi="宋体" w:hint="eastAsia"/>
                <w:sz w:val="24"/>
              </w:rPr>
            </w:pPr>
            <w:r>
              <w:rPr>
                <w:rFonts w:ascii="宋体" w:hAnsi="宋体"/>
                <w:sz w:val="24"/>
              </w:rPr>
              <w:t>供应商是自然人的，应提供有效的自然人身份证明。</w:t>
            </w:r>
          </w:p>
        </w:tc>
        <w:tc>
          <w:tcPr>
            <w:tcW w:w="1465" w:type="dxa"/>
            <w:vAlign w:val="center"/>
          </w:tcPr>
          <w:p w14:paraId="08BE3210" w14:textId="77777777" w:rsidR="001B4EB1" w:rsidRDefault="00000000">
            <w:pPr>
              <w:tabs>
                <w:tab w:val="left" w:pos="1080"/>
              </w:tabs>
              <w:snapToGrid w:val="0"/>
              <w:spacing w:line="360" w:lineRule="auto"/>
              <w:rPr>
                <w:rFonts w:ascii="宋体" w:hAnsi="宋体" w:hint="eastAsia"/>
                <w:sz w:val="24"/>
              </w:rPr>
            </w:pPr>
            <w:r>
              <w:rPr>
                <w:rFonts w:ascii="宋体" w:hAnsi="宋体"/>
                <w:sz w:val="24"/>
              </w:rPr>
              <w:t>提供</w:t>
            </w:r>
            <w:r>
              <w:rPr>
                <w:rFonts w:ascii="宋体" w:hAnsi="宋体" w:hint="eastAsia"/>
                <w:sz w:val="24"/>
              </w:rPr>
              <w:t>相关证件复印件并加盖公章</w:t>
            </w:r>
          </w:p>
        </w:tc>
      </w:tr>
      <w:tr w:rsidR="001B4EB1" w14:paraId="0030E72B" w14:textId="77777777">
        <w:trPr>
          <w:cantSplit/>
        </w:trPr>
        <w:tc>
          <w:tcPr>
            <w:tcW w:w="760" w:type="dxa"/>
            <w:vAlign w:val="center"/>
          </w:tcPr>
          <w:p w14:paraId="4221EFB8" w14:textId="77777777" w:rsidR="001B4EB1" w:rsidRDefault="00000000">
            <w:pPr>
              <w:tabs>
                <w:tab w:val="left" w:pos="1080"/>
              </w:tabs>
              <w:snapToGrid w:val="0"/>
              <w:spacing w:line="360" w:lineRule="auto"/>
              <w:jc w:val="center"/>
              <w:rPr>
                <w:rFonts w:ascii="宋体" w:hAnsi="宋体" w:hint="eastAsia"/>
                <w:sz w:val="24"/>
              </w:rPr>
            </w:pPr>
            <w:r>
              <w:rPr>
                <w:rFonts w:ascii="宋体" w:hAnsi="宋体"/>
                <w:sz w:val="24"/>
              </w:rPr>
              <w:t>2</w:t>
            </w:r>
          </w:p>
        </w:tc>
        <w:tc>
          <w:tcPr>
            <w:tcW w:w="1772" w:type="dxa"/>
            <w:vAlign w:val="center"/>
          </w:tcPr>
          <w:p w14:paraId="2AF64FA5" w14:textId="77777777" w:rsidR="001B4EB1" w:rsidRDefault="00000000">
            <w:pPr>
              <w:tabs>
                <w:tab w:val="left" w:pos="1080"/>
              </w:tabs>
              <w:snapToGrid w:val="0"/>
              <w:spacing w:line="360" w:lineRule="auto"/>
              <w:rPr>
                <w:rFonts w:ascii="宋体" w:hAnsi="宋体" w:hint="eastAsia"/>
                <w:sz w:val="24"/>
              </w:rPr>
            </w:pPr>
            <w:bookmarkStart w:id="249" w:name="_Hlk101340464"/>
            <w:r>
              <w:rPr>
                <w:rFonts w:ascii="宋体" w:hAnsi="宋体" w:hint="eastAsia"/>
                <w:sz w:val="24"/>
              </w:rPr>
              <w:t>授权委托书</w:t>
            </w:r>
            <w:bookmarkEnd w:id="249"/>
          </w:p>
        </w:tc>
        <w:tc>
          <w:tcPr>
            <w:tcW w:w="4299" w:type="dxa"/>
            <w:vAlign w:val="center"/>
          </w:tcPr>
          <w:p w14:paraId="465A32B3" w14:textId="77777777" w:rsidR="001B4EB1" w:rsidRDefault="00000000">
            <w:pPr>
              <w:tabs>
                <w:tab w:val="left" w:pos="1080"/>
              </w:tabs>
              <w:snapToGrid w:val="0"/>
              <w:spacing w:line="360" w:lineRule="auto"/>
              <w:rPr>
                <w:rFonts w:ascii="宋体" w:hAnsi="宋体" w:hint="eastAsia"/>
                <w:sz w:val="24"/>
              </w:rPr>
            </w:pPr>
            <w:r>
              <w:rPr>
                <w:rFonts w:ascii="宋体" w:hAnsi="宋体" w:hint="eastAsia"/>
                <w:sz w:val="24"/>
              </w:rPr>
              <w:t>法定代表人本人参与响应的需提供</w:t>
            </w:r>
            <w:r>
              <w:rPr>
                <w:rFonts w:ascii="宋体" w:hAnsi="宋体" w:hint="eastAsia"/>
                <w:b/>
                <w:bCs/>
                <w:sz w:val="24"/>
              </w:rPr>
              <w:t>法定代表人（单位负责人）身份证明</w:t>
            </w:r>
            <w:r>
              <w:rPr>
                <w:rFonts w:ascii="宋体" w:hAnsi="宋体" w:hint="eastAsia"/>
                <w:sz w:val="24"/>
              </w:rPr>
              <w:t>；</w:t>
            </w:r>
          </w:p>
          <w:p w14:paraId="0D57DAFE" w14:textId="77777777" w:rsidR="001B4EB1" w:rsidRDefault="00000000">
            <w:pPr>
              <w:tabs>
                <w:tab w:val="left" w:pos="1080"/>
              </w:tabs>
              <w:snapToGrid w:val="0"/>
              <w:spacing w:line="360" w:lineRule="auto"/>
              <w:rPr>
                <w:rFonts w:ascii="宋体" w:hAnsi="宋体" w:hint="eastAsia"/>
                <w:sz w:val="24"/>
              </w:rPr>
            </w:pPr>
            <w:r>
              <w:rPr>
                <w:rFonts w:ascii="宋体" w:hAnsi="宋体" w:hint="eastAsia"/>
                <w:sz w:val="24"/>
              </w:rPr>
              <w:t>非法定代表人本人参与响应的，需提供法定代表人授权委托书；</w:t>
            </w:r>
          </w:p>
        </w:tc>
        <w:tc>
          <w:tcPr>
            <w:tcW w:w="1465" w:type="dxa"/>
            <w:vAlign w:val="center"/>
          </w:tcPr>
          <w:p w14:paraId="7E78ED34" w14:textId="77777777" w:rsidR="001B4EB1" w:rsidRDefault="00000000">
            <w:pPr>
              <w:tabs>
                <w:tab w:val="left" w:pos="1080"/>
              </w:tabs>
              <w:snapToGrid w:val="0"/>
              <w:spacing w:line="360" w:lineRule="auto"/>
              <w:rPr>
                <w:rFonts w:ascii="宋体" w:hAnsi="宋体" w:hint="eastAsia"/>
                <w:sz w:val="24"/>
              </w:rPr>
            </w:pPr>
            <w:r>
              <w:rPr>
                <w:rFonts w:ascii="宋体" w:hAnsi="宋体"/>
                <w:sz w:val="24"/>
              </w:rPr>
              <w:t>格式见</w:t>
            </w:r>
            <w:r>
              <w:rPr>
                <w:rFonts w:ascii="宋体" w:hAnsi="宋体" w:hint="eastAsia"/>
                <w:sz w:val="24"/>
              </w:rPr>
              <w:t>第三章响应</w:t>
            </w:r>
            <w:r>
              <w:rPr>
                <w:rFonts w:ascii="宋体" w:hAnsi="宋体"/>
                <w:sz w:val="24"/>
              </w:rPr>
              <w:t>文件格式</w:t>
            </w:r>
          </w:p>
        </w:tc>
      </w:tr>
      <w:tr w:rsidR="001B4EB1" w14:paraId="5FA0E165" w14:textId="77777777">
        <w:trPr>
          <w:cantSplit/>
        </w:trPr>
        <w:tc>
          <w:tcPr>
            <w:tcW w:w="760" w:type="dxa"/>
            <w:vAlign w:val="center"/>
          </w:tcPr>
          <w:p w14:paraId="6F211916" w14:textId="77777777" w:rsidR="001B4EB1" w:rsidRDefault="00000000">
            <w:pPr>
              <w:tabs>
                <w:tab w:val="left" w:pos="1080"/>
              </w:tabs>
              <w:snapToGrid w:val="0"/>
              <w:spacing w:line="360" w:lineRule="auto"/>
              <w:jc w:val="center"/>
              <w:rPr>
                <w:rFonts w:ascii="宋体" w:hAnsi="宋体" w:hint="eastAsia"/>
                <w:sz w:val="24"/>
              </w:rPr>
            </w:pPr>
            <w:r>
              <w:rPr>
                <w:rFonts w:ascii="宋体" w:hAnsi="宋体"/>
                <w:sz w:val="24"/>
              </w:rPr>
              <w:t>3</w:t>
            </w:r>
          </w:p>
        </w:tc>
        <w:tc>
          <w:tcPr>
            <w:tcW w:w="1772" w:type="dxa"/>
            <w:vAlign w:val="center"/>
          </w:tcPr>
          <w:p w14:paraId="63CC513C" w14:textId="77777777" w:rsidR="001B4EB1" w:rsidRDefault="00000000">
            <w:pPr>
              <w:tabs>
                <w:tab w:val="left" w:pos="1080"/>
              </w:tabs>
              <w:snapToGrid w:val="0"/>
              <w:spacing w:line="360" w:lineRule="auto"/>
              <w:rPr>
                <w:rFonts w:ascii="宋体" w:hAnsi="宋体" w:hint="eastAsia"/>
                <w:sz w:val="24"/>
              </w:rPr>
            </w:pPr>
            <w:r>
              <w:rPr>
                <w:rFonts w:ascii="宋体" w:hAnsi="宋体"/>
                <w:sz w:val="24"/>
              </w:rPr>
              <w:t>供应商资格声明</w:t>
            </w:r>
            <w:r>
              <w:rPr>
                <w:rFonts w:ascii="宋体" w:hAnsi="宋体" w:hint="eastAsia"/>
                <w:sz w:val="24"/>
              </w:rPr>
              <w:t>书</w:t>
            </w:r>
          </w:p>
        </w:tc>
        <w:tc>
          <w:tcPr>
            <w:tcW w:w="4299" w:type="dxa"/>
            <w:vAlign w:val="center"/>
          </w:tcPr>
          <w:p w14:paraId="305556C5" w14:textId="77777777" w:rsidR="001B4EB1" w:rsidRDefault="00000000">
            <w:pPr>
              <w:tabs>
                <w:tab w:val="left" w:pos="1080"/>
              </w:tabs>
              <w:snapToGrid w:val="0"/>
              <w:spacing w:line="360" w:lineRule="auto"/>
              <w:rPr>
                <w:rFonts w:ascii="宋体" w:hAnsi="宋体" w:hint="eastAsia"/>
                <w:sz w:val="24"/>
              </w:rPr>
            </w:pPr>
            <w:r>
              <w:rPr>
                <w:rFonts w:ascii="宋体" w:hAnsi="宋体"/>
                <w:sz w:val="24"/>
              </w:rPr>
              <w:t>提供了符合</w:t>
            </w:r>
            <w:r>
              <w:rPr>
                <w:rFonts w:ascii="宋体" w:hAnsi="宋体" w:hint="eastAsia"/>
                <w:sz w:val="24"/>
              </w:rPr>
              <w:t>招租</w:t>
            </w:r>
            <w:r>
              <w:rPr>
                <w:rFonts w:ascii="宋体" w:hAnsi="宋体"/>
                <w:sz w:val="24"/>
              </w:rPr>
              <w:t>文件要求的供应商资格声明。</w:t>
            </w:r>
          </w:p>
        </w:tc>
        <w:tc>
          <w:tcPr>
            <w:tcW w:w="1465" w:type="dxa"/>
            <w:vAlign w:val="center"/>
          </w:tcPr>
          <w:p w14:paraId="54EE9397" w14:textId="77777777" w:rsidR="001B4EB1" w:rsidRDefault="00000000">
            <w:pPr>
              <w:tabs>
                <w:tab w:val="left" w:pos="1080"/>
              </w:tabs>
              <w:snapToGrid w:val="0"/>
              <w:spacing w:line="360" w:lineRule="auto"/>
              <w:rPr>
                <w:rFonts w:ascii="宋体" w:hAnsi="宋体" w:hint="eastAsia"/>
                <w:sz w:val="24"/>
              </w:rPr>
            </w:pPr>
            <w:r>
              <w:rPr>
                <w:rFonts w:ascii="宋体" w:hAnsi="宋体"/>
                <w:sz w:val="24"/>
              </w:rPr>
              <w:t>格式见</w:t>
            </w:r>
            <w:r>
              <w:rPr>
                <w:rFonts w:ascii="宋体" w:hAnsi="宋体" w:hint="eastAsia"/>
                <w:sz w:val="24"/>
              </w:rPr>
              <w:t>第三章响应</w:t>
            </w:r>
            <w:r>
              <w:rPr>
                <w:rFonts w:ascii="宋体" w:hAnsi="宋体"/>
                <w:sz w:val="24"/>
              </w:rPr>
              <w:t>文件格式</w:t>
            </w:r>
          </w:p>
        </w:tc>
      </w:tr>
      <w:tr w:rsidR="001B4EB1" w14:paraId="7415652E" w14:textId="77777777">
        <w:tc>
          <w:tcPr>
            <w:tcW w:w="760" w:type="dxa"/>
            <w:vAlign w:val="center"/>
          </w:tcPr>
          <w:p w14:paraId="39F3BBDB" w14:textId="77777777" w:rsidR="001B4EB1" w:rsidRDefault="00000000">
            <w:pPr>
              <w:tabs>
                <w:tab w:val="left" w:pos="1080"/>
              </w:tabs>
              <w:snapToGrid w:val="0"/>
              <w:spacing w:line="360" w:lineRule="auto"/>
              <w:jc w:val="center"/>
              <w:rPr>
                <w:rFonts w:ascii="宋体" w:hAnsi="宋体" w:hint="eastAsia"/>
                <w:sz w:val="24"/>
              </w:rPr>
            </w:pPr>
            <w:r>
              <w:rPr>
                <w:rFonts w:ascii="宋体" w:hAnsi="宋体"/>
                <w:sz w:val="24"/>
              </w:rPr>
              <w:lastRenderedPageBreak/>
              <w:t>4</w:t>
            </w:r>
          </w:p>
        </w:tc>
        <w:tc>
          <w:tcPr>
            <w:tcW w:w="1772" w:type="dxa"/>
            <w:vAlign w:val="center"/>
          </w:tcPr>
          <w:p w14:paraId="567A8411" w14:textId="77777777" w:rsidR="001B4EB1" w:rsidRDefault="00000000">
            <w:pPr>
              <w:tabs>
                <w:tab w:val="left" w:pos="1080"/>
              </w:tabs>
              <w:snapToGrid w:val="0"/>
              <w:spacing w:line="360" w:lineRule="auto"/>
              <w:rPr>
                <w:rFonts w:ascii="宋体" w:hAnsi="宋体" w:hint="eastAsia"/>
                <w:sz w:val="24"/>
              </w:rPr>
            </w:pPr>
            <w:r>
              <w:rPr>
                <w:rFonts w:ascii="宋体" w:hAnsi="宋体"/>
                <w:sz w:val="24"/>
              </w:rPr>
              <w:t>供应商信用记录</w:t>
            </w:r>
          </w:p>
        </w:tc>
        <w:tc>
          <w:tcPr>
            <w:tcW w:w="4299" w:type="dxa"/>
            <w:vAlign w:val="center"/>
          </w:tcPr>
          <w:p w14:paraId="35297344" w14:textId="77777777" w:rsidR="001B4EB1" w:rsidRDefault="00000000">
            <w:pPr>
              <w:tabs>
                <w:tab w:val="left" w:pos="1080"/>
              </w:tabs>
              <w:snapToGrid w:val="0"/>
              <w:spacing w:line="360" w:lineRule="auto"/>
              <w:rPr>
                <w:rFonts w:ascii="宋体" w:hAnsi="宋体" w:hint="eastAsia"/>
                <w:sz w:val="24"/>
              </w:rPr>
            </w:pPr>
            <w:r>
              <w:rPr>
                <w:rFonts w:ascii="宋体" w:hAnsi="宋体"/>
                <w:sz w:val="24"/>
              </w:rPr>
              <w:t>查询渠道：信用中国网站和中国政府采购网（www.creditchina.gov.cn、www.ccgp.gov.cn）；</w:t>
            </w:r>
          </w:p>
          <w:p w14:paraId="1237D18C" w14:textId="77777777" w:rsidR="001B4EB1" w:rsidRDefault="00000000">
            <w:pPr>
              <w:tabs>
                <w:tab w:val="left" w:pos="900"/>
                <w:tab w:val="left" w:pos="1980"/>
              </w:tabs>
              <w:snapToGrid w:val="0"/>
              <w:spacing w:line="360" w:lineRule="auto"/>
              <w:rPr>
                <w:rFonts w:ascii="宋体" w:hAnsi="宋体" w:hint="eastAsia"/>
                <w:sz w:val="24"/>
              </w:rPr>
            </w:pPr>
            <w:r>
              <w:rPr>
                <w:rFonts w:ascii="宋体" w:hAnsi="宋体"/>
                <w:sz w:val="24"/>
              </w:rPr>
              <w:t>截止时点：响应截止时间以后、</w:t>
            </w:r>
            <w:r>
              <w:rPr>
                <w:rFonts w:ascii="宋体" w:hAnsi="宋体" w:hint="eastAsia"/>
                <w:sz w:val="24"/>
              </w:rPr>
              <w:t>资格审查阶段，</w:t>
            </w:r>
            <w:r>
              <w:rPr>
                <w:rFonts w:ascii="宋体" w:hAnsi="宋体"/>
                <w:sz w:val="24"/>
              </w:rPr>
              <w:t>代理机构的实际查询时间；</w:t>
            </w:r>
          </w:p>
          <w:p w14:paraId="026E932C" w14:textId="77777777" w:rsidR="001B4EB1" w:rsidRDefault="00000000">
            <w:pPr>
              <w:tabs>
                <w:tab w:val="left" w:pos="900"/>
                <w:tab w:val="left" w:pos="1980"/>
              </w:tabs>
              <w:snapToGrid w:val="0"/>
              <w:spacing w:line="360" w:lineRule="auto"/>
              <w:rPr>
                <w:rFonts w:ascii="宋体" w:hAnsi="宋体" w:hint="eastAsia"/>
                <w:sz w:val="24"/>
              </w:rPr>
            </w:pPr>
            <w:r>
              <w:rPr>
                <w:rFonts w:ascii="宋体" w:hAnsi="宋体"/>
                <w:sz w:val="24"/>
              </w:rPr>
              <w:t>信用信息查询记录和证据留存具体方式：查询结果网页打印页作为查询记录和证据，与其他</w:t>
            </w:r>
            <w:r>
              <w:rPr>
                <w:rFonts w:ascii="宋体" w:hAnsi="宋体" w:hint="eastAsia"/>
                <w:sz w:val="24"/>
              </w:rPr>
              <w:t>评审</w:t>
            </w:r>
            <w:r>
              <w:rPr>
                <w:rFonts w:ascii="宋体" w:hAnsi="宋体"/>
                <w:sz w:val="24"/>
              </w:rPr>
              <w:t>文件一并保存；</w:t>
            </w:r>
          </w:p>
          <w:p w14:paraId="6710B202" w14:textId="77777777" w:rsidR="001B4EB1" w:rsidRDefault="00000000">
            <w:pPr>
              <w:tabs>
                <w:tab w:val="left" w:pos="1080"/>
              </w:tabs>
              <w:snapToGrid w:val="0"/>
              <w:spacing w:line="360" w:lineRule="auto"/>
              <w:rPr>
                <w:rFonts w:ascii="宋体" w:hAnsi="宋体" w:hint="eastAsia"/>
                <w:sz w:val="24"/>
              </w:rPr>
            </w:pPr>
            <w:r>
              <w:rPr>
                <w:rFonts w:ascii="宋体" w:hAnsi="宋体"/>
                <w:sz w:val="24"/>
              </w:rPr>
              <w:t>信用信息的使用原则：经认定的被列入失信被执行人、重大税收违法失信主体、政府采购严重违法失信行为记录名单的供应商，其</w:t>
            </w:r>
            <w:r>
              <w:rPr>
                <w:rFonts w:ascii="宋体" w:hAnsi="宋体"/>
                <w:b/>
                <w:sz w:val="24"/>
              </w:rPr>
              <w:t>响应无效</w:t>
            </w:r>
            <w:r>
              <w:rPr>
                <w:rFonts w:ascii="宋体" w:hAnsi="宋体"/>
                <w:sz w:val="24"/>
              </w:rPr>
              <w:t>。</w:t>
            </w:r>
          </w:p>
        </w:tc>
        <w:tc>
          <w:tcPr>
            <w:tcW w:w="1465" w:type="dxa"/>
            <w:vAlign w:val="center"/>
          </w:tcPr>
          <w:p w14:paraId="0689EB52" w14:textId="77777777" w:rsidR="001B4EB1" w:rsidRDefault="00000000">
            <w:pPr>
              <w:tabs>
                <w:tab w:val="left" w:pos="1080"/>
              </w:tabs>
              <w:snapToGrid w:val="0"/>
              <w:spacing w:line="360" w:lineRule="auto"/>
              <w:rPr>
                <w:rFonts w:ascii="宋体" w:hAnsi="宋体" w:hint="eastAsia"/>
                <w:b/>
                <w:bCs/>
                <w:sz w:val="24"/>
              </w:rPr>
            </w:pPr>
            <w:r>
              <w:rPr>
                <w:rFonts w:ascii="宋体" w:hAnsi="宋体"/>
                <w:b/>
                <w:bCs/>
                <w:sz w:val="24"/>
              </w:rPr>
              <w:t>无须供应商提供，由代理机构查询。</w:t>
            </w:r>
          </w:p>
        </w:tc>
      </w:tr>
      <w:tr w:rsidR="001B4EB1" w14:paraId="183823EC" w14:textId="77777777">
        <w:tc>
          <w:tcPr>
            <w:tcW w:w="760" w:type="dxa"/>
            <w:vAlign w:val="center"/>
          </w:tcPr>
          <w:p w14:paraId="73D77EFB" w14:textId="77777777" w:rsidR="001B4EB1" w:rsidRDefault="00000000">
            <w:pPr>
              <w:tabs>
                <w:tab w:val="left" w:pos="1080"/>
              </w:tabs>
              <w:snapToGrid w:val="0"/>
              <w:spacing w:line="360" w:lineRule="auto"/>
              <w:jc w:val="center"/>
              <w:rPr>
                <w:rFonts w:ascii="宋体" w:hAnsi="宋体" w:hint="eastAsia"/>
                <w:sz w:val="24"/>
              </w:rPr>
            </w:pPr>
            <w:r>
              <w:rPr>
                <w:rFonts w:ascii="宋体" w:hAnsi="宋体" w:hint="eastAsia"/>
                <w:sz w:val="24"/>
              </w:rPr>
              <w:t>5</w:t>
            </w:r>
          </w:p>
        </w:tc>
        <w:tc>
          <w:tcPr>
            <w:tcW w:w="1772" w:type="dxa"/>
            <w:vAlign w:val="center"/>
          </w:tcPr>
          <w:p w14:paraId="2D2F6B54" w14:textId="77777777" w:rsidR="001B4EB1" w:rsidRDefault="00000000">
            <w:pPr>
              <w:tabs>
                <w:tab w:val="left" w:pos="1080"/>
              </w:tabs>
              <w:snapToGrid w:val="0"/>
              <w:spacing w:line="360" w:lineRule="auto"/>
              <w:rPr>
                <w:rFonts w:ascii="宋体" w:hAnsi="宋体" w:hint="eastAsia"/>
                <w:sz w:val="24"/>
              </w:rPr>
            </w:pPr>
            <w:r>
              <w:rPr>
                <w:rFonts w:ascii="宋体" w:hAnsi="宋体" w:hint="eastAsia"/>
                <w:sz w:val="24"/>
              </w:rPr>
              <w:t>项目保证金</w:t>
            </w:r>
          </w:p>
        </w:tc>
        <w:tc>
          <w:tcPr>
            <w:tcW w:w="4299" w:type="dxa"/>
            <w:vAlign w:val="center"/>
          </w:tcPr>
          <w:p w14:paraId="0F355102" w14:textId="77777777" w:rsidR="001B4EB1" w:rsidRDefault="00000000">
            <w:pPr>
              <w:tabs>
                <w:tab w:val="left" w:pos="1080"/>
              </w:tabs>
              <w:snapToGrid w:val="0"/>
              <w:spacing w:line="360" w:lineRule="auto"/>
              <w:jc w:val="center"/>
              <w:rPr>
                <w:rFonts w:ascii="宋体" w:hAnsi="宋体" w:hint="eastAsia"/>
                <w:sz w:val="24"/>
              </w:rPr>
            </w:pPr>
            <w:r>
              <w:rPr>
                <w:rFonts w:ascii="宋体" w:hAnsi="宋体" w:hint="eastAsia"/>
                <w:sz w:val="24"/>
              </w:rPr>
              <w:t>按招租文件要求缴纳</w:t>
            </w:r>
          </w:p>
        </w:tc>
        <w:tc>
          <w:tcPr>
            <w:tcW w:w="1465" w:type="dxa"/>
            <w:vAlign w:val="center"/>
          </w:tcPr>
          <w:p w14:paraId="0B7164E4" w14:textId="77777777" w:rsidR="001B4EB1" w:rsidRDefault="00000000">
            <w:pPr>
              <w:tabs>
                <w:tab w:val="left" w:pos="1080"/>
              </w:tabs>
              <w:snapToGrid w:val="0"/>
              <w:spacing w:line="360" w:lineRule="auto"/>
              <w:rPr>
                <w:rFonts w:ascii="宋体" w:hAnsi="宋体" w:hint="eastAsia"/>
                <w:sz w:val="24"/>
              </w:rPr>
            </w:pPr>
            <w:r>
              <w:rPr>
                <w:rFonts w:ascii="宋体" w:hAnsi="宋体" w:hint="eastAsia"/>
                <w:sz w:val="24"/>
              </w:rPr>
              <w:t>提交保证金汇款到账截图，加盖公章</w:t>
            </w:r>
          </w:p>
        </w:tc>
      </w:tr>
    </w:tbl>
    <w:p w14:paraId="3CC6C4D7" w14:textId="77777777" w:rsidR="001B4EB1" w:rsidRDefault="001B4EB1">
      <w:pPr>
        <w:pStyle w:val="a0"/>
        <w:spacing w:line="360" w:lineRule="auto"/>
        <w:ind w:leftChars="400" w:left="852" w:hangingChars="5" w:hanging="12"/>
        <w:rPr>
          <w:rFonts w:hAnsi="宋体" w:cs="宋体" w:hint="eastAsia"/>
          <w:szCs w:val="24"/>
          <w:lang w:val="en-US"/>
        </w:rPr>
      </w:pPr>
    </w:p>
    <w:p w14:paraId="307A371C" w14:textId="77777777" w:rsidR="001B4EB1" w:rsidRDefault="00000000">
      <w:pPr>
        <w:pStyle w:val="a0"/>
        <w:spacing w:line="360" w:lineRule="auto"/>
        <w:ind w:leftChars="400" w:left="852" w:hangingChars="5" w:hanging="12"/>
        <w:rPr>
          <w:rFonts w:hAnsi="宋体" w:hint="eastAsia"/>
          <w:b/>
          <w:bCs/>
        </w:rPr>
      </w:pPr>
      <w:r>
        <w:rPr>
          <w:rFonts w:hAnsi="宋体" w:cs="宋体" w:hint="eastAsia"/>
          <w:szCs w:val="24"/>
        </w:rPr>
        <w:t>符合性审查是指评审委员会依据招租文件的规定，从首次响应文件的有效性、完整性和响应程度进行审查。</w:t>
      </w:r>
    </w:p>
    <w:p w14:paraId="5BA10031" w14:textId="77777777" w:rsidR="001B4EB1" w:rsidRDefault="00000000">
      <w:pPr>
        <w:tabs>
          <w:tab w:val="left" w:pos="1619"/>
        </w:tabs>
        <w:spacing w:line="360" w:lineRule="auto"/>
        <w:jc w:val="center"/>
        <w:rPr>
          <w:rFonts w:ascii="宋体" w:hAnsi="宋体" w:hint="eastAsia"/>
          <w:b/>
          <w:bCs/>
          <w:sz w:val="24"/>
        </w:rPr>
      </w:pPr>
      <w:r>
        <w:rPr>
          <w:rFonts w:ascii="宋体" w:hAnsi="宋体" w:hint="eastAsia"/>
          <w:b/>
          <w:bCs/>
          <w:sz w:val="24"/>
        </w:rPr>
        <w:t>符合性审查表</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1746"/>
        <w:gridCol w:w="6471"/>
      </w:tblGrid>
      <w:tr w:rsidR="001B4EB1" w14:paraId="0750AE92" w14:textId="77777777">
        <w:trPr>
          <w:trHeight w:val="454"/>
          <w:jc w:val="center"/>
        </w:trPr>
        <w:tc>
          <w:tcPr>
            <w:tcW w:w="472" w:type="pct"/>
            <w:vAlign w:val="center"/>
          </w:tcPr>
          <w:p w14:paraId="4A913B88" w14:textId="77777777" w:rsidR="001B4EB1" w:rsidRDefault="00000000">
            <w:pPr>
              <w:spacing w:line="360" w:lineRule="auto"/>
              <w:jc w:val="center"/>
              <w:rPr>
                <w:rFonts w:ascii="宋体" w:hAnsi="宋体" w:hint="eastAsia"/>
                <w:b/>
                <w:sz w:val="24"/>
              </w:rPr>
            </w:pPr>
            <w:r>
              <w:rPr>
                <w:rFonts w:ascii="宋体" w:hAnsi="宋体"/>
                <w:b/>
                <w:sz w:val="24"/>
              </w:rPr>
              <w:t>序号</w:t>
            </w:r>
          </w:p>
        </w:tc>
        <w:tc>
          <w:tcPr>
            <w:tcW w:w="962" w:type="pct"/>
            <w:vAlign w:val="center"/>
          </w:tcPr>
          <w:p w14:paraId="40A5A12E" w14:textId="77777777" w:rsidR="001B4EB1" w:rsidRDefault="00000000">
            <w:pPr>
              <w:spacing w:line="360" w:lineRule="auto"/>
              <w:jc w:val="center"/>
              <w:rPr>
                <w:rFonts w:ascii="宋体" w:hAnsi="宋体" w:hint="eastAsia"/>
                <w:b/>
                <w:sz w:val="24"/>
              </w:rPr>
            </w:pPr>
            <w:r>
              <w:rPr>
                <w:rFonts w:ascii="宋体" w:hAnsi="宋体"/>
                <w:b/>
                <w:sz w:val="24"/>
              </w:rPr>
              <w:t>审查因素</w:t>
            </w:r>
          </w:p>
        </w:tc>
        <w:tc>
          <w:tcPr>
            <w:tcW w:w="3566" w:type="pct"/>
            <w:vAlign w:val="center"/>
          </w:tcPr>
          <w:p w14:paraId="2D253435" w14:textId="77777777" w:rsidR="001B4EB1" w:rsidRDefault="00000000">
            <w:pPr>
              <w:spacing w:line="360" w:lineRule="auto"/>
              <w:jc w:val="center"/>
              <w:rPr>
                <w:rFonts w:ascii="宋体" w:hAnsi="宋体" w:hint="eastAsia"/>
                <w:b/>
                <w:sz w:val="24"/>
              </w:rPr>
            </w:pPr>
            <w:r>
              <w:rPr>
                <w:rFonts w:ascii="宋体" w:hAnsi="宋体"/>
                <w:b/>
                <w:sz w:val="24"/>
              </w:rPr>
              <w:t>审查内容</w:t>
            </w:r>
          </w:p>
        </w:tc>
      </w:tr>
      <w:tr w:rsidR="001B4EB1" w14:paraId="104005B6" w14:textId="77777777">
        <w:trPr>
          <w:trHeight w:val="454"/>
          <w:jc w:val="center"/>
        </w:trPr>
        <w:tc>
          <w:tcPr>
            <w:tcW w:w="472" w:type="pct"/>
            <w:vAlign w:val="center"/>
          </w:tcPr>
          <w:p w14:paraId="3D45DE4C" w14:textId="77777777" w:rsidR="001B4EB1" w:rsidRDefault="00000000">
            <w:pPr>
              <w:spacing w:line="360" w:lineRule="auto"/>
              <w:jc w:val="center"/>
              <w:rPr>
                <w:rFonts w:ascii="宋体" w:hAnsi="宋体" w:hint="eastAsia"/>
                <w:sz w:val="24"/>
              </w:rPr>
            </w:pPr>
            <w:r>
              <w:rPr>
                <w:rFonts w:ascii="宋体" w:hAnsi="宋体" w:hint="eastAsia"/>
                <w:sz w:val="24"/>
              </w:rPr>
              <w:t>1</w:t>
            </w:r>
          </w:p>
        </w:tc>
        <w:tc>
          <w:tcPr>
            <w:tcW w:w="962" w:type="pct"/>
            <w:vAlign w:val="center"/>
          </w:tcPr>
          <w:p w14:paraId="3C6DD97C" w14:textId="77777777" w:rsidR="001B4EB1" w:rsidRDefault="00000000">
            <w:pPr>
              <w:spacing w:line="360" w:lineRule="auto"/>
              <w:rPr>
                <w:rFonts w:ascii="宋体" w:hAnsi="宋体" w:hint="eastAsia"/>
                <w:sz w:val="24"/>
              </w:rPr>
            </w:pPr>
            <w:r>
              <w:rPr>
                <w:rFonts w:ascii="宋体" w:hAnsi="宋体"/>
                <w:sz w:val="24"/>
              </w:rPr>
              <w:t>响应报价</w:t>
            </w:r>
          </w:p>
        </w:tc>
        <w:tc>
          <w:tcPr>
            <w:tcW w:w="3566" w:type="pct"/>
            <w:vAlign w:val="center"/>
          </w:tcPr>
          <w:p w14:paraId="5D3D35A6" w14:textId="77777777" w:rsidR="001B4EB1" w:rsidRDefault="00000000">
            <w:pPr>
              <w:spacing w:line="360" w:lineRule="auto"/>
              <w:rPr>
                <w:rFonts w:ascii="宋体" w:hAnsi="宋体" w:hint="eastAsia"/>
                <w:sz w:val="24"/>
              </w:rPr>
            </w:pPr>
            <w:r>
              <w:rPr>
                <w:rFonts w:ascii="宋体" w:hAnsi="宋体"/>
                <w:sz w:val="24"/>
              </w:rPr>
              <w:t>响应报价</w:t>
            </w:r>
            <w:r>
              <w:rPr>
                <w:rFonts w:ascii="宋体" w:hAnsi="宋体" w:hint="eastAsia"/>
                <w:sz w:val="24"/>
              </w:rPr>
              <w:t>未低于招租</w:t>
            </w:r>
            <w:r>
              <w:rPr>
                <w:rFonts w:ascii="宋体" w:hAnsi="宋体"/>
                <w:sz w:val="24"/>
              </w:rPr>
              <w:t>文件中规定的最</w:t>
            </w:r>
            <w:r>
              <w:rPr>
                <w:rFonts w:ascii="宋体" w:hAnsi="宋体" w:hint="eastAsia"/>
                <w:sz w:val="24"/>
              </w:rPr>
              <w:t>低租赁</w:t>
            </w:r>
            <w:r>
              <w:rPr>
                <w:rFonts w:ascii="宋体" w:hAnsi="宋体"/>
                <w:sz w:val="24"/>
              </w:rPr>
              <w:t>限价；</w:t>
            </w:r>
          </w:p>
        </w:tc>
      </w:tr>
      <w:tr w:rsidR="001B4EB1" w14:paraId="3852F0F0" w14:textId="77777777">
        <w:trPr>
          <w:trHeight w:val="454"/>
          <w:jc w:val="center"/>
        </w:trPr>
        <w:tc>
          <w:tcPr>
            <w:tcW w:w="472" w:type="pct"/>
            <w:vAlign w:val="center"/>
          </w:tcPr>
          <w:p w14:paraId="0327D9E2" w14:textId="77777777" w:rsidR="001B4EB1" w:rsidRDefault="00000000">
            <w:pPr>
              <w:spacing w:line="360" w:lineRule="auto"/>
              <w:jc w:val="center"/>
              <w:rPr>
                <w:rFonts w:ascii="宋体" w:hAnsi="宋体" w:hint="eastAsia"/>
                <w:sz w:val="24"/>
              </w:rPr>
            </w:pPr>
            <w:r>
              <w:rPr>
                <w:rFonts w:ascii="宋体" w:hAnsi="宋体" w:hint="eastAsia"/>
                <w:sz w:val="24"/>
              </w:rPr>
              <w:t>2</w:t>
            </w:r>
          </w:p>
        </w:tc>
        <w:tc>
          <w:tcPr>
            <w:tcW w:w="962" w:type="pct"/>
            <w:vAlign w:val="center"/>
          </w:tcPr>
          <w:p w14:paraId="2ADE6082" w14:textId="77777777" w:rsidR="001B4EB1" w:rsidRDefault="00000000">
            <w:pPr>
              <w:spacing w:line="360" w:lineRule="auto"/>
              <w:rPr>
                <w:rFonts w:ascii="宋体" w:hAnsi="宋体" w:hint="eastAsia"/>
                <w:sz w:val="24"/>
              </w:rPr>
            </w:pPr>
            <w:r>
              <w:rPr>
                <w:rFonts w:ascii="宋体" w:hAnsi="宋体"/>
                <w:sz w:val="24"/>
              </w:rPr>
              <w:t>报价唯一性</w:t>
            </w:r>
          </w:p>
        </w:tc>
        <w:tc>
          <w:tcPr>
            <w:tcW w:w="3566" w:type="pct"/>
            <w:vAlign w:val="center"/>
          </w:tcPr>
          <w:p w14:paraId="302937EB" w14:textId="77777777" w:rsidR="001B4EB1" w:rsidRDefault="00000000">
            <w:pPr>
              <w:spacing w:line="360" w:lineRule="auto"/>
              <w:rPr>
                <w:rFonts w:ascii="宋体" w:hAnsi="宋体" w:hint="eastAsia"/>
                <w:sz w:val="24"/>
              </w:rPr>
            </w:pPr>
            <w:r>
              <w:rPr>
                <w:rFonts w:ascii="宋体" w:hAnsi="宋体"/>
                <w:sz w:val="24"/>
              </w:rPr>
              <w:t>响应文件</w:t>
            </w:r>
            <w:r>
              <w:rPr>
                <w:rFonts w:ascii="宋体" w:hAnsi="宋体" w:hint="eastAsia"/>
                <w:sz w:val="24"/>
              </w:rPr>
              <w:t>未出现可选择性或可调整的报价</w:t>
            </w:r>
            <w:r>
              <w:rPr>
                <w:rFonts w:ascii="宋体" w:hAnsi="宋体"/>
                <w:sz w:val="24"/>
              </w:rPr>
              <w:t>；</w:t>
            </w:r>
          </w:p>
        </w:tc>
      </w:tr>
      <w:tr w:rsidR="001B4EB1" w14:paraId="4B18C678" w14:textId="77777777">
        <w:trPr>
          <w:trHeight w:val="454"/>
          <w:jc w:val="center"/>
        </w:trPr>
        <w:tc>
          <w:tcPr>
            <w:tcW w:w="472" w:type="pct"/>
            <w:vAlign w:val="center"/>
          </w:tcPr>
          <w:p w14:paraId="60F1F45D" w14:textId="77777777" w:rsidR="001B4EB1" w:rsidRDefault="00000000">
            <w:pPr>
              <w:spacing w:line="360" w:lineRule="auto"/>
              <w:jc w:val="center"/>
              <w:rPr>
                <w:rFonts w:ascii="宋体" w:hAnsi="宋体" w:hint="eastAsia"/>
                <w:sz w:val="24"/>
              </w:rPr>
            </w:pPr>
            <w:r>
              <w:rPr>
                <w:rFonts w:ascii="宋体" w:hAnsi="宋体" w:hint="eastAsia"/>
                <w:sz w:val="24"/>
              </w:rPr>
              <w:t>3</w:t>
            </w:r>
          </w:p>
        </w:tc>
        <w:tc>
          <w:tcPr>
            <w:tcW w:w="962" w:type="pct"/>
            <w:vAlign w:val="center"/>
          </w:tcPr>
          <w:p w14:paraId="3D387112" w14:textId="77777777" w:rsidR="001B4EB1" w:rsidRDefault="00000000">
            <w:pPr>
              <w:spacing w:line="360" w:lineRule="auto"/>
              <w:rPr>
                <w:rFonts w:ascii="宋体" w:hAnsi="宋体" w:hint="eastAsia"/>
                <w:sz w:val="24"/>
              </w:rPr>
            </w:pPr>
            <w:r>
              <w:rPr>
                <w:rFonts w:ascii="宋体" w:hAnsi="宋体"/>
                <w:sz w:val="24"/>
              </w:rPr>
              <w:t>响应有效期</w:t>
            </w:r>
          </w:p>
        </w:tc>
        <w:tc>
          <w:tcPr>
            <w:tcW w:w="3566" w:type="pct"/>
            <w:vAlign w:val="center"/>
          </w:tcPr>
          <w:p w14:paraId="39569ED9" w14:textId="77777777" w:rsidR="001B4EB1" w:rsidRDefault="00000000">
            <w:pPr>
              <w:spacing w:line="360" w:lineRule="auto"/>
              <w:rPr>
                <w:rFonts w:ascii="宋体" w:hAnsi="宋体" w:hint="eastAsia"/>
                <w:sz w:val="24"/>
              </w:rPr>
            </w:pPr>
            <w:r>
              <w:rPr>
                <w:rFonts w:ascii="宋体" w:hAnsi="宋体"/>
                <w:sz w:val="24"/>
              </w:rPr>
              <w:t>响应文件中承诺的响应有效期</w:t>
            </w:r>
            <w:r>
              <w:rPr>
                <w:rFonts w:ascii="宋体" w:hAnsi="宋体" w:hint="eastAsia"/>
                <w:sz w:val="24"/>
              </w:rPr>
              <w:t>满足招租</w:t>
            </w:r>
            <w:r>
              <w:rPr>
                <w:rFonts w:ascii="宋体" w:hAnsi="宋体"/>
                <w:sz w:val="24"/>
              </w:rPr>
              <w:t>文件中载明的响应有效期；</w:t>
            </w:r>
          </w:p>
        </w:tc>
      </w:tr>
      <w:tr w:rsidR="001B4EB1" w14:paraId="114243FB" w14:textId="77777777">
        <w:trPr>
          <w:trHeight w:val="454"/>
          <w:jc w:val="center"/>
        </w:trPr>
        <w:tc>
          <w:tcPr>
            <w:tcW w:w="472" w:type="pct"/>
            <w:vAlign w:val="center"/>
          </w:tcPr>
          <w:p w14:paraId="1082C90E" w14:textId="77777777" w:rsidR="001B4EB1" w:rsidRDefault="00000000">
            <w:pPr>
              <w:spacing w:line="360" w:lineRule="auto"/>
              <w:jc w:val="center"/>
              <w:rPr>
                <w:rFonts w:ascii="宋体" w:hAnsi="宋体" w:hint="eastAsia"/>
                <w:sz w:val="24"/>
              </w:rPr>
            </w:pPr>
            <w:r>
              <w:rPr>
                <w:rFonts w:ascii="宋体" w:hAnsi="宋体" w:hint="eastAsia"/>
                <w:sz w:val="24"/>
              </w:rPr>
              <w:t>4</w:t>
            </w:r>
          </w:p>
        </w:tc>
        <w:tc>
          <w:tcPr>
            <w:tcW w:w="962" w:type="pct"/>
            <w:vAlign w:val="center"/>
          </w:tcPr>
          <w:p w14:paraId="0467E14D" w14:textId="77777777" w:rsidR="001B4EB1" w:rsidRDefault="00000000">
            <w:pPr>
              <w:spacing w:line="360" w:lineRule="auto"/>
              <w:rPr>
                <w:rFonts w:ascii="宋体" w:hAnsi="宋体" w:hint="eastAsia"/>
                <w:sz w:val="24"/>
              </w:rPr>
            </w:pPr>
            <w:r>
              <w:rPr>
                <w:rFonts w:ascii="宋体" w:hAnsi="宋体" w:hint="eastAsia"/>
                <w:sz w:val="24"/>
              </w:rPr>
              <w:t>实质性格式</w:t>
            </w:r>
          </w:p>
        </w:tc>
        <w:tc>
          <w:tcPr>
            <w:tcW w:w="3566" w:type="pct"/>
            <w:vAlign w:val="center"/>
          </w:tcPr>
          <w:p w14:paraId="203AF7D4" w14:textId="77777777" w:rsidR="001B4EB1" w:rsidRDefault="00000000">
            <w:pPr>
              <w:spacing w:line="360" w:lineRule="auto"/>
              <w:rPr>
                <w:rFonts w:ascii="宋体" w:hAnsi="宋体" w:hint="eastAsia"/>
                <w:sz w:val="24"/>
              </w:rPr>
            </w:pPr>
            <w:r>
              <w:rPr>
                <w:rFonts w:ascii="宋体" w:hAnsi="宋体" w:hint="eastAsia"/>
                <w:sz w:val="24"/>
              </w:rPr>
              <w:t>标记为</w:t>
            </w:r>
            <w:r>
              <w:rPr>
                <w:rFonts w:ascii="宋体" w:hAnsi="宋体"/>
                <w:sz w:val="24"/>
              </w:rPr>
              <w:t>“实质性格式”的</w:t>
            </w:r>
            <w:r>
              <w:rPr>
                <w:rFonts w:ascii="宋体" w:hAnsi="宋体" w:hint="eastAsia"/>
                <w:sz w:val="24"/>
              </w:rPr>
              <w:t>文件均按招租</w:t>
            </w:r>
            <w:r>
              <w:rPr>
                <w:rFonts w:ascii="宋体" w:hAnsi="宋体"/>
                <w:sz w:val="24"/>
              </w:rPr>
              <w:t>文件</w:t>
            </w:r>
            <w:r>
              <w:rPr>
                <w:rFonts w:ascii="宋体" w:hAnsi="宋体" w:hint="eastAsia"/>
                <w:sz w:val="24"/>
              </w:rPr>
              <w:t>要求提供且</w:t>
            </w:r>
            <w:r>
              <w:rPr>
                <w:rFonts w:ascii="宋体" w:hAnsi="宋体"/>
                <w:sz w:val="24"/>
              </w:rPr>
              <w:t>签署、盖章的；</w:t>
            </w:r>
          </w:p>
        </w:tc>
      </w:tr>
      <w:tr w:rsidR="001B4EB1" w14:paraId="0B111FBF" w14:textId="77777777">
        <w:trPr>
          <w:trHeight w:val="454"/>
          <w:jc w:val="center"/>
        </w:trPr>
        <w:tc>
          <w:tcPr>
            <w:tcW w:w="472" w:type="pct"/>
            <w:vAlign w:val="center"/>
          </w:tcPr>
          <w:p w14:paraId="36369DFF" w14:textId="77777777" w:rsidR="001B4EB1" w:rsidRDefault="00000000">
            <w:pPr>
              <w:spacing w:line="360" w:lineRule="auto"/>
              <w:jc w:val="center"/>
              <w:rPr>
                <w:rFonts w:ascii="宋体" w:hAnsi="宋体" w:hint="eastAsia"/>
                <w:sz w:val="24"/>
              </w:rPr>
            </w:pPr>
            <w:r>
              <w:rPr>
                <w:rFonts w:ascii="宋体" w:hAnsi="宋体" w:hint="eastAsia"/>
                <w:sz w:val="24"/>
              </w:rPr>
              <w:t>5</w:t>
            </w:r>
          </w:p>
        </w:tc>
        <w:tc>
          <w:tcPr>
            <w:tcW w:w="962" w:type="pct"/>
            <w:vAlign w:val="center"/>
          </w:tcPr>
          <w:p w14:paraId="685800BF" w14:textId="77777777" w:rsidR="001B4EB1" w:rsidRDefault="00000000">
            <w:pPr>
              <w:spacing w:line="360" w:lineRule="auto"/>
              <w:rPr>
                <w:rFonts w:ascii="宋体" w:hAnsi="宋体" w:hint="eastAsia"/>
                <w:sz w:val="24"/>
              </w:rPr>
            </w:pPr>
            <w:r>
              <w:rPr>
                <w:rFonts w:ascii="宋体" w:hAnsi="宋体" w:hint="eastAsia"/>
                <w:sz w:val="24"/>
              </w:rPr>
              <w:t>“★”号条款</w:t>
            </w:r>
            <w:r>
              <w:rPr>
                <w:rFonts w:ascii="宋体" w:hAnsi="宋体" w:hint="eastAsia"/>
                <w:sz w:val="24"/>
              </w:rPr>
              <w:lastRenderedPageBreak/>
              <w:t>（如有）</w:t>
            </w:r>
          </w:p>
        </w:tc>
        <w:tc>
          <w:tcPr>
            <w:tcW w:w="3566" w:type="pct"/>
            <w:vAlign w:val="center"/>
          </w:tcPr>
          <w:p w14:paraId="132199AC" w14:textId="77777777" w:rsidR="001B4EB1" w:rsidRDefault="00000000">
            <w:pPr>
              <w:spacing w:line="360" w:lineRule="auto"/>
              <w:rPr>
                <w:rFonts w:ascii="宋体" w:hAnsi="宋体" w:hint="eastAsia"/>
                <w:sz w:val="24"/>
              </w:rPr>
            </w:pPr>
            <w:r>
              <w:rPr>
                <w:rFonts w:ascii="宋体" w:hAnsi="宋体" w:hint="eastAsia"/>
                <w:sz w:val="24"/>
              </w:rPr>
              <w:lastRenderedPageBreak/>
              <w:t>满足招租文件中“★”号条款要求</w:t>
            </w:r>
          </w:p>
        </w:tc>
      </w:tr>
      <w:tr w:rsidR="001B4EB1" w14:paraId="3CC2F230" w14:textId="77777777">
        <w:trPr>
          <w:trHeight w:val="454"/>
          <w:jc w:val="center"/>
        </w:trPr>
        <w:tc>
          <w:tcPr>
            <w:tcW w:w="472" w:type="pct"/>
            <w:vAlign w:val="center"/>
          </w:tcPr>
          <w:p w14:paraId="2AFBA812" w14:textId="77777777" w:rsidR="001B4EB1" w:rsidRDefault="00000000">
            <w:pPr>
              <w:spacing w:line="360" w:lineRule="auto"/>
              <w:jc w:val="center"/>
              <w:rPr>
                <w:rFonts w:ascii="宋体" w:hAnsi="宋体" w:hint="eastAsia"/>
                <w:sz w:val="24"/>
              </w:rPr>
            </w:pPr>
            <w:r>
              <w:rPr>
                <w:rFonts w:ascii="宋体" w:hAnsi="宋体" w:hint="eastAsia"/>
                <w:sz w:val="24"/>
              </w:rPr>
              <w:t>6</w:t>
            </w:r>
          </w:p>
        </w:tc>
        <w:tc>
          <w:tcPr>
            <w:tcW w:w="962" w:type="pct"/>
            <w:vAlign w:val="center"/>
          </w:tcPr>
          <w:p w14:paraId="136B9189" w14:textId="77777777" w:rsidR="001B4EB1" w:rsidRDefault="00000000">
            <w:pPr>
              <w:spacing w:line="360" w:lineRule="auto"/>
              <w:rPr>
                <w:rFonts w:ascii="宋体" w:hAnsi="宋体" w:hint="eastAsia"/>
                <w:sz w:val="24"/>
              </w:rPr>
            </w:pPr>
            <w:r>
              <w:rPr>
                <w:rFonts w:ascii="宋体" w:hAnsi="宋体"/>
                <w:sz w:val="24"/>
              </w:rPr>
              <w:t>报价的修正（如有）</w:t>
            </w:r>
          </w:p>
        </w:tc>
        <w:tc>
          <w:tcPr>
            <w:tcW w:w="3566" w:type="pct"/>
            <w:vAlign w:val="center"/>
          </w:tcPr>
          <w:p w14:paraId="20BAE3D4" w14:textId="77777777" w:rsidR="001B4EB1" w:rsidRDefault="00000000">
            <w:pPr>
              <w:spacing w:line="360" w:lineRule="auto"/>
              <w:rPr>
                <w:rFonts w:ascii="宋体" w:hAnsi="宋体" w:hint="eastAsia"/>
                <w:sz w:val="24"/>
              </w:rPr>
            </w:pPr>
            <w:r>
              <w:rPr>
                <w:rFonts w:ascii="宋体" w:hAnsi="宋体" w:hint="eastAsia"/>
                <w:sz w:val="24"/>
              </w:rPr>
              <w:t>不涉及报价修正</w:t>
            </w:r>
            <w:r>
              <w:rPr>
                <w:rFonts w:ascii="宋体" w:hAnsi="宋体"/>
                <w:sz w:val="24"/>
              </w:rPr>
              <w:t>，或响应文件报价出现前后不一致</w:t>
            </w:r>
            <w:r>
              <w:rPr>
                <w:rFonts w:ascii="宋体" w:hAnsi="宋体" w:hint="eastAsia"/>
                <w:sz w:val="24"/>
              </w:rPr>
              <w:t>时</w:t>
            </w:r>
            <w:r>
              <w:rPr>
                <w:rFonts w:ascii="宋体" w:hAnsi="宋体"/>
                <w:sz w:val="24"/>
              </w:rPr>
              <w:t>，供应商对修正后的报价予</w:t>
            </w:r>
            <w:r>
              <w:rPr>
                <w:rFonts w:ascii="宋体" w:hAnsi="宋体" w:hint="eastAsia"/>
                <w:sz w:val="24"/>
              </w:rPr>
              <w:t>以</w:t>
            </w:r>
            <w:r>
              <w:rPr>
                <w:rFonts w:ascii="宋体" w:hAnsi="宋体"/>
                <w:sz w:val="24"/>
              </w:rPr>
              <w:t>确认；（如有）</w:t>
            </w:r>
          </w:p>
        </w:tc>
      </w:tr>
      <w:tr w:rsidR="001B4EB1" w14:paraId="1733CFDA" w14:textId="77777777">
        <w:trPr>
          <w:trHeight w:val="454"/>
          <w:jc w:val="center"/>
        </w:trPr>
        <w:tc>
          <w:tcPr>
            <w:tcW w:w="472" w:type="pct"/>
            <w:vAlign w:val="center"/>
          </w:tcPr>
          <w:p w14:paraId="1DD201CB" w14:textId="77777777" w:rsidR="001B4EB1" w:rsidRDefault="00000000">
            <w:pPr>
              <w:spacing w:line="360" w:lineRule="auto"/>
              <w:jc w:val="center"/>
              <w:rPr>
                <w:rFonts w:ascii="宋体" w:hAnsi="宋体" w:hint="eastAsia"/>
                <w:sz w:val="24"/>
              </w:rPr>
            </w:pPr>
            <w:r>
              <w:rPr>
                <w:rFonts w:ascii="宋体" w:hAnsi="宋体" w:hint="eastAsia"/>
                <w:sz w:val="24"/>
              </w:rPr>
              <w:t>7</w:t>
            </w:r>
          </w:p>
        </w:tc>
        <w:tc>
          <w:tcPr>
            <w:tcW w:w="962" w:type="pct"/>
            <w:vAlign w:val="center"/>
          </w:tcPr>
          <w:p w14:paraId="1C9B80DF" w14:textId="77777777" w:rsidR="001B4EB1" w:rsidRDefault="00000000">
            <w:pPr>
              <w:spacing w:line="360" w:lineRule="auto"/>
              <w:rPr>
                <w:rFonts w:ascii="宋体" w:hAnsi="宋体" w:hint="eastAsia"/>
                <w:sz w:val="24"/>
              </w:rPr>
            </w:pPr>
            <w:r>
              <w:rPr>
                <w:rFonts w:ascii="宋体" w:hAnsi="宋体"/>
                <w:sz w:val="24"/>
              </w:rPr>
              <w:t>公平竞争</w:t>
            </w:r>
          </w:p>
        </w:tc>
        <w:tc>
          <w:tcPr>
            <w:tcW w:w="3566" w:type="pct"/>
            <w:vAlign w:val="center"/>
          </w:tcPr>
          <w:p w14:paraId="14ABA05D" w14:textId="77777777" w:rsidR="001B4EB1" w:rsidRDefault="00000000">
            <w:pPr>
              <w:spacing w:line="360" w:lineRule="auto"/>
              <w:rPr>
                <w:rFonts w:ascii="宋体" w:hAnsi="宋体" w:hint="eastAsia"/>
                <w:sz w:val="24"/>
              </w:rPr>
            </w:pPr>
            <w:r>
              <w:rPr>
                <w:rFonts w:ascii="宋体" w:hAnsi="宋体"/>
                <w:sz w:val="24"/>
              </w:rPr>
              <w:t>供应商遵循公平竞争的原则，不存在恶意串通，妨碍其他供应商的竞争行为，不存在损害招租人或者其他供应商的合法权益情形的；</w:t>
            </w:r>
          </w:p>
        </w:tc>
      </w:tr>
      <w:tr w:rsidR="001B4EB1" w14:paraId="10940364" w14:textId="77777777">
        <w:trPr>
          <w:trHeight w:val="454"/>
          <w:jc w:val="center"/>
        </w:trPr>
        <w:tc>
          <w:tcPr>
            <w:tcW w:w="472" w:type="pct"/>
            <w:vAlign w:val="center"/>
          </w:tcPr>
          <w:p w14:paraId="39B99D49" w14:textId="77777777" w:rsidR="001B4EB1" w:rsidRDefault="00000000">
            <w:pPr>
              <w:spacing w:line="360" w:lineRule="auto"/>
              <w:jc w:val="center"/>
              <w:rPr>
                <w:rFonts w:ascii="宋体" w:hAnsi="宋体" w:hint="eastAsia"/>
                <w:sz w:val="24"/>
              </w:rPr>
            </w:pPr>
            <w:r>
              <w:rPr>
                <w:rFonts w:ascii="宋体" w:hAnsi="宋体" w:hint="eastAsia"/>
                <w:sz w:val="24"/>
              </w:rPr>
              <w:t>8</w:t>
            </w:r>
          </w:p>
        </w:tc>
        <w:tc>
          <w:tcPr>
            <w:tcW w:w="962" w:type="pct"/>
            <w:vAlign w:val="center"/>
          </w:tcPr>
          <w:p w14:paraId="20D3D11D" w14:textId="77777777" w:rsidR="001B4EB1" w:rsidRDefault="00000000">
            <w:pPr>
              <w:spacing w:line="360" w:lineRule="auto"/>
              <w:rPr>
                <w:rFonts w:ascii="宋体" w:hAnsi="宋体" w:hint="eastAsia"/>
                <w:sz w:val="24"/>
              </w:rPr>
            </w:pPr>
            <w:r>
              <w:rPr>
                <w:rFonts w:ascii="宋体" w:hAnsi="宋体"/>
                <w:sz w:val="24"/>
              </w:rPr>
              <w:t>串通响应</w:t>
            </w:r>
          </w:p>
        </w:tc>
        <w:tc>
          <w:tcPr>
            <w:tcW w:w="3566" w:type="pct"/>
            <w:vAlign w:val="center"/>
          </w:tcPr>
          <w:p w14:paraId="790A05F8" w14:textId="77777777" w:rsidR="001B4EB1" w:rsidRDefault="00000000">
            <w:pPr>
              <w:spacing w:line="360" w:lineRule="auto"/>
              <w:rPr>
                <w:rFonts w:ascii="宋体" w:hAnsi="宋体" w:hint="eastAsia"/>
                <w:sz w:val="24"/>
              </w:rPr>
            </w:pPr>
            <w:r>
              <w:rPr>
                <w:rFonts w:ascii="宋体" w:hAnsi="宋体" w:hint="eastAsia"/>
                <w:sz w:val="24"/>
              </w:rPr>
              <w:t>不存在下列情形：（一）不同供应商的响应文件由同一单位或者个人编制；（二）不同供应商委托同一单位或者个人办理响应事宜；（三）不同供应商的响应文件载明的项目管理成员或者联系人员为同一人；（四）不同供应商的响应文件异常一致或者响应报价</w:t>
            </w:r>
            <w:proofErr w:type="gramStart"/>
            <w:r>
              <w:rPr>
                <w:rFonts w:ascii="宋体" w:hAnsi="宋体" w:hint="eastAsia"/>
                <w:sz w:val="24"/>
              </w:rPr>
              <w:t>呈规律</w:t>
            </w:r>
            <w:proofErr w:type="gramEnd"/>
            <w:r>
              <w:rPr>
                <w:rFonts w:ascii="宋体" w:hAnsi="宋体" w:hint="eastAsia"/>
                <w:sz w:val="24"/>
              </w:rPr>
              <w:t xml:space="preserve"> 性差异；（五）不同供应商的响应文件相互混装；（六）不同供应商的响应保证金从同一单位或者个人的账户转出</w:t>
            </w:r>
            <w:r>
              <w:rPr>
                <w:rFonts w:ascii="宋体" w:hAnsi="宋体"/>
                <w:sz w:val="24"/>
              </w:rPr>
              <w:t>；</w:t>
            </w:r>
          </w:p>
        </w:tc>
      </w:tr>
      <w:tr w:rsidR="001B4EB1" w14:paraId="31E737CD" w14:textId="77777777">
        <w:trPr>
          <w:trHeight w:val="454"/>
          <w:jc w:val="center"/>
        </w:trPr>
        <w:tc>
          <w:tcPr>
            <w:tcW w:w="472" w:type="pct"/>
            <w:vAlign w:val="center"/>
          </w:tcPr>
          <w:p w14:paraId="1952D664" w14:textId="77777777" w:rsidR="001B4EB1" w:rsidRDefault="00000000">
            <w:pPr>
              <w:spacing w:line="360" w:lineRule="auto"/>
              <w:jc w:val="center"/>
              <w:rPr>
                <w:rFonts w:ascii="宋体" w:hAnsi="宋体" w:hint="eastAsia"/>
                <w:sz w:val="24"/>
              </w:rPr>
            </w:pPr>
            <w:r>
              <w:rPr>
                <w:rFonts w:ascii="宋体" w:hAnsi="宋体" w:hint="eastAsia"/>
                <w:sz w:val="24"/>
              </w:rPr>
              <w:t>9</w:t>
            </w:r>
          </w:p>
        </w:tc>
        <w:tc>
          <w:tcPr>
            <w:tcW w:w="962" w:type="pct"/>
            <w:vAlign w:val="center"/>
          </w:tcPr>
          <w:p w14:paraId="19F7839C" w14:textId="77777777" w:rsidR="001B4EB1" w:rsidRDefault="00000000">
            <w:pPr>
              <w:spacing w:line="360" w:lineRule="auto"/>
              <w:rPr>
                <w:rFonts w:ascii="宋体" w:hAnsi="宋体" w:hint="eastAsia"/>
                <w:sz w:val="24"/>
              </w:rPr>
            </w:pPr>
            <w:r>
              <w:rPr>
                <w:rFonts w:ascii="宋体" w:hAnsi="宋体"/>
                <w:sz w:val="24"/>
              </w:rPr>
              <w:t>附加条件</w:t>
            </w:r>
          </w:p>
        </w:tc>
        <w:tc>
          <w:tcPr>
            <w:tcW w:w="3566" w:type="pct"/>
            <w:vAlign w:val="center"/>
          </w:tcPr>
          <w:p w14:paraId="4780C3E0" w14:textId="77777777" w:rsidR="001B4EB1" w:rsidRDefault="00000000">
            <w:pPr>
              <w:spacing w:line="360" w:lineRule="auto"/>
              <w:rPr>
                <w:rFonts w:ascii="宋体" w:hAnsi="宋体" w:hint="eastAsia"/>
                <w:sz w:val="24"/>
              </w:rPr>
            </w:pPr>
            <w:r>
              <w:rPr>
                <w:rFonts w:ascii="宋体" w:hAnsi="宋体"/>
                <w:sz w:val="24"/>
              </w:rPr>
              <w:t>响应文件</w:t>
            </w:r>
            <w:r>
              <w:rPr>
                <w:rFonts w:ascii="宋体" w:hAnsi="宋体" w:hint="eastAsia"/>
                <w:sz w:val="24"/>
              </w:rPr>
              <w:t>未</w:t>
            </w:r>
            <w:r>
              <w:rPr>
                <w:rFonts w:ascii="宋体" w:hAnsi="宋体"/>
                <w:sz w:val="24"/>
              </w:rPr>
              <w:t>含有</w:t>
            </w:r>
            <w:r>
              <w:rPr>
                <w:rFonts w:ascii="宋体" w:hAnsi="宋体" w:hint="eastAsia"/>
                <w:sz w:val="24"/>
              </w:rPr>
              <w:t>招租</w:t>
            </w:r>
            <w:r>
              <w:rPr>
                <w:rFonts w:ascii="宋体" w:hAnsi="宋体"/>
                <w:sz w:val="24"/>
              </w:rPr>
              <w:t>人不能接受的附加条件的；</w:t>
            </w:r>
          </w:p>
        </w:tc>
      </w:tr>
      <w:tr w:rsidR="001B4EB1" w14:paraId="5AD08E4F" w14:textId="77777777">
        <w:trPr>
          <w:trHeight w:val="454"/>
          <w:jc w:val="center"/>
        </w:trPr>
        <w:tc>
          <w:tcPr>
            <w:tcW w:w="472" w:type="pct"/>
            <w:vAlign w:val="center"/>
          </w:tcPr>
          <w:p w14:paraId="0E547BA2" w14:textId="77777777" w:rsidR="001B4EB1" w:rsidRDefault="00000000">
            <w:pPr>
              <w:spacing w:line="360" w:lineRule="auto"/>
              <w:jc w:val="center"/>
              <w:rPr>
                <w:rFonts w:ascii="宋体" w:hAnsi="宋体" w:hint="eastAsia"/>
                <w:sz w:val="24"/>
              </w:rPr>
            </w:pPr>
            <w:r>
              <w:rPr>
                <w:rFonts w:ascii="宋体" w:hAnsi="宋体" w:hint="eastAsia"/>
                <w:sz w:val="24"/>
              </w:rPr>
              <w:t>10</w:t>
            </w:r>
          </w:p>
        </w:tc>
        <w:tc>
          <w:tcPr>
            <w:tcW w:w="962" w:type="pct"/>
            <w:vAlign w:val="center"/>
          </w:tcPr>
          <w:p w14:paraId="5A17A641" w14:textId="77777777" w:rsidR="001B4EB1" w:rsidRDefault="00000000">
            <w:pPr>
              <w:spacing w:line="360" w:lineRule="auto"/>
              <w:rPr>
                <w:rFonts w:ascii="宋体" w:hAnsi="宋体" w:hint="eastAsia"/>
                <w:sz w:val="24"/>
              </w:rPr>
            </w:pPr>
            <w:r>
              <w:rPr>
                <w:rFonts w:ascii="宋体" w:hAnsi="宋体"/>
                <w:sz w:val="24"/>
              </w:rPr>
              <w:t>其他无效情形</w:t>
            </w:r>
          </w:p>
        </w:tc>
        <w:tc>
          <w:tcPr>
            <w:tcW w:w="3566" w:type="pct"/>
            <w:vAlign w:val="center"/>
          </w:tcPr>
          <w:p w14:paraId="5851F27D" w14:textId="77777777" w:rsidR="001B4EB1" w:rsidRDefault="00000000">
            <w:pPr>
              <w:spacing w:line="360" w:lineRule="auto"/>
              <w:rPr>
                <w:rFonts w:ascii="宋体" w:hAnsi="宋体" w:hint="eastAsia"/>
                <w:sz w:val="24"/>
              </w:rPr>
            </w:pPr>
            <w:r>
              <w:rPr>
                <w:rFonts w:ascii="宋体" w:hAnsi="宋体"/>
                <w:sz w:val="24"/>
              </w:rPr>
              <w:t>供应商、响应文件</w:t>
            </w:r>
            <w:r>
              <w:rPr>
                <w:rFonts w:ascii="宋体" w:hAnsi="宋体" w:hint="eastAsia"/>
                <w:sz w:val="24"/>
              </w:rPr>
              <w:t>不存在</w:t>
            </w:r>
            <w:r>
              <w:rPr>
                <w:rFonts w:ascii="宋体" w:hAnsi="宋体"/>
                <w:sz w:val="24"/>
              </w:rPr>
              <w:t>不符合法律、法规和</w:t>
            </w:r>
            <w:r>
              <w:rPr>
                <w:rFonts w:ascii="宋体" w:hAnsi="宋体" w:hint="eastAsia"/>
                <w:sz w:val="24"/>
              </w:rPr>
              <w:t>招租</w:t>
            </w:r>
            <w:r>
              <w:rPr>
                <w:rFonts w:ascii="宋体" w:hAnsi="宋体"/>
                <w:sz w:val="24"/>
              </w:rPr>
              <w:t>文件规定的其他无效情形。</w:t>
            </w:r>
          </w:p>
        </w:tc>
      </w:tr>
    </w:tbl>
    <w:p w14:paraId="0DF051EE" w14:textId="77777777" w:rsidR="001B4EB1" w:rsidRDefault="00000000">
      <w:pPr>
        <w:pStyle w:val="a0"/>
        <w:spacing w:line="360" w:lineRule="auto"/>
        <w:ind w:left="972" w:hangingChars="405" w:hanging="972"/>
        <w:rPr>
          <w:rFonts w:hAnsi="宋体" w:cs="宋体" w:hint="eastAsia"/>
          <w:szCs w:val="24"/>
        </w:rPr>
      </w:pPr>
      <w:r>
        <w:rPr>
          <w:rFonts w:hAnsi="宋体" w:cs="宋体" w:hint="eastAsia"/>
          <w:szCs w:val="24"/>
        </w:rPr>
        <w:t xml:space="preserve">19.1.3  </w:t>
      </w:r>
      <w:r>
        <w:rPr>
          <w:rFonts w:hAnsi="宋体" w:cs="宋体" w:hint="eastAsia"/>
          <w:b/>
          <w:bCs/>
          <w:szCs w:val="24"/>
        </w:rPr>
        <w:t>没有通过初审的首次响应文件将按无效响应处理，</w:t>
      </w:r>
      <w:r>
        <w:rPr>
          <w:rFonts w:hAnsi="宋体" w:cs="宋体" w:hint="eastAsia"/>
          <w:szCs w:val="24"/>
        </w:rPr>
        <w:t>招租单位/评审委员会将告知提交首次响应文件的相关供应商。供应商不得通过修正或撤销不符合要求的偏离或保留从而使其响应成为实质上的响应。</w:t>
      </w:r>
    </w:p>
    <w:p w14:paraId="5783DA25" w14:textId="77777777" w:rsidR="001B4EB1" w:rsidRDefault="00000000">
      <w:pPr>
        <w:pStyle w:val="a0"/>
        <w:spacing w:line="360" w:lineRule="auto"/>
        <w:ind w:left="972" w:hangingChars="405" w:hanging="972"/>
        <w:rPr>
          <w:rFonts w:hAnsi="宋体" w:cs="宋体" w:hint="eastAsia"/>
          <w:szCs w:val="24"/>
        </w:rPr>
      </w:pPr>
      <w:bookmarkStart w:id="250" w:name="_Hlt522424701"/>
      <w:bookmarkStart w:id="251" w:name="_Toc133737887"/>
      <w:bookmarkStart w:id="252" w:name="_Toc133737798"/>
      <w:bookmarkEnd w:id="250"/>
      <w:r>
        <w:rPr>
          <w:rFonts w:hAnsi="宋体" w:cs="宋体" w:hint="eastAsia"/>
          <w:szCs w:val="24"/>
        </w:rPr>
        <w:t>19.2</w:t>
      </w:r>
      <w:r>
        <w:rPr>
          <w:rFonts w:hAnsi="宋体" w:cs="宋体" w:hint="eastAsia"/>
          <w:szCs w:val="24"/>
        </w:rPr>
        <w:tab/>
        <w:t>首次响应文件的澄清</w:t>
      </w:r>
      <w:bookmarkEnd w:id="251"/>
      <w:bookmarkEnd w:id="252"/>
    </w:p>
    <w:p w14:paraId="7854B09A" w14:textId="77777777" w:rsidR="001B4EB1" w:rsidRDefault="00000000">
      <w:pPr>
        <w:pStyle w:val="a0"/>
        <w:spacing w:line="360" w:lineRule="auto"/>
        <w:ind w:left="972" w:hangingChars="405" w:hanging="972"/>
        <w:rPr>
          <w:rFonts w:hAnsi="宋体" w:cs="宋体" w:hint="eastAsia"/>
          <w:szCs w:val="24"/>
        </w:rPr>
      </w:pPr>
      <w:r>
        <w:rPr>
          <w:rFonts w:hAnsi="宋体" w:cs="宋体" w:hint="eastAsia"/>
          <w:szCs w:val="24"/>
        </w:rPr>
        <w:t>19.2.1  评审委员会在对首次响应文件的有效性、完整性和响应程度进行审查时，可以要求供应商对首次响应文件中含义不明确、同类问题表述不一致或者明显文字和计算错误的内容等</w:t>
      </w:r>
      <w:proofErr w:type="gramStart"/>
      <w:r>
        <w:rPr>
          <w:rFonts w:hAnsi="宋体" w:cs="宋体" w:hint="eastAsia"/>
          <w:szCs w:val="24"/>
        </w:rPr>
        <w:t>作出</w:t>
      </w:r>
      <w:proofErr w:type="gramEnd"/>
      <w:r>
        <w:rPr>
          <w:rFonts w:hAnsi="宋体" w:cs="宋体" w:hint="eastAsia"/>
          <w:szCs w:val="24"/>
        </w:rPr>
        <w:t>必要的澄清、说明或者更正。供应商的澄清、说明或者更正不得超出首次响应文件的范围或者改变首次响应文件的实质性内容。</w:t>
      </w:r>
    </w:p>
    <w:p w14:paraId="64080B1D" w14:textId="77777777" w:rsidR="001B4EB1" w:rsidRDefault="00000000">
      <w:pPr>
        <w:pStyle w:val="a0"/>
        <w:spacing w:line="360" w:lineRule="auto"/>
        <w:ind w:left="972" w:hangingChars="405" w:hanging="972"/>
        <w:rPr>
          <w:rFonts w:hAnsi="宋体" w:cs="宋体" w:hint="eastAsia"/>
          <w:szCs w:val="24"/>
        </w:rPr>
      </w:pPr>
      <w:r>
        <w:rPr>
          <w:rFonts w:hAnsi="宋体" w:cs="宋体" w:hint="eastAsia"/>
          <w:szCs w:val="24"/>
        </w:rPr>
        <w:t xml:space="preserve">19.2.2  </w:t>
      </w:r>
      <w:r>
        <w:rPr>
          <w:rFonts w:hAnsi="宋体" w:cs="宋体"/>
          <w:szCs w:val="24"/>
        </w:rPr>
        <w:t>评审委员会要求供应商澄清、说明或者更正</w:t>
      </w:r>
      <w:r>
        <w:rPr>
          <w:rFonts w:hAnsi="宋体" w:cs="宋体" w:hint="eastAsia"/>
          <w:szCs w:val="24"/>
        </w:rPr>
        <w:t>首次响应</w:t>
      </w:r>
      <w:r>
        <w:rPr>
          <w:rFonts w:hAnsi="宋体" w:cs="宋体"/>
          <w:szCs w:val="24"/>
        </w:rPr>
        <w:t>文件应当以书面形式</w:t>
      </w:r>
      <w:proofErr w:type="gramStart"/>
      <w:r>
        <w:rPr>
          <w:rFonts w:hAnsi="宋体" w:cs="宋体"/>
          <w:szCs w:val="24"/>
        </w:rPr>
        <w:t>作出</w:t>
      </w:r>
      <w:proofErr w:type="gramEnd"/>
      <w:r>
        <w:rPr>
          <w:rFonts w:hAnsi="宋体" w:cs="宋体"/>
          <w:szCs w:val="24"/>
        </w:rPr>
        <w:t>。供应商的澄清、说明或者更正应当由法定代表人或其授权代表签字</w:t>
      </w:r>
      <w:r>
        <w:rPr>
          <w:rFonts w:hAnsi="宋体" w:cs="宋体" w:hint="eastAsia"/>
          <w:szCs w:val="24"/>
        </w:rPr>
        <w:t>，</w:t>
      </w:r>
      <w:r>
        <w:rPr>
          <w:rFonts w:hAnsi="宋体" w:cs="宋体"/>
          <w:szCs w:val="24"/>
        </w:rPr>
        <w:t>或者加盖公章。</w:t>
      </w:r>
    </w:p>
    <w:p w14:paraId="239F4B74" w14:textId="77777777" w:rsidR="001B4EB1" w:rsidRDefault="00000000">
      <w:pPr>
        <w:pStyle w:val="a0"/>
        <w:spacing w:line="360" w:lineRule="auto"/>
        <w:ind w:left="972" w:hangingChars="405" w:hanging="972"/>
        <w:rPr>
          <w:rFonts w:hAnsi="宋体" w:cs="宋体" w:hint="eastAsia"/>
          <w:szCs w:val="24"/>
        </w:rPr>
      </w:pPr>
      <w:r>
        <w:rPr>
          <w:rFonts w:hAnsi="宋体" w:cs="宋体" w:hint="eastAsia"/>
          <w:szCs w:val="24"/>
        </w:rPr>
        <w:t>19.2.3  该澄清文件将作为首次响应文件内容的一部分。</w:t>
      </w:r>
    </w:p>
    <w:p w14:paraId="311E548B" w14:textId="77777777" w:rsidR="001B4EB1" w:rsidRDefault="00000000">
      <w:pPr>
        <w:pStyle w:val="30"/>
        <w:spacing w:before="200" w:line="360" w:lineRule="auto"/>
        <w:ind w:left="902" w:hanging="902"/>
        <w:rPr>
          <w:rFonts w:hAnsi="宋体" w:hint="eastAsia"/>
          <w:szCs w:val="24"/>
          <w:u w:val="none"/>
        </w:rPr>
      </w:pPr>
      <w:bookmarkStart w:id="253" w:name="_Toc149942695"/>
      <w:r>
        <w:rPr>
          <w:rFonts w:hAnsi="宋体" w:hint="eastAsia"/>
          <w:szCs w:val="24"/>
          <w:u w:val="none"/>
        </w:rPr>
        <w:lastRenderedPageBreak/>
        <w:t xml:space="preserve">20.    </w:t>
      </w:r>
      <w:bookmarkEnd w:id="240"/>
      <w:bookmarkEnd w:id="241"/>
      <w:bookmarkEnd w:id="242"/>
      <w:bookmarkEnd w:id="243"/>
      <w:bookmarkEnd w:id="244"/>
      <w:bookmarkEnd w:id="245"/>
      <w:r>
        <w:rPr>
          <w:rFonts w:hAnsi="宋体" w:hint="eastAsia"/>
          <w:szCs w:val="24"/>
          <w:u w:val="none"/>
        </w:rPr>
        <w:t xml:space="preserve">  </w:t>
      </w:r>
      <w:bookmarkEnd w:id="246"/>
      <w:bookmarkEnd w:id="247"/>
      <w:r>
        <w:rPr>
          <w:rFonts w:hAnsi="宋体" w:hint="eastAsia"/>
          <w:szCs w:val="24"/>
          <w:u w:val="none"/>
        </w:rPr>
        <w:t>招租程序和要求</w:t>
      </w:r>
      <w:bookmarkEnd w:id="253"/>
    </w:p>
    <w:p w14:paraId="739E2332" w14:textId="77777777" w:rsidR="001B4EB1" w:rsidRDefault="00000000">
      <w:pPr>
        <w:pStyle w:val="a0"/>
        <w:spacing w:line="360" w:lineRule="auto"/>
        <w:ind w:left="972" w:hangingChars="405" w:hanging="972"/>
        <w:rPr>
          <w:rFonts w:hAnsi="宋体" w:hint="eastAsia"/>
          <w:kern w:val="2"/>
          <w:szCs w:val="24"/>
        </w:rPr>
      </w:pPr>
      <w:r>
        <w:rPr>
          <w:rFonts w:hAnsi="宋体" w:hint="eastAsia"/>
          <w:kern w:val="2"/>
          <w:szCs w:val="24"/>
        </w:rPr>
        <w:t>20.1     招租磋商</w:t>
      </w:r>
    </w:p>
    <w:p w14:paraId="14B9390A" w14:textId="77777777" w:rsidR="001B4EB1" w:rsidRDefault="00000000">
      <w:pPr>
        <w:pStyle w:val="a0"/>
        <w:spacing w:line="360" w:lineRule="auto"/>
        <w:ind w:left="972" w:hangingChars="405" w:hanging="972"/>
        <w:rPr>
          <w:rFonts w:hAnsi="宋体" w:hint="eastAsia"/>
          <w:kern w:val="2"/>
          <w:szCs w:val="24"/>
        </w:rPr>
      </w:pPr>
      <w:r>
        <w:rPr>
          <w:rFonts w:hAnsi="宋体" w:hint="eastAsia"/>
          <w:kern w:val="2"/>
          <w:szCs w:val="24"/>
        </w:rPr>
        <w:t>2</w:t>
      </w:r>
      <w:r>
        <w:rPr>
          <w:rFonts w:hAnsi="宋体"/>
          <w:kern w:val="2"/>
          <w:szCs w:val="24"/>
        </w:rPr>
        <w:t>0</w:t>
      </w:r>
      <w:r>
        <w:rPr>
          <w:rFonts w:hAnsi="宋体" w:hint="eastAsia"/>
          <w:kern w:val="2"/>
          <w:szCs w:val="24"/>
        </w:rPr>
        <w:t>.</w:t>
      </w:r>
      <w:r>
        <w:rPr>
          <w:rFonts w:hAnsi="宋体"/>
          <w:kern w:val="2"/>
          <w:szCs w:val="24"/>
        </w:rPr>
        <w:t>1.1   评审委员会所有成员</w:t>
      </w:r>
      <w:r>
        <w:rPr>
          <w:rFonts w:hAnsi="宋体" w:hint="eastAsia"/>
          <w:kern w:val="2"/>
          <w:szCs w:val="24"/>
        </w:rPr>
        <w:t>将按照递交首次响应文件签到的正顺序</w:t>
      </w:r>
      <w:r>
        <w:rPr>
          <w:rFonts w:hAnsi="宋体"/>
          <w:kern w:val="2"/>
          <w:szCs w:val="24"/>
        </w:rPr>
        <w:t>集中与单一</w:t>
      </w:r>
      <w:r>
        <w:rPr>
          <w:rFonts w:hAnsi="宋体" w:hint="eastAsia"/>
          <w:kern w:val="2"/>
          <w:szCs w:val="24"/>
        </w:rPr>
        <w:t>通过初审的</w:t>
      </w:r>
      <w:r>
        <w:rPr>
          <w:rFonts w:hAnsi="宋体"/>
          <w:kern w:val="2"/>
          <w:szCs w:val="24"/>
        </w:rPr>
        <w:t>供应商分别进行</w:t>
      </w:r>
      <w:r>
        <w:rPr>
          <w:rFonts w:hAnsi="宋体" w:hint="eastAsia"/>
          <w:kern w:val="2"/>
          <w:szCs w:val="24"/>
        </w:rPr>
        <w:t>磋商</w:t>
      </w:r>
      <w:r>
        <w:rPr>
          <w:rFonts w:hAnsi="宋体"/>
          <w:kern w:val="2"/>
          <w:szCs w:val="24"/>
        </w:rPr>
        <w:t>，并给予所有参加招租的供应商平等的</w:t>
      </w:r>
      <w:r>
        <w:rPr>
          <w:rFonts w:hAnsi="宋体" w:hint="eastAsia"/>
          <w:kern w:val="2"/>
          <w:szCs w:val="24"/>
        </w:rPr>
        <w:t>磋商</w:t>
      </w:r>
      <w:r>
        <w:rPr>
          <w:rFonts w:hAnsi="宋体"/>
          <w:kern w:val="2"/>
          <w:szCs w:val="24"/>
        </w:rPr>
        <w:t>机会。</w:t>
      </w:r>
    </w:p>
    <w:p w14:paraId="20CE027C" w14:textId="77777777" w:rsidR="001B4EB1" w:rsidRDefault="00000000">
      <w:pPr>
        <w:pStyle w:val="a0"/>
        <w:spacing w:line="360" w:lineRule="auto"/>
        <w:ind w:left="972" w:hangingChars="405" w:hanging="972"/>
        <w:rPr>
          <w:rFonts w:hAnsi="宋体" w:hint="eastAsia"/>
          <w:kern w:val="2"/>
          <w:szCs w:val="24"/>
        </w:rPr>
      </w:pPr>
      <w:r>
        <w:rPr>
          <w:rFonts w:hAnsi="宋体" w:hint="eastAsia"/>
          <w:kern w:val="2"/>
          <w:szCs w:val="24"/>
        </w:rPr>
        <w:t>20.</w:t>
      </w:r>
      <w:r>
        <w:rPr>
          <w:rFonts w:hAnsi="宋体"/>
          <w:kern w:val="2"/>
          <w:szCs w:val="24"/>
        </w:rPr>
        <w:t>1.</w:t>
      </w:r>
      <w:r>
        <w:rPr>
          <w:rFonts w:hAnsi="宋体" w:hint="eastAsia"/>
          <w:kern w:val="2"/>
          <w:szCs w:val="24"/>
        </w:rPr>
        <w:t xml:space="preserve">2   </w:t>
      </w:r>
      <w:r>
        <w:rPr>
          <w:rFonts w:hAnsi="宋体"/>
          <w:kern w:val="2"/>
          <w:szCs w:val="24"/>
        </w:rPr>
        <w:t>在</w:t>
      </w:r>
      <w:proofErr w:type="gramStart"/>
      <w:r>
        <w:rPr>
          <w:rFonts w:hAnsi="宋体"/>
          <w:kern w:val="2"/>
          <w:szCs w:val="24"/>
        </w:rPr>
        <w:t>招租</w:t>
      </w:r>
      <w:r>
        <w:rPr>
          <w:rFonts w:hAnsi="宋体" w:hint="eastAsia"/>
          <w:kern w:val="2"/>
          <w:szCs w:val="24"/>
        </w:rPr>
        <w:t>磋商</w:t>
      </w:r>
      <w:proofErr w:type="gramEnd"/>
      <w:r>
        <w:rPr>
          <w:rFonts w:hAnsi="宋体"/>
          <w:kern w:val="2"/>
          <w:szCs w:val="24"/>
        </w:rPr>
        <w:t>过程中，评审委员会可以根据招租文件和招租情况实质性变动</w:t>
      </w:r>
      <w:r>
        <w:rPr>
          <w:rFonts w:hAnsi="宋体" w:hint="eastAsia"/>
          <w:kern w:val="2"/>
          <w:szCs w:val="24"/>
        </w:rPr>
        <w:t>项目</w:t>
      </w:r>
      <w:r>
        <w:rPr>
          <w:rFonts w:hAnsi="宋体"/>
          <w:kern w:val="2"/>
          <w:szCs w:val="24"/>
        </w:rPr>
        <w:t>需求中的技术、服务要求以及合同草案条款，但不得变动招租文件中的其他内容。实质性变动的内容，须经</w:t>
      </w:r>
      <w:r>
        <w:rPr>
          <w:rFonts w:hAnsi="宋体" w:hint="eastAsia"/>
          <w:kern w:val="2"/>
          <w:szCs w:val="24"/>
        </w:rPr>
        <w:t>招租</w:t>
      </w:r>
      <w:r>
        <w:rPr>
          <w:rFonts w:hAnsi="宋体"/>
          <w:kern w:val="2"/>
          <w:szCs w:val="24"/>
        </w:rPr>
        <w:t>人代表确认</w:t>
      </w:r>
      <w:r>
        <w:rPr>
          <w:rFonts w:hAnsi="宋体" w:hint="eastAsia"/>
          <w:kern w:val="2"/>
          <w:szCs w:val="24"/>
        </w:rPr>
        <w:t>。</w:t>
      </w:r>
    </w:p>
    <w:p w14:paraId="1A421E53" w14:textId="77777777" w:rsidR="001B4EB1" w:rsidRDefault="00000000">
      <w:pPr>
        <w:pStyle w:val="a0"/>
        <w:spacing w:line="360" w:lineRule="auto"/>
        <w:ind w:left="972" w:hangingChars="405" w:hanging="972"/>
        <w:rPr>
          <w:rFonts w:hAnsi="宋体" w:hint="eastAsia"/>
          <w:kern w:val="2"/>
          <w:szCs w:val="24"/>
        </w:rPr>
      </w:pPr>
      <w:r>
        <w:rPr>
          <w:rFonts w:hAnsi="宋体" w:hint="eastAsia"/>
          <w:kern w:val="2"/>
          <w:szCs w:val="24"/>
        </w:rPr>
        <w:t>20.</w:t>
      </w:r>
      <w:r>
        <w:rPr>
          <w:rFonts w:hAnsi="宋体"/>
          <w:kern w:val="2"/>
          <w:szCs w:val="24"/>
        </w:rPr>
        <w:t>1</w:t>
      </w:r>
      <w:r>
        <w:rPr>
          <w:rFonts w:hAnsi="宋体" w:hint="eastAsia"/>
          <w:kern w:val="2"/>
          <w:szCs w:val="24"/>
        </w:rPr>
        <w:t>.</w:t>
      </w:r>
      <w:r>
        <w:rPr>
          <w:rFonts w:hAnsi="宋体"/>
          <w:kern w:val="2"/>
          <w:szCs w:val="24"/>
        </w:rPr>
        <w:t>3</w:t>
      </w:r>
      <w:r>
        <w:rPr>
          <w:rFonts w:hAnsi="宋体" w:hint="eastAsia"/>
          <w:kern w:val="2"/>
          <w:szCs w:val="24"/>
        </w:rPr>
        <w:t xml:space="preserve">   </w:t>
      </w:r>
      <w:r>
        <w:rPr>
          <w:rFonts w:hAnsi="宋体"/>
          <w:kern w:val="2"/>
          <w:szCs w:val="24"/>
        </w:rPr>
        <w:t>对招租文件</w:t>
      </w:r>
      <w:proofErr w:type="gramStart"/>
      <w:r>
        <w:rPr>
          <w:rFonts w:hAnsi="宋体"/>
          <w:kern w:val="2"/>
          <w:szCs w:val="24"/>
        </w:rPr>
        <w:t>作出</w:t>
      </w:r>
      <w:proofErr w:type="gramEnd"/>
      <w:r>
        <w:rPr>
          <w:rFonts w:hAnsi="宋体"/>
          <w:kern w:val="2"/>
          <w:szCs w:val="24"/>
        </w:rPr>
        <w:t>的实质性变动是招租文件的有效组成部分，评审委员会应当及时以书面形式同时通知所有参加招租的供应商。</w:t>
      </w:r>
    </w:p>
    <w:p w14:paraId="7592105E" w14:textId="77777777" w:rsidR="001B4EB1" w:rsidRDefault="00000000">
      <w:pPr>
        <w:pStyle w:val="a0"/>
        <w:spacing w:line="360" w:lineRule="auto"/>
        <w:ind w:left="972" w:hangingChars="405" w:hanging="972"/>
        <w:rPr>
          <w:rFonts w:hAnsi="宋体" w:hint="eastAsia"/>
          <w:kern w:val="2"/>
          <w:szCs w:val="24"/>
        </w:rPr>
      </w:pPr>
      <w:r>
        <w:rPr>
          <w:rFonts w:hAnsi="宋体" w:hint="eastAsia"/>
          <w:kern w:val="2"/>
          <w:szCs w:val="24"/>
        </w:rPr>
        <w:t xml:space="preserve">20.2   </w:t>
      </w:r>
      <w:r>
        <w:rPr>
          <w:rFonts w:hAnsi="宋体"/>
          <w:kern w:val="2"/>
          <w:szCs w:val="24"/>
        </w:rPr>
        <w:t xml:space="preserve"> 最终响应文件</w:t>
      </w:r>
      <w:r>
        <w:rPr>
          <w:rFonts w:hAnsi="宋体" w:hint="eastAsia"/>
          <w:kern w:val="2"/>
          <w:szCs w:val="24"/>
        </w:rPr>
        <w:t>（不含最终报价）</w:t>
      </w:r>
    </w:p>
    <w:p w14:paraId="7F8AEB84" w14:textId="77777777" w:rsidR="001B4EB1" w:rsidRDefault="00000000">
      <w:pPr>
        <w:pStyle w:val="a0"/>
        <w:spacing w:line="360" w:lineRule="auto"/>
        <w:ind w:left="972" w:hangingChars="405" w:hanging="972"/>
        <w:rPr>
          <w:rFonts w:hAnsi="宋体" w:hint="eastAsia"/>
          <w:kern w:val="2"/>
          <w:szCs w:val="24"/>
        </w:rPr>
      </w:pPr>
      <w:r>
        <w:rPr>
          <w:rFonts w:hAnsi="宋体" w:hint="eastAsia"/>
          <w:kern w:val="2"/>
          <w:szCs w:val="24"/>
        </w:rPr>
        <w:t>2</w:t>
      </w:r>
      <w:r>
        <w:rPr>
          <w:rFonts w:hAnsi="宋体"/>
          <w:kern w:val="2"/>
          <w:szCs w:val="24"/>
        </w:rPr>
        <w:t>0.2.1  供应商应当按照招租文件的变动情况和评审委员会的要求</w:t>
      </w:r>
      <w:r>
        <w:rPr>
          <w:rFonts w:hAnsi="宋体" w:hint="eastAsia"/>
          <w:kern w:val="2"/>
          <w:szCs w:val="24"/>
        </w:rPr>
        <w:t>（包括提交最终响应文件的截止时间要求和密封要求）</w:t>
      </w:r>
      <w:r>
        <w:rPr>
          <w:rFonts w:hAnsi="宋体"/>
          <w:kern w:val="2"/>
          <w:szCs w:val="24"/>
        </w:rPr>
        <w:t>重新提交</w:t>
      </w:r>
      <w:r>
        <w:rPr>
          <w:rFonts w:hAnsi="宋体" w:hint="eastAsia"/>
          <w:kern w:val="2"/>
          <w:szCs w:val="24"/>
        </w:rPr>
        <w:t>响应</w:t>
      </w:r>
      <w:r>
        <w:rPr>
          <w:rFonts w:hAnsi="宋体"/>
          <w:kern w:val="2"/>
          <w:szCs w:val="24"/>
        </w:rPr>
        <w:t>文件，并由其法定代表人或授权代表签字或者加盖公章</w:t>
      </w:r>
      <w:r>
        <w:rPr>
          <w:rFonts w:hAnsi="宋体" w:hint="eastAsia"/>
          <w:kern w:val="2"/>
          <w:szCs w:val="24"/>
        </w:rPr>
        <w:t>（不按规定签字或加盖公章的文件，评审委员会将不予接受）</w:t>
      </w:r>
      <w:r>
        <w:rPr>
          <w:rFonts w:hAnsi="宋体"/>
          <w:kern w:val="2"/>
          <w:szCs w:val="24"/>
        </w:rPr>
        <w:t>。</w:t>
      </w:r>
      <w:r>
        <w:rPr>
          <w:rFonts w:hAnsi="宋体" w:hint="eastAsia"/>
          <w:kern w:val="2"/>
          <w:szCs w:val="24"/>
        </w:rPr>
        <w:t>最终</w:t>
      </w:r>
      <w:r>
        <w:rPr>
          <w:rFonts w:hAnsi="宋体"/>
          <w:kern w:val="2"/>
          <w:szCs w:val="24"/>
        </w:rPr>
        <w:t>响应文件</w:t>
      </w:r>
      <w:r>
        <w:rPr>
          <w:rFonts w:hAnsi="宋体" w:hint="eastAsia"/>
          <w:kern w:val="2"/>
          <w:szCs w:val="24"/>
        </w:rPr>
        <w:t>不得超出评审委员会规定的响应内容（超出规定的响应内容，评审委员会将不予接</w:t>
      </w:r>
      <w:r>
        <w:rPr>
          <w:rFonts w:hAnsi="宋体" w:hint="eastAsia"/>
          <w:szCs w:val="24"/>
        </w:rPr>
        <w:t>受）</w:t>
      </w:r>
      <w:r>
        <w:rPr>
          <w:rFonts w:hAnsi="宋体" w:hint="eastAsia"/>
          <w:kern w:val="2"/>
          <w:szCs w:val="24"/>
        </w:rPr>
        <w:t>。评审委员会接受的最终响应文件内容和首次响应内容不一致的，以最终响应文件为准。</w:t>
      </w:r>
    </w:p>
    <w:p w14:paraId="0F7A3372" w14:textId="77777777" w:rsidR="001B4EB1" w:rsidRDefault="00000000">
      <w:pPr>
        <w:pStyle w:val="a0"/>
        <w:spacing w:line="360" w:lineRule="auto"/>
        <w:ind w:left="972" w:hangingChars="405" w:hanging="972"/>
        <w:rPr>
          <w:rFonts w:hAnsi="宋体" w:hint="eastAsia"/>
          <w:kern w:val="2"/>
          <w:szCs w:val="24"/>
        </w:rPr>
      </w:pPr>
      <w:r>
        <w:rPr>
          <w:rFonts w:hAnsi="宋体" w:hint="eastAsia"/>
          <w:kern w:val="2"/>
          <w:szCs w:val="24"/>
        </w:rPr>
        <w:t>20.2.2  供应商在规定的提交最终响应文件截止时间之后提交的最终响应文件为无效文件，评审委员会应当拒收。</w:t>
      </w:r>
    </w:p>
    <w:p w14:paraId="5E146611" w14:textId="77777777" w:rsidR="001B4EB1" w:rsidRDefault="00000000">
      <w:pPr>
        <w:pStyle w:val="a0"/>
        <w:spacing w:line="360" w:lineRule="auto"/>
        <w:ind w:left="972" w:hangingChars="405" w:hanging="972"/>
        <w:rPr>
          <w:rFonts w:hAnsi="宋体" w:hint="eastAsia"/>
          <w:kern w:val="2"/>
          <w:szCs w:val="24"/>
        </w:rPr>
      </w:pPr>
      <w:r>
        <w:rPr>
          <w:rFonts w:hAnsi="宋体" w:hint="eastAsia"/>
          <w:kern w:val="2"/>
          <w:szCs w:val="24"/>
        </w:rPr>
        <w:t>2</w:t>
      </w:r>
      <w:r>
        <w:rPr>
          <w:rFonts w:hAnsi="宋体"/>
          <w:kern w:val="2"/>
          <w:szCs w:val="24"/>
        </w:rPr>
        <w:t xml:space="preserve">0.2.3   </w:t>
      </w:r>
      <w:r>
        <w:rPr>
          <w:rFonts w:hAnsi="宋体" w:hint="eastAsia"/>
          <w:kern w:val="2"/>
          <w:szCs w:val="24"/>
        </w:rPr>
        <w:t>供应商在提交最终响应文件截止时间前，可以对所提交的最终响应文件进行补充、修改或者撤回，并书面通知评审委员会（须由</w:t>
      </w:r>
      <w:r>
        <w:rPr>
          <w:rFonts w:hAnsi="宋体"/>
          <w:kern w:val="2"/>
          <w:szCs w:val="24"/>
        </w:rPr>
        <w:t>法定代表人或</w:t>
      </w:r>
      <w:r>
        <w:rPr>
          <w:rFonts w:hAnsi="宋体" w:hint="eastAsia"/>
          <w:kern w:val="2"/>
          <w:szCs w:val="24"/>
        </w:rPr>
        <w:t>其</w:t>
      </w:r>
      <w:r>
        <w:rPr>
          <w:rFonts w:hAnsi="宋体"/>
          <w:kern w:val="2"/>
          <w:szCs w:val="24"/>
        </w:rPr>
        <w:t>授权代表签字</w:t>
      </w:r>
      <w:r>
        <w:rPr>
          <w:rFonts w:hAnsi="宋体" w:hint="eastAsia"/>
          <w:kern w:val="2"/>
          <w:szCs w:val="24"/>
        </w:rPr>
        <w:t>，</w:t>
      </w:r>
      <w:r>
        <w:rPr>
          <w:rFonts w:hAnsi="宋体"/>
          <w:kern w:val="2"/>
          <w:szCs w:val="24"/>
        </w:rPr>
        <w:t>或者加盖公章</w:t>
      </w:r>
      <w:r>
        <w:rPr>
          <w:rFonts w:hAnsi="宋体" w:hint="eastAsia"/>
          <w:kern w:val="2"/>
          <w:szCs w:val="24"/>
        </w:rPr>
        <w:t>）。补充、修改的内容作为最终响应文件的组成部分，如不一致，以补充、修改的内容为准。在提交最终响应文件截止期之后，供应商不得对其最终响应文件做任何补充、修改或撤回（评审委员会要求的澄清除外）。</w:t>
      </w:r>
    </w:p>
    <w:p w14:paraId="4F9C8938" w14:textId="77777777" w:rsidR="001B4EB1" w:rsidRDefault="00000000">
      <w:pPr>
        <w:pStyle w:val="a0"/>
        <w:spacing w:line="360" w:lineRule="auto"/>
        <w:ind w:left="972" w:hangingChars="405" w:hanging="972"/>
        <w:rPr>
          <w:rFonts w:hAnsi="宋体" w:hint="eastAsia"/>
          <w:kern w:val="2"/>
          <w:szCs w:val="24"/>
        </w:rPr>
      </w:pPr>
      <w:r>
        <w:rPr>
          <w:rFonts w:hAnsi="宋体" w:hint="eastAsia"/>
          <w:kern w:val="2"/>
          <w:szCs w:val="24"/>
        </w:rPr>
        <w:t xml:space="preserve">20.2.4  </w:t>
      </w:r>
      <w:r>
        <w:rPr>
          <w:rFonts w:hAnsi="宋体"/>
          <w:kern w:val="2"/>
          <w:szCs w:val="24"/>
        </w:rPr>
        <w:t xml:space="preserve"> </w:t>
      </w:r>
      <w:r>
        <w:rPr>
          <w:rFonts w:hAnsi="宋体" w:hint="eastAsia"/>
          <w:kern w:val="2"/>
          <w:szCs w:val="24"/>
        </w:rPr>
        <w:t>如果评审委员会未对招租文件做任何变动，供应商无须再提交最终响应文件，供应商的首次响应文件即为其最终响应文件。评审委员会直接进入终审程序。</w:t>
      </w:r>
    </w:p>
    <w:p w14:paraId="43490A87" w14:textId="77777777" w:rsidR="001B4EB1" w:rsidRDefault="00000000">
      <w:pPr>
        <w:pStyle w:val="a0"/>
        <w:spacing w:line="360" w:lineRule="auto"/>
        <w:ind w:left="972" w:hangingChars="405" w:hanging="972"/>
        <w:rPr>
          <w:rFonts w:hAnsi="宋体" w:hint="eastAsia"/>
          <w:kern w:val="2"/>
          <w:szCs w:val="24"/>
        </w:rPr>
      </w:pPr>
      <w:r>
        <w:rPr>
          <w:rFonts w:hAnsi="宋体" w:hint="eastAsia"/>
          <w:kern w:val="2"/>
          <w:szCs w:val="24"/>
        </w:rPr>
        <w:lastRenderedPageBreak/>
        <w:t>20.3   终审</w:t>
      </w:r>
    </w:p>
    <w:p w14:paraId="6425A712" w14:textId="77777777" w:rsidR="001B4EB1" w:rsidRDefault="00000000">
      <w:pPr>
        <w:pStyle w:val="a0"/>
        <w:spacing w:line="360" w:lineRule="auto"/>
        <w:ind w:left="972" w:hangingChars="405" w:hanging="972"/>
        <w:rPr>
          <w:rFonts w:hAnsi="宋体" w:hint="eastAsia"/>
          <w:kern w:val="2"/>
          <w:szCs w:val="24"/>
        </w:rPr>
      </w:pPr>
      <w:r>
        <w:rPr>
          <w:rFonts w:hAnsi="宋体" w:hint="eastAsia"/>
          <w:kern w:val="2"/>
          <w:szCs w:val="24"/>
        </w:rPr>
        <w:t>20.3.1</w:t>
      </w:r>
      <w:r>
        <w:rPr>
          <w:rFonts w:hAnsi="宋体" w:hint="eastAsia"/>
          <w:kern w:val="2"/>
          <w:szCs w:val="24"/>
        </w:rPr>
        <w:tab/>
      </w:r>
      <w:r>
        <w:rPr>
          <w:rFonts w:hAnsi="宋体"/>
          <w:kern w:val="2"/>
          <w:szCs w:val="24"/>
        </w:rPr>
        <w:t>评审委员会对</w:t>
      </w:r>
      <w:r>
        <w:rPr>
          <w:rFonts w:hAnsi="宋体" w:hint="eastAsia"/>
          <w:kern w:val="2"/>
          <w:szCs w:val="24"/>
        </w:rPr>
        <w:t>供应商提交的最终</w:t>
      </w:r>
      <w:r>
        <w:rPr>
          <w:rFonts w:hAnsi="宋体"/>
          <w:kern w:val="2"/>
          <w:szCs w:val="24"/>
        </w:rPr>
        <w:t>响应文件</w:t>
      </w:r>
      <w:r>
        <w:rPr>
          <w:rFonts w:hAnsi="宋体" w:hint="eastAsia"/>
          <w:kern w:val="2"/>
          <w:szCs w:val="24"/>
        </w:rPr>
        <w:t>进行终审，确定其是否进行了实质性响应，终审内容包括：</w:t>
      </w:r>
    </w:p>
    <w:p w14:paraId="13874910" w14:textId="77777777" w:rsidR="001B4EB1" w:rsidRDefault="00000000">
      <w:pPr>
        <w:pStyle w:val="a0"/>
        <w:spacing w:line="360" w:lineRule="auto"/>
        <w:ind w:firstLine="0"/>
        <w:rPr>
          <w:rFonts w:hAnsi="宋体" w:hint="eastAsia"/>
          <w:b/>
          <w:bCs/>
          <w:kern w:val="2"/>
          <w:szCs w:val="24"/>
        </w:rPr>
      </w:pPr>
      <w:r>
        <w:rPr>
          <w:rFonts w:hAnsi="宋体" w:hint="eastAsia"/>
          <w:b/>
          <w:bCs/>
          <w:kern w:val="2"/>
          <w:szCs w:val="24"/>
        </w:rPr>
        <w:t xml:space="preserve">（1）是否在规定时间内提交了经评审委员会变更后为实质性要求的最终响应文件； </w:t>
      </w:r>
    </w:p>
    <w:p w14:paraId="480AB764" w14:textId="77777777" w:rsidR="001B4EB1" w:rsidRDefault="00000000">
      <w:pPr>
        <w:pStyle w:val="a0"/>
        <w:spacing w:line="360" w:lineRule="auto"/>
        <w:ind w:firstLine="0"/>
        <w:rPr>
          <w:rFonts w:hAnsi="宋体" w:hint="eastAsia"/>
          <w:b/>
          <w:bCs/>
          <w:kern w:val="2"/>
          <w:szCs w:val="24"/>
        </w:rPr>
      </w:pPr>
      <w:r>
        <w:rPr>
          <w:rFonts w:hAnsi="宋体" w:hint="eastAsia"/>
          <w:b/>
          <w:bCs/>
          <w:kern w:val="2"/>
          <w:szCs w:val="24"/>
        </w:rPr>
        <w:t>（2）经评审委员会变更后为实质性要求的最终响应文件是否按规定进行签字或盖章；</w:t>
      </w:r>
    </w:p>
    <w:p w14:paraId="5E2A433B" w14:textId="77777777" w:rsidR="001B4EB1" w:rsidRDefault="00000000">
      <w:pPr>
        <w:pStyle w:val="a0"/>
        <w:spacing w:line="360" w:lineRule="auto"/>
        <w:ind w:firstLine="0"/>
        <w:rPr>
          <w:rFonts w:hAnsi="宋体" w:hint="eastAsia"/>
          <w:b/>
          <w:bCs/>
          <w:kern w:val="2"/>
          <w:szCs w:val="24"/>
        </w:rPr>
      </w:pPr>
      <w:r>
        <w:rPr>
          <w:rFonts w:hAnsi="宋体" w:hint="eastAsia"/>
          <w:b/>
          <w:bCs/>
          <w:kern w:val="2"/>
          <w:szCs w:val="24"/>
        </w:rPr>
        <w:t>（3）响应文件是否符合招租文件的合同条款和项目需求中的实质性要求（包括招租后的实质性变动要求）。</w:t>
      </w:r>
    </w:p>
    <w:p w14:paraId="1662085A" w14:textId="77777777" w:rsidR="001B4EB1" w:rsidRDefault="00000000">
      <w:pPr>
        <w:pStyle w:val="a0"/>
        <w:spacing w:line="360" w:lineRule="auto"/>
        <w:ind w:left="972" w:hangingChars="405" w:hanging="972"/>
        <w:rPr>
          <w:rFonts w:hAnsi="宋体" w:hint="eastAsia"/>
          <w:kern w:val="2"/>
          <w:szCs w:val="24"/>
        </w:rPr>
      </w:pPr>
      <w:r>
        <w:rPr>
          <w:rFonts w:hAnsi="宋体" w:hint="eastAsia"/>
          <w:kern w:val="2"/>
          <w:szCs w:val="24"/>
        </w:rPr>
        <w:t xml:space="preserve">20.3.2   </w:t>
      </w:r>
      <w:r>
        <w:rPr>
          <w:rFonts w:hAnsi="宋体" w:hint="eastAsia"/>
          <w:b/>
          <w:bCs/>
          <w:kern w:val="2"/>
          <w:szCs w:val="24"/>
        </w:rPr>
        <w:t>上述任何一项不满足均不能通过终审，没有通过终审的最终响应文件将按无效响应处理，评审委员会将告知相关供应商</w:t>
      </w:r>
      <w:r>
        <w:rPr>
          <w:rFonts w:hAnsi="宋体" w:hint="eastAsia"/>
          <w:kern w:val="2"/>
          <w:szCs w:val="24"/>
        </w:rPr>
        <w:t>。供应商不得通过修正或撤销不符合要求的偏离或保留从而使其响应成为实质上的响应。</w:t>
      </w:r>
    </w:p>
    <w:p w14:paraId="49E716F9" w14:textId="77777777" w:rsidR="001B4EB1" w:rsidRDefault="00000000">
      <w:pPr>
        <w:pStyle w:val="a0"/>
        <w:spacing w:line="360" w:lineRule="auto"/>
        <w:ind w:left="972" w:hangingChars="405" w:hanging="972"/>
        <w:rPr>
          <w:rFonts w:hAnsi="宋体" w:hint="eastAsia"/>
          <w:kern w:val="2"/>
          <w:szCs w:val="24"/>
        </w:rPr>
      </w:pPr>
      <w:r>
        <w:rPr>
          <w:rFonts w:hAnsi="宋体" w:hint="eastAsia"/>
          <w:kern w:val="2"/>
          <w:szCs w:val="24"/>
        </w:rPr>
        <w:t>20.3.3   如果招租文件合同条款和项目需求无任何实质性要求，评审委员会在</w:t>
      </w:r>
      <w:proofErr w:type="gramStart"/>
      <w:r>
        <w:rPr>
          <w:rFonts w:hAnsi="宋体" w:hint="eastAsia"/>
          <w:kern w:val="2"/>
          <w:szCs w:val="24"/>
        </w:rPr>
        <w:t>招租磋商</w:t>
      </w:r>
      <w:proofErr w:type="gramEnd"/>
      <w:r>
        <w:rPr>
          <w:rFonts w:hAnsi="宋体" w:hint="eastAsia"/>
          <w:kern w:val="2"/>
          <w:szCs w:val="24"/>
        </w:rPr>
        <w:t>后也未</w:t>
      </w:r>
      <w:proofErr w:type="gramStart"/>
      <w:r>
        <w:rPr>
          <w:rFonts w:hAnsi="宋体" w:hint="eastAsia"/>
          <w:kern w:val="2"/>
          <w:szCs w:val="24"/>
        </w:rPr>
        <w:t>作出</w:t>
      </w:r>
      <w:proofErr w:type="gramEnd"/>
      <w:r>
        <w:rPr>
          <w:rFonts w:hAnsi="宋体" w:hint="eastAsia"/>
          <w:kern w:val="2"/>
          <w:szCs w:val="24"/>
        </w:rPr>
        <w:t>任何实质性变更，则无需进行终审。</w:t>
      </w:r>
    </w:p>
    <w:p w14:paraId="416923BA" w14:textId="77777777" w:rsidR="001B4EB1" w:rsidRDefault="00000000">
      <w:pPr>
        <w:pStyle w:val="a0"/>
        <w:spacing w:line="360" w:lineRule="auto"/>
        <w:ind w:left="972" w:hangingChars="405" w:hanging="972"/>
        <w:rPr>
          <w:rFonts w:hAnsi="宋体" w:hint="eastAsia"/>
          <w:kern w:val="2"/>
          <w:szCs w:val="24"/>
        </w:rPr>
      </w:pPr>
      <w:r>
        <w:rPr>
          <w:rFonts w:hAnsi="宋体" w:hint="eastAsia"/>
          <w:kern w:val="2"/>
          <w:szCs w:val="24"/>
        </w:rPr>
        <w:t>20.4    最终报价</w:t>
      </w:r>
    </w:p>
    <w:p w14:paraId="798C652B" w14:textId="77777777" w:rsidR="001B4EB1" w:rsidRDefault="00000000">
      <w:pPr>
        <w:pStyle w:val="a0"/>
        <w:spacing w:line="360" w:lineRule="auto"/>
        <w:ind w:left="972" w:hangingChars="405" w:hanging="972"/>
        <w:rPr>
          <w:rFonts w:hAnsi="宋体" w:hint="eastAsia"/>
          <w:kern w:val="2"/>
          <w:szCs w:val="24"/>
        </w:rPr>
      </w:pPr>
      <w:r>
        <w:rPr>
          <w:rFonts w:hAnsi="宋体" w:hint="eastAsia"/>
          <w:kern w:val="2"/>
          <w:szCs w:val="24"/>
        </w:rPr>
        <w:t xml:space="preserve">20.4.1  </w:t>
      </w:r>
      <w:r>
        <w:rPr>
          <w:rFonts w:hAnsi="宋体"/>
          <w:kern w:val="2"/>
          <w:szCs w:val="24"/>
        </w:rPr>
        <w:t>评审委员会应当要求所有</w:t>
      </w:r>
      <w:r>
        <w:rPr>
          <w:rFonts w:hAnsi="宋体" w:hint="eastAsia"/>
          <w:kern w:val="2"/>
          <w:szCs w:val="24"/>
        </w:rPr>
        <w:t>通过终审</w:t>
      </w:r>
      <w:r>
        <w:rPr>
          <w:rFonts w:hAnsi="宋体"/>
          <w:kern w:val="2"/>
          <w:szCs w:val="24"/>
        </w:rPr>
        <w:t>的供应商在规定时间内</w:t>
      </w:r>
      <w:r>
        <w:rPr>
          <w:rFonts w:hAnsi="宋体" w:hint="eastAsia"/>
          <w:kern w:val="2"/>
          <w:szCs w:val="24"/>
        </w:rPr>
        <w:t>提交书面最终</w:t>
      </w:r>
      <w:r>
        <w:rPr>
          <w:rFonts w:hAnsi="宋体"/>
          <w:kern w:val="2"/>
          <w:szCs w:val="24"/>
        </w:rPr>
        <w:t>报价</w:t>
      </w:r>
      <w:r>
        <w:rPr>
          <w:rFonts w:hAnsi="宋体" w:hint="eastAsia"/>
          <w:kern w:val="2"/>
          <w:szCs w:val="24"/>
        </w:rPr>
        <w:t>（包括提交最终报价的截止时间要求），供应商的最终报价须</w:t>
      </w:r>
      <w:r>
        <w:rPr>
          <w:rFonts w:hAnsi="宋体"/>
          <w:kern w:val="2"/>
          <w:szCs w:val="24"/>
        </w:rPr>
        <w:t>由</w:t>
      </w:r>
      <w:r>
        <w:rPr>
          <w:rFonts w:hAnsi="宋体" w:hint="eastAsia"/>
          <w:kern w:val="2"/>
          <w:szCs w:val="24"/>
        </w:rPr>
        <w:t>其</w:t>
      </w:r>
      <w:r>
        <w:rPr>
          <w:rFonts w:hAnsi="宋体"/>
          <w:kern w:val="2"/>
          <w:szCs w:val="24"/>
        </w:rPr>
        <w:t>法定代表人或</w:t>
      </w:r>
      <w:r>
        <w:rPr>
          <w:rFonts w:hAnsi="宋体" w:hint="eastAsia"/>
          <w:kern w:val="2"/>
          <w:szCs w:val="24"/>
        </w:rPr>
        <w:t>其</w:t>
      </w:r>
      <w:r>
        <w:rPr>
          <w:rFonts w:hAnsi="宋体"/>
          <w:kern w:val="2"/>
          <w:szCs w:val="24"/>
        </w:rPr>
        <w:t>授权代表签字</w:t>
      </w:r>
      <w:r>
        <w:rPr>
          <w:rFonts w:hAnsi="宋体" w:hint="eastAsia"/>
          <w:kern w:val="2"/>
          <w:szCs w:val="24"/>
        </w:rPr>
        <w:t>，</w:t>
      </w:r>
      <w:r>
        <w:rPr>
          <w:rFonts w:hAnsi="宋体"/>
          <w:kern w:val="2"/>
          <w:szCs w:val="24"/>
        </w:rPr>
        <w:t>或者加盖公章</w:t>
      </w:r>
      <w:r>
        <w:rPr>
          <w:rFonts w:hAnsi="宋体" w:hint="eastAsia"/>
          <w:kern w:val="2"/>
          <w:szCs w:val="24"/>
        </w:rPr>
        <w:t>。</w:t>
      </w:r>
      <w:proofErr w:type="gramStart"/>
      <w:r>
        <w:rPr>
          <w:rFonts w:hAnsi="宋体" w:hint="eastAsia"/>
          <w:kern w:val="2"/>
          <w:szCs w:val="24"/>
        </w:rPr>
        <w:t>该最终</w:t>
      </w:r>
      <w:proofErr w:type="gramEnd"/>
      <w:r>
        <w:rPr>
          <w:rFonts w:hAnsi="宋体" w:hint="eastAsia"/>
          <w:kern w:val="2"/>
          <w:szCs w:val="24"/>
        </w:rPr>
        <w:t>报价也是供应商最终响应文件的一部分。</w:t>
      </w:r>
    </w:p>
    <w:p w14:paraId="1A121138" w14:textId="77777777" w:rsidR="001B4EB1" w:rsidRDefault="00000000">
      <w:pPr>
        <w:pStyle w:val="a0"/>
        <w:spacing w:line="360" w:lineRule="auto"/>
        <w:ind w:left="972" w:hangingChars="405" w:hanging="972"/>
        <w:rPr>
          <w:rFonts w:hAnsi="宋体" w:hint="eastAsia"/>
          <w:kern w:val="2"/>
          <w:szCs w:val="24"/>
        </w:rPr>
      </w:pPr>
      <w:r>
        <w:rPr>
          <w:rFonts w:hAnsi="宋体" w:hint="eastAsia"/>
          <w:kern w:val="2"/>
          <w:szCs w:val="24"/>
        </w:rPr>
        <w:t xml:space="preserve">20.4.2  供应商在规定时间后提交的最终报价评审委员会应当拒收。供应商未在规定的时间内提交最终报价，或未按规定在最终报价上签字或盖章，其响应视为无效，不能进入最后的比较和评价。 </w:t>
      </w:r>
    </w:p>
    <w:p w14:paraId="422B48B7" w14:textId="77777777" w:rsidR="001B4EB1" w:rsidRDefault="00000000">
      <w:pPr>
        <w:pStyle w:val="a0"/>
        <w:spacing w:line="360" w:lineRule="auto"/>
        <w:ind w:left="972" w:hangingChars="405" w:hanging="972"/>
        <w:rPr>
          <w:rFonts w:hAnsi="宋体" w:hint="eastAsia"/>
          <w:b/>
          <w:bCs/>
          <w:kern w:val="2"/>
          <w:szCs w:val="24"/>
        </w:rPr>
      </w:pPr>
      <w:r>
        <w:rPr>
          <w:rFonts w:hAnsi="宋体" w:hint="eastAsia"/>
          <w:kern w:val="2"/>
          <w:szCs w:val="24"/>
        </w:rPr>
        <w:t xml:space="preserve">20.4.3  </w:t>
      </w:r>
      <w:r>
        <w:rPr>
          <w:rFonts w:hAnsi="宋体" w:hint="eastAsia"/>
          <w:b/>
          <w:bCs/>
          <w:kern w:val="2"/>
          <w:szCs w:val="24"/>
        </w:rPr>
        <w:t>如果无需进行终审，最终报价可和最终响应文件同时提交。</w:t>
      </w:r>
    </w:p>
    <w:p w14:paraId="1191773D" w14:textId="77777777" w:rsidR="001B4EB1" w:rsidRDefault="00000000">
      <w:pPr>
        <w:pStyle w:val="a0"/>
        <w:spacing w:line="360" w:lineRule="auto"/>
        <w:ind w:left="972" w:hangingChars="405" w:hanging="972"/>
        <w:rPr>
          <w:rFonts w:hAnsi="宋体" w:hint="eastAsia"/>
          <w:kern w:val="2"/>
          <w:szCs w:val="24"/>
        </w:rPr>
      </w:pPr>
      <w:r>
        <w:rPr>
          <w:rFonts w:hAnsi="宋体" w:hint="eastAsia"/>
          <w:kern w:val="2"/>
          <w:szCs w:val="24"/>
        </w:rPr>
        <w:t>20.5    供应商在提交最终报价截止时间前，可以对所提交的最终报价进行补充、修改或者撤回，并书面通知评审委员会（须由</w:t>
      </w:r>
      <w:r>
        <w:rPr>
          <w:rFonts w:hAnsi="宋体"/>
          <w:kern w:val="2"/>
          <w:szCs w:val="24"/>
        </w:rPr>
        <w:t>法定代表人或</w:t>
      </w:r>
      <w:r>
        <w:rPr>
          <w:rFonts w:hAnsi="宋体" w:hint="eastAsia"/>
          <w:kern w:val="2"/>
          <w:szCs w:val="24"/>
        </w:rPr>
        <w:t>其</w:t>
      </w:r>
      <w:r>
        <w:rPr>
          <w:rFonts w:hAnsi="宋体"/>
          <w:kern w:val="2"/>
          <w:szCs w:val="24"/>
        </w:rPr>
        <w:t>授权代表签字</w:t>
      </w:r>
      <w:r>
        <w:rPr>
          <w:rFonts w:hAnsi="宋体" w:hint="eastAsia"/>
          <w:kern w:val="2"/>
          <w:szCs w:val="24"/>
        </w:rPr>
        <w:t>，</w:t>
      </w:r>
      <w:r>
        <w:rPr>
          <w:rFonts w:hAnsi="宋体"/>
          <w:kern w:val="2"/>
          <w:szCs w:val="24"/>
        </w:rPr>
        <w:t>或者加盖公章</w:t>
      </w:r>
      <w:r>
        <w:rPr>
          <w:rFonts w:hAnsi="宋体" w:hint="eastAsia"/>
          <w:kern w:val="2"/>
          <w:szCs w:val="24"/>
        </w:rPr>
        <w:t>）。补充、修改的内容作为最终报价的组成部分，如不一致，以补充、修改的内容为准。在提交最终报价截止期之后，供应商不得对其最终报价做任何补充、修改或撤回。</w:t>
      </w:r>
    </w:p>
    <w:p w14:paraId="14982213" w14:textId="77777777" w:rsidR="001B4EB1" w:rsidRDefault="00000000">
      <w:pPr>
        <w:spacing w:line="360" w:lineRule="auto"/>
        <w:ind w:left="960" w:hangingChars="400" w:hanging="960"/>
        <w:rPr>
          <w:rFonts w:ascii="宋体" w:hAnsi="宋体" w:hint="eastAsia"/>
          <w:sz w:val="24"/>
        </w:rPr>
      </w:pPr>
      <w:r>
        <w:rPr>
          <w:rFonts w:ascii="宋体" w:hAnsi="宋体" w:hint="eastAsia"/>
          <w:sz w:val="24"/>
        </w:rPr>
        <w:t xml:space="preserve">20.6   </w:t>
      </w:r>
      <w:r>
        <w:rPr>
          <w:rFonts w:ascii="宋体" w:hAnsi="宋体"/>
          <w:sz w:val="24"/>
        </w:rPr>
        <w:t xml:space="preserve"> </w:t>
      </w:r>
      <w:r>
        <w:rPr>
          <w:rFonts w:ascii="宋体" w:hAnsi="宋体" w:hint="eastAsia"/>
          <w:sz w:val="24"/>
        </w:rPr>
        <w:t>已提交响应文件的供应商，在提交最终报价之前，可以根据招租情况退出招租，向评审委员会提出书面退出声明（须由</w:t>
      </w:r>
      <w:r>
        <w:rPr>
          <w:rFonts w:ascii="宋体" w:hAnsi="宋体"/>
          <w:sz w:val="24"/>
        </w:rPr>
        <w:t>法定代表人或授权代表签字或者</w:t>
      </w:r>
      <w:r>
        <w:rPr>
          <w:rFonts w:ascii="宋体" w:hAnsi="宋体"/>
          <w:sz w:val="24"/>
        </w:rPr>
        <w:lastRenderedPageBreak/>
        <w:t>加盖公章</w:t>
      </w:r>
      <w:r>
        <w:rPr>
          <w:rFonts w:ascii="宋体" w:hAnsi="宋体" w:hint="eastAsia"/>
          <w:sz w:val="24"/>
        </w:rPr>
        <w:t>），不再进入下一程序。招租人/代理机构应当退还该供应商的项目保证金。</w:t>
      </w:r>
    </w:p>
    <w:p w14:paraId="2B5FEE3F" w14:textId="77777777" w:rsidR="001B4EB1" w:rsidRDefault="00000000">
      <w:pPr>
        <w:pStyle w:val="30"/>
        <w:spacing w:before="200" w:line="360" w:lineRule="auto"/>
        <w:ind w:left="902" w:hanging="902"/>
        <w:rPr>
          <w:rFonts w:hAnsi="宋体" w:hint="eastAsia"/>
          <w:szCs w:val="24"/>
          <w:u w:val="none"/>
        </w:rPr>
      </w:pPr>
      <w:bookmarkStart w:id="254" w:name="_Toc149942696"/>
      <w:bookmarkStart w:id="255" w:name="_Toc427315039"/>
      <w:bookmarkStart w:id="256" w:name="_Toc133737889"/>
      <w:bookmarkStart w:id="257" w:name="_Toc133916674"/>
      <w:bookmarkStart w:id="258" w:name="_Toc277942489"/>
      <w:bookmarkStart w:id="259" w:name="_Toc277153114"/>
      <w:bookmarkStart w:id="260" w:name="_Toc438203860"/>
      <w:bookmarkStart w:id="261" w:name="_Toc133737800"/>
      <w:bookmarkStart w:id="262" w:name="_Toc155238611"/>
      <w:r>
        <w:rPr>
          <w:rFonts w:hAnsi="宋体" w:hint="eastAsia"/>
          <w:szCs w:val="24"/>
          <w:u w:val="none"/>
        </w:rPr>
        <w:t>21.</w:t>
      </w:r>
      <w:r>
        <w:rPr>
          <w:rFonts w:hAnsi="宋体" w:hint="eastAsia"/>
          <w:szCs w:val="24"/>
          <w:u w:val="none"/>
        </w:rPr>
        <w:tab/>
      </w:r>
      <w:bookmarkEnd w:id="248"/>
      <w:r>
        <w:rPr>
          <w:rFonts w:hAnsi="宋体" w:hint="eastAsia"/>
          <w:szCs w:val="24"/>
          <w:u w:val="none"/>
        </w:rPr>
        <w:t>比较与评价</w:t>
      </w:r>
      <w:bookmarkEnd w:id="254"/>
      <w:bookmarkEnd w:id="255"/>
      <w:bookmarkEnd w:id="256"/>
      <w:bookmarkEnd w:id="257"/>
      <w:bookmarkEnd w:id="258"/>
      <w:bookmarkEnd w:id="259"/>
      <w:bookmarkEnd w:id="260"/>
      <w:bookmarkEnd w:id="261"/>
      <w:bookmarkEnd w:id="262"/>
    </w:p>
    <w:p w14:paraId="1A43BB55" w14:textId="77777777" w:rsidR="001B4EB1" w:rsidRDefault="00000000">
      <w:pPr>
        <w:spacing w:before="120" w:line="360" w:lineRule="auto"/>
        <w:ind w:left="900" w:hanging="900"/>
        <w:rPr>
          <w:rFonts w:ascii="宋体" w:hAnsi="宋体" w:hint="eastAsia"/>
          <w:sz w:val="24"/>
        </w:rPr>
      </w:pPr>
      <w:r>
        <w:rPr>
          <w:rFonts w:ascii="宋体" w:hAnsi="宋体" w:hint="eastAsia"/>
          <w:sz w:val="24"/>
        </w:rPr>
        <w:t>21.1</w:t>
      </w:r>
      <w:r>
        <w:rPr>
          <w:rFonts w:ascii="宋体" w:hAnsi="宋体" w:hint="eastAsia"/>
          <w:sz w:val="24"/>
        </w:rPr>
        <w:tab/>
        <w:t>对于按规定提交了最终报价的供应商，评审委员会根据确定的评审标准和方法对其进行进一步的比较和评价。</w:t>
      </w:r>
    </w:p>
    <w:p w14:paraId="33767A8E" w14:textId="77777777" w:rsidR="001B4EB1" w:rsidRDefault="00000000">
      <w:pPr>
        <w:spacing w:before="120" w:line="360" w:lineRule="auto"/>
        <w:ind w:left="900" w:hanging="900"/>
        <w:rPr>
          <w:rFonts w:ascii="宋体" w:hAnsi="宋体" w:hint="eastAsia"/>
          <w:sz w:val="24"/>
        </w:rPr>
      </w:pPr>
      <w:r>
        <w:rPr>
          <w:rFonts w:ascii="宋体" w:hAnsi="宋体" w:hint="eastAsia"/>
          <w:sz w:val="24"/>
        </w:rPr>
        <w:t>2</w:t>
      </w:r>
      <w:r>
        <w:rPr>
          <w:rFonts w:ascii="宋体" w:hAnsi="宋体"/>
          <w:sz w:val="24"/>
        </w:rPr>
        <w:t xml:space="preserve">1.2   </w:t>
      </w:r>
      <w:r>
        <w:rPr>
          <w:rFonts w:ascii="宋体" w:hAnsi="宋体" w:hint="eastAsia"/>
          <w:sz w:val="24"/>
        </w:rPr>
        <w:t>评审委员会在比较和评价时，可以要求供应商对最终响应文件（</w:t>
      </w:r>
      <w:proofErr w:type="gramStart"/>
      <w:r>
        <w:rPr>
          <w:rFonts w:ascii="宋体" w:hAnsi="宋体" w:hint="eastAsia"/>
          <w:sz w:val="24"/>
        </w:rPr>
        <w:t>含最终</w:t>
      </w:r>
      <w:proofErr w:type="gramEnd"/>
      <w:r>
        <w:rPr>
          <w:rFonts w:ascii="宋体" w:hAnsi="宋体" w:hint="eastAsia"/>
          <w:sz w:val="24"/>
        </w:rPr>
        <w:t>报价）中含义不明确、同类问题表述不一致或者明显文字和计算错误的内容等</w:t>
      </w:r>
      <w:proofErr w:type="gramStart"/>
      <w:r>
        <w:rPr>
          <w:rFonts w:ascii="宋体" w:hAnsi="宋体" w:hint="eastAsia"/>
          <w:sz w:val="24"/>
        </w:rPr>
        <w:t>作出</w:t>
      </w:r>
      <w:proofErr w:type="gramEnd"/>
      <w:r>
        <w:rPr>
          <w:rFonts w:ascii="宋体" w:hAnsi="宋体" w:hint="eastAsia"/>
          <w:sz w:val="24"/>
        </w:rPr>
        <w:t>必要的澄清、说明或者更正。供应商的澄清、说明或者更正不得超出最终响应文件的范围或者改变最终响应文件（</w:t>
      </w:r>
      <w:proofErr w:type="gramStart"/>
      <w:r>
        <w:rPr>
          <w:rFonts w:ascii="宋体" w:hAnsi="宋体" w:hint="eastAsia"/>
          <w:sz w:val="24"/>
        </w:rPr>
        <w:t>含最终</w:t>
      </w:r>
      <w:proofErr w:type="gramEnd"/>
      <w:r>
        <w:rPr>
          <w:rFonts w:ascii="宋体" w:hAnsi="宋体" w:hint="eastAsia"/>
          <w:sz w:val="24"/>
        </w:rPr>
        <w:t>报价）的实质性内容。</w:t>
      </w:r>
      <w:r>
        <w:rPr>
          <w:rFonts w:ascii="宋体" w:hAnsi="宋体"/>
          <w:sz w:val="24"/>
        </w:rPr>
        <w:t>评审委员会要求供应商澄清、说明或者更正</w:t>
      </w:r>
      <w:r>
        <w:rPr>
          <w:rFonts w:ascii="宋体" w:hAnsi="宋体" w:hint="eastAsia"/>
          <w:sz w:val="24"/>
        </w:rPr>
        <w:t>最终</w:t>
      </w:r>
      <w:r>
        <w:rPr>
          <w:rFonts w:ascii="宋体" w:hAnsi="宋体"/>
          <w:sz w:val="24"/>
        </w:rPr>
        <w:t>响应文件</w:t>
      </w:r>
      <w:r>
        <w:rPr>
          <w:rFonts w:ascii="宋体" w:hAnsi="宋体" w:hint="eastAsia"/>
          <w:sz w:val="24"/>
        </w:rPr>
        <w:t>（</w:t>
      </w:r>
      <w:proofErr w:type="gramStart"/>
      <w:r>
        <w:rPr>
          <w:rFonts w:ascii="宋体" w:hAnsi="宋体" w:hint="eastAsia"/>
          <w:sz w:val="24"/>
        </w:rPr>
        <w:t>含最终</w:t>
      </w:r>
      <w:proofErr w:type="gramEnd"/>
      <w:r>
        <w:rPr>
          <w:rFonts w:ascii="宋体" w:hAnsi="宋体" w:hint="eastAsia"/>
          <w:sz w:val="24"/>
        </w:rPr>
        <w:t>报价）</w:t>
      </w:r>
      <w:r>
        <w:rPr>
          <w:rFonts w:ascii="宋体" w:hAnsi="宋体"/>
          <w:sz w:val="24"/>
        </w:rPr>
        <w:t>应当以书面形式</w:t>
      </w:r>
      <w:proofErr w:type="gramStart"/>
      <w:r>
        <w:rPr>
          <w:rFonts w:ascii="宋体" w:hAnsi="宋体"/>
          <w:sz w:val="24"/>
        </w:rPr>
        <w:t>作出</w:t>
      </w:r>
      <w:proofErr w:type="gramEnd"/>
      <w:r>
        <w:rPr>
          <w:rFonts w:ascii="宋体" w:hAnsi="宋体" w:hint="eastAsia"/>
          <w:sz w:val="24"/>
        </w:rPr>
        <w:t>，</w:t>
      </w:r>
      <w:r>
        <w:rPr>
          <w:rFonts w:ascii="宋体" w:hAnsi="宋体"/>
          <w:sz w:val="24"/>
        </w:rPr>
        <w:t>供应商的澄清、说明或者更正应当由法定代表人或其授权代表签字或者加盖公章。</w:t>
      </w:r>
      <w:r>
        <w:rPr>
          <w:rFonts w:ascii="宋体" w:hAnsi="宋体" w:hint="eastAsia"/>
          <w:sz w:val="24"/>
        </w:rPr>
        <w:t>该澄清文件将作为最终响应文件（</w:t>
      </w:r>
      <w:proofErr w:type="gramStart"/>
      <w:r>
        <w:rPr>
          <w:rFonts w:ascii="宋体" w:hAnsi="宋体" w:hint="eastAsia"/>
          <w:sz w:val="24"/>
        </w:rPr>
        <w:t>含最终</w:t>
      </w:r>
      <w:proofErr w:type="gramEnd"/>
      <w:r>
        <w:rPr>
          <w:rFonts w:ascii="宋体" w:hAnsi="宋体" w:hint="eastAsia"/>
          <w:sz w:val="24"/>
        </w:rPr>
        <w:t>报价）内容的一部分。</w:t>
      </w:r>
    </w:p>
    <w:p w14:paraId="634868C9" w14:textId="77777777" w:rsidR="001B4EB1" w:rsidRDefault="00000000">
      <w:pPr>
        <w:spacing w:before="120" w:line="360" w:lineRule="auto"/>
        <w:ind w:left="900" w:hanging="900"/>
        <w:rPr>
          <w:rFonts w:ascii="宋体" w:hAnsi="宋体" w:hint="eastAsia"/>
          <w:sz w:val="24"/>
        </w:rPr>
      </w:pPr>
      <w:r>
        <w:rPr>
          <w:rFonts w:ascii="宋体" w:hAnsi="宋体" w:hint="eastAsia"/>
          <w:sz w:val="24"/>
        </w:rPr>
        <w:t>2</w:t>
      </w:r>
      <w:r>
        <w:rPr>
          <w:rFonts w:ascii="宋体" w:hAnsi="宋体"/>
          <w:sz w:val="24"/>
        </w:rPr>
        <w:t xml:space="preserve">1.3   </w:t>
      </w:r>
      <w:r>
        <w:rPr>
          <w:rFonts w:ascii="宋体" w:hAnsi="宋体" w:hint="eastAsia"/>
          <w:sz w:val="24"/>
        </w:rPr>
        <w:t>最终报价的算术错误将按以下方法更正：</w:t>
      </w:r>
      <w:r>
        <w:rPr>
          <w:rFonts w:ascii="宋体" w:hAnsi="宋体"/>
          <w:sz w:val="24"/>
        </w:rPr>
        <w:t>大写金额和小写金额不一致的，以大写金额为准；单价金额小数点或者百分比有明显错位的，以总价为准，并修改单价；总价金额与按单价汇总金额不一致的，以单价金额计算结果为准。</w:t>
      </w:r>
      <w:r>
        <w:rPr>
          <w:rFonts w:ascii="宋体" w:hAnsi="宋体" w:hint="eastAsia"/>
          <w:sz w:val="24"/>
        </w:rPr>
        <w:t>如果供应商不接受对其算术错误的更正，其响应视为无效。</w:t>
      </w:r>
    </w:p>
    <w:p w14:paraId="6BE8C0A2" w14:textId="77777777" w:rsidR="001B4EB1" w:rsidRDefault="00000000">
      <w:pPr>
        <w:spacing w:before="120" w:line="360" w:lineRule="auto"/>
        <w:ind w:left="900" w:hanging="900"/>
        <w:rPr>
          <w:rFonts w:ascii="宋体" w:hAnsi="宋体" w:hint="eastAsia"/>
          <w:sz w:val="24"/>
        </w:rPr>
      </w:pPr>
      <w:r>
        <w:rPr>
          <w:rFonts w:ascii="宋体" w:hAnsi="宋体" w:hint="eastAsia"/>
          <w:sz w:val="24"/>
        </w:rPr>
        <w:t>21.</w:t>
      </w:r>
      <w:r>
        <w:rPr>
          <w:rFonts w:ascii="宋体" w:hAnsi="宋体"/>
          <w:sz w:val="24"/>
        </w:rPr>
        <w:t>4</w:t>
      </w:r>
      <w:r>
        <w:rPr>
          <w:rFonts w:ascii="宋体" w:hAnsi="宋体" w:hint="eastAsia"/>
          <w:sz w:val="24"/>
        </w:rPr>
        <w:tab/>
        <w:t>评审严格按照招租文件的要求和条件进行。比较报价，同时考虑以下因素：</w:t>
      </w:r>
    </w:p>
    <w:p w14:paraId="5B32E9FB" w14:textId="77777777" w:rsidR="001B4EB1" w:rsidRDefault="00000000">
      <w:pPr>
        <w:numPr>
          <w:ilvl w:val="0"/>
          <w:numId w:val="6"/>
        </w:numPr>
        <w:spacing w:before="120" w:line="360" w:lineRule="auto"/>
        <w:ind w:left="1622"/>
        <w:rPr>
          <w:rFonts w:ascii="宋体" w:hAnsi="宋体" w:hint="eastAsia"/>
          <w:sz w:val="24"/>
        </w:rPr>
      </w:pPr>
      <w:r>
        <w:rPr>
          <w:rFonts w:ascii="宋体" w:hAnsi="宋体" w:hint="eastAsia"/>
          <w:sz w:val="24"/>
        </w:rPr>
        <w:t>供应商的实力、资信和信誉等；</w:t>
      </w:r>
    </w:p>
    <w:p w14:paraId="4B472803" w14:textId="77777777" w:rsidR="001B4EB1" w:rsidRDefault="00000000">
      <w:pPr>
        <w:numPr>
          <w:ilvl w:val="0"/>
          <w:numId w:val="6"/>
        </w:numPr>
        <w:spacing w:before="120" w:line="360" w:lineRule="auto"/>
        <w:ind w:left="1622"/>
        <w:rPr>
          <w:rFonts w:ascii="宋体" w:hAnsi="宋体" w:hint="eastAsia"/>
          <w:sz w:val="24"/>
        </w:rPr>
      </w:pPr>
      <w:r>
        <w:rPr>
          <w:rFonts w:ascii="宋体" w:hAnsi="宋体" w:hint="eastAsia"/>
          <w:sz w:val="24"/>
        </w:rPr>
        <w:t>项目需求的响应情况；</w:t>
      </w:r>
    </w:p>
    <w:p w14:paraId="03D6CF2A" w14:textId="77777777" w:rsidR="001B4EB1" w:rsidRDefault="00000000">
      <w:pPr>
        <w:numPr>
          <w:ilvl w:val="0"/>
          <w:numId w:val="6"/>
        </w:numPr>
        <w:spacing w:before="120" w:line="360" w:lineRule="auto"/>
        <w:ind w:left="1622"/>
        <w:rPr>
          <w:rFonts w:ascii="宋体" w:hAnsi="宋体" w:hint="eastAsia"/>
          <w:sz w:val="24"/>
        </w:rPr>
      </w:pPr>
      <w:r>
        <w:rPr>
          <w:rFonts w:ascii="宋体" w:hAnsi="宋体" w:hint="eastAsia"/>
          <w:sz w:val="24"/>
        </w:rPr>
        <w:t>服务方案；</w:t>
      </w:r>
    </w:p>
    <w:p w14:paraId="62D62A17" w14:textId="77777777" w:rsidR="001B4EB1" w:rsidRDefault="00000000">
      <w:pPr>
        <w:numPr>
          <w:ilvl w:val="0"/>
          <w:numId w:val="6"/>
        </w:numPr>
        <w:spacing w:before="120" w:afterLines="50" w:after="120" w:line="360" w:lineRule="auto"/>
        <w:ind w:left="1622"/>
        <w:rPr>
          <w:rFonts w:ascii="宋体" w:hAnsi="宋体" w:hint="eastAsia"/>
          <w:sz w:val="24"/>
        </w:rPr>
      </w:pPr>
      <w:r>
        <w:rPr>
          <w:rFonts w:ascii="宋体" w:hAnsi="宋体" w:hint="eastAsia"/>
          <w:sz w:val="24"/>
        </w:rPr>
        <w:t>评审委员会认为必要的其它因素。</w:t>
      </w:r>
    </w:p>
    <w:p w14:paraId="4D199829" w14:textId="77777777" w:rsidR="001B4EB1" w:rsidRDefault="00000000">
      <w:pPr>
        <w:spacing w:before="120" w:line="360" w:lineRule="auto"/>
        <w:rPr>
          <w:rFonts w:ascii="宋体" w:hAnsi="宋体" w:hint="eastAsia"/>
          <w:sz w:val="24"/>
        </w:rPr>
      </w:pPr>
      <w:r>
        <w:rPr>
          <w:rFonts w:ascii="宋体" w:hAnsi="宋体" w:hint="eastAsia"/>
          <w:sz w:val="24"/>
        </w:rPr>
        <w:t>21.</w:t>
      </w:r>
      <w:r>
        <w:rPr>
          <w:rFonts w:ascii="宋体" w:hAnsi="宋体"/>
          <w:sz w:val="24"/>
        </w:rPr>
        <w:t>5</w:t>
      </w:r>
      <w:r>
        <w:rPr>
          <w:rFonts w:ascii="宋体" w:hAnsi="宋体" w:hint="eastAsia"/>
          <w:sz w:val="24"/>
        </w:rPr>
        <w:tab/>
      </w:r>
      <w:r>
        <w:rPr>
          <w:rFonts w:ascii="宋体" w:hAnsi="宋体"/>
          <w:sz w:val="24"/>
        </w:rPr>
        <w:t xml:space="preserve">  </w:t>
      </w:r>
      <w:r>
        <w:rPr>
          <w:rFonts w:ascii="宋体" w:hAnsi="宋体" w:hint="eastAsia"/>
          <w:sz w:val="24"/>
        </w:rPr>
        <w:t>根据实际情况，采用下列评审方法：</w:t>
      </w:r>
    </w:p>
    <w:p w14:paraId="69EF34A2" w14:textId="77777777" w:rsidR="001B4EB1" w:rsidRDefault="00000000">
      <w:pPr>
        <w:pStyle w:val="ae"/>
        <w:spacing w:line="360" w:lineRule="auto"/>
        <w:ind w:firstLineChars="300" w:firstLine="720"/>
        <w:rPr>
          <w:rFonts w:hAnsi="宋体" w:hint="eastAsia"/>
          <w:sz w:val="24"/>
          <w:szCs w:val="24"/>
        </w:rPr>
      </w:pPr>
      <w:r>
        <w:rPr>
          <w:rFonts w:hAnsi="宋体" w:hint="eastAsia"/>
          <w:sz w:val="24"/>
          <w:szCs w:val="24"/>
        </w:rPr>
        <w:t>综合评分法：即指在最大限度地满足招租文件实质性要求的前提下，按照最终响应文件中规定的各项因素进行综合评审后，按评审总得分高低顺序推荐成交候选供应商的评审方法。评审委员会所有成员对各供应商进行独立打分，所有评委对同</w:t>
      </w:r>
      <w:proofErr w:type="gramStart"/>
      <w:r>
        <w:rPr>
          <w:rFonts w:hAnsi="宋体" w:hint="eastAsia"/>
          <w:sz w:val="24"/>
          <w:szCs w:val="24"/>
        </w:rPr>
        <w:t>一供应</w:t>
      </w:r>
      <w:proofErr w:type="gramEnd"/>
      <w:r>
        <w:rPr>
          <w:rFonts w:hAnsi="宋体" w:hint="eastAsia"/>
          <w:sz w:val="24"/>
          <w:szCs w:val="24"/>
        </w:rPr>
        <w:t>商打分的算数平均值为该供应商的最终得分（全部打分保留小数点二位，第三位四</w:t>
      </w:r>
      <w:r>
        <w:rPr>
          <w:rFonts w:hAnsi="宋体" w:hint="eastAsia"/>
          <w:sz w:val="24"/>
          <w:szCs w:val="24"/>
        </w:rPr>
        <w:lastRenderedPageBreak/>
        <w:t>舍五入）。具体评分因素、分值和评分标准如下：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2835"/>
        <w:gridCol w:w="3544"/>
        <w:gridCol w:w="850"/>
      </w:tblGrid>
      <w:tr w:rsidR="001B4EB1" w14:paraId="2A0F1C6F" w14:textId="77777777">
        <w:trPr>
          <w:cantSplit/>
          <w:trHeight w:hRule="exact" w:val="482"/>
          <w:jc w:val="center"/>
        </w:trPr>
        <w:tc>
          <w:tcPr>
            <w:tcW w:w="704" w:type="dxa"/>
            <w:tcBorders>
              <w:top w:val="single" w:sz="4" w:space="0" w:color="auto"/>
              <w:left w:val="single" w:sz="4" w:space="0" w:color="auto"/>
              <w:bottom w:val="single" w:sz="4" w:space="0" w:color="auto"/>
              <w:right w:val="single" w:sz="4" w:space="0" w:color="auto"/>
            </w:tcBorders>
            <w:vAlign w:val="center"/>
          </w:tcPr>
          <w:p w14:paraId="18C31F98" w14:textId="77777777" w:rsidR="001B4EB1" w:rsidRDefault="00000000">
            <w:pPr>
              <w:spacing w:line="300" w:lineRule="exact"/>
              <w:rPr>
                <w:rFonts w:ascii="宋体" w:hAnsi="宋体" w:cs="仿宋" w:hint="eastAsia"/>
                <w:b/>
                <w:bCs/>
                <w:snapToGrid w:val="0"/>
                <w:color w:val="000000"/>
                <w:kern w:val="0"/>
                <w:sz w:val="24"/>
              </w:rPr>
            </w:pPr>
            <w:r>
              <w:rPr>
                <w:rFonts w:ascii="宋体" w:hAnsi="宋体" w:cs="仿宋" w:hint="eastAsia"/>
                <w:b/>
                <w:bCs/>
                <w:snapToGrid w:val="0"/>
                <w:color w:val="000000"/>
                <w:kern w:val="0"/>
                <w:sz w:val="24"/>
              </w:rPr>
              <w:t>序号</w:t>
            </w:r>
          </w:p>
        </w:tc>
        <w:tc>
          <w:tcPr>
            <w:tcW w:w="1276" w:type="dxa"/>
            <w:tcBorders>
              <w:top w:val="single" w:sz="4" w:space="0" w:color="auto"/>
              <w:left w:val="single" w:sz="4" w:space="0" w:color="auto"/>
              <w:bottom w:val="single" w:sz="4" w:space="0" w:color="auto"/>
              <w:right w:val="single" w:sz="4" w:space="0" w:color="auto"/>
            </w:tcBorders>
            <w:vAlign w:val="center"/>
          </w:tcPr>
          <w:p w14:paraId="109FBD8C" w14:textId="77777777" w:rsidR="001B4EB1" w:rsidRDefault="00000000">
            <w:pPr>
              <w:spacing w:line="300" w:lineRule="exact"/>
              <w:rPr>
                <w:rFonts w:ascii="宋体" w:hAnsi="宋体" w:cs="仿宋" w:hint="eastAsia"/>
                <w:b/>
                <w:bCs/>
                <w:snapToGrid w:val="0"/>
                <w:color w:val="000000"/>
                <w:kern w:val="0"/>
                <w:sz w:val="24"/>
              </w:rPr>
            </w:pPr>
            <w:r>
              <w:rPr>
                <w:rFonts w:ascii="宋体" w:hAnsi="宋体" w:cs="仿宋" w:hint="eastAsia"/>
                <w:b/>
                <w:bCs/>
                <w:snapToGrid w:val="0"/>
                <w:color w:val="000000"/>
                <w:kern w:val="0"/>
                <w:sz w:val="24"/>
              </w:rPr>
              <w:t>评审项目</w:t>
            </w:r>
          </w:p>
        </w:tc>
        <w:tc>
          <w:tcPr>
            <w:tcW w:w="2835" w:type="dxa"/>
            <w:tcBorders>
              <w:top w:val="single" w:sz="4" w:space="0" w:color="auto"/>
              <w:left w:val="single" w:sz="4" w:space="0" w:color="auto"/>
              <w:bottom w:val="single" w:sz="4" w:space="0" w:color="auto"/>
              <w:right w:val="single" w:sz="4" w:space="0" w:color="auto"/>
            </w:tcBorders>
            <w:vAlign w:val="center"/>
          </w:tcPr>
          <w:p w14:paraId="5B376798" w14:textId="77777777" w:rsidR="001B4EB1" w:rsidRDefault="00000000">
            <w:pPr>
              <w:spacing w:line="300" w:lineRule="exact"/>
              <w:jc w:val="center"/>
              <w:rPr>
                <w:rFonts w:ascii="宋体" w:hAnsi="宋体" w:cs="仿宋" w:hint="eastAsia"/>
                <w:b/>
                <w:bCs/>
                <w:snapToGrid w:val="0"/>
                <w:color w:val="000000"/>
                <w:kern w:val="0"/>
                <w:sz w:val="24"/>
              </w:rPr>
            </w:pPr>
            <w:r>
              <w:rPr>
                <w:rFonts w:ascii="宋体" w:hAnsi="宋体" w:cs="仿宋" w:hint="eastAsia"/>
                <w:b/>
                <w:bCs/>
                <w:snapToGrid w:val="0"/>
                <w:color w:val="000000"/>
                <w:kern w:val="0"/>
                <w:sz w:val="24"/>
              </w:rPr>
              <w:t>评审内容</w:t>
            </w:r>
          </w:p>
        </w:tc>
        <w:tc>
          <w:tcPr>
            <w:tcW w:w="3544" w:type="dxa"/>
            <w:tcBorders>
              <w:top w:val="single" w:sz="4" w:space="0" w:color="auto"/>
              <w:left w:val="single" w:sz="4" w:space="0" w:color="auto"/>
              <w:bottom w:val="single" w:sz="4" w:space="0" w:color="auto"/>
              <w:right w:val="single" w:sz="4" w:space="0" w:color="auto"/>
            </w:tcBorders>
            <w:vAlign w:val="center"/>
          </w:tcPr>
          <w:p w14:paraId="778E13D9" w14:textId="77777777" w:rsidR="001B4EB1" w:rsidRDefault="00000000">
            <w:pPr>
              <w:spacing w:line="300" w:lineRule="exact"/>
              <w:jc w:val="center"/>
              <w:rPr>
                <w:rFonts w:ascii="宋体" w:hAnsi="宋体" w:cs="仿宋" w:hint="eastAsia"/>
                <w:b/>
                <w:bCs/>
                <w:snapToGrid w:val="0"/>
                <w:color w:val="000000"/>
                <w:kern w:val="0"/>
                <w:sz w:val="24"/>
              </w:rPr>
            </w:pPr>
            <w:r>
              <w:rPr>
                <w:rFonts w:ascii="宋体" w:hAnsi="宋体" w:cs="仿宋" w:hint="eastAsia"/>
                <w:b/>
                <w:bCs/>
                <w:snapToGrid w:val="0"/>
                <w:color w:val="000000"/>
                <w:kern w:val="0"/>
                <w:sz w:val="24"/>
              </w:rPr>
              <w:t>标准</w:t>
            </w:r>
          </w:p>
        </w:tc>
        <w:tc>
          <w:tcPr>
            <w:tcW w:w="850" w:type="dxa"/>
            <w:tcBorders>
              <w:top w:val="single" w:sz="4" w:space="0" w:color="auto"/>
              <w:left w:val="single" w:sz="4" w:space="0" w:color="auto"/>
              <w:bottom w:val="single" w:sz="4" w:space="0" w:color="auto"/>
              <w:right w:val="single" w:sz="4" w:space="0" w:color="auto"/>
            </w:tcBorders>
            <w:vAlign w:val="center"/>
          </w:tcPr>
          <w:p w14:paraId="209C5FAC" w14:textId="77777777" w:rsidR="001B4EB1" w:rsidRDefault="00000000">
            <w:pPr>
              <w:spacing w:line="300" w:lineRule="exact"/>
              <w:jc w:val="center"/>
              <w:rPr>
                <w:rFonts w:ascii="宋体" w:hAnsi="宋体" w:cs="仿宋" w:hint="eastAsia"/>
                <w:b/>
                <w:bCs/>
                <w:snapToGrid w:val="0"/>
                <w:color w:val="000000"/>
                <w:kern w:val="0"/>
                <w:sz w:val="24"/>
              </w:rPr>
            </w:pPr>
            <w:r>
              <w:rPr>
                <w:rFonts w:ascii="宋体" w:hAnsi="宋体" w:cs="仿宋" w:hint="eastAsia"/>
                <w:b/>
                <w:bCs/>
                <w:snapToGrid w:val="0"/>
                <w:color w:val="000000"/>
                <w:kern w:val="0"/>
                <w:sz w:val="24"/>
              </w:rPr>
              <w:t>分值</w:t>
            </w:r>
          </w:p>
        </w:tc>
      </w:tr>
      <w:tr w:rsidR="001B4EB1" w14:paraId="73F28B5C" w14:textId="77777777">
        <w:trPr>
          <w:cantSplit/>
          <w:trHeight w:hRule="exact" w:val="729"/>
          <w:jc w:val="center"/>
        </w:trPr>
        <w:tc>
          <w:tcPr>
            <w:tcW w:w="704" w:type="dxa"/>
            <w:vMerge w:val="restart"/>
            <w:tcBorders>
              <w:top w:val="single" w:sz="4" w:space="0" w:color="auto"/>
              <w:left w:val="single" w:sz="4" w:space="0" w:color="auto"/>
              <w:right w:val="single" w:sz="4" w:space="0" w:color="auto"/>
            </w:tcBorders>
            <w:vAlign w:val="center"/>
          </w:tcPr>
          <w:p w14:paraId="20C284B9" w14:textId="77777777" w:rsidR="001B4EB1" w:rsidRDefault="00000000">
            <w:pPr>
              <w:spacing w:line="300" w:lineRule="exact"/>
              <w:jc w:val="center"/>
              <w:rPr>
                <w:rFonts w:ascii="宋体" w:hAnsi="宋体" w:cs="仿宋" w:hint="eastAsia"/>
                <w:snapToGrid w:val="0"/>
                <w:color w:val="000000"/>
                <w:kern w:val="0"/>
                <w:sz w:val="24"/>
              </w:rPr>
            </w:pPr>
            <w:r>
              <w:rPr>
                <w:rFonts w:ascii="宋体" w:hAnsi="宋体" w:cs="仿宋" w:hint="eastAsia"/>
                <w:snapToGrid w:val="0"/>
                <w:color w:val="000000"/>
                <w:kern w:val="0"/>
                <w:sz w:val="24"/>
              </w:rPr>
              <w:t>1</w:t>
            </w:r>
          </w:p>
        </w:tc>
        <w:tc>
          <w:tcPr>
            <w:tcW w:w="1276" w:type="dxa"/>
            <w:vMerge w:val="restart"/>
            <w:tcBorders>
              <w:top w:val="single" w:sz="4" w:space="0" w:color="auto"/>
              <w:left w:val="single" w:sz="4" w:space="0" w:color="auto"/>
              <w:right w:val="single" w:sz="4" w:space="0" w:color="auto"/>
            </w:tcBorders>
            <w:vAlign w:val="center"/>
          </w:tcPr>
          <w:p w14:paraId="616A8219" w14:textId="77777777" w:rsidR="001B4EB1" w:rsidRDefault="00000000">
            <w:pPr>
              <w:spacing w:line="300" w:lineRule="exact"/>
              <w:jc w:val="center"/>
              <w:rPr>
                <w:rFonts w:ascii="宋体" w:hAnsi="宋体" w:cs="仿宋" w:hint="eastAsia"/>
                <w:snapToGrid w:val="0"/>
                <w:color w:val="000000"/>
                <w:kern w:val="0"/>
                <w:sz w:val="24"/>
              </w:rPr>
            </w:pPr>
            <w:r>
              <w:rPr>
                <w:rFonts w:ascii="宋体" w:hAnsi="宋体" w:cs="仿宋" w:hint="eastAsia"/>
                <w:snapToGrid w:val="0"/>
                <w:color w:val="000000"/>
                <w:kern w:val="0"/>
                <w:sz w:val="24"/>
              </w:rPr>
              <w:t>管理方案（50分）</w:t>
            </w:r>
          </w:p>
        </w:tc>
        <w:tc>
          <w:tcPr>
            <w:tcW w:w="2835" w:type="dxa"/>
            <w:vMerge w:val="restart"/>
            <w:tcBorders>
              <w:top w:val="single" w:sz="4" w:space="0" w:color="auto"/>
              <w:left w:val="single" w:sz="4" w:space="0" w:color="auto"/>
              <w:right w:val="single" w:sz="4" w:space="0" w:color="auto"/>
            </w:tcBorders>
            <w:vAlign w:val="center"/>
          </w:tcPr>
          <w:p w14:paraId="4E0DF191" w14:textId="77777777" w:rsidR="001B4EB1" w:rsidRDefault="00000000">
            <w:pPr>
              <w:spacing w:line="300" w:lineRule="exact"/>
              <w:jc w:val="center"/>
              <w:rPr>
                <w:rFonts w:ascii="宋体" w:hAnsi="宋体" w:cs="仿宋" w:hint="eastAsia"/>
                <w:color w:val="000000"/>
                <w:sz w:val="24"/>
              </w:rPr>
            </w:pPr>
            <w:r>
              <w:rPr>
                <w:rFonts w:ascii="宋体" w:hAnsi="宋体" w:cs="仿宋" w:hint="eastAsia"/>
                <w:color w:val="000000"/>
                <w:sz w:val="24"/>
              </w:rPr>
              <w:t>日常管理服务（运营管理、人员配置、技能素质</w:t>
            </w:r>
            <w:r w:rsidR="0091452A">
              <w:rPr>
                <w:rFonts w:ascii="宋体" w:hAnsi="宋体" w:cs="仿宋" w:hint="eastAsia"/>
                <w:color w:val="000000"/>
                <w:sz w:val="24"/>
              </w:rPr>
              <w:t>、经营菜单</w:t>
            </w:r>
            <w:r>
              <w:rPr>
                <w:rFonts w:ascii="宋体" w:hAnsi="宋体" w:cs="仿宋" w:hint="eastAsia"/>
                <w:color w:val="000000"/>
                <w:sz w:val="24"/>
              </w:rPr>
              <w:t>）方案</w:t>
            </w:r>
          </w:p>
          <w:p w14:paraId="07F92484" w14:textId="77777777" w:rsidR="001B4EB1" w:rsidRDefault="00000000">
            <w:pPr>
              <w:spacing w:line="300" w:lineRule="exact"/>
              <w:jc w:val="center"/>
              <w:rPr>
                <w:rFonts w:ascii="宋体" w:hAnsi="宋体" w:cs="仿宋" w:hint="eastAsia"/>
                <w:color w:val="000000"/>
                <w:sz w:val="24"/>
              </w:rPr>
            </w:pPr>
            <w:r>
              <w:rPr>
                <w:rFonts w:ascii="宋体" w:hAnsi="宋体" w:cs="仿宋" w:hint="eastAsia"/>
                <w:color w:val="000000"/>
                <w:sz w:val="24"/>
              </w:rPr>
              <w:t>（10分）</w:t>
            </w:r>
          </w:p>
        </w:tc>
        <w:tc>
          <w:tcPr>
            <w:tcW w:w="3544" w:type="dxa"/>
            <w:tcBorders>
              <w:top w:val="single" w:sz="4" w:space="0" w:color="auto"/>
              <w:left w:val="single" w:sz="4" w:space="0" w:color="auto"/>
              <w:bottom w:val="single" w:sz="4" w:space="0" w:color="auto"/>
              <w:right w:val="single" w:sz="4" w:space="0" w:color="auto"/>
            </w:tcBorders>
            <w:vAlign w:val="center"/>
          </w:tcPr>
          <w:p w14:paraId="7BFA9173" w14:textId="77777777" w:rsidR="001B4EB1" w:rsidRDefault="00000000">
            <w:pPr>
              <w:spacing w:line="300" w:lineRule="exact"/>
              <w:jc w:val="center"/>
              <w:rPr>
                <w:rFonts w:ascii="宋体" w:hAnsi="宋体" w:cs="仿宋" w:hint="eastAsia"/>
                <w:color w:val="000000"/>
                <w:sz w:val="24"/>
              </w:rPr>
            </w:pPr>
            <w:r>
              <w:rPr>
                <w:rFonts w:ascii="宋体" w:hAnsi="宋体" w:cs="仿宋" w:hint="eastAsia"/>
                <w:color w:val="000000"/>
                <w:sz w:val="24"/>
              </w:rPr>
              <w:t>方案详细完整，具有可实施性。</w:t>
            </w:r>
          </w:p>
        </w:tc>
        <w:tc>
          <w:tcPr>
            <w:tcW w:w="850" w:type="dxa"/>
            <w:tcBorders>
              <w:top w:val="single" w:sz="4" w:space="0" w:color="auto"/>
              <w:left w:val="single" w:sz="4" w:space="0" w:color="auto"/>
              <w:right w:val="single" w:sz="4" w:space="0" w:color="auto"/>
            </w:tcBorders>
            <w:vAlign w:val="center"/>
          </w:tcPr>
          <w:p w14:paraId="56AADD24" w14:textId="77777777" w:rsidR="001B4EB1" w:rsidRDefault="00000000">
            <w:pPr>
              <w:spacing w:line="300" w:lineRule="exact"/>
              <w:jc w:val="center"/>
              <w:rPr>
                <w:rFonts w:ascii="宋体" w:hAnsi="宋体" w:cs="仿宋" w:hint="eastAsia"/>
                <w:color w:val="000000"/>
                <w:sz w:val="24"/>
              </w:rPr>
            </w:pPr>
            <w:r>
              <w:rPr>
                <w:rFonts w:ascii="宋体" w:hAnsi="宋体" w:cs="仿宋" w:hint="eastAsia"/>
                <w:color w:val="000000"/>
                <w:sz w:val="24"/>
              </w:rPr>
              <w:t>6-10</w:t>
            </w:r>
          </w:p>
        </w:tc>
      </w:tr>
      <w:tr w:rsidR="001B4EB1" w14:paraId="0BC2C54E" w14:textId="77777777">
        <w:trPr>
          <w:cantSplit/>
          <w:trHeight w:hRule="exact" w:val="397"/>
          <w:jc w:val="center"/>
        </w:trPr>
        <w:tc>
          <w:tcPr>
            <w:tcW w:w="704" w:type="dxa"/>
            <w:vMerge/>
            <w:tcBorders>
              <w:left w:val="single" w:sz="4" w:space="0" w:color="auto"/>
              <w:right w:val="single" w:sz="4" w:space="0" w:color="auto"/>
            </w:tcBorders>
            <w:vAlign w:val="center"/>
          </w:tcPr>
          <w:p w14:paraId="3AD94E18" w14:textId="77777777" w:rsidR="001B4EB1" w:rsidRDefault="001B4EB1">
            <w:pPr>
              <w:spacing w:line="300" w:lineRule="exact"/>
              <w:jc w:val="center"/>
              <w:rPr>
                <w:rFonts w:ascii="宋体" w:hAnsi="宋体" w:cs="仿宋" w:hint="eastAsia"/>
                <w:snapToGrid w:val="0"/>
                <w:color w:val="000000"/>
                <w:kern w:val="0"/>
                <w:sz w:val="24"/>
              </w:rPr>
            </w:pPr>
          </w:p>
        </w:tc>
        <w:tc>
          <w:tcPr>
            <w:tcW w:w="1276" w:type="dxa"/>
            <w:vMerge/>
            <w:tcBorders>
              <w:left w:val="single" w:sz="4" w:space="0" w:color="auto"/>
              <w:right w:val="single" w:sz="4" w:space="0" w:color="auto"/>
            </w:tcBorders>
            <w:vAlign w:val="center"/>
          </w:tcPr>
          <w:p w14:paraId="3D95CA5B" w14:textId="77777777" w:rsidR="001B4EB1" w:rsidRDefault="001B4EB1">
            <w:pPr>
              <w:spacing w:line="300" w:lineRule="exact"/>
              <w:jc w:val="center"/>
              <w:rPr>
                <w:rFonts w:ascii="宋体" w:hAnsi="宋体" w:cs="仿宋" w:hint="eastAsia"/>
                <w:snapToGrid w:val="0"/>
                <w:color w:val="000000"/>
                <w:kern w:val="0"/>
                <w:sz w:val="24"/>
              </w:rPr>
            </w:pPr>
          </w:p>
        </w:tc>
        <w:tc>
          <w:tcPr>
            <w:tcW w:w="2835" w:type="dxa"/>
            <w:vMerge/>
            <w:tcBorders>
              <w:left w:val="single" w:sz="4" w:space="0" w:color="auto"/>
              <w:right w:val="single" w:sz="4" w:space="0" w:color="auto"/>
            </w:tcBorders>
            <w:vAlign w:val="center"/>
          </w:tcPr>
          <w:p w14:paraId="3680E485" w14:textId="77777777" w:rsidR="001B4EB1" w:rsidRDefault="001B4EB1">
            <w:pPr>
              <w:spacing w:line="300" w:lineRule="exact"/>
              <w:jc w:val="center"/>
              <w:rPr>
                <w:rFonts w:ascii="宋体" w:hAnsi="宋体" w:cs="仿宋" w:hint="eastAsia"/>
                <w:color w:val="000000"/>
                <w:sz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09CB8588" w14:textId="77777777" w:rsidR="001B4EB1" w:rsidRDefault="00000000">
            <w:pPr>
              <w:spacing w:line="300" w:lineRule="exact"/>
              <w:jc w:val="center"/>
              <w:rPr>
                <w:rFonts w:ascii="宋体" w:hAnsi="宋体" w:cs="仿宋" w:hint="eastAsia"/>
                <w:color w:val="000000"/>
                <w:sz w:val="24"/>
              </w:rPr>
            </w:pPr>
            <w:r>
              <w:rPr>
                <w:rFonts w:ascii="宋体" w:hAnsi="宋体" w:cs="仿宋" w:hint="eastAsia"/>
                <w:color w:val="000000"/>
                <w:sz w:val="24"/>
              </w:rPr>
              <w:t>方案相对简单。</w:t>
            </w:r>
          </w:p>
        </w:tc>
        <w:tc>
          <w:tcPr>
            <w:tcW w:w="850" w:type="dxa"/>
            <w:tcBorders>
              <w:left w:val="single" w:sz="4" w:space="0" w:color="auto"/>
              <w:right w:val="single" w:sz="4" w:space="0" w:color="auto"/>
            </w:tcBorders>
            <w:vAlign w:val="center"/>
          </w:tcPr>
          <w:p w14:paraId="5FCE6342" w14:textId="77777777" w:rsidR="001B4EB1" w:rsidRDefault="00000000">
            <w:pPr>
              <w:spacing w:line="300" w:lineRule="exact"/>
              <w:jc w:val="center"/>
              <w:rPr>
                <w:rFonts w:ascii="宋体" w:hAnsi="宋体" w:cs="仿宋" w:hint="eastAsia"/>
                <w:color w:val="000000"/>
                <w:sz w:val="24"/>
              </w:rPr>
            </w:pPr>
            <w:r>
              <w:rPr>
                <w:rFonts w:ascii="宋体" w:hAnsi="宋体" w:cs="仿宋" w:hint="eastAsia"/>
                <w:color w:val="000000"/>
                <w:sz w:val="24"/>
              </w:rPr>
              <w:t>1-5</w:t>
            </w:r>
          </w:p>
        </w:tc>
      </w:tr>
      <w:tr w:rsidR="001B4EB1" w14:paraId="472AA2A3" w14:textId="77777777">
        <w:trPr>
          <w:cantSplit/>
          <w:trHeight w:hRule="exact" w:val="354"/>
          <w:jc w:val="center"/>
        </w:trPr>
        <w:tc>
          <w:tcPr>
            <w:tcW w:w="704" w:type="dxa"/>
            <w:vMerge/>
            <w:tcBorders>
              <w:left w:val="single" w:sz="4" w:space="0" w:color="auto"/>
              <w:right w:val="single" w:sz="4" w:space="0" w:color="auto"/>
            </w:tcBorders>
            <w:vAlign w:val="center"/>
          </w:tcPr>
          <w:p w14:paraId="4A17EB25" w14:textId="77777777" w:rsidR="001B4EB1" w:rsidRDefault="001B4EB1">
            <w:pPr>
              <w:spacing w:line="300" w:lineRule="exact"/>
              <w:jc w:val="center"/>
              <w:rPr>
                <w:rFonts w:ascii="宋体" w:hAnsi="宋体" w:cs="仿宋" w:hint="eastAsia"/>
                <w:snapToGrid w:val="0"/>
                <w:color w:val="000000"/>
                <w:kern w:val="0"/>
                <w:sz w:val="24"/>
              </w:rPr>
            </w:pPr>
          </w:p>
        </w:tc>
        <w:tc>
          <w:tcPr>
            <w:tcW w:w="1276" w:type="dxa"/>
            <w:vMerge/>
            <w:tcBorders>
              <w:left w:val="single" w:sz="4" w:space="0" w:color="auto"/>
              <w:right w:val="single" w:sz="4" w:space="0" w:color="auto"/>
            </w:tcBorders>
            <w:vAlign w:val="center"/>
          </w:tcPr>
          <w:p w14:paraId="12A4D1EC" w14:textId="77777777" w:rsidR="001B4EB1" w:rsidRDefault="001B4EB1">
            <w:pPr>
              <w:spacing w:line="300" w:lineRule="exact"/>
              <w:jc w:val="center"/>
              <w:rPr>
                <w:rFonts w:ascii="宋体" w:hAnsi="宋体" w:cs="仿宋" w:hint="eastAsia"/>
                <w:snapToGrid w:val="0"/>
                <w:color w:val="000000"/>
                <w:kern w:val="0"/>
                <w:sz w:val="24"/>
              </w:rPr>
            </w:pPr>
          </w:p>
        </w:tc>
        <w:tc>
          <w:tcPr>
            <w:tcW w:w="2835" w:type="dxa"/>
            <w:vMerge/>
            <w:tcBorders>
              <w:left w:val="single" w:sz="4" w:space="0" w:color="auto"/>
              <w:bottom w:val="single" w:sz="4" w:space="0" w:color="auto"/>
              <w:right w:val="single" w:sz="4" w:space="0" w:color="auto"/>
            </w:tcBorders>
            <w:vAlign w:val="center"/>
          </w:tcPr>
          <w:p w14:paraId="5815F84A" w14:textId="77777777" w:rsidR="001B4EB1" w:rsidRDefault="001B4EB1">
            <w:pPr>
              <w:spacing w:line="300" w:lineRule="exact"/>
              <w:jc w:val="center"/>
              <w:rPr>
                <w:rFonts w:ascii="宋体" w:hAnsi="宋体" w:cs="仿宋" w:hint="eastAsia"/>
                <w:color w:val="000000"/>
                <w:sz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5DE31981" w14:textId="77777777" w:rsidR="001B4EB1" w:rsidRDefault="00000000">
            <w:pPr>
              <w:spacing w:line="300" w:lineRule="exact"/>
              <w:jc w:val="center"/>
              <w:rPr>
                <w:rFonts w:ascii="宋体" w:hAnsi="宋体" w:cs="仿宋" w:hint="eastAsia"/>
                <w:color w:val="000000"/>
                <w:sz w:val="24"/>
              </w:rPr>
            </w:pPr>
            <w:r>
              <w:rPr>
                <w:rFonts w:ascii="宋体" w:hAnsi="宋体" w:cs="仿宋" w:hint="eastAsia"/>
                <w:color w:val="000000"/>
                <w:sz w:val="24"/>
              </w:rPr>
              <w:t>未提供方案不得分。</w:t>
            </w:r>
          </w:p>
        </w:tc>
        <w:tc>
          <w:tcPr>
            <w:tcW w:w="850" w:type="dxa"/>
            <w:tcBorders>
              <w:left w:val="single" w:sz="4" w:space="0" w:color="auto"/>
              <w:bottom w:val="single" w:sz="4" w:space="0" w:color="auto"/>
              <w:right w:val="single" w:sz="4" w:space="0" w:color="auto"/>
            </w:tcBorders>
            <w:vAlign w:val="center"/>
          </w:tcPr>
          <w:p w14:paraId="6C5655E8" w14:textId="77777777" w:rsidR="001B4EB1" w:rsidRDefault="00000000">
            <w:pPr>
              <w:spacing w:line="300" w:lineRule="exact"/>
              <w:jc w:val="center"/>
              <w:rPr>
                <w:rFonts w:ascii="宋体" w:hAnsi="宋体" w:cs="仿宋" w:hint="eastAsia"/>
                <w:color w:val="000000"/>
                <w:sz w:val="24"/>
              </w:rPr>
            </w:pPr>
            <w:r>
              <w:rPr>
                <w:rFonts w:ascii="宋体" w:hAnsi="宋体" w:cs="仿宋" w:hint="eastAsia"/>
                <w:color w:val="000000"/>
                <w:sz w:val="24"/>
              </w:rPr>
              <w:t>0</w:t>
            </w:r>
          </w:p>
        </w:tc>
      </w:tr>
      <w:tr w:rsidR="001B4EB1" w14:paraId="4A44F986" w14:textId="77777777">
        <w:trPr>
          <w:cantSplit/>
          <w:trHeight w:hRule="exact" w:val="1089"/>
          <w:jc w:val="center"/>
        </w:trPr>
        <w:tc>
          <w:tcPr>
            <w:tcW w:w="704" w:type="dxa"/>
            <w:vMerge/>
            <w:tcBorders>
              <w:left w:val="single" w:sz="4" w:space="0" w:color="auto"/>
              <w:right w:val="single" w:sz="4" w:space="0" w:color="auto"/>
            </w:tcBorders>
            <w:vAlign w:val="center"/>
          </w:tcPr>
          <w:p w14:paraId="49AE1CB5" w14:textId="77777777" w:rsidR="001B4EB1" w:rsidRDefault="001B4EB1">
            <w:pPr>
              <w:widowControl/>
              <w:spacing w:line="300" w:lineRule="exact"/>
              <w:jc w:val="center"/>
              <w:rPr>
                <w:rFonts w:ascii="宋体" w:hAnsi="宋体" w:cs="仿宋" w:hint="eastAsia"/>
                <w:snapToGrid w:val="0"/>
                <w:color w:val="000000"/>
                <w:kern w:val="0"/>
                <w:sz w:val="24"/>
              </w:rPr>
            </w:pPr>
          </w:p>
        </w:tc>
        <w:tc>
          <w:tcPr>
            <w:tcW w:w="1276" w:type="dxa"/>
            <w:vMerge/>
            <w:tcBorders>
              <w:left w:val="single" w:sz="4" w:space="0" w:color="auto"/>
              <w:right w:val="single" w:sz="4" w:space="0" w:color="auto"/>
            </w:tcBorders>
            <w:vAlign w:val="center"/>
          </w:tcPr>
          <w:p w14:paraId="37902F42" w14:textId="77777777" w:rsidR="001B4EB1" w:rsidRDefault="001B4EB1">
            <w:pPr>
              <w:widowControl/>
              <w:spacing w:line="300" w:lineRule="exact"/>
              <w:jc w:val="center"/>
              <w:rPr>
                <w:rFonts w:ascii="宋体" w:hAnsi="宋体" w:cs="仿宋" w:hint="eastAsia"/>
                <w:snapToGrid w:val="0"/>
                <w:color w:val="000000"/>
                <w:kern w:val="0"/>
                <w:sz w:val="24"/>
              </w:rPr>
            </w:pPr>
          </w:p>
        </w:tc>
        <w:tc>
          <w:tcPr>
            <w:tcW w:w="2835" w:type="dxa"/>
            <w:vMerge w:val="restart"/>
            <w:tcBorders>
              <w:top w:val="single" w:sz="4" w:space="0" w:color="auto"/>
              <w:left w:val="single" w:sz="4" w:space="0" w:color="auto"/>
              <w:right w:val="single" w:sz="4" w:space="0" w:color="auto"/>
            </w:tcBorders>
            <w:vAlign w:val="center"/>
          </w:tcPr>
          <w:p w14:paraId="3171D935" w14:textId="77777777" w:rsidR="001B4EB1" w:rsidRDefault="00000000">
            <w:pPr>
              <w:spacing w:line="300" w:lineRule="exact"/>
              <w:jc w:val="center"/>
              <w:rPr>
                <w:rFonts w:ascii="宋体" w:hAnsi="宋体" w:cs="仿宋" w:hint="eastAsia"/>
                <w:color w:val="000000"/>
                <w:sz w:val="24"/>
              </w:rPr>
            </w:pPr>
            <w:r>
              <w:rPr>
                <w:rFonts w:ascii="宋体" w:hAnsi="宋体" w:cs="仿宋" w:hint="eastAsia"/>
                <w:color w:val="000000"/>
                <w:sz w:val="24"/>
              </w:rPr>
              <w:t>为本项目实施所提供的装修或布置方案</w:t>
            </w:r>
          </w:p>
          <w:p w14:paraId="77A6A51C" w14:textId="77777777" w:rsidR="001B4EB1" w:rsidRDefault="00000000">
            <w:pPr>
              <w:spacing w:line="300" w:lineRule="exact"/>
              <w:jc w:val="center"/>
              <w:rPr>
                <w:rFonts w:ascii="宋体" w:hAnsi="宋体" w:cs="仿宋" w:hint="eastAsia"/>
                <w:color w:val="000000"/>
                <w:sz w:val="24"/>
              </w:rPr>
            </w:pPr>
            <w:r>
              <w:rPr>
                <w:rFonts w:ascii="宋体" w:hAnsi="宋体" w:cs="仿宋" w:hint="eastAsia"/>
                <w:sz w:val="24"/>
              </w:rPr>
              <w:t>（25分）</w:t>
            </w:r>
          </w:p>
        </w:tc>
        <w:tc>
          <w:tcPr>
            <w:tcW w:w="3544" w:type="dxa"/>
            <w:tcBorders>
              <w:top w:val="single" w:sz="4" w:space="0" w:color="auto"/>
              <w:left w:val="single" w:sz="4" w:space="0" w:color="auto"/>
              <w:right w:val="single" w:sz="4" w:space="0" w:color="auto"/>
            </w:tcBorders>
            <w:vAlign w:val="center"/>
          </w:tcPr>
          <w:p w14:paraId="4F1921BA" w14:textId="77777777" w:rsidR="001B4EB1" w:rsidRDefault="00000000">
            <w:pPr>
              <w:spacing w:line="300" w:lineRule="exact"/>
              <w:jc w:val="center"/>
              <w:rPr>
                <w:rFonts w:ascii="宋体" w:hAnsi="宋体" w:cs="仿宋" w:hint="eastAsia"/>
                <w:color w:val="000000"/>
                <w:sz w:val="24"/>
              </w:rPr>
            </w:pPr>
            <w:r>
              <w:rPr>
                <w:rFonts w:ascii="宋体" w:hAnsi="宋体" w:cs="仿宋" w:hint="eastAsia"/>
                <w:color w:val="000000"/>
                <w:sz w:val="24"/>
              </w:rPr>
              <w:t>装修方案详细完整，有设计平面图和效果图，符合市场主流设计。</w:t>
            </w:r>
          </w:p>
        </w:tc>
        <w:tc>
          <w:tcPr>
            <w:tcW w:w="850" w:type="dxa"/>
            <w:tcBorders>
              <w:top w:val="single" w:sz="4" w:space="0" w:color="auto"/>
              <w:left w:val="single" w:sz="4" w:space="0" w:color="auto"/>
              <w:right w:val="single" w:sz="4" w:space="0" w:color="auto"/>
            </w:tcBorders>
            <w:vAlign w:val="center"/>
          </w:tcPr>
          <w:p w14:paraId="122FAE78" w14:textId="77777777" w:rsidR="001B4EB1" w:rsidRDefault="00000000">
            <w:pPr>
              <w:spacing w:line="300" w:lineRule="exact"/>
              <w:jc w:val="center"/>
              <w:rPr>
                <w:rFonts w:ascii="宋体" w:hAnsi="宋体" w:cs="仿宋" w:hint="eastAsia"/>
                <w:color w:val="000000"/>
                <w:sz w:val="24"/>
              </w:rPr>
            </w:pPr>
            <w:r>
              <w:rPr>
                <w:rFonts w:ascii="宋体" w:hAnsi="宋体" w:cs="仿宋"/>
                <w:color w:val="000000"/>
                <w:sz w:val="24"/>
              </w:rPr>
              <w:t>20</w:t>
            </w:r>
            <w:r>
              <w:rPr>
                <w:rFonts w:ascii="宋体" w:hAnsi="宋体" w:cs="仿宋" w:hint="eastAsia"/>
                <w:color w:val="000000"/>
                <w:sz w:val="24"/>
              </w:rPr>
              <w:t>-2</w:t>
            </w:r>
            <w:r>
              <w:rPr>
                <w:rFonts w:ascii="宋体" w:hAnsi="宋体" w:cs="仿宋"/>
                <w:color w:val="000000"/>
                <w:sz w:val="24"/>
              </w:rPr>
              <w:t>5</w:t>
            </w:r>
          </w:p>
        </w:tc>
      </w:tr>
      <w:tr w:rsidR="001B4EB1" w14:paraId="0226F12D" w14:textId="77777777">
        <w:trPr>
          <w:cantSplit/>
          <w:trHeight w:hRule="exact" w:val="849"/>
          <w:jc w:val="center"/>
        </w:trPr>
        <w:tc>
          <w:tcPr>
            <w:tcW w:w="704" w:type="dxa"/>
            <w:vMerge/>
            <w:tcBorders>
              <w:left w:val="single" w:sz="4" w:space="0" w:color="auto"/>
              <w:right w:val="single" w:sz="4" w:space="0" w:color="auto"/>
            </w:tcBorders>
            <w:vAlign w:val="center"/>
          </w:tcPr>
          <w:p w14:paraId="532571E7" w14:textId="77777777" w:rsidR="001B4EB1" w:rsidRDefault="001B4EB1">
            <w:pPr>
              <w:widowControl/>
              <w:spacing w:line="300" w:lineRule="exact"/>
              <w:jc w:val="center"/>
              <w:rPr>
                <w:rFonts w:ascii="宋体" w:hAnsi="宋体" w:cs="仿宋" w:hint="eastAsia"/>
                <w:snapToGrid w:val="0"/>
                <w:color w:val="000000"/>
                <w:kern w:val="0"/>
                <w:sz w:val="24"/>
              </w:rPr>
            </w:pPr>
          </w:p>
        </w:tc>
        <w:tc>
          <w:tcPr>
            <w:tcW w:w="1276" w:type="dxa"/>
            <w:vMerge/>
            <w:tcBorders>
              <w:left w:val="single" w:sz="4" w:space="0" w:color="auto"/>
              <w:right w:val="single" w:sz="4" w:space="0" w:color="auto"/>
            </w:tcBorders>
            <w:vAlign w:val="center"/>
          </w:tcPr>
          <w:p w14:paraId="5E8F9E28" w14:textId="77777777" w:rsidR="001B4EB1" w:rsidRDefault="001B4EB1">
            <w:pPr>
              <w:widowControl/>
              <w:spacing w:line="300" w:lineRule="exact"/>
              <w:jc w:val="center"/>
              <w:rPr>
                <w:rFonts w:ascii="宋体" w:hAnsi="宋体" w:cs="仿宋" w:hint="eastAsia"/>
                <w:snapToGrid w:val="0"/>
                <w:color w:val="000000"/>
                <w:kern w:val="0"/>
                <w:sz w:val="24"/>
              </w:rPr>
            </w:pPr>
          </w:p>
        </w:tc>
        <w:tc>
          <w:tcPr>
            <w:tcW w:w="2835" w:type="dxa"/>
            <w:vMerge/>
            <w:tcBorders>
              <w:left w:val="single" w:sz="4" w:space="0" w:color="auto"/>
              <w:right w:val="single" w:sz="4" w:space="0" w:color="auto"/>
            </w:tcBorders>
            <w:vAlign w:val="center"/>
          </w:tcPr>
          <w:p w14:paraId="46B34C4F" w14:textId="77777777" w:rsidR="001B4EB1" w:rsidRDefault="001B4EB1">
            <w:pPr>
              <w:spacing w:line="300" w:lineRule="exact"/>
              <w:jc w:val="center"/>
              <w:rPr>
                <w:rFonts w:ascii="宋体" w:hAnsi="宋体" w:cs="仿宋" w:hint="eastAsia"/>
                <w:snapToGrid w:val="0"/>
                <w:color w:val="000000"/>
                <w:kern w:val="0"/>
                <w:sz w:val="24"/>
              </w:rPr>
            </w:pPr>
          </w:p>
        </w:tc>
        <w:tc>
          <w:tcPr>
            <w:tcW w:w="3544" w:type="dxa"/>
            <w:tcBorders>
              <w:top w:val="single" w:sz="4" w:space="0" w:color="auto"/>
              <w:left w:val="single" w:sz="4" w:space="0" w:color="auto"/>
              <w:right w:val="single" w:sz="4" w:space="0" w:color="auto"/>
            </w:tcBorders>
            <w:vAlign w:val="center"/>
          </w:tcPr>
          <w:p w14:paraId="67833C20" w14:textId="77777777" w:rsidR="001B4EB1" w:rsidRDefault="00000000">
            <w:pPr>
              <w:spacing w:line="300" w:lineRule="exact"/>
              <w:jc w:val="center"/>
              <w:rPr>
                <w:rFonts w:ascii="宋体" w:hAnsi="宋体" w:cs="仿宋" w:hint="eastAsia"/>
                <w:color w:val="000000"/>
                <w:sz w:val="24"/>
              </w:rPr>
            </w:pPr>
            <w:r>
              <w:rPr>
                <w:rFonts w:ascii="宋体" w:hAnsi="宋体" w:cs="仿宋" w:hint="eastAsia"/>
                <w:color w:val="000000"/>
                <w:sz w:val="24"/>
              </w:rPr>
              <w:t>方案相对简单，设计效果一般，形象比较落后。</w:t>
            </w:r>
          </w:p>
        </w:tc>
        <w:tc>
          <w:tcPr>
            <w:tcW w:w="850" w:type="dxa"/>
            <w:tcBorders>
              <w:top w:val="single" w:sz="4" w:space="0" w:color="auto"/>
              <w:left w:val="single" w:sz="4" w:space="0" w:color="auto"/>
              <w:right w:val="single" w:sz="4" w:space="0" w:color="auto"/>
            </w:tcBorders>
            <w:vAlign w:val="center"/>
          </w:tcPr>
          <w:p w14:paraId="30A69821" w14:textId="77777777" w:rsidR="001B4EB1" w:rsidRDefault="00000000">
            <w:pPr>
              <w:spacing w:line="300" w:lineRule="exact"/>
              <w:jc w:val="center"/>
              <w:rPr>
                <w:rFonts w:ascii="宋体" w:hAnsi="宋体" w:cs="仿宋" w:hint="eastAsia"/>
                <w:snapToGrid w:val="0"/>
                <w:color w:val="000000"/>
                <w:kern w:val="0"/>
                <w:sz w:val="24"/>
              </w:rPr>
            </w:pPr>
            <w:r>
              <w:rPr>
                <w:rFonts w:ascii="宋体" w:hAnsi="宋体" w:cs="仿宋" w:hint="eastAsia"/>
                <w:snapToGrid w:val="0"/>
                <w:color w:val="000000"/>
                <w:kern w:val="0"/>
                <w:sz w:val="24"/>
              </w:rPr>
              <w:t>1-</w:t>
            </w:r>
            <w:r>
              <w:rPr>
                <w:rFonts w:ascii="宋体" w:hAnsi="宋体" w:cs="仿宋"/>
                <w:snapToGrid w:val="0"/>
                <w:color w:val="000000"/>
                <w:kern w:val="0"/>
                <w:sz w:val="24"/>
              </w:rPr>
              <w:t>19</w:t>
            </w:r>
          </w:p>
        </w:tc>
      </w:tr>
      <w:tr w:rsidR="001B4EB1" w14:paraId="3F37EFBD" w14:textId="77777777">
        <w:trPr>
          <w:cantSplit/>
          <w:trHeight w:hRule="exact" w:val="329"/>
          <w:jc w:val="center"/>
        </w:trPr>
        <w:tc>
          <w:tcPr>
            <w:tcW w:w="704" w:type="dxa"/>
            <w:vMerge/>
            <w:tcBorders>
              <w:left w:val="single" w:sz="4" w:space="0" w:color="auto"/>
              <w:right w:val="single" w:sz="4" w:space="0" w:color="auto"/>
            </w:tcBorders>
            <w:vAlign w:val="center"/>
          </w:tcPr>
          <w:p w14:paraId="2AFEEDE4" w14:textId="77777777" w:rsidR="001B4EB1" w:rsidRDefault="001B4EB1">
            <w:pPr>
              <w:widowControl/>
              <w:spacing w:line="300" w:lineRule="exact"/>
              <w:jc w:val="center"/>
              <w:rPr>
                <w:rFonts w:ascii="宋体" w:hAnsi="宋体" w:cs="仿宋" w:hint="eastAsia"/>
                <w:snapToGrid w:val="0"/>
                <w:color w:val="000000"/>
                <w:kern w:val="0"/>
                <w:sz w:val="24"/>
              </w:rPr>
            </w:pPr>
          </w:p>
        </w:tc>
        <w:tc>
          <w:tcPr>
            <w:tcW w:w="1276" w:type="dxa"/>
            <w:vMerge/>
            <w:tcBorders>
              <w:left w:val="single" w:sz="4" w:space="0" w:color="auto"/>
              <w:right w:val="single" w:sz="4" w:space="0" w:color="auto"/>
            </w:tcBorders>
            <w:vAlign w:val="center"/>
          </w:tcPr>
          <w:p w14:paraId="10F9138F" w14:textId="77777777" w:rsidR="001B4EB1" w:rsidRDefault="001B4EB1">
            <w:pPr>
              <w:widowControl/>
              <w:spacing w:line="300" w:lineRule="exact"/>
              <w:jc w:val="center"/>
              <w:rPr>
                <w:rFonts w:ascii="宋体" w:hAnsi="宋体" w:cs="仿宋" w:hint="eastAsia"/>
                <w:snapToGrid w:val="0"/>
                <w:color w:val="000000"/>
                <w:kern w:val="0"/>
                <w:sz w:val="24"/>
              </w:rPr>
            </w:pPr>
          </w:p>
        </w:tc>
        <w:tc>
          <w:tcPr>
            <w:tcW w:w="2835" w:type="dxa"/>
            <w:vMerge/>
            <w:tcBorders>
              <w:left w:val="single" w:sz="4" w:space="0" w:color="auto"/>
              <w:bottom w:val="single" w:sz="4" w:space="0" w:color="auto"/>
              <w:right w:val="single" w:sz="4" w:space="0" w:color="auto"/>
            </w:tcBorders>
            <w:vAlign w:val="center"/>
          </w:tcPr>
          <w:p w14:paraId="3E700341" w14:textId="77777777" w:rsidR="001B4EB1" w:rsidRDefault="001B4EB1">
            <w:pPr>
              <w:spacing w:line="300" w:lineRule="exact"/>
              <w:jc w:val="center"/>
              <w:rPr>
                <w:rFonts w:ascii="宋体" w:hAnsi="宋体" w:cs="仿宋" w:hint="eastAsia"/>
                <w:snapToGrid w:val="0"/>
                <w:color w:val="000000"/>
                <w:kern w:val="0"/>
                <w:sz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6A39B831" w14:textId="77777777" w:rsidR="001B4EB1" w:rsidRDefault="00000000">
            <w:pPr>
              <w:spacing w:line="300" w:lineRule="exact"/>
              <w:jc w:val="center"/>
              <w:rPr>
                <w:rFonts w:ascii="宋体" w:hAnsi="宋体" w:cs="仿宋" w:hint="eastAsia"/>
                <w:color w:val="000000"/>
                <w:sz w:val="24"/>
              </w:rPr>
            </w:pPr>
            <w:r>
              <w:rPr>
                <w:rFonts w:ascii="宋体" w:hAnsi="宋体" w:cs="仿宋" w:hint="eastAsia"/>
                <w:color w:val="000000"/>
                <w:sz w:val="24"/>
              </w:rPr>
              <w:t>未提供方案。</w:t>
            </w:r>
          </w:p>
        </w:tc>
        <w:tc>
          <w:tcPr>
            <w:tcW w:w="850" w:type="dxa"/>
            <w:tcBorders>
              <w:top w:val="single" w:sz="4" w:space="0" w:color="auto"/>
              <w:left w:val="single" w:sz="4" w:space="0" w:color="auto"/>
              <w:bottom w:val="single" w:sz="4" w:space="0" w:color="auto"/>
              <w:right w:val="single" w:sz="4" w:space="0" w:color="auto"/>
            </w:tcBorders>
            <w:vAlign w:val="center"/>
          </w:tcPr>
          <w:p w14:paraId="435C1900" w14:textId="77777777" w:rsidR="001B4EB1" w:rsidRDefault="00000000">
            <w:pPr>
              <w:spacing w:line="300" w:lineRule="exact"/>
              <w:jc w:val="center"/>
              <w:rPr>
                <w:rFonts w:ascii="宋体" w:hAnsi="宋体" w:cs="仿宋" w:hint="eastAsia"/>
                <w:snapToGrid w:val="0"/>
                <w:color w:val="000000"/>
                <w:kern w:val="0"/>
                <w:sz w:val="24"/>
              </w:rPr>
            </w:pPr>
            <w:r>
              <w:rPr>
                <w:rFonts w:ascii="宋体" w:hAnsi="宋体" w:cs="仿宋" w:hint="eastAsia"/>
                <w:snapToGrid w:val="0"/>
                <w:color w:val="000000"/>
                <w:kern w:val="0"/>
                <w:sz w:val="24"/>
              </w:rPr>
              <w:t>0</w:t>
            </w:r>
          </w:p>
        </w:tc>
      </w:tr>
      <w:tr w:rsidR="001B4EB1" w14:paraId="2B7CF8DD" w14:textId="77777777">
        <w:trPr>
          <w:cantSplit/>
          <w:trHeight w:val="634"/>
          <w:jc w:val="center"/>
        </w:trPr>
        <w:tc>
          <w:tcPr>
            <w:tcW w:w="704" w:type="dxa"/>
            <w:vMerge/>
            <w:tcBorders>
              <w:left w:val="single" w:sz="4" w:space="0" w:color="auto"/>
              <w:right w:val="single" w:sz="4" w:space="0" w:color="auto"/>
            </w:tcBorders>
            <w:vAlign w:val="center"/>
          </w:tcPr>
          <w:p w14:paraId="5FF4FE39" w14:textId="77777777" w:rsidR="001B4EB1" w:rsidRDefault="001B4EB1">
            <w:pPr>
              <w:widowControl/>
              <w:spacing w:line="300" w:lineRule="exact"/>
              <w:jc w:val="center"/>
              <w:rPr>
                <w:rFonts w:ascii="宋体" w:hAnsi="宋体" w:cs="仿宋" w:hint="eastAsia"/>
                <w:snapToGrid w:val="0"/>
                <w:color w:val="000000"/>
                <w:kern w:val="0"/>
                <w:sz w:val="24"/>
              </w:rPr>
            </w:pPr>
          </w:p>
        </w:tc>
        <w:tc>
          <w:tcPr>
            <w:tcW w:w="1276" w:type="dxa"/>
            <w:vMerge/>
            <w:tcBorders>
              <w:left w:val="single" w:sz="4" w:space="0" w:color="auto"/>
              <w:right w:val="single" w:sz="4" w:space="0" w:color="auto"/>
            </w:tcBorders>
            <w:vAlign w:val="center"/>
          </w:tcPr>
          <w:p w14:paraId="54C9C55F" w14:textId="77777777" w:rsidR="001B4EB1" w:rsidRDefault="001B4EB1">
            <w:pPr>
              <w:widowControl/>
              <w:spacing w:line="300" w:lineRule="exact"/>
              <w:jc w:val="center"/>
              <w:rPr>
                <w:rFonts w:ascii="宋体" w:hAnsi="宋体" w:cs="仿宋" w:hint="eastAsia"/>
                <w:snapToGrid w:val="0"/>
                <w:color w:val="000000"/>
                <w:kern w:val="0"/>
                <w:sz w:val="24"/>
              </w:rPr>
            </w:pPr>
          </w:p>
        </w:tc>
        <w:tc>
          <w:tcPr>
            <w:tcW w:w="2835" w:type="dxa"/>
            <w:vMerge w:val="restart"/>
            <w:tcBorders>
              <w:left w:val="single" w:sz="4" w:space="0" w:color="auto"/>
              <w:right w:val="single" w:sz="4" w:space="0" w:color="auto"/>
            </w:tcBorders>
            <w:vAlign w:val="center"/>
          </w:tcPr>
          <w:p w14:paraId="5BA5A03B" w14:textId="77777777" w:rsidR="001B4EB1" w:rsidRDefault="00000000">
            <w:pPr>
              <w:spacing w:line="300" w:lineRule="exact"/>
              <w:jc w:val="center"/>
              <w:rPr>
                <w:rFonts w:ascii="宋体" w:hAnsi="宋体" w:cs="仿宋" w:hint="eastAsia"/>
                <w:sz w:val="24"/>
              </w:rPr>
            </w:pPr>
            <w:r>
              <w:rPr>
                <w:rFonts w:ascii="宋体" w:hAnsi="宋体" w:cs="仿宋" w:hint="eastAsia"/>
                <w:sz w:val="24"/>
              </w:rPr>
              <w:t>提供为保证合同履约及服务项目（商品）报价相关承诺书</w:t>
            </w:r>
          </w:p>
          <w:p w14:paraId="7C00E5A6" w14:textId="77777777" w:rsidR="001B4EB1" w:rsidRDefault="00000000">
            <w:pPr>
              <w:spacing w:line="300" w:lineRule="exact"/>
              <w:jc w:val="center"/>
              <w:rPr>
                <w:rFonts w:ascii="宋体" w:hAnsi="宋体" w:cs="仿宋" w:hint="eastAsia"/>
                <w:color w:val="000000"/>
                <w:sz w:val="24"/>
              </w:rPr>
            </w:pPr>
            <w:r>
              <w:rPr>
                <w:rFonts w:ascii="宋体" w:hAnsi="宋体" w:cs="仿宋" w:hint="eastAsia"/>
                <w:sz w:val="24"/>
              </w:rPr>
              <w:t>（5分）</w:t>
            </w:r>
          </w:p>
        </w:tc>
        <w:tc>
          <w:tcPr>
            <w:tcW w:w="3544" w:type="dxa"/>
            <w:tcBorders>
              <w:top w:val="single" w:sz="4" w:space="0" w:color="auto"/>
              <w:left w:val="single" w:sz="4" w:space="0" w:color="auto"/>
              <w:bottom w:val="single" w:sz="4" w:space="0" w:color="auto"/>
              <w:right w:val="single" w:sz="4" w:space="0" w:color="auto"/>
            </w:tcBorders>
            <w:vAlign w:val="center"/>
          </w:tcPr>
          <w:p w14:paraId="497718ED" w14:textId="77777777" w:rsidR="001B4EB1" w:rsidRDefault="00000000">
            <w:pPr>
              <w:spacing w:line="300" w:lineRule="exact"/>
              <w:jc w:val="center"/>
              <w:rPr>
                <w:rFonts w:ascii="宋体" w:hAnsi="宋体" w:cs="仿宋" w:hint="eastAsia"/>
                <w:color w:val="000000"/>
                <w:sz w:val="24"/>
              </w:rPr>
            </w:pPr>
            <w:r>
              <w:rPr>
                <w:rFonts w:ascii="宋体" w:hAnsi="宋体" w:cs="仿宋" w:hint="eastAsia"/>
                <w:color w:val="000000"/>
                <w:sz w:val="24"/>
              </w:rPr>
              <w:t>承诺内容完善、合理、全面。</w:t>
            </w:r>
          </w:p>
        </w:tc>
        <w:tc>
          <w:tcPr>
            <w:tcW w:w="850" w:type="dxa"/>
            <w:tcBorders>
              <w:top w:val="single" w:sz="4" w:space="0" w:color="auto"/>
              <w:left w:val="single" w:sz="4" w:space="0" w:color="auto"/>
              <w:right w:val="single" w:sz="4" w:space="0" w:color="auto"/>
            </w:tcBorders>
            <w:vAlign w:val="center"/>
          </w:tcPr>
          <w:p w14:paraId="79040D3E" w14:textId="77777777" w:rsidR="001B4EB1" w:rsidRDefault="00000000">
            <w:pPr>
              <w:spacing w:line="300" w:lineRule="exact"/>
              <w:jc w:val="center"/>
              <w:rPr>
                <w:rFonts w:ascii="宋体" w:hAnsi="宋体" w:cs="仿宋" w:hint="eastAsia"/>
                <w:snapToGrid w:val="0"/>
                <w:color w:val="000000"/>
                <w:kern w:val="0"/>
                <w:sz w:val="24"/>
              </w:rPr>
            </w:pPr>
            <w:r>
              <w:rPr>
                <w:rFonts w:ascii="宋体" w:hAnsi="宋体" w:cs="仿宋" w:hint="eastAsia"/>
                <w:snapToGrid w:val="0"/>
                <w:color w:val="000000"/>
                <w:kern w:val="0"/>
                <w:sz w:val="24"/>
              </w:rPr>
              <w:t>4-5</w:t>
            </w:r>
          </w:p>
        </w:tc>
      </w:tr>
      <w:tr w:rsidR="001B4EB1" w14:paraId="0655D54F" w14:textId="77777777">
        <w:trPr>
          <w:cantSplit/>
          <w:trHeight w:val="350"/>
          <w:jc w:val="center"/>
        </w:trPr>
        <w:tc>
          <w:tcPr>
            <w:tcW w:w="704" w:type="dxa"/>
            <w:vMerge/>
            <w:tcBorders>
              <w:left w:val="single" w:sz="4" w:space="0" w:color="auto"/>
              <w:right w:val="single" w:sz="4" w:space="0" w:color="auto"/>
            </w:tcBorders>
            <w:vAlign w:val="center"/>
          </w:tcPr>
          <w:p w14:paraId="7463FB24" w14:textId="77777777" w:rsidR="001B4EB1" w:rsidRDefault="001B4EB1">
            <w:pPr>
              <w:spacing w:line="300" w:lineRule="exact"/>
              <w:jc w:val="center"/>
              <w:rPr>
                <w:sz w:val="24"/>
              </w:rPr>
            </w:pPr>
          </w:p>
        </w:tc>
        <w:tc>
          <w:tcPr>
            <w:tcW w:w="1276" w:type="dxa"/>
            <w:vMerge/>
            <w:tcBorders>
              <w:left w:val="single" w:sz="4" w:space="0" w:color="auto"/>
              <w:right w:val="single" w:sz="4" w:space="0" w:color="auto"/>
            </w:tcBorders>
            <w:vAlign w:val="center"/>
          </w:tcPr>
          <w:p w14:paraId="3AA69182" w14:textId="77777777" w:rsidR="001B4EB1" w:rsidRDefault="001B4EB1">
            <w:pPr>
              <w:spacing w:line="300" w:lineRule="exact"/>
              <w:jc w:val="center"/>
              <w:rPr>
                <w:sz w:val="24"/>
              </w:rPr>
            </w:pPr>
          </w:p>
        </w:tc>
        <w:tc>
          <w:tcPr>
            <w:tcW w:w="2835" w:type="dxa"/>
            <w:vMerge/>
            <w:tcBorders>
              <w:left w:val="single" w:sz="4" w:space="0" w:color="auto"/>
              <w:right w:val="single" w:sz="4" w:space="0" w:color="auto"/>
            </w:tcBorders>
            <w:vAlign w:val="center"/>
          </w:tcPr>
          <w:p w14:paraId="232904C4" w14:textId="77777777" w:rsidR="001B4EB1" w:rsidRDefault="001B4EB1">
            <w:pPr>
              <w:spacing w:line="300" w:lineRule="exact"/>
              <w:jc w:val="center"/>
              <w:rPr>
                <w:sz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77A89330" w14:textId="77777777" w:rsidR="001B4EB1" w:rsidRDefault="00000000">
            <w:pPr>
              <w:spacing w:line="300" w:lineRule="exact"/>
              <w:jc w:val="center"/>
              <w:rPr>
                <w:rFonts w:ascii="宋体" w:hAnsi="宋体" w:cs="仿宋" w:hint="eastAsia"/>
                <w:color w:val="000000"/>
                <w:sz w:val="24"/>
              </w:rPr>
            </w:pPr>
            <w:r>
              <w:rPr>
                <w:rFonts w:ascii="宋体" w:hAnsi="宋体" w:cs="仿宋" w:hint="eastAsia"/>
                <w:color w:val="000000"/>
                <w:sz w:val="24"/>
              </w:rPr>
              <w:t>一般。</w:t>
            </w:r>
          </w:p>
        </w:tc>
        <w:tc>
          <w:tcPr>
            <w:tcW w:w="850" w:type="dxa"/>
            <w:tcBorders>
              <w:left w:val="single" w:sz="4" w:space="0" w:color="auto"/>
              <w:right w:val="single" w:sz="4" w:space="0" w:color="auto"/>
            </w:tcBorders>
            <w:vAlign w:val="center"/>
          </w:tcPr>
          <w:p w14:paraId="19239D4A" w14:textId="77777777" w:rsidR="001B4EB1" w:rsidRDefault="00000000">
            <w:pPr>
              <w:spacing w:line="300" w:lineRule="exact"/>
              <w:jc w:val="center"/>
              <w:rPr>
                <w:rFonts w:ascii="宋体" w:hAnsi="宋体" w:cs="仿宋" w:hint="eastAsia"/>
                <w:color w:val="000000"/>
                <w:sz w:val="24"/>
              </w:rPr>
            </w:pPr>
            <w:r>
              <w:rPr>
                <w:rFonts w:ascii="宋体" w:hAnsi="宋体" w:cs="仿宋" w:hint="eastAsia"/>
                <w:color w:val="000000"/>
                <w:sz w:val="24"/>
              </w:rPr>
              <w:t>1-3</w:t>
            </w:r>
          </w:p>
        </w:tc>
      </w:tr>
      <w:tr w:rsidR="001B4EB1" w14:paraId="24D6F03F" w14:textId="77777777">
        <w:trPr>
          <w:cantSplit/>
          <w:trHeight w:val="396"/>
          <w:jc w:val="center"/>
        </w:trPr>
        <w:tc>
          <w:tcPr>
            <w:tcW w:w="704" w:type="dxa"/>
            <w:vMerge/>
            <w:tcBorders>
              <w:left w:val="single" w:sz="4" w:space="0" w:color="auto"/>
              <w:right w:val="single" w:sz="4" w:space="0" w:color="auto"/>
            </w:tcBorders>
            <w:vAlign w:val="center"/>
          </w:tcPr>
          <w:p w14:paraId="25E4FEBC" w14:textId="77777777" w:rsidR="001B4EB1" w:rsidRDefault="001B4EB1">
            <w:pPr>
              <w:spacing w:line="300" w:lineRule="exact"/>
              <w:jc w:val="center"/>
              <w:rPr>
                <w:rFonts w:ascii="宋体" w:hAnsi="宋体" w:cs="仿宋" w:hint="eastAsia"/>
                <w:color w:val="000000"/>
                <w:sz w:val="24"/>
              </w:rPr>
            </w:pPr>
          </w:p>
        </w:tc>
        <w:tc>
          <w:tcPr>
            <w:tcW w:w="1276" w:type="dxa"/>
            <w:vMerge/>
            <w:tcBorders>
              <w:left w:val="single" w:sz="4" w:space="0" w:color="auto"/>
              <w:right w:val="single" w:sz="4" w:space="0" w:color="auto"/>
            </w:tcBorders>
            <w:vAlign w:val="center"/>
          </w:tcPr>
          <w:p w14:paraId="5D0D2D44" w14:textId="77777777" w:rsidR="001B4EB1" w:rsidRDefault="001B4EB1">
            <w:pPr>
              <w:spacing w:line="300" w:lineRule="exact"/>
              <w:jc w:val="center"/>
              <w:rPr>
                <w:rFonts w:ascii="宋体" w:hAnsi="宋体" w:cs="仿宋" w:hint="eastAsia"/>
                <w:color w:val="000000"/>
                <w:sz w:val="24"/>
              </w:rPr>
            </w:pPr>
          </w:p>
        </w:tc>
        <w:tc>
          <w:tcPr>
            <w:tcW w:w="2835" w:type="dxa"/>
            <w:vMerge/>
            <w:tcBorders>
              <w:left w:val="single" w:sz="4" w:space="0" w:color="auto"/>
              <w:right w:val="single" w:sz="4" w:space="0" w:color="auto"/>
            </w:tcBorders>
            <w:vAlign w:val="center"/>
          </w:tcPr>
          <w:p w14:paraId="5D8E61AB" w14:textId="77777777" w:rsidR="001B4EB1" w:rsidRDefault="001B4EB1">
            <w:pPr>
              <w:spacing w:line="300" w:lineRule="exact"/>
              <w:jc w:val="center"/>
              <w:rPr>
                <w:rFonts w:ascii="宋体" w:hAnsi="宋体" w:cs="仿宋" w:hint="eastAsia"/>
                <w:color w:val="000000"/>
                <w:sz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3A45C067" w14:textId="77777777" w:rsidR="001B4EB1" w:rsidRDefault="00000000">
            <w:pPr>
              <w:spacing w:line="300" w:lineRule="exact"/>
              <w:jc w:val="center"/>
              <w:rPr>
                <w:rFonts w:ascii="宋体" w:hAnsi="宋体" w:cs="仿宋" w:hint="eastAsia"/>
                <w:color w:val="000000"/>
                <w:sz w:val="24"/>
              </w:rPr>
            </w:pPr>
            <w:r>
              <w:rPr>
                <w:rFonts w:ascii="宋体" w:hAnsi="宋体" w:cs="仿宋" w:hint="eastAsia"/>
                <w:color w:val="000000"/>
                <w:sz w:val="24"/>
              </w:rPr>
              <w:t>较差或无承诺。</w:t>
            </w:r>
          </w:p>
        </w:tc>
        <w:tc>
          <w:tcPr>
            <w:tcW w:w="850" w:type="dxa"/>
            <w:tcBorders>
              <w:left w:val="single" w:sz="4" w:space="0" w:color="auto"/>
              <w:right w:val="single" w:sz="4" w:space="0" w:color="auto"/>
            </w:tcBorders>
            <w:vAlign w:val="center"/>
          </w:tcPr>
          <w:p w14:paraId="20F2FCBF" w14:textId="77777777" w:rsidR="001B4EB1" w:rsidRDefault="00000000">
            <w:pPr>
              <w:spacing w:line="300" w:lineRule="exact"/>
              <w:jc w:val="center"/>
              <w:rPr>
                <w:rFonts w:ascii="宋体" w:hAnsi="宋体" w:cs="仿宋" w:hint="eastAsia"/>
                <w:color w:val="000000"/>
                <w:sz w:val="24"/>
              </w:rPr>
            </w:pPr>
            <w:r>
              <w:rPr>
                <w:rFonts w:ascii="宋体" w:hAnsi="宋体" w:cs="仿宋" w:hint="eastAsia"/>
                <w:color w:val="000000"/>
                <w:sz w:val="24"/>
              </w:rPr>
              <w:t>0</w:t>
            </w:r>
          </w:p>
        </w:tc>
      </w:tr>
      <w:tr w:rsidR="001B4EB1" w14:paraId="49845F88" w14:textId="77777777">
        <w:trPr>
          <w:cantSplit/>
          <w:trHeight w:hRule="exact" w:val="674"/>
          <w:jc w:val="center"/>
        </w:trPr>
        <w:tc>
          <w:tcPr>
            <w:tcW w:w="704" w:type="dxa"/>
            <w:vMerge/>
            <w:tcBorders>
              <w:left w:val="single" w:sz="4" w:space="0" w:color="auto"/>
              <w:right w:val="single" w:sz="4" w:space="0" w:color="auto"/>
            </w:tcBorders>
            <w:vAlign w:val="center"/>
          </w:tcPr>
          <w:p w14:paraId="64CB77F4" w14:textId="77777777" w:rsidR="001B4EB1" w:rsidRDefault="001B4EB1">
            <w:pPr>
              <w:widowControl/>
              <w:spacing w:line="300" w:lineRule="exact"/>
              <w:jc w:val="center"/>
              <w:rPr>
                <w:rFonts w:ascii="宋体" w:hAnsi="宋体" w:cs="仿宋" w:hint="eastAsia"/>
                <w:snapToGrid w:val="0"/>
                <w:color w:val="000000"/>
                <w:kern w:val="0"/>
                <w:sz w:val="24"/>
              </w:rPr>
            </w:pPr>
          </w:p>
        </w:tc>
        <w:tc>
          <w:tcPr>
            <w:tcW w:w="1276" w:type="dxa"/>
            <w:vMerge/>
            <w:tcBorders>
              <w:left w:val="single" w:sz="4" w:space="0" w:color="auto"/>
              <w:right w:val="single" w:sz="4" w:space="0" w:color="auto"/>
            </w:tcBorders>
            <w:vAlign w:val="center"/>
          </w:tcPr>
          <w:p w14:paraId="6CC5A806" w14:textId="77777777" w:rsidR="001B4EB1" w:rsidRDefault="001B4EB1">
            <w:pPr>
              <w:widowControl/>
              <w:spacing w:line="300" w:lineRule="exact"/>
              <w:jc w:val="center"/>
              <w:rPr>
                <w:rFonts w:ascii="宋体" w:hAnsi="宋体" w:cs="仿宋" w:hint="eastAsia"/>
                <w:snapToGrid w:val="0"/>
                <w:color w:val="000000"/>
                <w:kern w:val="0"/>
                <w:sz w:val="24"/>
              </w:rPr>
            </w:pPr>
          </w:p>
        </w:tc>
        <w:tc>
          <w:tcPr>
            <w:tcW w:w="2835" w:type="dxa"/>
            <w:vMerge w:val="restart"/>
            <w:tcBorders>
              <w:left w:val="single" w:sz="4" w:space="0" w:color="auto"/>
              <w:right w:val="single" w:sz="4" w:space="0" w:color="auto"/>
            </w:tcBorders>
            <w:vAlign w:val="center"/>
          </w:tcPr>
          <w:p w14:paraId="75CBECF5" w14:textId="77777777" w:rsidR="001B4EB1" w:rsidRDefault="00000000">
            <w:pPr>
              <w:spacing w:line="300" w:lineRule="exact"/>
              <w:jc w:val="center"/>
              <w:rPr>
                <w:rFonts w:ascii="宋体" w:hAnsi="宋体" w:cs="仿宋" w:hint="eastAsia"/>
                <w:color w:val="000000"/>
                <w:sz w:val="24"/>
              </w:rPr>
            </w:pPr>
            <w:r>
              <w:rPr>
                <w:rFonts w:ascii="宋体" w:hAnsi="宋体" w:cs="仿宋" w:hint="eastAsia"/>
                <w:sz w:val="24"/>
              </w:rPr>
              <w:t>卫生、消防、安全等方面工作及风险应急预案情况（10分）</w:t>
            </w:r>
          </w:p>
        </w:tc>
        <w:tc>
          <w:tcPr>
            <w:tcW w:w="3544" w:type="dxa"/>
            <w:tcBorders>
              <w:top w:val="single" w:sz="4" w:space="0" w:color="auto"/>
              <w:left w:val="single" w:sz="4" w:space="0" w:color="auto"/>
              <w:bottom w:val="single" w:sz="4" w:space="0" w:color="auto"/>
              <w:right w:val="single" w:sz="4" w:space="0" w:color="auto"/>
            </w:tcBorders>
            <w:vAlign w:val="center"/>
          </w:tcPr>
          <w:p w14:paraId="2B4E59BB" w14:textId="77777777" w:rsidR="001B4EB1" w:rsidRDefault="00000000">
            <w:pPr>
              <w:spacing w:line="300" w:lineRule="exact"/>
              <w:jc w:val="center"/>
              <w:rPr>
                <w:rFonts w:ascii="宋体" w:hAnsi="宋体" w:cs="仿宋" w:hint="eastAsia"/>
                <w:color w:val="000000"/>
                <w:sz w:val="24"/>
              </w:rPr>
            </w:pPr>
            <w:r>
              <w:rPr>
                <w:rFonts w:ascii="宋体" w:hAnsi="宋体" w:cs="仿宋" w:hint="eastAsia"/>
                <w:color w:val="000000"/>
                <w:sz w:val="24"/>
              </w:rPr>
              <w:t>应急预案详细完整，合理性强。</w:t>
            </w:r>
          </w:p>
        </w:tc>
        <w:tc>
          <w:tcPr>
            <w:tcW w:w="850" w:type="dxa"/>
            <w:tcBorders>
              <w:top w:val="single" w:sz="4" w:space="0" w:color="auto"/>
              <w:left w:val="single" w:sz="4" w:space="0" w:color="auto"/>
              <w:right w:val="single" w:sz="4" w:space="0" w:color="auto"/>
            </w:tcBorders>
            <w:vAlign w:val="center"/>
          </w:tcPr>
          <w:p w14:paraId="77D535F8" w14:textId="77777777" w:rsidR="001B4EB1" w:rsidRDefault="00000000">
            <w:pPr>
              <w:spacing w:line="300" w:lineRule="exact"/>
              <w:jc w:val="center"/>
              <w:rPr>
                <w:rFonts w:ascii="宋体" w:hAnsi="宋体" w:cs="仿宋" w:hint="eastAsia"/>
                <w:snapToGrid w:val="0"/>
                <w:color w:val="000000"/>
                <w:kern w:val="0"/>
                <w:sz w:val="24"/>
              </w:rPr>
            </w:pPr>
            <w:r>
              <w:rPr>
                <w:rFonts w:ascii="宋体" w:hAnsi="宋体" w:cs="仿宋" w:hint="eastAsia"/>
                <w:snapToGrid w:val="0"/>
                <w:color w:val="000000"/>
                <w:kern w:val="0"/>
                <w:sz w:val="24"/>
              </w:rPr>
              <w:t>8-10</w:t>
            </w:r>
          </w:p>
        </w:tc>
      </w:tr>
      <w:tr w:rsidR="001B4EB1" w14:paraId="5B1690A2" w14:textId="77777777">
        <w:trPr>
          <w:cantSplit/>
          <w:trHeight w:hRule="exact" w:val="712"/>
          <w:jc w:val="center"/>
        </w:trPr>
        <w:tc>
          <w:tcPr>
            <w:tcW w:w="704" w:type="dxa"/>
            <w:vMerge/>
            <w:tcBorders>
              <w:left w:val="single" w:sz="4" w:space="0" w:color="auto"/>
              <w:right w:val="single" w:sz="4" w:space="0" w:color="auto"/>
            </w:tcBorders>
            <w:vAlign w:val="center"/>
          </w:tcPr>
          <w:p w14:paraId="7651C8BB" w14:textId="77777777" w:rsidR="001B4EB1" w:rsidRDefault="001B4EB1">
            <w:pPr>
              <w:widowControl/>
              <w:spacing w:line="300" w:lineRule="exact"/>
              <w:jc w:val="center"/>
              <w:rPr>
                <w:rFonts w:ascii="宋体" w:hAnsi="宋体" w:cs="仿宋" w:hint="eastAsia"/>
                <w:snapToGrid w:val="0"/>
                <w:color w:val="000000"/>
                <w:kern w:val="0"/>
                <w:sz w:val="24"/>
              </w:rPr>
            </w:pPr>
          </w:p>
        </w:tc>
        <w:tc>
          <w:tcPr>
            <w:tcW w:w="1276" w:type="dxa"/>
            <w:vMerge/>
            <w:tcBorders>
              <w:left w:val="single" w:sz="4" w:space="0" w:color="auto"/>
              <w:right w:val="single" w:sz="4" w:space="0" w:color="auto"/>
            </w:tcBorders>
            <w:vAlign w:val="center"/>
          </w:tcPr>
          <w:p w14:paraId="3A8EB674" w14:textId="77777777" w:rsidR="001B4EB1" w:rsidRDefault="001B4EB1">
            <w:pPr>
              <w:widowControl/>
              <w:spacing w:line="300" w:lineRule="exact"/>
              <w:jc w:val="center"/>
              <w:rPr>
                <w:rFonts w:ascii="宋体" w:hAnsi="宋体" w:cs="仿宋" w:hint="eastAsia"/>
                <w:snapToGrid w:val="0"/>
                <w:color w:val="000000"/>
                <w:kern w:val="0"/>
                <w:sz w:val="24"/>
              </w:rPr>
            </w:pPr>
          </w:p>
        </w:tc>
        <w:tc>
          <w:tcPr>
            <w:tcW w:w="2835" w:type="dxa"/>
            <w:vMerge/>
            <w:tcBorders>
              <w:left w:val="single" w:sz="4" w:space="0" w:color="auto"/>
              <w:right w:val="single" w:sz="4" w:space="0" w:color="auto"/>
            </w:tcBorders>
            <w:vAlign w:val="center"/>
          </w:tcPr>
          <w:p w14:paraId="0FFA582F" w14:textId="77777777" w:rsidR="001B4EB1" w:rsidRDefault="001B4EB1">
            <w:pPr>
              <w:spacing w:line="300" w:lineRule="exact"/>
              <w:jc w:val="center"/>
              <w:rPr>
                <w:rFonts w:ascii="宋体" w:hAnsi="宋体" w:cs="仿宋" w:hint="eastAsia"/>
                <w:sz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1215C6F6" w14:textId="77777777" w:rsidR="001B4EB1" w:rsidRDefault="00000000">
            <w:pPr>
              <w:spacing w:line="300" w:lineRule="exact"/>
              <w:jc w:val="center"/>
              <w:rPr>
                <w:rFonts w:ascii="宋体" w:hAnsi="宋体" w:cs="仿宋" w:hint="eastAsia"/>
                <w:color w:val="000000"/>
                <w:sz w:val="24"/>
              </w:rPr>
            </w:pPr>
            <w:r>
              <w:rPr>
                <w:rFonts w:ascii="宋体" w:hAnsi="宋体" w:cs="仿宋" w:hint="eastAsia"/>
                <w:color w:val="000000"/>
                <w:sz w:val="24"/>
              </w:rPr>
              <w:t>应急预案相对完整，合理性一般。</w:t>
            </w:r>
          </w:p>
        </w:tc>
        <w:tc>
          <w:tcPr>
            <w:tcW w:w="850" w:type="dxa"/>
            <w:tcBorders>
              <w:left w:val="single" w:sz="4" w:space="0" w:color="auto"/>
              <w:right w:val="single" w:sz="4" w:space="0" w:color="auto"/>
            </w:tcBorders>
            <w:vAlign w:val="center"/>
          </w:tcPr>
          <w:p w14:paraId="687E9492" w14:textId="77777777" w:rsidR="001B4EB1" w:rsidRDefault="00000000">
            <w:pPr>
              <w:spacing w:line="300" w:lineRule="exact"/>
              <w:jc w:val="center"/>
              <w:rPr>
                <w:rFonts w:ascii="宋体" w:hAnsi="宋体" w:cs="仿宋" w:hint="eastAsia"/>
                <w:snapToGrid w:val="0"/>
                <w:color w:val="000000"/>
                <w:kern w:val="0"/>
                <w:sz w:val="24"/>
              </w:rPr>
            </w:pPr>
            <w:r>
              <w:rPr>
                <w:rFonts w:ascii="宋体" w:hAnsi="宋体" w:cs="仿宋" w:hint="eastAsia"/>
                <w:snapToGrid w:val="0"/>
                <w:color w:val="000000"/>
                <w:kern w:val="0"/>
                <w:sz w:val="24"/>
              </w:rPr>
              <w:t>4-7</w:t>
            </w:r>
          </w:p>
        </w:tc>
      </w:tr>
      <w:tr w:rsidR="001B4EB1" w14:paraId="013720D4" w14:textId="77777777">
        <w:trPr>
          <w:cantSplit/>
          <w:trHeight w:hRule="exact" w:val="798"/>
          <w:jc w:val="center"/>
        </w:trPr>
        <w:tc>
          <w:tcPr>
            <w:tcW w:w="704" w:type="dxa"/>
            <w:vMerge/>
            <w:tcBorders>
              <w:left w:val="single" w:sz="4" w:space="0" w:color="auto"/>
              <w:right w:val="single" w:sz="4" w:space="0" w:color="auto"/>
            </w:tcBorders>
            <w:vAlign w:val="center"/>
          </w:tcPr>
          <w:p w14:paraId="0BB790C3" w14:textId="77777777" w:rsidR="001B4EB1" w:rsidRDefault="001B4EB1">
            <w:pPr>
              <w:widowControl/>
              <w:spacing w:line="300" w:lineRule="exact"/>
              <w:jc w:val="center"/>
              <w:rPr>
                <w:rFonts w:ascii="宋体" w:hAnsi="宋体" w:cs="仿宋" w:hint="eastAsia"/>
                <w:snapToGrid w:val="0"/>
                <w:color w:val="000000"/>
                <w:kern w:val="0"/>
                <w:sz w:val="24"/>
              </w:rPr>
            </w:pPr>
          </w:p>
        </w:tc>
        <w:tc>
          <w:tcPr>
            <w:tcW w:w="1276" w:type="dxa"/>
            <w:vMerge/>
            <w:tcBorders>
              <w:left w:val="single" w:sz="4" w:space="0" w:color="auto"/>
              <w:right w:val="single" w:sz="4" w:space="0" w:color="auto"/>
            </w:tcBorders>
            <w:vAlign w:val="center"/>
          </w:tcPr>
          <w:p w14:paraId="1C3950A0" w14:textId="77777777" w:rsidR="001B4EB1" w:rsidRDefault="001B4EB1">
            <w:pPr>
              <w:widowControl/>
              <w:spacing w:line="300" w:lineRule="exact"/>
              <w:jc w:val="center"/>
              <w:rPr>
                <w:rFonts w:ascii="宋体" w:hAnsi="宋体" w:cs="仿宋" w:hint="eastAsia"/>
                <w:snapToGrid w:val="0"/>
                <w:color w:val="000000"/>
                <w:kern w:val="0"/>
                <w:sz w:val="24"/>
              </w:rPr>
            </w:pPr>
          </w:p>
        </w:tc>
        <w:tc>
          <w:tcPr>
            <w:tcW w:w="2835" w:type="dxa"/>
            <w:vMerge/>
            <w:tcBorders>
              <w:left w:val="single" w:sz="4" w:space="0" w:color="auto"/>
              <w:right w:val="single" w:sz="4" w:space="0" w:color="auto"/>
            </w:tcBorders>
            <w:vAlign w:val="center"/>
          </w:tcPr>
          <w:p w14:paraId="5DD6BE0C" w14:textId="77777777" w:rsidR="001B4EB1" w:rsidRDefault="001B4EB1">
            <w:pPr>
              <w:spacing w:line="300" w:lineRule="exact"/>
              <w:jc w:val="center"/>
              <w:rPr>
                <w:rFonts w:ascii="宋体" w:hAnsi="宋体" w:cs="仿宋" w:hint="eastAsia"/>
                <w:sz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1245CDD8" w14:textId="77777777" w:rsidR="001B4EB1" w:rsidRDefault="00000000">
            <w:pPr>
              <w:spacing w:line="300" w:lineRule="exact"/>
              <w:jc w:val="center"/>
              <w:rPr>
                <w:rFonts w:ascii="宋体" w:hAnsi="宋体" w:cs="仿宋" w:hint="eastAsia"/>
                <w:color w:val="000000"/>
                <w:sz w:val="24"/>
              </w:rPr>
            </w:pPr>
            <w:r>
              <w:rPr>
                <w:rFonts w:ascii="宋体" w:hAnsi="宋体" w:cs="仿宋" w:hint="eastAsia"/>
                <w:color w:val="000000"/>
                <w:sz w:val="24"/>
              </w:rPr>
              <w:t>应急预案完整性较差，合理性不足。</w:t>
            </w:r>
          </w:p>
        </w:tc>
        <w:tc>
          <w:tcPr>
            <w:tcW w:w="850" w:type="dxa"/>
            <w:tcBorders>
              <w:left w:val="single" w:sz="4" w:space="0" w:color="auto"/>
              <w:right w:val="single" w:sz="4" w:space="0" w:color="auto"/>
            </w:tcBorders>
            <w:vAlign w:val="center"/>
          </w:tcPr>
          <w:p w14:paraId="1AF69822" w14:textId="77777777" w:rsidR="001B4EB1" w:rsidRDefault="00000000">
            <w:pPr>
              <w:spacing w:line="300" w:lineRule="exact"/>
              <w:jc w:val="center"/>
              <w:rPr>
                <w:rFonts w:ascii="宋体" w:hAnsi="宋体" w:cs="仿宋" w:hint="eastAsia"/>
                <w:snapToGrid w:val="0"/>
                <w:color w:val="000000"/>
                <w:kern w:val="0"/>
                <w:sz w:val="24"/>
              </w:rPr>
            </w:pPr>
            <w:r>
              <w:rPr>
                <w:rFonts w:ascii="宋体" w:hAnsi="宋体" w:cs="仿宋" w:hint="eastAsia"/>
                <w:snapToGrid w:val="0"/>
                <w:color w:val="000000"/>
                <w:kern w:val="0"/>
                <w:sz w:val="24"/>
              </w:rPr>
              <w:t>1-3</w:t>
            </w:r>
          </w:p>
        </w:tc>
      </w:tr>
      <w:tr w:rsidR="001B4EB1" w14:paraId="736FF29D" w14:textId="77777777">
        <w:trPr>
          <w:cantSplit/>
          <w:trHeight w:hRule="exact" w:val="325"/>
          <w:jc w:val="center"/>
        </w:trPr>
        <w:tc>
          <w:tcPr>
            <w:tcW w:w="704" w:type="dxa"/>
            <w:vMerge/>
            <w:tcBorders>
              <w:left w:val="single" w:sz="4" w:space="0" w:color="auto"/>
              <w:right w:val="single" w:sz="4" w:space="0" w:color="auto"/>
            </w:tcBorders>
            <w:vAlign w:val="center"/>
          </w:tcPr>
          <w:p w14:paraId="3AF31BA4" w14:textId="77777777" w:rsidR="001B4EB1" w:rsidRDefault="001B4EB1">
            <w:pPr>
              <w:widowControl/>
              <w:spacing w:line="300" w:lineRule="exact"/>
              <w:jc w:val="center"/>
              <w:rPr>
                <w:rFonts w:ascii="宋体" w:hAnsi="宋体" w:cs="仿宋" w:hint="eastAsia"/>
                <w:snapToGrid w:val="0"/>
                <w:color w:val="000000"/>
                <w:kern w:val="0"/>
                <w:sz w:val="24"/>
              </w:rPr>
            </w:pPr>
          </w:p>
        </w:tc>
        <w:tc>
          <w:tcPr>
            <w:tcW w:w="1276" w:type="dxa"/>
            <w:vMerge/>
            <w:tcBorders>
              <w:left w:val="single" w:sz="4" w:space="0" w:color="auto"/>
              <w:right w:val="single" w:sz="4" w:space="0" w:color="auto"/>
            </w:tcBorders>
            <w:vAlign w:val="center"/>
          </w:tcPr>
          <w:p w14:paraId="1B782604" w14:textId="77777777" w:rsidR="001B4EB1" w:rsidRDefault="001B4EB1">
            <w:pPr>
              <w:widowControl/>
              <w:spacing w:line="300" w:lineRule="exact"/>
              <w:jc w:val="center"/>
              <w:rPr>
                <w:rFonts w:ascii="宋体" w:hAnsi="宋体" w:cs="仿宋" w:hint="eastAsia"/>
                <w:snapToGrid w:val="0"/>
                <w:color w:val="000000"/>
                <w:kern w:val="0"/>
                <w:sz w:val="24"/>
              </w:rPr>
            </w:pPr>
          </w:p>
        </w:tc>
        <w:tc>
          <w:tcPr>
            <w:tcW w:w="2835" w:type="dxa"/>
            <w:vMerge/>
            <w:tcBorders>
              <w:left w:val="single" w:sz="4" w:space="0" w:color="auto"/>
              <w:bottom w:val="single" w:sz="4" w:space="0" w:color="auto"/>
              <w:right w:val="single" w:sz="4" w:space="0" w:color="auto"/>
            </w:tcBorders>
            <w:vAlign w:val="center"/>
          </w:tcPr>
          <w:p w14:paraId="6B5738AC" w14:textId="77777777" w:rsidR="001B4EB1" w:rsidRDefault="001B4EB1">
            <w:pPr>
              <w:spacing w:line="300" w:lineRule="exact"/>
              <w:jc w:val="center"/>
              <w:rPr>
                <w:rFonts w:ascii="宋体" w:hAnsi="宋体" w:cs="仿宋" w:hint="eastAsia"/>
                <w:sz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0C261ACB" w14:textId="77777777" w:rsidR="001B4EB1" w:rsidRDefault="00000000">
            <w:pPr>
              <w:spacing w:line="300" w:lineRule="exact"/>
              <w:jc w:val="center"/>
              <w:rPr>
                <w:rFonts w:ascii="宋体" w:hAnsi="宋体" w:cs="仿宋" w:hint="eastAsia"/>
                <w:color w:val="000000"/>
                <w:sz w:val="24"/>
              </w:rPr>
            </w:pPr>
            <w:r>
              <w:rPr>
                <w:rFonts w:ascii="宋体" w:hAnsi="宋体" w:cs="仿宋" w:hint="eastAsia"/>
                <w:color w:val="000000"/>
                <w:sz w:val="24"/>
              </w:rPr>
              <w:t>未提供应急预案。</w:t>
            </w:r>
          </w:p>
        </w:tc>
        <w:tc>
          <w:tcPr>
            <w:tcW w:w="850" w:type="dxa"/>
            <w:tcBorders>
              <w:left w:val="single" w:sz="4" w:space="0" w:color="auto"/>
              <w:bottom w:val="single" w:sz="4" w:space="0" w:color="auto"/>
              <w:right w:val="single" w:sz="4" w:space="0" w:color="auto"/>
            </w:tcBorders>
            <w:vAlign w:val="center"/>
          </w:tcPr>
          <w:p w14:paraId="2CDE9E69" w14:textId="77777777" w:rsidR="001B4EB1" w:rsidRDefault="00000000">
            <w:pPr>
              <w:spacing w:line="300" w:lineRule="exact"/>
              <w:jc w:val="center"/>
              <w:rPr>
                <w:rFonts w:ascii="宋体" w:hAnsi="宋体" w:cs="仿宋" w:hint="eastAsia"/>
                <w:snapToGrid w:val="0"/>
                <w:color w:val="000000"/>
                <w:kern w:val="0"/>
                <w:sz w:val="24"/>
              </w:rPr>
            </w:pPr>
            <w:r>
              <w:rPr>
                <w:rFonts w:ascii="宋体" w:hAnsi="宋体" w:cs="仿宋" w:hint="eastAsia"/>
                <w:snapToGrid w:val="0"/>
                <w:color w:val="000000"/>
                <w:kern w:val="0"/>
                <w:sz w:val="24"/>
              </w:rPr>
              <w:t>0</w:t>
            </w:r>
          </w:p>
        </w:tc>
      </w:tr>
      <w:tr w:rsidR="001B4EB1" w14:paraId="4AE7DA7D" w14:textId="77777777" w:rsidTr="00265289">
        <w:trPr>
          <w:cantSplit/>
          <w:trHeight w:hRule="exact" w:val="902"/>
          <w:jc w:val="center"/>
        </w:trPr>
        <w:tc>
          <w:tcPr>
            <w:tcW w:w="704" w:type="dxa"/>
            <w:vMerge w:val="restart"/>
            <w:tcBorders>
              <w:left w:val="single" w:sz="4" w:space="0" w:color="auto"/>
              <w:right w:val="single" w:sz="4" w:space="0" w:color="auto"/>
            </w:tcBorders>
            <w:vAlign w:val="center"/>
          </w:tcPr>
          <w:p w14:paraId="28BB7463" w14:textId="77777777" w:rsidR="001B4EB1" w:rsidRDefault="00000000">
            <w:pPr>
              <w:widowControl/>
              <w:spacing w:line="300" w:lineRule="exact"/>
              <w:jc w:val="center"/>
              <w:rPr>
                <w:rFonts w:ascii="宋体" w:hAnsi="宋体" w:cs="仿宋" w:hint="eastAsia"/>
                <w:snapToGrid w:val="0"/>
                <w:color w:val="000000"/>
                <w:kern w:val="0"/>
                <w:sz w:val="24"/>
              </w:rPr>
            </w:pPr>
            <w:r>
              <w:rPr>
                <w:rFonts w:ascii="宋体" w:hAnsi="宋体" w:cs="仿宋" w:hint="eastAsia"/>
                <w:snapToGrid w:val="0"/>
                <w:color w:val="000000"/>
                <w:kern w:val="0"/>
                <w:sz w:val="24"/>
              </w:rPr>
              <w:t>2</w:t>
            </w:r>
          </w:p>
        </w:tc>
        <w:tc>
          <w:tcPr>
            <w:tcW w:w="1276" w:type="dxa"/>
            <w:vMerge w:val="restart"/>
            <w:tcBorders>
              <w:left w:val="single" w:sz="4" w:space="0" w:color="auto"/>
              <w:right w:val="single" w:sz="4" w:space="0" w:color="auto"/>
            </w:tcBorders>
            <w:vAlign w:val="center"/>
          </w:tcPr>
          <w:p w14:paraId="3A6CBD7A" w14:textId="77777777" w:rsidR="001B4EB1" w:rsidRDefault="00000000">
            <w:pPr>
              <w:widowControl/>
              <w:spacing w:line="300" w:lineRule="exact"/>
              <w:jc w:val="center"/>
              <w:rPr>
                <w:rFonts w:ascii="宋体" w:hAnsi="宋体" w:cs="仿宋" w:hint="eastAsia"/>
                <w:snapToGrid w:val="0"/>
                <w:color w:val="000000"/>
                <w:kern w:val="0"/>
                <w:sz w:val="24"/>
              </w:rPr>
            </w:pPr>
            <w:r>
              <w:rPr>
                <w:rFonts w:ascii="宋体" w:hAnsi="宋体" w:cs="仿宋" w:hint="eastAsia"/>
                <w:snapToGrid w:val="0"/>
                <w:color w:val="000000"/>
                <w:kern w:val="0"/>
                <w:sz w:val="24"/>
              </w:rPr>
              <w:t>项目业绩</w:t>
            </w:r>
          </w:p>
          <w:p w14:paraId="78ADBE0B" w14:textId="77777777" w:rsidR="001B4EB1" w:rsidRDefault="00000000">
            <w:pPr>
              <w:widowControl/>
              <w:spacing w:line="300" w:lineRule="exact"/>
              <w:jc w:val="center"/>
              <w:rPr>
                <w:rFonts w:ascii="宋体" w:hAnsi="宋体" w:cs="仿宋" w:hint="eastAsia"/>
                <w:snapToGrid w:val="0"/>
                <w:color w:val="000000"/>
                <w:kern w:val="0"/>
                <w:sz w:val="24"/>
              </w:rPr>
            </w:pPr>
            <w:r>
              <w:rPr>
                <w:rFonts w:ascii="宋体" w:hAnsi="宋体" w:cs="仿宋" w:hint="eastAsia"/>
                <w:snapToGrid w:val="0"/>
                <w:color w:val="000000"/>
                <w:kern w:val="0"/>
                <w:sz w:val="24"/>
              </w:rPr>
              <w:t>（10分）</w:t>
            </w:r>
          </w:p>
        </w:tc>
        <w:tc>
          <w:tcPr>
            <w:tcW w:w="2835" w:type="dxa"/>
            <w:vMerge w:val="restart"/>
            <w:tcBorders>
              <w:left w:val="single" w:sz="4" w:space="0" w:color="auto"/>
              <w:right w:val="single" w:sz="4" w:space="0" w:color="auto"/>
            </w:tcBorders>
            <w:vAlign w:val="center"/>
          </w:tcPr>
          <w:p w14:paraId="379F4E70" w14:textId="77777777" w:rsidR="00265289" w:rsidRDefault="00000000">
            <w:pPr>
              <w:spacing w:line="300" w:lineRule="exact"/>
              <w:rPr>
                <w:rFonts w:ascii="宋体" w:hAnsi="宋体" w:cs="仿宋"/>
                <w:sz w:val="24"/>
              </w:rPr>
            </w:pPr>
            <w:r>
              <w:rPr>
                <w:rFonts w:ascii="宋体" w:hAnsi="宋体" w:cs="仿宋" w:hint="eastAsia"/>
                <w:sz w:val="24"/>
              </w:rPr>
              <w:t>供应商近3年在北京市内经营的同类餐饮服务项目业绩</w:t>
            </w:r>
            <w:r w:rsidR="0091452A">
              <w:rPr>
                <w:rFonts w:ascii="宋体" w:hAnsi="宋体" w:cs="仿宋" w:hint="eastAsia"/>
                <w:sz w:val="24"/>
              </w:rPr>
              <w:t>，需提供经营项目营业执照、食品经营许可证、现场照片、菜单、评价材料</w:t>
            </w:r>
            <w:r w:rsidR="00703BE4">
              <w:rPr>
                <w:rFonts w:ascii="宋体" w:hAnsi="宋体" w:cs="仿宋" w:hint="eastAsia"/>
                <w:sz w:val="24"/>
              </w:rPr>
              <w:t>、荣誉证明</w:t>
            </w:r>
            <w:r w:rsidR="0091452A">
              <w:rPr>
                <w:rFonts w:ascii="宋体" w:hAnsi="宋体" w:cs="仿宋" w:hint="eastAsia"/>
                <w:sz w:val="24"/>
              </w:rPr>
              <w:t>等</w:t>
            </w:r>
          </w:p>
          <w:p w14:paraId="3C60AC33" w14:textId="6EBBD9CC" w:rsidR="001B4EB1" w:rsidRDefault="00000000">
            <w:pPr>
              <w:spacing w:line="300" w:lineRule="exact"/>
              <w:rPr>
                <w:rFonts w:ascii="宋体" w:hAnsi="宋体" w:cs="仿宋" w:hint="eastAsia"/>
                <w:sz w:val="24"/>
              </w:rPr>
            </w:pPr>
            <w:r>
              <w:rPr>
                <w:rFonts w:ascii="宋体" w:hAnsi="宋体" w:cs="仿宋" w:hint="eastAsia"/>
                <w:sz w:val="24"/>
              </w:rPr>
              <w:t>（10分）</w:t>
            </w:r>
          </w:p>
        </w:tc>
        <w:tc>
          <w:tcPr>
            <w:tcW w:w="3544" w:type="dxa"/>
            <w:tcBorders>
              <w:top w:val="single" w:sz="4" w:space="0" w:color="auto"/>
              <w:left w:val="single" w:sz="4" w:space="0" w:color="auto"/>
              <w:bottom w:val="single" w:sz="4" w:space="0" w:color="auto"/>
              <w:right w:val="single" w:sz="4" w:space="0" w:color="auto"/>
            </w:tcBorders>
            <w:vAlign w:val="center"/>
          </w:tcPr>
          <w:p w14:paraId="63BAF246" w14:textId="77777777" w:rsidR="001B4EB1" w:rsidRDefault="00000000">
            <w:pPr>
              <w:spacing w:line="300" w:lineRule="exact"/>
              <w:jc w:val="center"/>
              <w:rPr>
                <w:rFonts w:ascii="宋体" w:hAnsi="宋体" w:cs="仿宋" w:hint="eastAsia"/>
                <w:color w:val="000000"/>
                <w:sz w:val="24"/>
              </w:rPr>
            </w:pPr>
            <w:r>
              <w:rPr>
                <w:rFonts w:ascii="宋体" w:hAnsi="宋体" w:cs="仿宋" w:hint="eastAsia"/>
                <w:color w:val="000000"/>
                <w:sz w:val="24"/>
              </w:rPr>
              <w:t>运营项目案例两个或两个以上，且经营水平及实力强。</w:t>
            </w:r>
          </w:p>
        </w:tc>
        <w:tc>
          <w:tcPr>
            <w:tcW w:w="850" w:type="dxa"/>
            <w:tcBorders>
              <w:left w:val="single" w:sz="4" w:space="0" w:color="auto"/>
              <w:bottom w:val="single" w:sz="4" w:space="0" w:color="auto"/>
              <w:right w:val="single" w:sz="4" w:space="0" w:color="auto"/>
            </w:tcBorders>
            <w:vAlign w:val="center"/>
          </w:tcPr>
          <w:p w14:paraId="15ED47CA" w14:textId="77777777" w:rsidR="001B4EB1" w:rsidRDefault="00000000">
            <w:pPr>
              <w:spacing w:line="300" w:lineRule="exact"/>
              <w:jc w:val="center"/>
              <w:rPr>
                <w:rFonts w:ascii="宋体" w:hAnsi="宋体" w:cs="仿宋" w:hint="eastAsia"/>
                <w:snapToGrid w:val="0"/>
                <w:color w:val="000000"/>
                <w:kern w:val="0"/>
                <w:sz w:val="24"/>
              </w:rPr>
            </w:pPr>
            <w:r>
              <w:rPr>
                <w:rFonts w:ascii="宋体" w:hAnsi="宋体" w:cs="仿宋" w:hint="eastAsia"/>
                <w:snapToGrid w:val="0"/>
                <w:color w:val="000000"/>
                <w:kern w:val="0"/>
                <w:sz w:val="24"/>
              </w:rPr>
              <w:t>10</w:t>
            </w:r>
          </w:p>
        </w:tc>
      </w:tr>
      <w:tr w:rsidR="001B4EB1" w14:paraId="0F5EA504" w14:textId="77777777">
        <w:trPr>
          <w:cantSplit/>
          <w:trHeight w:hRule="exact" w:val="754"/>
          <w:jc w:val="center"/>
        </w:trPr>
        <w:tc>
          <w:tcPr>
            <w:tcW w:w="704" w:type="dxa"/>
            <w:vMerge/>
            <w:tcBorders>
              <w:left w:val="single" w:sz="4" w:space="0" w:color="auto"/>
              <w:right w:val="single" w:sz="4" w:space="0" w:color="auto"/>
            </w:tcBorders>
            <w:vAlign w:val="center"/>
          </w:tcPr>
          <w:p w14:paraId="3BB5B98A" w14:textId="77777777" w:rsidR="001B4EB1" w:rsidRDefault="001B4EB1">
            <w:pPr>
              <w:widowControl/>
              <w:spacing w:line="300" w:lineRule="exact"/>
              <w:jc w:val="center"/>
              <w:rPr>
                <w:rFonts w:ascii="宋体" w:hAnsi="宋体" w:cs="仿宋" w:hint="eastAsia"/>
                <w:snapToGrid w:val="0"/>
                <w:color w:val="000000"/>
                <w:kern w:val="0"/>
                <w:sz w:val="24"/>
              </w:rPr>
            </w:pPr>
          </w:p>
        </w:tc>
        <w:tc>
          <w:tcPr>
            <w:tcW w:w="1276" w:type="dxa"/>
            <w:vMerge/>
            <w:tcBorders>
              <w:left w:val="single" w:sz="4" w:space="0" w:color="auto"/>
              <w:right w:val="single" w:sz="4" w:space="0" w:color="auto"/>
            </w:tcBorders>
            <w:vAlign w:val="center"/>
          </w:tcPr>
          <w:p w14:paraId="459BAB97" w14:textId="77777777" w:rsidR="001B4EB1" w:rsidRDefault="001B4EB1">
            <w:pPr>
              <w:widowControl/>
              <w:spacing w:line="300" w:lineRule="exact"/>
              <w:jc w:val="center"/>
              <w:rPr>
                <w:rFonts w:ascii="宋体" w:hAnsi="宋体" w:cs="仿宋" w:hint="eastAsia"/>
                <w:snapToGrid w:val="0"/>
                <w:color w:val="000000"/>
                <w:kern w:val="0"/>
                <w:sz w:val="24"/>
              </w:rPr>
            </w:pPr>
          </w:p>
        </w:tc>
        <w:tc>
          <w:tcPr>
            <w:tcW w:w="2835" w:type="dxa"/>
            <w:vMerge/>
            <w:tcBorders>
              <w:left w:val="single" w:sz="4" w:space="0" w:color="auto"/>
              <w:right w:val="single" w:sz="4" w:space="0" w:color="auto"/>
            </w:tcBorders>
            <w:vAlign w:val="center"/>
          </w:tcPr>
          <w:p w14:paraId="00128C23" w14:textId="77777777" w:rsidR="001B4EB1" w:rsidRDefault="001B4EB1">
            <w:pPr>
              <w:spacing w:line="300" w:lineRule="exact"/>
              <w:jc w:val="center"/>
              <w:rPr>
                <w:rFonts w:ascii="宋体" w:hAnsi="宋体" w:cs="仿宋" w:hint="eastAsia"/>
                <w:sz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6296CABE" w14:textId="77777777" w:rsidR="001B4EB1" w:rsidRDefault="00000000">
            <w:pPr>
              <w:spacing w:line="300" w:lineRule="exact"/>
              <w:jc w:val="center"/>
              <w:rPr>
                <w:rFonts w:ascii="宋体" w:hAnsi="宋体" w:cs="仿宋" w:hint="eastAsia"/>
                <w:color w:val="000000"/>
                <w:sz w:val="24"/>
              </w:rPr>
            </w:pPr>
            <w:r>
              <w:rPr>
                <w:rFonts w:ascii="宋体" w:hAnsi="宋体" w:cs="仿宋" w:hint="eastAsia"/>
                <w:color w:val="000000"/>
                <w:sz w:val="24"/>
              </w:rPr>
              <w:t>运营项目案例一个，且经营水平及实力强。</w:t>
            </w:r>
          </w:p>
        </w:tc>
        <w:tc>
          <w:tcPr>
            <w:tcW w:w="850" w:type="dxa"/>
            <w:tcBorders>
              <w:left w:val="single" w:sz="4" w:space="0" w:color="auto"/>
              <w:bottom w:val="single" w:sz="4" w:space="0" w:color="auto"/>
              <w:right w:val="single" w:sz="4" w:space="0" w:color="auto"/>
            </w:tcBorders>
            <w:vAlign w:val="center"/>
          </w:tcPr>
          <w:p w14:paraId="4DECC56C" w14:textId="77777777" w:rsidR="001B4EB1" w:rsidRDefault="00000000">
            <w:pPr>
              <w:spacing w:line="300" w:lineRule="exact"/>
              <w:jc w:val="center"/>
              <w:rPr>
                <w:rFonts w:ascii="宋体" w:hAnsi="宋体" w:cs="仿宋" w:hint="eastAsia"/>
                <w:snapToGrid w:val="0"/>
                <w:color w:val="000000"/>
                <w:kern w:val="0"/>
                <w:sz w:val="24"/>
              </w:rPr>
            </w:pPr>
            <w:r>
              <w:rPr>
                <w:rFonts w:ascii="宋体" w:hAnsi="宋体" w:cs="仿宋" w:hint="eastAsia"/>
                <w:snapToGrid w:val="0"/>
                <w:color w:val="000000"/>
                <w:kern w:val="0"/>
                <w:sz w:val="24"/>
              </w:rPr>
              <w:t>5</w:t>
            </w:r>
          </w:p>
        </w:tc>
      </w:tr>
      <w:tr w:rsidR="001B4EB1" w14:paraId="4780EE6F" w14:textId="77777777" w:rsidTr="00265289">
        <w:trPr>
          <w:cantSplit/>
          <w:trHeight w:hRule="exact" w:val="669"/>
          <w:jc w:val="center"/>
        </w:trPr>
        <w:tc>
          <w:tcPr>
            <w:tcW w:w="704" w:type="dxa"/>
            <w:vMerge/>
            <w:tcBorders>
              <w:left w:val="single" w:sz="4" w:space="0" w:color="auto"/>
              <w:right w:val="single" w:sz="4" w:space="0" w:color="auto"/>
            </w:tcBorders>
            <w:vAlign w:val="center"/>
          </w:tcPr>
          <w:p w14:paraId="3CED49B1" w14:textId="77777777" w:rsidR="001B4EB1" w:rsidRDefault="001B4EB1">
            <w:pPr>
              <w:widowControl/>
              <w:spacing w:line="300" w:lineRule="exact"/>
              <w:jc w:val="center"/>
              <w:rPr>
                <w:rFonts w:ascii="宋体" w:hAnsi="宋体" w:cs="仿宋" w:hint="eastAsia"/>
                <w:snapToGrid w:val="0"/>
                <w:color w:val="000000"/>
                <w:kern w:val="0"/>
                <w:sz w:val="24"/>
              </w:rPr>
            </w:pPr>
          </w:p>
        </w:tc>
        <w:tc>
          <w:tcPr>
            <w:tcW w:w="1276" w:type="dxa"/>
            <w:vMerge/>
            <w:tcBorders>
              <w:left w:val="single" w:sz="4" w:space="0" w:color="auto"/>
              <w:right w:val="single" w:sz="4" w:space="0" w:color="auto"/>
            </w:tcBorders>
            <w:vAlign w:val="center"/>
          </w:tcPr>
          <w:p w14:paraId="7630F0D3" w14:textId="77777777" w:rsidR="001B4EB1" w:rsidRDefault="001B4EB1">
            <w:pPr>
              <w:widowControl/>
              <w:spacing w:line="300" w:lineRule="exact"/>
              <w:jc w:val="center"/>
              <w:rPr>
                <w:rFonts w:ascii="宋体" w:hAnsi="宋体" w:cs="仿宋" w:hint="eastAsia"/>
                <w:snapToGrid w:val="0"/>
                <w:color w:val="000000"/>
                <w:kern w:val="0"/>
                <w:sz w:val="24"/>
              </w:rPr>
            </w:pPr>
          </w:p>
        </w:tc>
        <w:tc>
          <w:tcPr>
            <w:tcW w:w="2835" w:type="dxa"/>
            <w:vMerge/>
            <w:tcBorders>
              <w:left w:val="single" w:sz="4" w:space="0" w:color="auto"/>
              <w:bottom w:val="single" w:sz="4" w:space="0" w:color="auto"/>
              <w:right w:val="single" w:sz="4" w:space="0" w:color="auto"/>
            </w:tcBorders>
            <w:vAlign w:val="center"/>
          </w:tcPr>
          <w:p w14:paraId="4E93D393" w14:textId="77777777" w:rsidR="001B4EB1" w:rsidRDefault="001B4EB1">
            <w:pPr>
              <w:spacing w:line="300" w:lineRule="exact"/>
              <w:jc w:val="center"/>
              <w:rPr>
                <w:rFonts w:ascii="宋体" w:hAnsi="宋体" w:cs="仿宋" w:hint="eastAsia"/>
                <w:sz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1828913C" w14:textId="77777777" w:rsidR="001B4EB1" w:rsidRDefault="00000000">
            <w:pPr>
              <w:spacing w:line="300" w:lineRule="exact"/>
              <w:jc w:val="center"/>
              <w:rPr>
                <w:rFonts w:ascii="宋体" w:hAnsi="宋体" w:cs="仿宋" w:hint="eastAsia"/>
                <w:color w:val="000000"/>
                <w:sz w:val="24"/>
              </w:rPr>
            </w:pPr>
            <w:r>
              <w:rPr>
                <w:rFonts w:ascii="宋体" w:hAnsi="宋体" w:cs="仿宋" w:hint="eastAsia"/>
                <w:color w:val="000000"/>
                <w:sz w:val="24"/>
              </w:rPr>
              <w:t>无符合要求的项目业绩。</w:t>
            </w:r>
          </w:p>
        </w:tc>
        <w:tc>
          <w:tcPr>
            <w:tcW w:w="850" w:type="dxa"/>
            <w:tcBorders>
              <w:left w:val="single" w:sz="4" w:space="0" w:color="auto"/>
              <w:bottom w:val="single" w:sz="4" w:space="0" w:color="auto"/>
              <w:right w:val="single" w:sz="4" w:space="0" w:color="auto"/>
            </w:tcBorders>
            <w:vAlign w:val="center"/>
          </w:tcPr>
          <w:p w14:paraId="675874AD" w14:textId="77777777" w:rsidR="001B4EB1" w:rsidRDefault="00000000">
            <w:pPr>
              <w:spacing w:line="300" w:lineRule="exact"/>
              <w:jc w:val="center"/>
              <w:rPr>
                <w:rFonts w:ascii="宋体" w:hAnsi="宋体" w:cs="仿宋" w:hint="eastAsia"/>
                <w:snapToGrid w:val="0"/>
                <w:color w:val="000000"/>
                <w:kern w:val="0"/>
                <w:sz w:val="24"/>
              </w:rPr>
            </w:pPr>
            <w:r>
              <w:rPr>
                <w:rFonts w:ascii="宋体" w:hAnsi="宋体" w:cs="仿宋" w:hint="eastAsia"/>
                <w:snapToGrid w:val="0"/>
                <w:color w:val="000000"/>
                <w:kern w:val="0"/>
                <w:sz w:val="24"/>
              </w:rPr>
              <w:t>0</w:t>
            </w:r>
          </w:p>
        </w:tc>
      </w:tr>
      <w:tr w:rsidR="001B4EB1" w14:paraId="1D967B29" w14:textId="77777777">
        <w:trPr>
          <w:cantSplit/>
          <w:trHeight w:hRule="exact" w:val="364"/>
          <w:jc w:val="center"/>
        </w:trPr>
        <w:tc>
          <w:tcPr>
            <w:tcW w:w="704" w:type="dxa"/>
            <w:vMerge w:val="restart"/>
            <w:tcBorders>
              <w:left w:val="single" w:sz="4" w:space="0" w:color="auto"/>
              <w:right w:val="single" w:sz="4" w:space="0" w:color="auto"/>
            </w:tcBorders>
            <w:vAlign w:val="center"/>
          </w:tcPr>
          <w:p w14:paraId="3847ED25" w14:textId="77777777" w:rsidR="001B4EB1" w:rsidRDefault="00000000">
            <w:pPr>
              <w:widowControl/>
              <w:spacing w:line="300" w:lineRule="exact"/>
              <w:jc w:val="center"/>
              <w:rPr>
                <w:rFonts w:ascii="宋体" w:hAnsi="宋体" w:cs="仿宋" w:hint="eastAsia"/>
                <w:snapToGrid w:val="0"/>
                <w:color w:val="000000"/>
                <w:kern w:val="0"/>
                <w:sz w:val="24"/>
              </w:rPr>
            </w:pPr>
            <w:r>
              <w:rPr>
                <w:rFonts w:ascii="宋体" w:hAnsi="宋体" w:cs="仿宋" w:hint="eastAsia"/>
                <w:snapToGrid w:val="0"/>
                <w:color w:val="000000"/>
                <w:kern w:val="0"/>
                <w:sz w:val="24"/>
              </w:rPr>
              <w:t>3</w:t>
            </w:r>
          </w:p>
        </w:tc>
        <w:tc>
          <w:tcPr>
            <w:tcW w:w="1276" w:type="dxa"/>
            <w:vMerge w:val="restart"/>
            <w:tcBorders>
              <w:left w:val="single" w:sz="4" w:space="0" w:color="auto"/>
              <w:right w:val="single" w:sz="4" w:space="0" w:color="auto"/>
            </w:tcBorders>
            <w:vAlign w:val="center"/>
          </w:tcPr>
          <w:p w14:paraId="3A616F98" w14:textId="77777777" w:rsidR="001B4EB1" w:rsidRDefault="00000000">
            <w:pPr>
              <w:widowControl/>
              <w:spacing w:line="300" w:lineRule="exact"/>
              <w:jc w:val="center"/>
              <w:rPr>
                <w:rFonts w:ascii="宋体" w:hAnsi="宋体" w:cs="仿宋" w:hint="eastAsia"/>
                <w:snapToGrid w:val="0"/>
                <w:color w:val="000000"/>
                <w:kern w:val="0"/>
                <w:sz w:val="24"/>
              </w:rPr>
            </w:pPr>
            <w:r>
              <w:rPr>
                <w:rFonts w:ascii="宋体" w:hAnsi="宋体" w:cs="仿宋" w:hint="eastAsia"/>
                <w:snapToGrid w:val="0"/>
                <w:color w:val="000000"/>
                <w:kern w:val="0"/>
                <w:sz w:val="24"/>
              </w:rPr>
              <w:t>资金投入（3分）</w:t>
            </w:r>
          </w:p>
        </w:tc>
        <w:tc>
          <w:tcPr>
            <w:tcW w:w="2835" w:type="dxa"/>
            <w:vMerge w:val="restart"/>
            <w:tcBorders>
              <w:left w:val="single" w:sz="4" w:space="0" w:color="auto"/>
              <w:right w:val="single" w:sz="4" w:space="0" w:color="auto"/>
            </w:tcBorders>
            <w:vAlign w:val="center"/>
          </w:tcPr>
          <w:p w14:paraId="3596E8D5" w14:textId="77777777" w:rsidR="00265289" w:rsidRDefault="00000000">
            <w:pPr>
              <w:spacing w:line="300" w:lineRule="exact"/>
              <w:jc w:val="center"/>
              <w:rPr>
                <w:rFonts w:ascii="宋体" w:hAnsi="宋体" w:cs="仿宋"/>
                <w:sz w:val="24"/>
              </w:rPr>
            </w:pPr>
            <w:r>
              <w:rPr>
                <w:rFonts w:ascii="宋体" w:hAnsi="宋体" w:cs="仿宋" w:hint="eastAsia"/>
                <w:sz w:val="24"/>
              </w:rPr>
              <w:t>供应商计划对该项目的前期</w:t>
            </w:r>
            <w:r w:rsidR="00D507E1">
              <w:rPr>
                <w:rFonts w:ascii="宋体" w:hAnsi="宋体" w:cs="仿宋" w:hint="eastAsia"/>
                <w:sz w:val="24"/>
              </w:rPr>
              <w:t>装修</w:t>
            </w:r>
            <w:r>
              <w:rPr>
                <w:rFonts w:ascii="宋体" w:hAnsi="宋体" w:cs="仿宋" w:hint="eastAsia"/>
                <w:sz w:val="24"/>
              </w:rPr>
              <w:t>资金投入</w:t>
            </w:r>
          </w:p>
          <w:p w14:paraId="4702FB2D" w14:textId="360D4182" w:rsidR="001B4EB1" w:rsidRDefault="00000000">
            <w:pPr>
              <w:spacing w:line="300" w:lineRule="exact"/>
              <w:jc w:val="center"/>
              <w:rPr>
                <w:rFonts w:ascii="宋体" w:hAnsi="宋体" w:cs="仿宋" w:hint="eastAsia"/>
                <w:sz w:val="24"/>
              </w:rPr>
            </w:pPr>
            <w:r>
              <w:rPr>
                <w:rFonts w:ascii="宋体" w:hAnsi="宋体" w:cs="仿宋" w:hint="eastAsia"/>
                <w:sz w:val="24"/>
              </w:rPr>
              <w:t>（3分）</w:t>
            </w:r>
          </w:p>
        </w:tc>
        <w:tc>
          <w:tcPr>
            <w:tcW w:w="3544" w:type="dxa"/>
            <w:tcBorders>
              <w:top w:val="single" w:sz="4" w:space="0" w:color="auto"/>
              <w:left w:val="single" w:sz="4" w:space="0" w:color="auto"/>
              <w:bottom w:val="single" w:sz="4" w:space="0" w:color="auto"/>
              <w:right w:val="single" w:sz="4" w:space="0" w:color="auto"/>
            </w:tcBorders>
            <w:vAlign w:val="center"/>
          </w:tcPr>
          <w:p w14:paraId="586AC8D5" w14:textId="77777777" w:rsidR="001B4EB1" w:rsidRDefault="00000000">
            <w:pPr>
              <w:spacing w:line="300" w:lineRule="exact"/>
              <w:jc w:val="center"/>
              <w:rPr>
                <w:rFonts w:ascii="宋体" w:hAnsi="宋体" w:cs="仿宋" w:hint="eastAsia"/>
                <w:sz w:val="24"/>
              </w:rPr>
            </w:pPr>
            <w:r>
              <w:rPr>
                <w:rFonts w:ascii="宋体" w:hAnsi="宋体" w:cs="仿宋" w:hint="eastAsia"/>
                <w:sz w:val="24"/>
              </w:rPr>
              <w:t>200万以上。</w:t>
            </w:r>
          </w:p>
        </w:tc>
        <w:tc>
          <w:tcPr>
            <w:tcW w:w="850" w:type="dxa"/>
            <w:tcBorders>
              <w:left w:val="single" w:sz="4" w:space="0" w:color="auto"/>
              <w:bottom w:val="single" w:sz="4" w:space="0" w:color="auto"/>
              <w:right w:val="single" w:sz="4" w:space="0" w:color="auto"/>
            </w:tcBorders>
            <w:vAlign w:val="center"/>
          </w:tcPr>
          <w:p w14:paraId="13A78B44" w14:textId="77777777" w:rsidR="001B4EB1" w:rsidRDefault="00000000">
            <w:pPr>
              <w:spacing w:line="300" w:lineRule="exact"/>
              <w:jc w:val="center"/>
              <w:rPr>
                <w:rFonts w:ascii="宋体" w:hAnsi="宋体" w:cs="仿宋" w:hint="eastAsia"/>
                <w:snapToGrid w:val="0"/>
                <w:color w:val="000000"/>
                <w:kern w:val="0"/>
                <w:sz w:val="24"/>
              </w:rPr>
            </w:pPr>
            <w:r>
              <w:rPr>
                <w:rFonts w:ascii="宋体" w:hAnsi="宋体" w:cs="仿宋" w:hint="eastAsia"/>
                <w:snapToGrid w:val="0"/>
                <w:color w:val="000000"/>
                <w:kern w:val="0"/>
                <w:sz w:val="24"/>
              </w:rPr>
              <w:t>3</w:t>
            </w:r>
          </w:p>
        </w:tc>
      </w:tr>
      <w:tr w:rsidR="001B4EB1" w14:paraId="66C01376" w14:textId="77777777">
        <w:trPr>
          <w:cantSplit/>
          <w:trHeight w:hRule="exact" w:val="364"/>
          <w:jc w:val="center"/>
        </w:trPr>
        <w:tc>
          <w:tcPr>
            <w:tcW w:w="704" w:type="dxa"/>
            <w:vMerge/>
            <w:tcBorders>
              <w:left w:val="single" w:sz="4" w:space="0" w:color="auto"/>
              <w:right w:val="single" w:sz="4" w:space="0" w:color="auto"/>
            </w:tcBorders>
            <w:vAlign w:val="center"/>
          </w:tcPr>
          <w:p w14:paraId="30FF8400" w14:textId="77777777" w:rsidR="001B4EB1" w:rsidRDefault="001B4EB1">
            <w:pPr>
              <w:widowControl/>
              <w:spacing w:line="300" w:lineRule="exact"/>
              <w:jc w:val="center"/>
              <w:rPr>
                <w:rFonts w:ascii="宋体" w:hAnsi="宋体" w:cs="仿宋" w:hint="eastAsia"/>
                <w:snapToGrid w:val="0"/>
                <w:color w:val="000000"/>
                <w:kern w:val="0"/>
                <w:sz w:val="24"/>
              </w:rPr>
            </w:pPr>
          </w:p>
        </w:tc>
        <w:tc>
          <w:tcPr>
            <w:tcW w:w="1276" w:type="dxa"/>
            <w:vMerge/>
            <w:tcBorders>
              <w:left w:val="single" w:sz="4" w:space="0" w:color="auto"/>
              <w:right w:val="single" w:sz="4" w:space="0" w:color="auto"/>
            </w:tcBorders>
            <w:vAlign w:val="center"/>
          </w:tcPr>
          <w:p w14:paraId="5577BF01" w14:textId="77777777" w:rsidR="001B4EB1" w:rsidRDefault="001B4EB1">
            <w:pPr>
              <w:widowControl/>
              <w:spacing w:line="300" w:lineRule="exact"/>
              <w:jc w:val="center"/>
              <w:rPr>
                <w:rFonts w:ascii="宋体" w:hAnsi="宋体" w:cs="仿宋" w:hint="eastAsia"/>
                <w:snapToGrid w:val="0"/>
                <w:color w:val="000000"/>
                <w:kern w:val="0"/>
                <w:sz w:val="24"/>
              </w:rPr>
            </w:pPr>
          </w:p>
        </w:tc>
        <w:tc>
          <w:tcPr>
            <w:tcW w:w="2835" w:type="dxa"/>
            <w:vMerge/>
            <w:tcBorders>
              <w:left w:val="single" w:sz="4" w:space="0" w:color="auto"/>
              <w:right w:val="single" w:sz="4" w:space="0" w:color="auto"/>
            </w:tcBorders>
            <w:vAlign w:val="center"/>
          </w:tcPr>
          <w:p w14:paraId="6DE75C62" w14:textId="77777777" w:rsidR="001B4EB1" w:rsidRDefault="001B4EB1">
            <w:pPr>
              <w:spacing w:line="300" w:lineRule="exact"/>
              <w:jc w:val="center"/>
              <w:rPr>
                <w:rFonts w:ascii="宋体" w:hAnsi="宋体" w:cs="仿宋" w:hint="eastAsia"/>
                <w:sz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5FCFFF54" w14:textId="77777777" w:rsidR="001B4EB1" w:rsidRDefault="00000000">
            <w:pPr>
              <w:spacing w:line="300" w:lineRule="exact"/>
              <w:jc w:val="center"/>
              <w:rPr>
                <w:rFonts w:ascii="宋体" w:hAnsi="宋体" w:cs="仿宋" w:hint="eastAsia"/>
                <w:sz w:val="24"/>
              </w:rPr>
            </w:pPr>
            <w:r>
              <w:rPr>
                <w:rFonts w:ascii="宋体" w:hAnsi="宋体" w:cs="仿宋" w:hint="eastAsia"/>
                <w:sz w:val="24"/>
              </w:rPr>
              <w:t>100万到200万。</w:t>
            </w:r>
          </w:p>
          <w:p w14:paraId="498330BA" w14:textId="77777777" w:rsidR="001B4EB1" w:rsidRDefault="001B4EB1">
            <w:pPr>
              <w:spacing w:line="300" w:lineRule="exact"/>
              <w:jc w:val="center"/>
              <w:rPr>
                <w:rFonts w:ascii="宋体" w:hAnsi="宋体" w:cs="仿宋" w:hint="eastAsia"/>
                <w:sz w:val="24"/>
              </w:rPr>
            </w:pPr>
          </w:p>
        </w:tc>
        <w:tc>
          <w:tcPr>
            <w:tcW w:w="850" w:type="dxa"/>
            <w:tcBorders>
              <w:left w:val="single" w:sz="4" w:space="0" w:color="auto"/>
              <w:bottom w:val="single" w:sz="4" w:space="0" w:color="auto"/>
              <w:right w:val="single" w:sz="4" w:space="0" w:color="auto"/>
            </w:tcBorders>
            <w:vAlign w:val="center"/>
          </w:tcPr>
          <w:p w14:paraId="48F12909" w14:textId="77777777" w:rsidR="001B4EB1" w:rsidRDefault="00000000">
            <w:pPr>
              <w:spacing w:line="300" w:lineRule="exact"/>
              <w:jc w:val="center"/>
              <w:rPr>
                <w:rFonts w:ascii="宋体" w:hAnsi="宋体" w:cs="仿宋" w:hint="eastAsia"/>
                <w:snapToGrid w:val="0"/>
                <w:color w:val="000000"/>
                <w:kern w:val="0"/>
                <w:sz w:val="24"/>
              </w:rPr>
            </w:pPr>
            <w:r>
              <w:rPr>
                <w:rFonts w:ascii="宋体" w:hAnsi="宋体" w:cs="仿宋" w:hint="eastAsia"/>
                <w:snapToGrid w:val="0"/>
                <w:color w:val="000000"/>
                <w:kern w:val="0"/>
                <w:sz w:val="24"/>
              </w:rPr>
              <w:t>1</w:t>
            </w:r>
          </w:p>
        </w:tc>
      </w:tr>
      <w:tr w:rsidR="001B4EB1" w14:paraId="52FDE99B" w14:textId="77777777">
        <w:trPr>
          <w:cantSplit/>
          <w:trHeight w:hRule="exact" w:val="334"/>
          <w:jc w:val="center"/>
        </w:trPr>
        <w:tc>
          <w:tcPr>
            <w:tcW w:w="704" w:type="dxa"/>
            <w:vMerge/>
            <w:tcBorders>
              <w:left w:val="single" w:sz="4" w:space="0" w:color="auto"/>
              <w:right w:val="single" w:sz="4" w:space="0" w:color="auto"/>
            </w:tcBorders>
            <w:vAlign w:val="center"/>
          </w:tcPr>
          <w:p w14:paraId="71B783DC" w14:textId="77777777" w:rsidR="001B4EB1" w:rsidRDefault="001B4EB1">
            <w:pPr>
              <w:widowControl/>
              <w:spacing w:line="300" w:lineRule="exact"/>
              <w:jc w:val="center"/>
              <w:rPr>
                <w:rFonts w:ascii="宋体" w:hAnsi="宋体" w:cs="仿宋" w:hint="eastAsia"/>
                <w:snapToGrid w:val="0"/>
                <w:color w:val="000000"/>
                <w:kern w:val="0"/>
                <w:sz w:val="24"/>
              </w:rPr>
            </w:pPr>
          </w:p>
        </w:tc>
        <w:tc>
          <w:tcPr>
            <w:tcW w:w="1276" w:type="dxa"/>
            <w:vMerge/>
            <w:tcBorders>
              <w:left w:val="single" w:sz="4" w:space="0" w:color="auto"/>
              <w:right w:val="single" w:sz="4" w:space="0" w:color="auto"/>
            </w:tcBorders>
            <w:vAlign w:val="center"/>
          </w:tcPr>
          <w:p w14:paraId="284A81A4" w14:textId="77777777" w:rsidR="001B4EB1" w:rsidRDefault="001B4EB1">
            <w:pPr>
              <w:widowControl/>
              <w:spacing w:line="300" w:lineRule="exact"/>
              <w:jc w:val="center"/>
              <w:rPr>
                <w:rFonts w:ascii="宋体" w:hAnsi="宋体" w:cs="仿宋" w:hint="eastAsia"/>
                <w:snapToGrid w:val="0"/>
                <w:color w:val="000000"/>
                <w:kern w:val="0"/>
                <w:sz w:val="24"/>
              </w:rPr>
            </w:pPr>
          </w:p>
        </w:tc>
        <w:tc>
          <w:tcPr>
            <w:tcW w:w="2835" w:type="dxa"/>
            <w:vMerge/>
            <w:tcBorders>
              <w:left w:val="single" w:sz="4" w:space="0" w:color="auto"/>
              <w:right w:val="single" w:sz="4" w:space="0" w:color="auto"/>
            </w:tcBorders>
            <w:vAlign w:val="center"/>
          </w:tcPr>
          <w:p w14:paraId="4D5C27A6" w14:textId="77777777" w:rsidR="001B4EB1" w:rsidRDefault="001B4EB1">
            <w:pPr>
              <w:spacing w:line="300" w:lineRule="exact"/>
              <w:jc w:val="center"/>
              <w:rPr>
                <w:rFonts w:ascii="宋体" w:hAnsi="宋体" w:cs="仿宋" w:hint="eastAsia"/>
                <w:sz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6369F88C" w14:textId="77777777" w:rsidR="001B4EB1" w:rsidRDefault="00000000">
            <w:pPr>
              <w:spacing w:line="300" w:lineRule="exact"/>
              <w:jc w:val="center"/>
              <w:rPr>
                <w:rFonts w:ascii="宋体" w:hAnsi="宋体" w:cs="仿宋" w:hint="eastAsia"/>
                <w:sz w:val="24"/>
              </w:rPr>
            </w:pPr>
            <w:r>
              <w:rPr>
                <w:rFonts w:ascii="宋体" w:hAnsi="宋体" w:cs="仿宋" w:hint="eastAsia"/>
                <w:sz w:val="24"/>
              </w:rPr>
              <w:t>100万以下。</w:t>
            </w:r>
          </w:p>
        </w:tc>
        <w:tc>
          <w:tcPr>
            <w:tcW w:w="850" w:type="dxa"/>
            <w:tcBorders>
              <w:left w:val="single" w:sz="4" w:space="0" w:color="auto"/>
              <w:bottom w:val="single" w:sz="4" w:space="0" w:color="auto"/>
              <w:right w:val="single" w:sz="4" w:space="0" w:color="auto"/>
            </w:tcBorders>
            <w:vAlign w:val="center"/>
          </w:tcPr>
          <w:p w14:paraId="73710C9D" w14:textId="77777777" w:rsidR="001B4EB1" w:rsidRDefault="00000000">
            <w:pPr>
              <w:spacing w:line="300" w:lineRule="exact"/>
              <w:jc w:val="center"/>
              <w:rPr>
                <w:rFonts w:ascii="宋体" w:hAnsi="宋体" w:cs="仿宋" w:hint="eastAsia"/>
                <w:snapToGrid w:val="0"/>
                <w:color w:val="000000"/>
                <w:kern w:val="0"/>
                <w:sz w:val="24"/>
              </w:rPr>
            </w:pPr>
            <w:r>
              <w:rPr>
                <w:rFonts w:ascii="宋体" w:hAnsi="宋体" w:cs="仿宋" w:hint="eastAsia"/>
                <w:snapToGrid w:val="0"/>
                <w:color w:val="000000"/>
                <w:kern w:val="0"/>
                <w:sz w:val="24"/>
              </w:rPr>
              <w:t>0</w:t>
            </w:r>
          </w:p>
        </w:tc>
      </w:tr>
      <w:tr w:rsidR="001B4EB1" w14:paraId="5095422D" w14:textId="77777777">
        <w:trPr>
          <w:cantSplit/>
          <w:trHeight w:hRule="exact" w:val="1077"/>
          <w:jc w:val="center"/>
        </w:trPr>
        <w:tc>
          <w:tcPr>
            <w:tcW w:w="704" w:type="dxa"/>
            <w:vMerge w:val="restart"/>
            <w:tcBorders>
              <w:left w:val="single" w:sz="4" w:space="0" w:color="auto"/>
              <w:right w:val="single" w:sz="4" w:space="0" w:color="auto"/>
            </w:tcBorders>
            <w:vAlign w:val="center"/>
          </w:tcPr>
          <w:p w14:paraId="71F7C1D6" w14:textId="77777777" w:rsidR="001B4EB1" w:rsidRDefault="00000000">
            <w:pPr>
              <w:widowControl/>
              <w:spacing w:line="300" w:lineRule="exact"/>
              <w:jc w:val="center"/>
              <w:rPr>
                <w:rFonts w:ascii="宋体" w:hAnsi="宋体" w:cs="仿宋" w:hint="eastAsia"/>
                <w:snapToGrid w:val="0"/>
                <w:color w:val="000000"/>
                <w:kern w:val="0"/>
                <w:sz w:val="24"/>
              </w:rPr>
            </w:pPr>
            <w:r>
              <w:rPr>
                <w:rFonts w:ascii="宋体" w:hAnsi="宋体" w:cs="仿宋" w:hint="eastAsia"/>
                <w:snapToGrid w:val="0"/>
                <w:color w:val="000000"/>
                <w:kern w:val="0"/>
                <w:sz w:val="24"/>
              </w:rPr>
              <w:t>4</w:t>
            </w:r>
          </w:p>
        </w:tc>
        <w:tc>
          <w:tcPr>
            <w:tcW w:w="1276" w:type="dxa"/>
            <w:vMerge w:val="restart"/>
            <w:tcBorders>
              <w:left w:val="single" w:sz="4" w:space="0" w:color="auto"/>
              <w:right w:val="single" w:sz="4" w:space="0" w:color="auto"/>
            </w:tcBorders>
            <w:vAlign w:val="center"/>
          </w:tcPr>
          <w:p w14:paraId="48D42979" w14:textId="77777777" w:rsidR="001B4EB1" w:rsidRDefault="00000000">
            <w:pPr>
              <w:widowControl/>
              <w:spacing w:line="300" w:lineRule="exact"/>
              <w:jc w:val="center"/>
              <w:rPr>
                <w:rFonts w:ascii="宋体" w:hAnsi="宋体" w:cs="仿宋" w:hint="eastAsia"/>
                <w:snapToGrid w:val="0"/>
                <w:color w:val="000000"/>
                <w:kern w:val="0"/>
                <w:sz w:val="24"/>
              </w:rPr>
            </w:pPr>
            <w:r>
              <w:rPr>
                <w:rFonts w:ascii="宋体" w:hAnsi="宋体" w:cs="仿宋" w:hint="eastAsia"/>
                <w:snapToGrid w:val="0"/>
                <w:color w:val="000000"/>
                <w:kern w:val="0"/>
                <w:sz w:val="24"/>
              </w:rPr>
              <w:t>响应文件</w:t>
            </w:r>
          </w:p>
          <w:p w14:paraId="0E47F52E" w14:textId="77777777" w:rsidR="001B4EB1" w:rsidRDefault="00000000">
            <w:pPr>
              <w:widowControl/>
              <w:spacing w:line="300" w:lineRule="exact"/>
              <w:jc w:val="center"/>
              <w:rPr>
                <w:rFonts w:ascii="宋体" w:hAnsi="宋体" w:cs="仿宋" w:hint="eastAsia"/>
                <w:snapToGrid w:val="0"/>
                <w:color w:val="000000"/>
                <w:kern w:val="0"/>
                <w:sz w:val="24"/>
              </w:rPr>
            </w:pPr>
            <w:r>
              <w:rPr>
                <w:rFonts w:ascii="宋体" w:hAnsi="宋体" w:cs="仿宋" w:hint="eastAsia"/>
                <w:snapToGrid w:val="0"/>
                <w:color w:val="000000"/>
                <w:kern w:val="0"/>
                <w:sz w:val="24"/>
              </w:rPr>
              <w:t>（2分）</w:t>
            </w:r>
          </w:p>
        </w:tc>
        <w:tc>
          <w:tcPr>
            <w:tcW w:w="2835" w:type="dxa"/>
            <w:vMerge w:val="restart"/>
            <w:tcBorders>
              <w:left w:val="single" w:sz="4" w:space="0" w:color="auto"/>
              <w:right w:val="single" w:sz="4" w:space="0" w:color="auto"/>
            </w:tcBorders>
            <w:vAlign w:val="center"/>
          </w:tcPr>
          <w:p w14:paraId="7995A09A" w14:textId="77777777" w:rsidR="001B4EB1" w:rsidRDefault="00000000">
            <w:pPr>
              <w:spacing w:line="300" w:lineRule="exact"/>
              <w:jc w:val="center"/>
              <w:rPr>
                <w:rFonts w:ascii="宋体" w:hAnsi="宋体" w:hint="eastAsia"/>
                <w:sz w:val="24"/>
              </w:rPr>
            </w:pPr>
            <w:r>
              <w:rPr>
                <w:rFonts w:ascii="宋体" w:hAnsi="宋体" w:hint="eastAsia"/>
                <w:sz w:val="24"/>
              </w:rPr>
              <w:t>响应文件编制质量</w:t>
            </w:r>
          </w:p>
          <w:p w14:paraId="7C3F2B4E" w14:textId="77777777" w:rsidR="001B4EB1" w:rsidRDefault="00000000">
            <w:pPr>
              <w:spacing w:line="300" w:lineRule="exact"/>
              <w:jc w:val="center"/>
              <w:rPr>
                <w:rFonts w:ascii="宋体" w:hAnsi="宋体" w:cs="仿宋" w:hint="eastAsia"/>
                <w:sz w:val="24"/>
              </w:rPr>
            </w:pPr>
            <w:r>
              <w:rPr>
                <w:rFonts w:ascii="宋体" w:hAnsi="宋体" w:cs="仿宋" w:hint="eastAsia"/>
                <w:sz w:val="24"/>
              </w:rPr>
              <w:t>（2分）</w:t>
            </w:r>
          </w:p>
        </w:tc>
        <w:tc>
          <w:tcPr>
            <w:tcW w:w="3544" w:type="dxa"/>
            <w:tcBorders>
              <w:top w:val="single" w:sz="4" w:space="0" w:color="auto"/>
              <w:left w:val="single" w:sz="4" w:space="0" w:color="auto"/>
              <w:bottom w:val="single" w:sz="4" w:space="0" w:color="auto"/>
              <w:right w:val="single" w:sz="4" w:space="0" w:color="auto"/>
            </w:tcBorders>
            <w:vAlign w:val="center"/>
          </w:tcPr>
          <w:p w14:paraId="1E6D36D0" w14:textId="77777777" w:rsidR="001B4EB1" w:rsidRDefault="00000000">
            <w:pPr>
              <w:spacing w:line="300" w:lineRule="exact"/>
              <w:jc w:val="center"/>
              <w:rPr>
                <w:rFonts w:ascii="宋体" w:hAnsi="宋体" w:cs="仿宋" w:hint="eastAsia"/>
                <w:sz w:val="24"/>
              </w:rPr>
            </w:pPr>
            <w:r>
              <w:rPr>
                <w:rFonts w:ascii="宋体" w:hAnsi="宋体" w:cs="仿宋" w:hint="eastAsia"/>
                <w:sz w:val="24"/>
              </w:rPr>
              <w:t>装订牢固，目录清楚，逐页编码，双面打印，相关资料、表格完整。</w:t>
            </w:r>
          </w:p>
        </w:tc>
        <w:tc>
          <w:tcPr>
            <w:tcW w:w="850" w:type="dxa"/>
            <w:tcBorders>
              <w:left w:val="single" w:sz="4" w:space="0" w:color="auto"/>
              <w:bottom w:val="single" w:sz="4" w:space="0" w:color="auto"/>
              <w:right w:val="single" w:sz="4" w:space="0" w:color="auto"/>
            </w:tcBorders>
            <w:vAlign w:val="center"/>
          </w:tcPr>
          <w:p w14:paraId="5EDC9D8E" w14:textId="77777777" w:rsidR="001B4EB1" w:rsidRDefault="00000000">
            <w:pPr>
              <w:spacing w:line="300" w:lineRule="exact"/>
              <w:jc w:val="center"/>
              <w:rPr>
                <w:rFonts w:ascii="宋体" w:hAnsi="宋体" w:cs="仿宋" w:hint="eastAsia"/>
                <w:snapToGrid w:val="0"/>
                <w:color w:val="000000"/>
                <w:kern w:val="0"/>
                <w:sz w:val="24"/>
              </w:rPr>
            </w:pPr>
            <w:r>
              <w:rPr>
                <w:rFonts w:ascii="宋体" w:hAnsi="宋体" w:cs="仿宋" w:hint="eastAsia"/>
                <w:snapToGrid w:val="0"/>
                <w:color w:val="000000"/>
                <w:kern w:val="0"/>
                <w:sz w:val="24"/>
              </w:rPr>
              <w:t>2</w:t>
            </w:r>
          </w:p>
        </w:tc>
      </w:tr>
      <w:tr w:rsidR="001B4EB1" w14:paraId="0C2FADDB" w14:textId="77777777">
        <w:trPr>
          <w:cantSplit/>
          <w:trHeight w:hRule="exact" w:val="845"/>
          <w:jc w:val="center"/>
        </w:trPr>
        <w:tc>
          <w:tcPr>
            <w:tcW w:w="704" w:type="dxa"/>
            <w:vMerge/>
            <w:tcBorders>
              <w:left w:val="single" w:sz="4" w:space="0" w:color="auto"/>
              <w:right w:val="single" w:sz="4" w:space="0" w:color="auto"/>
            </w:tcBorders>
            <w:vAlign w:val="center"/>
          </w:tcPr>
          <w:p w14:paraId="0918A047" w14:textId="77777777" w:rsidR="001B4EB1" w:rsidRDefault="001B4EB1">
            <w:pPr>
              <w:widowControl/>
              <w:spacing w:line="300" w:lineRule="exact"/>
              <w:jc w:val="center"/>
              <w:rPr>
                <w:rFonts w:ascii="宋体" w:hAnsi="宋体" w:cs="仿宋" w:hint="eastAsia"/>
                <w:snapToGrid w:val="0"/>
                <w:color w:val="000000"/>
                <w:kern w:val="0"/>
                <w:sz w:val="24"/>
              </w:rPr>
            </w:pPr>
          </w:p>
        </w:tc>
        <w:tc>
          <w:tcPr>
            <w:tcW w:w="1276" w:type="dxa"/>
            <w:vMerge/>
            <w:tcBorders>
              <w:left w:val="single" w:sz="4" w:space="0" w:color="auto"/>
              <w:right w:val="single" w:sz="4" w:space="0" w:color="auto"/>
            </w:tcBorders>
            <w:vAlign w:val="center"/>
          </w:tcPr>
          <w:p w14:paraId="10C974CD" w14:textId="77777777" w:rsidR="001B4EB1" w:rsidRDefault="001B4EB1">
            <w:pPr>
              <w:widowControl/>
              <w:spacing w:line="300" w:lineRule="exact"/>
              <w:jc w:val="center"/>
              <w:rPr>
                <w:rFonts w:ascii="宋体" w:hAnsi="宋体" w:cs="仿宋" w:hint="eastAsia"/>
                <w:snapToGrid w:val="0"/>
                <w:color w:val="000000"/>
                <w:kern w:val="0"/>
                <w:sz w:val="24"/>
              </w:rPr>
            </w:pPr>
          </w:p>
        </w:tc>
        <w:tc>
          <w:tcPr>
            <w:tcW w:w="2835" w:type="dxa"/>
            <w:vMerge/>
            <w:tcBorders>
              <w:left w:val="single" w:sz="4" w:space="0" w:color="auto"/>
              <w:bottom w:val="single" w:sz="4" w:space="0" w:color="auto"/>
              <w:right w:val="single" w:sz="4" w:space="0" w:color="auto"/>
            </w:tcBorders>
            <w:vAlign w:val="center"/>
          </w:tcPr>
          <w:p w14:paraId="1B928802" w14:textId="77777777" w:rsidR="001B4EB1" w:rsidRDefault="001B4EB1">
            <w:pPr>
              <w:spacing w:line="300" w:lineRule="exact"/>
              <w:jc w:val="center"/>
              <w:rPr>
                <w:rFonts w:ascii="宋体" w:hAnsi="宋体" w:cs="仿宋" w:hint="eastAsia"/>
                <w:sz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5F787CA8" w14:textId="77777777" w:rsidR="001B4EB1" w:rsidRDefault="00000000">
            <w:pPr>
              <w:spacing w:line="300" w:lineRule="exact"/>
              <w:jc w:val="center"/>
              <w:rPr>
                <w:rFonts w:ascii="宋体" w:hAnsi="宋体" w:cs="仿宋" w:hint="eastAsia"/>
                <w:color w:val="000000"/>
                <w:sz w:val="24"/>
              </w:rPr>
            </w:pPr>
            <w:r>
              <w:rPr>
                <w:rFonts w:ascii="宋体" w:hAnsi="宋体" w:hint="eastAsia"/>
                <w:sz w:val="24"/>
              </w:rPr>
              <w:t>在装订、目录、编码、双面打印、资料完整性方面有欠缺。</w:t>
            </w:r>
          </w:p>
        </w:tc>
        <w:tc>
          <w:tcPr>
            <w:tcW w:w="850" w:type="dxa"/>
            <w:tcBorders>
              <w:left w:val="single" w:sz="4" w:space="0" w:color="auto"/>
              <w:bottom w:val="single" w:sz="4" w:space="0" w:color="auto"/>
              <w:right w:val="single" w:sz="4" w:space="0" w:color="auto"/>
            </w:tcBorders>
            <w:vAlign w:val="center"/>
          </w:tcPr>
          <w:p w14:paraId="2C532142" w14:textId="77777777" w:rsidR="001B4EB1" w:rsidRDefault="00000000">
            <w:pPr>
              <w:spacing w:line="300" w:lineRule="exact"/>
              <w:jc w:val="center"/>
              <w:rPr>
                <w:rFonts w:ascii="宋体" w:hAnsi="宋体" w:cs="仿宋" w:hint="eastAsia"/>
                <w:snapToGrid w:val="0"/>
                <w:color w:val="000000"/>
                <w:kern w:val="0"/>
                <w:sz w:val="24"/>
              </w:rPr>
            </w:pPr>
            <w:r>
              <w:rPr>
                <w:rFonts w:ascii="宋体" w:hAnsi="宋体" w:cs="仿宋" w:hint="eastAsia"/>
                <w:snapToGrid w:val="0"/>
                <w:color w:val="000000"/>
                <w:kern w:val="0"/>
                <w:sz w:val="24"/>
              </w:rPr>
              <w:t>0-1</w:t>
            </w:r>
          </w:p>
        </w:tc>
      </w:tr>
      <w:tr w:rsidR="001B4EB1" w14:paraId="28914ED8" w14:textId="77777777">
        <w:trPr>
          <w:cantSplit/>
          <w:trHeight w:hRule="exact" w:val="2987"/>
          <w:jc w:val="center"/>
        </w:trPr>
        <w:tc>
          <w:tcPr>
            <w:tcW w:w="704" w:type="dxa"/>
            <w:tcBorders>
              <w:left w:val="single" w:sz="4" w:space="0" w:color="auto"/>
              <w:right w:val="single" w:sz="4" w:space="0" w:color="auto"/>
            </w:tcBorders>
            <w:vAlign w:val="center"/>
          </w:tcPr>
          <w:p w14:paraId="1C2D6BF9" w14:textId="77777777" w:rsidR="001B4EB1" w:rsidRDefault="00000000">
            <w:pPr>
              <w:jc w:val="center"/>
              <w:rPr>
                <w:rFonts w:ascii="宋体" w:hAnsi="宋体" w:cs="宋体" w:hint="eastAsia"/>
                <w:color w:val="000000"/>
                <w:kern w:val="0"/>
                <w:sz w:val="24"/>
              </w:rPr>
            </w:pPr>
            <w:r>
              <w:rPr>
                <w:rFonts w:ascii="宋体" w:hAnsi="宋体" w:cs="宋体" w:hint="eastAsia"/>
                <w:color w:val="000000"/>
                <w:kern w:val="0"/>
                <w:sz w:val="24"/>
              </w:rPr>
              <w:t>5</w:t>
            </w:r>
          </w:p>
        </w:tc>
        <w:tc>
          <w:tcPr>
            <w:tcW w:w="1276" w:type="dxa"/>
            <w:tcBorders>
              <w:left w:val="single" w:sz="4" w:space="0" w:color="auto"/>
              <w:right w:val="single" w:sz="4" w:space="0" w:color="auto"/>
            </w:tcBorders>
            <w:vAlign w:val="center"/>
          </w:tcPr>
          <w:p w14:paraId="1593F8E4" w14:textId="77777777" w:rsidR="001B4EB1" w:rsidRDefault="00000000">
            <w:pPr>
              <w:widowControl/>
              <w:spacing w:line="300" w:lineRule="exact"/>
              <w:jc w:val="center"/>
              <w:rPr>
                <w:rFonts w:ascii="宋体" w:hAnsi="宋体" w:cs="仿宋" w:hint="eastAsia"/>
                <w:snapToGrid w:val="0"/>
                <w:color w:val="000000"/>
                <w:kern w:val="0"/>
                <w:sz w:val="24"/>
              </w:rPr>
            </w:pPr>
            <w:r>
              <w:rPr>
                <w:rFonts w:ascii="宋体" w:hAnsi="宋体" w:cs="仿宋" w:hint="eastAsia"/>
                <w:snapToGrid w:val="0"/>
                <w:color w:val="000000"/>
                <w:kern w:val="0"/>
                <w:sz w:val="24"/>
              </w:rPr>
              <w:t>现场陈述</w:t>
            </w:r>
          </w:p>
          <w:p w14:paraId="68BFF69A" w14:textId="77777777" w:rsidR="001B4EB1" w:rsidRDefault="00000000">
            <w:pPr>
              <w:widowControl/>
              <w:spacing w:line="300" w:lineRule="exact"/>
              <w:jc w:val="center"/>
              <w:rPr>
                <w:rFonts w:ascii="宋体" w:hAnsi="宋体" w:cs="宋体" w:hint="eastAsia"/>
                <w:color w:val="000000"/>
                <w:kern w:val="0"/>
                <w:sz w:val="24"/>
              </w:rPr>
            </w:pPr>
            <w:r>
              <w:rPr>
                <w:rFonts w:ascii="宋体" w:hAnsi="宋体" w:cs="仿宋"/>
                <w:snapToGrid w:val="0"/>
                <w:color w:val="000000"/>
                <w:kern w:val="0"/>
                <w:sz w:val="24"/>
              </w:rPr>
              <w:t>(1</w:t>
            </w:r>
            <w:r>
              <w:rPr>
                <w:rFonts w:ascii="宋体" w:hAnsi="宋体" w:cs="仿宋" w:hint="eastAsia"/>
                <w:snapToGrid w:val="0"/>
                <w:color w:val="000000"/>
                <w:kern w:val="0"/>
                <w:sz w:val="24"/>
              </w:rPr>
              <w:t>0分</w:t>
            </w:r>
            <w:r>
              <w:rPr>
                <w:rFonts w:ascii="宋体" w:hAnsi="宋体" w:cs="仿宋"/>
                <w:snapToGrid w:val="0"/>
                <w:color w:val="000000"/>
                <w:kern w:val="0"/>
                <w:sz w:val="24"/>
              </w:rPr>
              <w:t>)</w:t>
            </w:r>
          </w:p>
        </w:tc>
        <w:tc>
          <w:tcPr>
            <w:tcW w:w="6379" w:type="dxa"/>
            <w:gridSpan w:val="2"/>
            <w:tcBorders>
              <w:left w:val="single" w:sz="4" w:space="0" w:color="auto"/>
              <w:right w:val="single" w:sz="4" w:space="0" w:color="auto"/>
            </w:tcBorders>
            <w:vAlign w:val="center"/>
          </w:tcPr>
          <w:p w14:paraId="27645F7E" w14:textId="77777777" w:rsidR="001B4EB1" w:rsidRDefault="00000000">
            <w:pPr>
              <w:spacing w:line="300" w:lineRule="exact"/>
              <w:rPr>
                <w:rFonts w:ascii="宋体" w:hAnsi="宋体" w:cs="仿宋" w:hint="eastAsia"/>
                <w:sz w:val="24"/>
              </w:rPr>
            </w:pPr>
            <w:r>
              <w:rPr>
                <w:rFonts w:ascii="宋体" w:hAnsi="宋体" w:cs="仿宋" w:hint="eastAsia"/>
                <w:sz w:val="24"/>
              </w:rPr>
              <w:t>PPT演示文稿内容全面，讲解清晰，重点突出，综合比较优秀得8-10分；陈述一般得4-7分；陈述效果差得1-3分，未进行现场陈述得0分。</w:t>
            </w:r>
            <w:r>
              <w:rPr>
                <w:rFonts w:ascii="宋体" w:hAnsi="宋体" w:cs="仿宋" w:hint="eastAsia"/>
                <w:sz w:val="24"/>
              </w:rPr>
              <w:br/>
              <w:t>每家供应商陈述时间不超过15分钟，评审专家提问环节5分钟。</w:t>
            </w:r>
          </w:p>
          <w:p w14:paraId="50B02DAE" w14:textId="77777777" w:rsidR="001B4EB1" w:rsidRDefault="00000000">
            <w:pPr>
              <w:spacing w:line="300" w:lineRule="exact"/>
              <w:rPr>
                <w:rFonts w:ascii="宋体" w:hAnsi="宋体" w:cs="仿宋" w:hint="eastAsia"/>
                <w:sz w:val="24"/>
              </w:rPr>
            </w:pPr>
            <w:r>
              <w:rPr>
                <w:rFonts w:ascii="宋体" w:hAnsi="宋体" w:cs="仿宋" w:hint="eastAsia"/>
                <w:sz w:val="24"/>
              </w:rPr>
              <w:t>注：1.供应商的PPT演示文稿，需于响应文件递交截止时间前同首次响应文件电子版U盘一并密封提交。</w:t>
            </w:r>
          </w:p>
          <w:p w14:paraId="11D53BF0" w14:textId="77777777" w:rsidR="001B4EB1" w:rsidRDefault="00000000">
            <w:pPr>
              <w:spacing w:line="300" w:lineRule="exact"/>
              <w:rPr>
                <w:rFonts w:ascii="宋体" w:hAnsi="宋体" w:cs="仿宋" w:hint="eastAsia"/>
                <w:sz w:val="24"/>
              </w:rPr>
            </w:pPr>
            <w:r>
              <w:rPr>
                <w:rFonts w:ascii="宋体" w:hAnsi="宋体" w:cs="仿宋" w:hint="eastAsia"/>
                <w:sz w:val="24"/>
              </w:rPr>
              <w:t xml:space="preserve">   2.陈述现场所需的笔记本电脑及投影仪等设备由代理机构提供。</w:t>
            </w:r>
          </w:p>
        </w:tc>
        <w:tc>
          <w:tcPr>
            <w:tcW w:w="850" w:type="dxa"/>
            <w:tcBorders>
              <w:left w:val="single" w:sz="4" w:space="0" w:color="auto"/>
              <w:right w:val="single" w:sz="4" w:space="0" w:color="auto"/>
            </w:tcBorders>
            <w:vAlign w:val="center"/>
          </w:tcPr>
          <w:p w14:paraId="3C6923DB" w14:textId="77777777" w:rsidR="001B4EB1" w:rsidRDefault="00000000">
            <w:pPr>
              <w:spacing w:line="300" w:lineRule="exact"/>
              <w:jc w:val="center"/>
              <w:rPr>
                <w:rFonts w:ascii="宋体" w:hAnsi="宋体" w:cs="仿宋" w:hint="eastAsia"/>
                <w:snapToGrid w:val="0"/>
                <w:color w:val="000000"/>
                <w:kern w:val="0"/>
                <w:sz w:val="24"/>
              </w:rPr>
            </w:pPr>
            <w:r>
              <w:rPr>
                <w:rFonts w:ascii="宋体" w:hAnsi="宋体" w:cs="仿宋" w:hint="eastAsia"/>
                <w:snapToGrid w:val="0"/>
                <w:color w:val="000000"/>
                <w:kern w:val="0"/>
                <w:sz w:val="24"/>
              </w:rPr>
              <w:t>0-10</w:t>
            </w:r>
          </w:p>
        </w:tc>
      </w:tr>
      <w:tr w:rsidR="001B4EB1" w14:paraId="1B1505C9" w14:textId="77777777">
        <w:trPr>
          <w:cantSplit/>
          <w:trHeight w:hRule="exact" w:val="1588"/>
          <w:jc w:val="center"/>
        </w:trPr>
        <w:tc>
          <w:tcPr>
            <w:tcW w:w="704" w:type="dxa"/>
            <w:tcBorders>
              <w:left w:val="single" w:sz="4" w:space="0" w:color="auto"/>
              <w:right w:val="single" w:sz="4" w:space="0" w:color="auto"/>
            </w:tcBorders>
            <w:vAlign w:val="center"/>
          </w:tcPr>
          <w:p w14:paraId="698A767A" w14:textId="77777777" w:rsidR="001B4EB1" w:rsidRDefault="00000000">
            <w:pPr>
              <w:spacing w:line="300" w:lineRule="exact"/>
              <w:jc w:val="center"/>
              <w:rPr>
                <w:rFonts w:ascii="宋体" w:hAnsi="宋体" w:cs="仿宋" w:hint="eastAsia"/>
                <w:snapToGrid w:val="0"/>
                <w:color w:val="000000"/>
                <w:kern w:val="0"/>
                <w:sz w:val="24"/>
              </w:rPr>
            </w:pPr>
            <w:r>
              <w:rPr>
                <w:rFonts w:ascii="宋体" w:hAnsi="宋体" w:cs="仿宋" w:hint="eastAsia"/>
                <w:snapToGrid w:val="0"/>
                <w:color w:val="000000"/>
                <w:kern w:val="0"/>
                <w:sz w:val="24"/>
              </w:rPr>
              <w:t>6</w:t>
            </w:r>
          </w:p>
        </w:tc>
        <w:tc>
          <w:tcPr>
            <w:tcW w:w="1276" w:type="dxa"/>
            <w:tcBorders>
              <w:left w:val="single" w:sz="4" w:space="0" w:color="auto"/>
              <w:right w:val="single" w:sz="4" w:space="0" w:color="auto"/>
            </w:tcBorders>
            <w:vAlign w:val="center"/>
          </w:tcPr>
          <w:p w14:paraId="7FF0277E" w14:textId="77777777" w:rsidR="001B4EB1" w:rsidRDefault="00000000">
            <w:pPr>
              <w:spacing w:line="300" w:lineRule="exact"/>
              <w:jc w:val="center"/>
              <w:rPr>
                <w:rFonts w:ascii="宋体" w:hAnsi="宋体" w:cs="仿宋" w:hint="eastAsia"/>
                <w:snapToGrid w:val="0"/>
                <w:color w:val="000000"/>
                <w:kern w:val="0"/>
                <w:sz w:val="24"/>
              </w:rPr>
            </w:pPr>
            <w:r>
              <w:rPr>
                <w:rFonts w:ascii="宋体" w:hAnsi="宋体" w:cs="仿宋" w:hint="eastAsia"/>
                <w:snapToGrid w:val="0"/>
                <w:color w:val="000000"/>
                <w:kern w:val="0"/>
                <w:sz w:val="24"/>
              </w:rPr>
              <w:t>项目报价</w:t>
            </w:r>
          </w:p>
          <w:p w14:paraId="3B2812AC" w14:textId="77777777" w:rsidR="001B4EB1" w:rsidRDefault="00000000">
            <w:pPr>
              <w:widowControl/>
              <w:spacing w:line="300" w:lineRule="exact"/>
              <w:jc w:val="center"/>
              <w:rPr>
                <w:rFonts w:ascii="宋体" w:hAnsi="宋体" w:cs="仿宋" w:hint="eastAsia"/>
                <w:snapToGrid w:val="0"/>
                <w:color w:val="000000"/>
                <w:kern w:val="0"/>
                <w:sz w:val="24"/>
              </w:rPr>
            </w:pPr>
            <w:r>
              <w:rPr>
                <w:rFonts w:ascii="宋体" w:hAnsi="宋体" w:cs="仿宋" w:hint="eastAsia"/>
                <w:snapToGrid w:val="0"/>
                <w:color w:val="000000"/>
                <w:kern w:val="0"/>
                <w:sz w:val="24"/>
              </w:rPr>
              <w:t>（25分）</w:t>
            </w:r>
          </w:p>
        </w:tc>
        <w:tc>
          <w:tcPr>
            <w:tcW w:w="6379" w:type="dxa"/>
            <w:gridSpan w:val="2"/>
            <w:tcBorders>
              <w:left w:val="single" w:sz="4" w:space="0" w:color="auto"/>
              <w:right w:val="single" w:sz="4" w:space="0" w:color="auto"/>
            </w:tcBorders>
            <w:vAlign w:val="center"/>
          </w:tcPr>
          <w:p w14:paraId="0B611ABE" w14:textId="77777777" w:rsidR="001B4EB1" w:rsidRDefault="00000000">
            <w:pPr>
              <w:spacing w:line="300" w:lineRule="exact"/>
              <w:rPr>
                <w:rFonts w:ascii="宋体" w:hAnsi="宋体" w:hint="eastAsia"/>
                <w:sz w:val="24"/>
              </w:rPr>
            </w:pPr>
            <w:r>
              <w:rPr>
                <w:rFonts w:ascii="宋体" w:hAnsi="宋体" w:cs="仿宋" w:hint="eastAsia"/>
                <w:sz w:val="24"/>
              </w:rPr>
              <w:t>报价部分统一采用</w:t>
            </w:r>
            <w:proofErr w:type="gramStart"/>
            <w:r>
              <w:rPr>
                <w:rFonts w:ascii="宋体" w:hAnsi="宋体" w:cs="仿宋" w:hint="eastAsia"/>
                <w:sz w:val="24"/>
              </w:rPr>
              <w:t>最</w:t>
            </w:r>
            <w:proofErr w:type="gramEnd"/>
            <w:r>
              <w:rPr>
                <w:rFonts w:ascii="宋体" w:hAnsi="宋体" w:cs="仿宋" w:hint="eastAsia"/>
                <w:sz w:val="24"/>
              </w:rPr>
              <w:t>高价优先法计算，即满足招租文件要求且最高的最终响应报价为评审基准价，其价格分为满分25分。其他供应商的价格</w:t>
            </w:r>
            <w:proofErr w:type="gramStart"/>
            <w:r>
              <w:rPr>
                <w:rFonts w:ascii="宋体" w:hAnsi="宋体" w:cs="仿宋" w:hint="eastAsia"/>
                <w:sz w:val="24"/>
              </w:rPr>
              <w:t>分统一</w:t>
            </w:r>
            <w:proofErr w:type="gramEnd"/>
            <w:r>
              <w:rPr>
                <w:rFonts w:ascii="宋体" w:hAnsi="宋体" w:cs="仿宋" w:hint="eastAsia"/>
                <w:sz w:val="24"/>
              </w:rPr>
              <w:t>按照下列公式计算：项目报价得分=(最终响应报价／评审基准价)×25%×100</w:t>
            </w:r>
          </w:p>
        </w:tc>
        <w:tc>
          <w:tcPr>
            <w:tcW w:w="850" w:type="dxa"/>
            <w:tcBorders>
              <w:left w:val="single" w:sz="4" w:space="0" w:color="auto"/>
              <w:right w:val="single" w:sz="4" w:space="0" w:color="auto"/>
            </w:tcBorders>
            <w:vAlign w:val="center"/>
          </w:tcPr>
          <w:p w14:paraId="274B9EBA" w14:textId="77777777" w:rsidR="001B4EB1" w:rsidRDefault="00000000">
            <w:pPr>
              <w:spacing w:line="300" w:lineRule="exact"/>
              <w:jc w:val="center"/>
              <w:rPr>
                <w:rFonts w:ascii="宋体" w:hAnsi="宋体" w:cs="仿宋" w:hint="eastAsia"/>
                <w:snapToGrid w:val="0"/>
                <w:color w:val="000000"/>
                <w:kern w:val="0"/>
                <w:sz w:val="24"/>
              </w:rPr>
            </w:pPr>
            <w:r>
              <w:rPr>
                <w:rFonts w:ascii="宋体" w:hAnsi="宋体" w:cs="仿宋" w:hint="eastAsia"/>
                <w:snapToGrid w:val="0"/>
                <w:color w:val="000000"/>
                <w:kern w:val="0"/>
                <w:sz w:val="24"/>
              </w:rPr>
              <w:t>0-25</w:t>
            </w:r>
          </w:p>
        </w:tc>
      </w:tr>
      <w:tr w:rsidR="001B4EB1" w14:paraId="5AF67A39" w14:textId="77777777">
        <w:trPr>
          <w:cantSplit/>
          <w:trHeight w:hRule="exact" w:val="694"/>
          <w:jc w:val="center"/>
        </w:trPr>
        <w:tc>
          <w:tcPr>
            <w:tcW w:w="704" w:type="dxa"/>
            <w:tcBorders>
              <w:left w:val="single" w:sz="4" w:space="0" w:color="auto"/>
              <w:right w:val="single" w:sz="4" w:space="0" w:color="auto"/>
            </w:tcBorders>
            <w:vAlign w:val="center"/>
          </w:tcPr>
          <w:p w14:paraId="108BBD0D" w14:textId="77777777" w:rsidR="001B4EB1" w:rsidRDefault="001B4EB1">
            <w:pPr>
              <w:spacing w:line="300" w:lineRule="exact"/>
              <w:jc w:val="center"/>
              <w:rPr>
                <w:rFonts w:ascii="宋体" w:hAnsi="宋体" w:cs="仿宋" w:hint="eastAsia"/>
                <w:snapToGrid w:val="0"/>
                <w:color w:val="000000"/>
                <w:kern w:val="0"/>
                <w:sz w:val="24"/>
              </w:rPr>
            </w:pPr>
          </w:p>
        </w:tc>
        <w:tc>
          <w:tcPr>
            <w:tcW w:w="1276" w:type="dxa"/>
            <w:tcBorders>
              <w:left w:val="single" w:sz="4" w:space="0" w:color="auto"/>
              <w:right w:val="single" w:sz="4" w:space="0" w:color="auto"/>
            </w:tcBorders>
            <w:vAlign w:val="center"/>
          </w:tcPr>
          <w:p w14:paraId="5BE044B5" w14:textId="77777777" w:rsidR="001B4EB1" w:rsidRDefault="00000000">
            <w:pPr>
              <w:spacing w:line="300" w:lineRule="exact"/>
              <w:jc w:val="center"/>
              <w:rPr>
                <w:rFonts w:ascii="宋体" w:hAnsi="宋体" w:cs="仿宋" w:hint="eastAsia"/>
                <w:snapToGrid w:val="0"/>
                <w:color w:val="000000"/>
                <w:kern w:val="0"/>
                <w:sz w:val="24"/>
              </w:rPr>
            </w:pPr>
            <w:r>
              <w:rPr>
                <w:rFonts w:ascii="宋体" w:hAnsi="宋体" w:cs="仿宋" w:hint="eastAsia"/>
                <w:snapToGrid w:val="0"/>
                <w:color w:val="000000"/>
                <w:kern w:val="0"/>
                <w:sz w:val="24"/>
              </w:rPr>
              <w:t>合计</w:t>
            </w:r>
          </w:p>
        </w:tc>
        <w:tc>
          <w:tcPr>
            <w:tcW w:w="7229" w:type="dxa"/>
            <w:gridSpan w:val="3"/>
            <w:tcBorders>
              <w:left w:val="single" w:sz="4" w:space="0" w:color="auto"/>
              <w:right w:val="single" w:sz="4" w:space="0" w:color="auto"/>
            </w:tcBorders>
            <w:vAlign w:val="center"/>
          </w:tcPr>
          <w:p w14:paraId="45B8BB4E" w14:textId="77777777" w:rsidR="001B4EB1" w:rsidRDefault="00000000">
            <w:pPr>
              <w:spacing w:line="300" w:lineRule="exact"/>
              <w:jc w:val="center"/>
              <w:rPr>
                <w:rFonts w:ascii="宋体" w:hAnsi="宋体" w:cs="仿宋" w:hint="eastAsia"/>
                <w:snapToGrid w:val="0"/>
                <w:color w:val="000000"/>
                <w:kern w:val="0"/>
                <w:sz w:val="24"/>
              </w:rPr>
            </w:pPr>
            <w:r>
              <w:rPr>
                <w:rFonts w:ascii="宋体" w:hAnsi="宋体" w:cs="仿宋" w:hint="eastAsia"/>
                <w:snapToGrid w:val="0"/>
                <w:color w:val="000000"/>
                <w:kern w:val="0"/>
                <w:sz w:val="24"/>
              </w:rPr>
              <w:t>满分100分</w:t>
            </w:r>
          </w:p>
        </w:tc>
      </w:tr>
    </w:tbl>
    <w:p w14:paraId="3CBBC336" w14:textId="77777777" w:rsidR="001B4EB1" w:rsidRDefault="001B4EB1">
      <w:pPr>
        <w:pStyle w:val="ae"/>
        <w:spacing w:line="360" w:lineRule="auto"/>
        <w:ind w:firstLineChars="300" w:firstLine="720"/>
        <w:rPr>
          <w:rFonts w:hAnsi="宋体" w:hint="eastAsia"/>
          <w:sz w:val="24"/>
          <w:szCs w:val="24"/>
        </w:rPr>
      </w:pPr>
    </w:p>
    <w:p w14:paraId="0A3CB4AE" w14:textId="77777777" w:rsidR="001B4EB1" w:rsidRPr="00265289" w:rsidRDefault="00000000">
      <w:pPr>
        <w:pStyle w:val="ae"/>
        <w:spacing w:line="360" w:lineRule="auto"/>
        <w:ind w:firstLineChars="300" w:firstLine="723"/>
        <w:rPr>
          <w:rFonts w:hAnsi="宋体" w:hint="eastAsia"/>
          <w:b/>
          <w:bCs/>
          <w:sz w:val="24"/>
          <w:szCs w:val="24"/>
        </w:rPr>
      </w:pPr>
      <w:r w:rsidRPr="00265289">
        <w:rPr>
          <w:rFonts w:hAnsi="宋体" w:hint="eastAsia"/>
          <w:b/>
          <w:bCs/>
          <w:sz w:val="24"/>
          <w:szCs w:val="24"/>
        </w:rPr>
        <w:t>特别说明：</w:t>
      </w:r>
    </w:p>
    <w:p w14:paraId="55EC2451" w14:textId="77777777" w:rsidR="001B4EB1" w:rsidRPr="00265289" w:rsidRDefault="00000000">
      <w:pPr>
        <w:pStyle w:val="ae"/>
        <w:spacing w:line="360" w:lineRule="auto"/>
        <w:ind w:firstLineChars="300" w:firstLine="723"/>
        <w:rPr>
          <w:rFonts w:hAnsi="宋体" w:hint="eastAsia"/>
          <w:b/>
          <w:bCs/>
          <w:sz w:val="24"/>
          <w:szCs w:val="24"/>
        </w:rPr>
      </w:pPr>
      <w:r w:rsidRPr="00265289">
        <w:rPr>
          <w:rFonts w:hAnsi="宋体" w:hint="eastAsia"/>
          <w:b/>
          <w:bCs/>
          <w:sz w:val="24"/>
          <w:szCs w:val="24"/>
        </w:rPr>
        <w:t>1.当提交最终报价的供应商不少于3家时，评审委员会</w:t>
      </w:r>
      <w:r w:rsidRPr="00265289">
        <w:rPr>
          <w:rFonts w:hAnsi="宋体"/>
          <w:b/>
          <w:bCs/>
          <w:sz w:val="24"/>
          <w:szCs w:val="24"/>
        </w:rPr>
        <w:t>按评审总得分高低顺序推荐</w:t>
      </w:r>
      <w:r w:rsidRPr="00265289">
        <w:rPr>
          <w:rFonts w:hAnsi="宋体" w:hint="eastAsia"/>
          <w:b/>
          <w:bCs/>
          <w:sz w:val="24"/>
          <w:szCs w:val="24"/>
        </w:rPr>
        <w:t>不超过</w:t>
      </w:r>
      <w:r w:rsidRPr="00265289">
        <w:rPr>
          <w:rFonts w:hAnsi="宋体"/>
          <w:b/>
          <w:bCs/>
          <w:sz w:val="24"/>
          <w:szCs w:val="24"/>
        </w:rPr>
        <w:t>三家</w:t>
      </w:r>
      <w:r w:rsidRPr="00265289">
        <w:rPr>
          <w:rFonts w:hAnsi="宋体" w:hint="eastAsia"/>
          <w:b/>
          <w:bCs/>
          <w:sz w:val="24"/>
          <w:szCs w:val="24"/>
        </w:rPr>
        <w:t>供应商为成交候选供应商，</w:t>
      </w:r>
      <w:r w:rsidRPr="00265289">
        <w:rPr>
          <w:rFonts w:hAnsi="宋体"/>
          <w:b/>
          <w:bCs/>
          <w:sz w:val="24"/>
          <w:szCs w:val="24"/>
        </w:rPr>
        <w:t>且每家</w:t>
      </w:r>
      <w:r w:rsidRPr="00265289">
        <w:rPr>
          <w:rFonts w:hAnsi="宋体" w:hint="eastAsia"/>
          <w:b/>
          <w:bCs/>
          <w:sz w:val="24"/>
          <w:szCs w:val="24"/>
        </w:rPr>
        <w:t>成交候选供应商</w:t>
      </w:r>
      <w:r w:rsidRPr="00265289">
        <w:rPr>
          <w:rFonts w:hAnsi="宋体"/>
          <w:b/>
          <w:bCs/>
          <w:sz w:val="24"/>
          <w:szCs w:val="24"/>
        </w:rPr>
        <w:t>评审总得分</w:t>
      </w:r>
      <w:r w:rsidRPr="00265289">
        <w:rPr>
          <w:rFonts w:hAnsi="宋体" w:hint="eastAsia"/>
          <w:b/>
          <w:bCs/>
          <w:sz w:val="24"/>
          <w:szCs w:val="24"/>
        </w:rPr>
        <w:t>（平均分）</w:t>
      </w:r>
      <w:r w:rsidRPr="00265289">
        <w:rPr>
          <w:rFonts w:hAnsi="宋体"/>
          <w:b/>
          <w:bCs/>
          <w:sz w:val="24"/>
          <w:szCs w:val="24"/>
        </w:rPr>
        <w:t>必须在80</w:t>
      </w:r>
      <w:r w:rsidRPr="00265289">
        <w:rPr>
          <w:rFonts w:hAnsi="宋体" w:hint="eastAsia"/>
          <w:b/>
          <w:bCs/>
          <w:sz w:val="24"/>
          <w:szCs w:val="24"/>
        </w:rPr>
        <w:t>分（含）</w:t>
      </w:r>
      <w:r w:rsidRPr="00265289">
        <w:rPr>
          <w:rFonts w:hAnsi="宋体"/>
          <w:b/>
          <w:bCs/>
          <w:sz w:val="24"/>
          <w:szCs w:val="24"/>
        </w:rPr>
        <w:t>以上</w:t>
      </w:r>
      <w:r w:rsidRPr="00265289">
        <w:rPr>
          <w:rFonts w:hAnsi="宋体" w:hint="eastAsia"/>
          <w:b/>
          <w:bCs/>
          <w:sz w:val="24"/>
          <w:szCs w:val="24"/>
        </w:rPr>
        <w:t>；</w:t>
      </w:r>
    </w:p>
    <w:p w14:paraId="5F3A1E9A" w14:textId="77777777" w:rsidR="001B4EB1" w:rsidRPr="00265289" w:rsidRDefault="00000000">
      <w:pPr>
        <w:pStyle w:val="ae"/>
        <w:spacing w:line="360" w:lineRule="auto"/>
        <w:ind w:firstLineChars="300" w:firstLine="723"/>
        <w:rPr>
          <w:rFonts w:hAnsi="宋体" w:hint="eastAsia"/>
          <w:b/>
          <w:bCs/>
          <w:sz w:val="24"/>
          <w:szCs w:val="24"/>
        </w:rPr>
      </w:pPr>
      <w:r w:rsidRPr="00265289">
        <w:rPr>
          <w:rFonts w:hAnsi="宋体" w:hint="eastAsia"/>
          <w:b/>
          <w:bCs/>
          <w:sz w:val="24"/>
          <w:szCs w:val="24"/>
        </w:rPr>
        <w:t>2.当递交首次响应文件的供应商或提交最终报价的</w:t>
      </w:r>
      <w:r w:rsidRPr="00265289">
        <w:rPr>
          <w:rFonts w:hAnsi="宋体"/>
          <w:b/>
          <w:bCs/>
          <w:sz w:val="24"/>
          <w:szCs w:val="24"/>
        </w:rPr>
        <w:t>供应商不足</w:t>
      </w:r>
      <w:r w:rsidRPr="00265289">
        <w:rPr>
          <w:rFonts w:hAnsi="宋体" w:hint="eastAsia"/>
          <w:b/>
          <w:bCs/>
          <w:sz w:val="24"/>
          <w:szCs w:val="24"/>
        </w:rPr>
        <w:t>3</w:t>
      </w:r>
      <w:r w:rsidRPr="00265289">
        <w:rPr>
          <w:rFonts w:hAnsi="宋体"/>
          <w:b/>
          <w:bCs/>
          <w:sz w:val="24"/>
          <w:szCs w:val="24"/>
        </w:rPr>
        <w:t>家时，采购人可视情况决定是否继续进行评审。如继续评审，当</w:t>
      </w:r>
      <w:r w:rsidRPr="00265289">
        <w:rPr>
          <w:rFonts w:hAnsi="宋体" w:hint="eastAsia"/>
          <w:b/>
          <w:bCs/>
          <w:sz w:val="24"/>
          <w:szCs w:val="24"/>
        </w:rPr>
        <w:t>提交最终报价的供应商</w:t>
      </w:r>
      <w:r w:rsidRPr="00265289">
        <w:rPr>
          <w:rFonts w:hAnsi="宋体"/>
          <w:b/>
          <w:bCs/>
          <w:sz w:val="24"/>
          <w:szCs w:val="24"/>
        </w:rPr>
        <w:t>为2家时，按</w:t>
      </w:r>
      <w:r w:rsidRPr="00265289">
        <w:rPr>
          <w:rFonts w:hAnsi="宋体" w:hint="eastAsia"/>
          <w:b/>
          <w:bCs/>
          <w:sz w:val="24"/>
          <w:szCs w:val="24"/>
        </w:rPr>
        <w:t>招租</w:t>
      </w:r>
      <w:r w:rsidRPr="00265289">
        <w:rPr>
          <w:rFonts w:hAnsi="宋体"/>
          <w:b/>
          <w:bCs/>
          <w:sz w:val="24"/>
          <w:szCs w:val="24"/>
        </w:rPr>
        <w:t>文件规定的评审方法进行评审，评审</w:t>
      </w:r>
      <w:r w:rsidRPr="00265289">
        <w:rPr>
          <w:rFonts w:hAnsi="宋体" w:hint="eastAsia"/>
          <w:b/>
          <w:bCs/>
          <w:sz w:val="24"/>
          <w:szCs w:val="24"/>
        </w:rPr>
        <w:t>委员会</w:t>
      </w:r>
      <w:r w:rsidRPr="00265289">
        <w:rPr>
          <w:rFonts w:hAnsi="宋体"/>
          <w:b/>
          <w:bCs/>
          <w:sz w:val="24"/>
          <w:szCs w:val="24"/>
        </w:rPr>
        <w:t>推荐得分最高且评审总得分</w:t>
      </w:r>
      <w:r w:rsidRPr="00265289">
        <w:rPr>
          <w:rFonts w:hAnsi="宋体" w:hint="eastAsia"/>
          <w:b/>
          <w:bCs/>
          <w:sz w:val="24"/>
          <w:szCs w:val="24"/>
        </w:rPr>
        <w:t>（平均分）</w:t>
      </w:r>
      <w:r w:rsidRPr="00265289">
        <w:rPr>
          <w:rFonts w:hAnsi="宋体"/>
          <w:b/>
          <w:bCs/>
          <w:sz w:val="24"/>
          <w:szCs w:val="24"/>
        </w:rPr>
        <w:t>在80</w:t>
      </w:r>
      <w:r w:rsidRPr="00265289">
        <w:rPr>
          <w:rFonts w:hAnsi="宋体" w:hint="eastAsia"/>
          <w:b/>
          <w:bCs/>
          <w:sz w:val="24"/>
          <w:szCs w:val="24"/>
        </w:rPr>
        <w:t>分（含）</w:t>
      </w:r>
      <w:r w:rsidRPr="00265289">
        <w:rPr>
          <w:rFonts w:hAnsi="宋体"/>
          <w:b/>
          <w:bCs/>
          <w:sz w:val="24"/>
          <w:szCs w:val="24"/>
        </w:rPr>
        <w:t>以上的申请人为</w:t>
      </w:r>
      <w:r w:rsidRPr="00265289">
        <w:rPr>
          <w:rFonts w:hAnsi="宋体" w:hint="eastAsia"/>
          <w:b/>
          <w:bCs/>
          <w:sz w:val="24"/>
          <w:szCs w:val="24"/>
        </w:rPr>
        <w:t>成交</w:t>
      </w:r>
      <w:r w:rsidRPr="00265289">
        <w:rPr>
          <w:rFonts w:hAnsi="宋体"/>
          <w:b/>
          <w:bCs/>
          <w:sz w:val="24"/>
          <w:szCs w:val="24"/>
        </w:rPr>
        <w:t>候选</w:t>
      </w:r>
      <w:r w:rsidRPr="00265289">
        <w:rPr>
          <w:rFonts w:hAnsi="宋体" w:hint="eastAsia"/>
          <w:b/>
          <w:bCs/>
          <w:sz w:val="24"/>
          <w:szCs w:val="24"/>
        </w:rPr>
        <w:t>供应商</w:t>
      </w:r>
      <w:r w:rsidRPr="00265289">
        <w:rPr>
          <w:rFonts w:hAnsi="宋体"/>
          <w:b/>
          <w:bCs/>
          <w:sz w:val="24"/>
          <w:szCs w:val="24"/>
        </w:rPr>
        <w:t>；当</w:t>
      </w:r>
      <w:r w:rsidRPr="00265289">
        <w:rPr>
          <w:rFonts w:hAnsi="宋体" w:hint="eastAsia"/>
          <w:b/>
          <w:bCs/>
          <w:sz w:val="24"/>
          <w:szCs w:val="24"/>
        </w:rPr>
        <w:t>提交最终报价的供应商</w:t>
      </w:r>
      <w:r w:rsidRPr="00265289">
        <w:rPr>
          <w:rFonts w:hAnsi="宋体"/>
          <w:b/>
          <w:bCs/>
          <w:sz w:val="24"/>
          <w:szCs w:val="24"/>
        </w:rPr>
        <w:t>为1家时，按</w:t>
      </w:r>
      <w:r w:rsidRPr="00265289">
        <w:rPr>
          <w:rFonts w:hAnsi="宋体" w:hint="eastAsia"/>
          <w:b/>
          <w:bCs/>
          <w:sz w:val="24"/>
          <w:szCs w:val="24"/>
        </w:rPr>
        <w:t>招租</w:t>
      </w:r>
      <w:r w:rsidRPr="00265289">
        <w:rPr>
          <w:rFonts w:hAnsi="宋体"/>
          <w:b/>
          <w:bCs/>
          <w:sz w:val="24"/>
          <w:szCs w:val="24"/>
        </w:rPr>
        <w:t>文件规定的评审方法进行评审，评审总得分</w:t>
      </w:r>
      <w:r w:rsidRPr="00265289">
        <w:rPr>
          <w:rFonts w:hAnsi="宋体" w:hint="eastAsia"/>
          <w:b/>
          <w:bCs/>
          <w:sz w:val="24"/>
          <w:szCs w:val="24"/>
        </w:rPr>
        <w:t>（平均分）</w:t>
      </w:r>
      <w:r w:rsidRPr="00265289">
        <w:rPr>
          <w:rFonts w:hAnsi="宋体"/>
          <w:b/>
          <w:bCs/>
          <w:sz w:val="24"/>
          <w:szCs w:val="24"/>
        </w:rPr>
        <w:t>在80</w:t>
      </w:r>
      <w:r w:rsidRPr="00265289">
        <w:rPr>
          <w:rFonts w:hAnsi="宋体" w:hint="eastAsia"/>
          <w:b/>
          <w:bCs/>
          <w:sz w:val="24"/>
          <w:szCs w:val="24"/>
        </w:rPr>
        <w:t>分（含）</w:t>
      </w:r>
      <w:r w:rsidRPr="00265289">
        <w:rPr>
          <w:rFonts w:hAnsi="宋体"/>
          <w:b/>
          <w:bCs/>
          <w:sz w:val="24"/>
          <w:szCs w:val="24"/>
        </w:rPr>
        <w:t>以上的申请人</w:t>
      </w:r>
      <w:r w:rsidRPr="00265289">
        <w:rPr>
          <w:rFonts w:hAnsi="宋体" w:hint="eastAsia"/>
          <w:b/>
          <w:bCs/>
          <w:sz w:val="24"/>
          <w:szCs w:val="24"/>
        </w:rPr>
        <w:t>将被推荐为成交</w:t>
      </w:r>
      <w:r w:rsidRPr="00265289">
        <w:rPr>
          <w:rFonts w:hAnsi="宋体"/>
          <w:b/>
          <w:bCs/>
          <w:sz w:val="24"/>
          <w:szCs w:val="24"/>
        </w:rPr>
        <w:t>候选</w:t>
      </w:r>
      <w:r w:rsidRPr="00265289">
        <w:rPr>
          <w:rFonts w:hAnsi="宋体" w:hint="eastAsia"/>
          <w:b/>
          <w:bCs/>
          <w:sz w:val="24"/>
          <w:szCs w:val="24"/>
        </w:rPr>
        <w:t>供应商</w:t>
      </w:r>
      <w:r w:rsidRPr="00265289">
        <w:rPr>
          <w:rFonts w:hAnsi="宋体"/>
          <w:b/>
          <w:bCs/>
          <w:sz w:val="24"/>
          <w:szCs w:val="24"/>
        </w:rPr>
        <w:t>。</w:t>
      </w:r>
    </w:p>
    <w:p w14:paraId="53B4D85B" w14:textId="77777777" w:rsidR="001B4EB1" w:rsidRPr="00265289" w:rsidRDefault="00000000">
      <w:pPr>
        <w:pStyle w:val="ae"/>
        <w:spacing w:line="360" w:lineRule="auto"/>
        <w:ind w:firstLineChars="300" w:firstLine="723"/>
        <w:rPr>
          <w:rFonts w:hAnsi="宋体" w:hint="eastAsia"/>
          <w:b/>
          <w:bCs/>
          <w:sz w:val="24"/>
          <w:szCs w:val="24"/>
        </w:rPr>
      </w:pPr>
      <w:r w:rsidRPr="00265289">
        <w:rPr>
          <w:rFonts w:hAnsi="宋体" w:hint="eastAsia"/>
          <w:b/>
          <w:bCs/>
          <w:sz w:val="24"/>
          <w:szCs w:val="24"/>
        </w:rPr>
        <w:t>3.任何时候，评审总得分（平均分）低于80分的供应商，将不被推荐为成交候选供应商。</w:t>
      </w:r>
    </w:p>
    <w:p w14:paraId="5BDCEFCD" w14:textId="77777777" w:rsidR="001B4EB1" w:rsidRDefault="00000000">
      <w:pPr>
        <w:pStyle w:val="30"/>
        <w:spacing w:before="200" w:line="360" w:lineRule="auto"/>
        <w:ind w:left="902" w:hanging="902"/>
        <w:rPr>
          <w:rFonts w:hAnsi="宋体" w:hint="eastAsia"/>
          <w:szCs w:val="24"/>
          <w:u w:val="none"/>
        </w:rPr>
      </w:pPr>
      <w:bookmarkStart w:id="263" w:name="_Toc520356168"/>
      <w:bookmarkStart w:id="264" w:name="_Toc133737801"/>
      <w:bookmarkStart w:id="265" w:name="_Toc133916675"/>
      <w:bookmarkStart w:id="266" w:name="_Toc277942490"/>
      <w:bookmarkStart w:id="267" w:name="_Toc438203861"/>
      <w:bookmarkStart w:id="268" w:name="_Toc155238612"/>
      <w:bookmarkStart w:id="269" w:name="_Toc133737890"/>
      <w:bookmarkStart w:id="270" w:name="_Toc149942697"/>
      <w:bookmarkStart w:id="271" w:name="_Toc277153115"/>
      <w:bookmarkStart w:id="272" w:name="_Toc427315040"/>
      <w:r>
        <w:rPr>
          <w:rFonts w:hAnsi="宋体" w:hint="eastAsia"/>
          <w:szCs w:val="24"/>
          <w:u w:val="none"/>
        </w:rPr>
        <w:t>22．</w:t>
      </w:r>
      <w:r>
        <w:rPr>
          <w:rFonts w:hAnsi="宋体" w:hint="eastAsia"/>
          <w:szCs w:val="24"/>
          <w:u w:val="none"/>
        </w:rPr>
        <w:tab/>
      </w:r>
      <w:bookmarkEnd w:id="263"/>
      <w:r>
        <w:rPr>
          <w:rFonts w:hAnsi="宋体" w:hint="eastAsia"/>
          <w:szCs w:val="24"/>
          <w:u w:val="none"/>
        </w:rPr>
        <w:t>评审过程及保密原则</w:t>
      </w:r>
      <w:bookmarkEnd w:id="264"/>
      <w:bookmarkEnd w:id="265"/>
      <w:bookmarkEnd w:id="266"/>
      <w:bookmarkEnd w:id="267"/>
      <w:bookmarkEnd w:id="268"/>
      <w:bookmarkEnd w:id="269"/>
      <w:bookmarkEnd w:id="270"/>
      <w:bookmarkEnd w:id="271"/>
      <w:bookmarkEnd w:id="272"/>
    </w:p>
    <w:p w14:paraId="45E87605" w14:textId="77777777" w:rsidR="001B4EB1" w:rsidRDefault="00000000">
      <w:pPr>
        <w:spacing w:before="120" w:line="360" w:lineRule="auto"/>
        <w:ind w:left="900" w:hanging="900"/>
        <w:rPr>
          <w:rFonts w:ascii="宋体" w:hAnsi="宋体" w:hint="eastAsia"/>
          <w:sz w:val="24"/>
        </w:rPr>
      </w:pPr>
      <w:r>
        <w:rPr>
          <w:rFonts w:ascii="宋体" w:hAnsi="宋体" w:hint="eastAsia"/>
          <w:sz w:val="24"/>
        </w:rPr>
        <w:t>22.1</w:t>
      </w:r>
      <w:r>
        <w:rPr>
          <w:rFonts w:ascii="宋体" w:hAnsi="宋体" w:hint="eastAsia"/>
          <w:sz w:val="24"/>
        </w:rPr>
        <w:tab/>
        <w:t>递交首次响应文件之后，直到授予成交供应商合同止，凡与本次招租有关人员</w:t>
      </w:r>
      <w:r>
        <w:rPr>
          <w:rFonts w:ascii="宋体" w:hAnsi="宋体" w:hint="eastAsia"/>
          <w:sz w:val="24"/>
        </w:rPr>
        <w:lastRenderedPageBreak/>
        <w:t>对属于审查、澄清、核查和比较响应文件的有关资料等，均不得向供应商或其他无关的人员透露。</w:t>
      </w:r>
    </w:p>
    <w:p w14:paraId="020482E6" w14:textId="77777777" w:rsidR="001B4EB1" w:rsidRDefault="00000000">
      <w:pPr>
        <w:spacing w:before="120" w:line="360" w:lineRule="auto"/>
        <w:ind w:left="900" w:hanging="900"/>
        <w:rPr>
          <w:rFonts w:ascii="宋体" w:hAnsi="宋体" w:hint="eastAsia"/>
          <w:sz w:val="24"/>
        </w:rPr>
      </w:pPr>
      <w:r>
        <w:rPr>
          <w:rFonts w:ascii="宋体" w:hAnsi="宋体" w:hint="eastAsia"/>
          <w:sz w:val="24"/>
        </w:rPr>
        <w:t>22.2</w:t>
      </w:r>
      <w:r>
        <w:rPr>
          <w:rFonts w:ascii="宋体" w:hAnsi="宋体" w:hint="eastAsia"/>
          <w:sz w:val="24"/>
        </w:rPr>
        <w:tab/>
        <w:t>在招租期间，供应商试图影响招租单位和评审委员会的任何活动，将导致其响应被拒绝，并承担相应的法律责任。</w:t>
      </w:r>
    </w:p>
    <w:p w14:paraId="021E664F" w14:textId="77777777" w:rsidR="001B4EB1" w:rsidRDefault="00000000">
      <w:pPr>
        <w:pStyle w:val="20"/>
        <w:spacing w:line="360" w:lineRule="auto"/>
        <w:rPr>
          <w:rFonts w:ascii="宋体" w:eastAsia="宋体" w:hAnsi="宋体" w:hint="eastAsia"/>
          <w:sz w:val="24"/>
          <w:szCs w:val="24"/>
        </w:rPr>
      </w:pPr>
      <w:bookmarkStart w:id="273" w:name="_Toc520356169"/>
      <w:bookmarkStart w:id="274" w:name="_Toc133916676"/>
      <w:bookmarkStart w:id="275" w:name="_Toc133737891"/>
      <w:bookmarkStart w:id="276" w:name="_Toc133737802"/>
      <w:bookmarkStart w:id="277" w:name="_Toc438203862"/>
      <w:bookmarkStart w:id="278" w:name="_Toc149942698"/>
      <w:bookmarkStart w:id="279" w:name="_Toc427315041"/>
      <w:r>
        <w:rPr>
          <w:rFonts w:ascii="宋体" w:eastAsia="宋体" w:hAnsi="宋体" w:hint="eastAsia"/>
          <w:sz w:val="24"/>
          <w:szCs w:val="24"/>
        </w:rPr>
        <w:t xml:space="preserve">六  </w:t>
      </w:r>
      <w:bookmarkEnd w:id="273"/>
      <w:r>
        <w:rPr>
          <w:rFonts w:ascii="宋体" w:eastAsia="宋体" w:hAnsi="宋体" w:hint="eastAsia"/>
          <w:sz w:val="24"/>
          <w:szCs w:val="24"/>
        </w:rPr>
        <w:t>确定</w:t>
      </w:r>
      <w:bookmarkEnd w:id="274"/>
      <w:bookmarkEnd w:id="275"/>
      <w:bookmarkEnd w:id="276"/>
      <w:r>
        <w:rPr>
          <w:rFonts w:ascii="宋体" w:eastAsia="宋体" w:hAnsi="宋体" w:hint="eastAsia"/>
          <w:sz w:val="24"/>
          <w:szCs w:val="24"/>
        </w:rPr>
        <w:t>成交</w:t>
      </w:r>
      <w:bookmarkEnd w:id="277"/>
      <w:bookmarkEnd w:id="278"/>
      <w:bookmarkEnd w:id="279"/>
    </w:p>
    <w:p w14:paraId="63479361" w14:textId="77777777" w:rsidR="001B4EB1" w:rsidRDefault="00000000">
      <w:pPr>
        <w:pStyle w:val="30"/>
        <w:spacing w:before="200" w:line="360" w:lineRule="auto"/>
        <w:ind w:left="902" w:hanging="902"/>
        <w:rPr>
          <w:rFonts w:hAnsi="宋体" w:hint="eastAsia"/>
          <w:szCs w:val="24"/>
          <w:u w:val="none"/>
        </w:rPr>
      </w:pPr>
      <w:bookmarkStart w:id="280" w:name="_Toc520356170"/>
      <w:bookmarkStart w:id="281" w:name="_Toc133737892"/>
      <w:bookmarkStart w:id="282" w:name="_Toc277153117"/>
      <w:bookmarkStart w:id="283" w:name="_Toc277942492"/>
      <w:bookmarkStart w:id="284" w:name="_Toc133737803"/>
      <w:bookmarkStart w:id="285" w:name="_Toc438203863"/>
      <w:bookmarkStart w:id="286" w:name="_Toc155238614"/>
      <w:bookmarkStart w:id="287" w:name="_Toc149942699"/>
      <w:bookmarkStart w:id="288" w:name="_Ref467307010"/>
      <w:bookmarkStart w:id="289" w:name="_Toc133916677"/>
      <w:bookmarkStart w:id="290" w:name="_Toc427315042"/>
      <w:r>
        <w:rPr>
          <w:rFonts w:hAnsi="宋体" w:hint="eastAsia"/>
          <w:szCs w:val="24"/>
          <w:u w:val="none"/>
        </w:rPr>
        <w:t>23．</w:t>
      </w:r>
      <w:r>
        <w:rPr>
          <w:rFonts w:hAnsi="宋体" w:hint="eastAsia"/>
          <w:szCs w:val="24"/>
          <w:u w:val="none"/>
        </w:rPr>
        <w:tab/>
        <w:t>成交候选供应商的确定原则及标准</w:t>
      </w:r>
      <w:bookmarkEnd w:id="280"/>
      <w:bookmarkEnd w:id="281"/>
      <w:bookmarkEnd w:id="282"/>
      <w:bookmarkEnd w:id="283"/>
      <w:bookmarkEnd w:id="284"/>
      <w:bookmarkEnd w:id="285"/>
      <w:bookmarkEnd w:id="286"/>
      <w:bookmarkEnd w:id="287"/>
      <w:bookmarkEnd w:id="288"/>
      <w:bookmarkEnd w:id="289"/>
      <w:bookmarkEnd w:id="290"/>
    </w:p>
    <w:p w14:paraId="4BEDE74B" w14:textId="77777777" w:rsidR="001B4EB1" w:rsidRDefault="00000000">
      <w:pPr>
        <w:spacing w:before="120" w:line="360" w:lineRule="auto"/>
        <w:ind w:left="900" w:hanging="900"/>
        <w:rPr>
          <w:rFonts w:ascii="宋体" w:hAnsi="宋体" w:hint="eastAsia"/>
          <w:sz w:val="24"/>
        </w:rPr>
      </w:pPr>
      <w:r>
        <w:rPr>
          <w:rFonts w:ascii="宋体" w:hAnsi="宋体" w:hint="eastAsia"/>
          <w:sz w:val="24"/>
        </w:rPr>
        <w:t>23.1</w:t>
      </w:r>
      <w:r>
        <w:rPr>
          <w:rFonts w:ascii="宋体" w:hAnsi="宋体" w:hint="eastAsia"/>
          <w:sz w:val="24"/>
        </w:rPr>
        <w:tab/>
        <w:t>除第25条规定外，确定实质上响应招租文件且满足下列条件者为成交候选供应商。</w:t>
      </w:r>
    </w:p>
    <w:p w14:paraId="00CF1280" w14:textId="77777777" w:rsidR="001B4EB1" w:rsidRDefault="00000000">
      <w:pPr>
        <w:spacing w:before="120" w:line="360" w:lineRule="auto"/>
        <w:ind w:left="897"/>
        <w:rPr>
          <w:rFonts w:ascii="宋体" w:hAnsi="宋体" w:hint="eastAsia"/>
          <w:sz w:val="24"/>
        </w:rPr>
      </w:pPr>
      <w:r>
        <w:rPr>
          <w:rFonts w:ascii="宋体" w:hAnsi="宋体" w:hint="eastAsia"/>
          <w:sz w:val="24"/>
        </w:rPr>
        <w:t>采用综合评分法，按评审后得分由高到低顺序排列。得分相同的，按评审价由低到高顺序排列，得分与评审价均相同的，按技术部分得分由高到低顺序排列。按本须知21.5条的规定确定成交候选供应商。</w:t>
      </w:r>
    </w:p>
    <w:p w14:paraId="23055B58" w14:textId="77777777" w:rsidR="001B4EB1" w:rsidRDefault="00000000">
      <w:pPr>
        <w:pStyle w:val="30"/>
        <w:spacing w:before="200" w:line="360" w:lineRule="auto"/>
        <w:ind w:left="902" w:hanging="902"/>
        <w:rPr>
          <w:rFonts w:hAnsi="宋体" w:hint="eastAsia"/>
          <w:szCs w:val="24"/>
          <w:u w:val="none"/>
        </w:rPr>
      </w:pPr>
      <w:bookmarkStart w:id="291" w:name="_Toc520356171"/>
      <w:bookmarkStart w:id="292" w:name="_Toc133916678"/>
      <w:bookmarkStart w:id="293" w:name="_Toc133737893"/>
      <w:bookmarkStart w:id="294" w:name="_Toc133737804"/>
      <w:bookmarkStart w:id="295" w:name="_Toc277153118"/>
      <w:bookmarkStart w:id="296" w:name="_Toc277942493"/>
      <w:bookmarkStart w:id="297" w:name="_Toc149942700"/>
      <w:bookmarkStart w:id="298" w:name="_Toc155238615"/>
      <w:bookmarkStart w:id="299" w:name="_Toc438203864"/>
      <w:bookmarkStart w:id="300" w:name="_Toc427315043"/>
      <w:r>
        <w:rPr>
          <w:rFonts w:hAnsi="宋体" w:hint="eastAsia"/>
          <w:szCs w:val="24"/>
          <w:u w:val="none"/>
        </w:rPr>
        <w:t>24．</w:t>
      </w:r>
      <w:r>
        <w:rPr>
          <w:rFonts w:hAnsi="宋体" w:hint="eastAsia"/>
          <w:szCs w:val="24"/>
          <w:u w:val="none"/>
        </w:rPr>
        <w:tab/>
      </w:r>
      <w:bookmarkEnd w:id="291"/>
      <w:r>
        <w:rPr>
          <w:rFonts w:hAnsi="宋体" w:hint="eastAsia"/>
          <w:szCs w:val="24"/>
          <w:u w:val="none"/>
        </w:rPr>
        <w:t>确定成交供应商</w:t>
      </w:r>
      <w:bookmarkEnd w:id="292"/>
      <w:bookmarkEnd w:id="293"/>
      <w:bookmarkEnd w:id="294"/>
      <w:bookmarkEnd w:id="295"/>
      <w:bookmarkEnd w:id="296"/>
      <w:bookmarkEnd w:id="297"/>
      <w:bookmarkEnd w:id="298"/>
      <w:bookmarkEnd w:id="299"/>
      <w:bookmarkEnd w:id="300"/>
    </w:p>
    <w:p w14:paraId="1F8E0435" w14:textId="77777777" w:rsidR="001B4EB1" w:rsidRDefault="00000000">
      <w:pPr>
        <w:spacing w:before="120" w:line="360" w:lineRule="auto"/>
        <w:ind w:left="900" w:hanging="900"/>
        <w:rPr>
          <w:rFonts w:ascii="宋体" w:hAnsi="宋体" w:hint="eastAsia"/>
          <w:sz w:val="24"/>
        </w:rPr>
      </w:pPr>
      <w:r>
        <w:rPr>
          <w:rFonts w:ascii="宋体" w:hAnsi="宋体" w:hint="eastAsia"/>
          <w:sz w:val="24"/>
        </w:rPr>
        <w:t>24.1</w:t>
      </w:r>
      <w:r>
        <w:rPr>
          <w:rFonts w:ascii="宋体" w:hAnsi="宋体" w:hint="eastAsia"/>
          <w:sz w:val="24"/>
        </w:rPr>
        <w:tab/>
        <w:t>评审委员会将根据评审标准，推荐成交候选供应商排序，由招租人根据排名顺序确定得分最高的成交候选供应商为成交供应商。在确定成交供应商前，</w:t>
      </w:r>
      <w:r>
        <w:rPr>
          <w:rFonts w:ascii="宋体" w:hAnsi="宋体" w:cs="宋体" w:hint="eastAsia"/>
          <w:kern w:val="0"/>
          <w:sz w:val="24"/>
        </w:rPr>
        <w:t>招租</w:t>
      </w:r>
      <w:r>
        <w:rPr>
          <w:rFonts w:ascii="宋体" w:hAnsi="宋体" w:hint="eastAsia"/>
          <w:sz w:val="24"/>
        </w:rPr>
        <w:t>单位不得与供应商就最终报价、最终响应方案等实质性内容进行谈判。</w:t>
      </w:r>
    </w:p>
    <w:p w14:paraId="26441DF0" w14:textId="77777777" w:rsidR="001B4EB1" w:rsidRDefault="00000000">
      <w:pPr>
        <w:spacing w:before="120" w:line="360" w:lineRule="auto"/>
        <w:ind w:left="900" w:hanging="900"/>
        <w:rPr>
          <w:rFonts w:ascii="宋体" w:hAnsi="宋体" w:hint="eastAsia"/>
          <w:sz w:val="24"/>
          <w:bdr w:val="single" w:sz="4" w:space="0" w:color="auto"/>
        </w:rPr>
      </w:pPr>
      <w:r>
        <w:rPr>
          <w:rFonts w:ascii="宋体" w:hAnsi="宋体" w:hint="eastAsia"/>
          <w:sz w:val="24"/>
        </w:rPr>
        <w:t xml:space="preserve">24.2   </w:t>
      </w:r>
      <w:bookmarkStart w:id="301" w:name="_Toc520356172"/>
      <w:r>
        <w:rPr>
          <w:rFonts w:ascii="宋体" w:hAnsi="宋体" w:hint="eastAsia"/>
          <w:sz w:val="24"/>
        </w:rPr>
        <w:t>成交供应</w:t>
      </w:r>
      <w:proofErr w:type="gramStart"/>
      <w:r>
        <w:rPr>
          <w:rFonts w:ascii="宋体" w:hAnsi="宋体" w:hint="eastAsia"/>
          <w:sz w:val="24"/>
        </w:rPr>
        <w:t>商拒绝</w:t>
      </w:r>
      <w:proofErr w:type="gramEnd"/>
      <w:r>
        <w:rPr>
          <w:rFonts w:ascii="宋体" w:hAnsi="宋体" w:hint="eastAsia"/>
          <w:sz w:val="24"/>
        </w:rPr>
        <w:t>签订合同、因不可抗力或者自身原因不能履行合同的，</w:t>
      </w:r>
      <w:r>
        <w:rPr>
          <w:rFonts w:ascii="宋体" w:hAnsi="宋体" w:cs="宋体" w:hint="eastAsia"/>
          <w:kern w:val="0"/>
          <w:sz w:val="24"/>
        </w:rPr>
        <w:t>招租</w:t>
      </w:r>
      <w:r>
        <w:rPr>
          <w:rFonts w:ascii="宋体" w:hAnsi="宋体" w:hint="eastAsia"/>
          <w:sz w:val="24"/>
        </w:rPr>
        <w:t>人可以与排位在成交供应商之后第一位的成交候选供应商签订合同，依此类推。招租人亦有权重新组织招租。</w:t>
      </w:r>
    </w:p>
    <w:p w14:paraId="1E3D569F" w14:textId="77777777" w:rsidR="001B4EB1" w:rsidRDefault="00000000">
      <w:pPr>
        <w:pStyle w:val="30"/>
        <w:spacing w:before="200" w:line="360" w:lineRule="auto"/>
        <w:ind w:left="902" w:hanging="902"/>
        <w:rPr>
          <w:rFonts w:hAnsi="宋体" w:hint="eastAsia"/>
          <w:szCs w:val="24"/>
          <w:u w:val="none"/>
        </w:rPr>
      </w:pPr>
      <w:bookmarkStart w:id="302" w:name="_Toc520356173"/>
      <w:bookmarkStart w:id="303" w:name="_Toc133737894"/>
      <w:bookmarkStart w:id="304" w:name="_Toc438203865"/>
      <w:bookmarkStart w:id="305" w:name="_Toc427315044"/>
      <w:bookmarkStart w:id="306" w:name="_Toc133737805"/>
      <w:bookmarkStart w:id="307" w:name="_Toc277942494"/>
      <w:bookmarkStart w:id="308" w:name="_Toc277153119"/>
      <w:bookmarkStart w:id="309" w:name="_Toc155238616"/>
      <w:bookmarkStart w:id="310" w:name="_Toc133916679"/>
      <w:bookmarkStart w:id="311" w:name="_Ref467306874"/>
      <w:bookmarkStart w:id="312" w:name="_Toc149942701"/>
      <w:bookmarkEnd w:id="301"/>
      <w:r>
        <w:rPr>
          <w:rFonts w:hAnsi="宋体" w:hint="eastAsia"/>
          <w:szCs w:val="24"/>
          <w:u w:val="none"/>
        </w:rPr>
        <w:t>25.</w:t>
      </w:r>
      <w:r>
        <w:rPr>
          <w:rFonts w:hAnsi="宋体" w:hint="eastAsia"/>
          <w:szCs w:val="24"/>
          <w:u w:val="none"/>
        </w:rPr>
        <w:tab/>
        <w:t>接受和拒绝任何所有响应的权利</w:t>
      </w:r>
      <w:bookmarkEnd w:id="302"/>
      <w:bookmarkEnd w:id="303"/>
      <w:bookmarkEnd w:id="304"/>
      <w:bookmarkEnd w:id="305"/>
      <w:bookmarkEnd w:id="306"/>
      <w:bookmarkEnd w:id="307"/>
      <w:bookmarkEnd w:id="308"/>
      <w:bookmarkEnd w:id="309"/>
      <w:bookmarkEnd w:id="310"/>
      <w:bookmarkEnd w:id="311"/>
      <w:bookmarkEnd w:id="312"/>
    </w:p>
    <w:p w14:paraId="3230C61A" w14:textId="77777777" w:rsidR="001B4EB1" w:rsidRDefault="00000000">
      <w:pPr>
        <w:spacing w:before="120" w:line="360" w:lineRule="auto"/>
        <w:ind w:left="900" w:hanging="900"/>
        <w:rPr>
          <w:rFonts w:ascii="宋体" w:hAnsi="宋体" w:hint="eastAsia"/>
          <w:sz w:val="24"/>
        </w:rPr>
      </w:pPr>
      <w:r>
        <w:rPr>
          <w:rFonts w:ascii="宋体" w:hAnsi="宋体" w:hint="eastAsia"/>
          <w:sz w:val="24"/>
        </w:rPr>
        <w:t>25.1</w:t>
      </w:r>
      <w:r>
        <w:rPr>
          <w:rFonts w:ascii="宋体" w:hAnsi="宋体" w:hint="eastAsia"/>
          <w:sz w:val="24"/>
        </w:rPr>
        <w:tab/>
        <w:t>为维护国家和社会公共利益，</w:t>
      </w:r>
      <w:r>
        <w:rPr>
          <w:rFonts w:ascii="宋体" w:hAnsi="宋体" w:cs="宋体" w:hint="eastAsia"/>
          <w:kern w:val="0"/>
          <w:sz w:val="24"/>
        </w:rPr>
        <w:t>招租</w:t>
      </w:r>
      <w:r>
        <w:rPr>
          <w:rFonts w:ascii="宋体" w:hAnsi="宋体" w:hint="eastAsia"/>
          <w:sz w:val="24"/>
        </w:rPr>
        <w:t>人保留在确定成交之前任何时候接受或拒绝任何供应</w:t>
      </w:r>
      <w:proofErr w:type="gramStart"/>
      <w:r>
        <w:rPr>
          <w:rFonts w:ascii="宋体" w:hAnsi="宋体" w:hint="eastAsia"/>
          <w:sz w:val="24"/>
        </w:rPr>
        <w:t>商成交</w:t>
      </w:r>
      <w:proofErr w:type="gramEnd"/>
      <w:r>
        <w:rPr>
          <w:rFonts w:ascii="宋体" w:hAnsi="宋体" w:hint="eastAsia"/>
          <w:sz w:val="24"/>
        </w:rPr>
        <w:t>的权利，且对受影响的供应商不承担任何责任。</w:t>
      </w:r>
    </w:p>
    <w:p w14:paraId="142C9559" w14:textId="77777777" w:rsidR="001B4EB1" w:rsidRDefault="00000000">
      <w:pPr>
        <w:pStyle w:val="ae"/>
        <w:spacing w:before="156" w:line="360" w:lineRule="auto"/>
        <w:ind w:leftChars="1" w:left="902" w:hangingChars="375" w:hanging="900"/>
        <w:rPr>
          <w:rFonts w:hAnsi="宋体" w:hint="eastAsia"/>
          <w:sz w:val="24"/>
          <w:szCs w:val="24"/>
        </w:rPr>
      </w:pPr>
      <w:bookmarkStart w:id="313" w:name="_Toc133737895"/>
      <w:bookmarkStart w:id="314" w:name="_Toc133737806"/>
      <w:bookmarkStart w:id="315" w:name="_Toc520356174"/>
      <w:r>
        <w:rPr>
          <w:rFonts w:hAnsi="宋体" w:hint="eastAsia"/>
          <w:sz w:val="24"/>
          <w:szCs w:val="24"/>
        </w:rPr>
        <w:t xml:space="preserve">25.2   </w:t>
      </w:r>
      <w:bookmarkEnd w:id="313"/>
      <w:bookmarkEnd w:id="314"/>
      <w:r>
        <w:rPr>
          <w:rFonts w:hAnsi="宋体"/>
          <w:sz w:val="24"/>
          <w:szCs w:val="24"/>
        </w:rPr>
        <w:t>在</w:t>
      </w:r>
      <w:r>
        <w:rPr>
          <w:rFonts w:hAnsi="宋体" w:cs="宋体" w:hint="eastAsia"/>
          <w:kern w:val="0"/>
          <w:sz w:val="24"/>
        </w:rPr>
        <w:t>招租过程</w:t>
      </w:r>
      <w:r>
        <w:rPr>
          <w:rFonts w:hAnsi="宋体"/>
          <w:sz w:val="24"/>
          <w:szCs w:val="24"/>
        </w:rPr>
        <w:t>中，出现下列情形之一的，</w:t>
      </w:r>
      <w:r>
        <w:rPr>
          <w:rFonts w:hAnsi="宋体" w:hint="eastAsia"/>
          <w:sz w:val="24"/>
          <w:szCs w:val="24"/>
        </w:rPr>
        <w:t>该项目</w:t>
      </w:r>
      <w:r>
        <w:rPr>
          <w:rFonts w:hAnsi="宋体"/>
          <w:sz w:val="24"/>
          <w:szCs w:val="24"/>
        </w:rPr>
        <w:t>应予</w:t>
      </w:r>
      <w:r>
        <w:rPr>
          <w:rFonts w:hAnsi="宋体" w:hint="eastAsia"/>
          <w:sz w:val="24"/>
          <w:szCs w:val="24"/>
        </w:rPr>
        <w:t>终止</w:t>
      </w:r>
      <w:r>
        <w:rPr>
          <w:rFonts w:hAnsi="宋体"/>
          <w:sz w:val="24"/>
          <w:szCs w:val="24"/>
        </w:rPr>
        <w:t>：</w:t>
      </w:r>
    </w:p>
    <w:p w14:paraId="0D6A3484" w14:textId="77777777" w:rsidR="001B4EB1" w:rsidRDefault="00000000">
      <w:pPr>
        <w:pStyle w:val="ae"/>
        <w:spacing w:before="156" w:line="360" w:lineRule="auto"/>
        <w:ind w:leftChars="1" w:left="902" w:hangingChars="375" w:hanging="900"/>
        <w:rPr>
          <w:rFonts w:hAnsi="宋体" w:hint="eastAsia"/>
          <w:sz w:val="24"/>
          <w:szCs w:val="24"/>
        </w:rPr>
      </w:pPr>
      <w:r>
        <w:rPr>
          <w:rFonts w:hAnsi="宋体" w:hint="eastAsia"/>
          <w:sz w:val="24"/>
          <w:szCs w:val="24"/>
        </w:rPr>
        <w:t xml:space="preserve">25.2.1  </w:t>
      </w:r>
      <w:r>
        <w:rPr>
          <w:rFonts w:hAnsi="宋体"/>
          <w:sz w:val="24"/>
          <w:szCs w:val="24"/>
        </w:rPr>
        <w:t>出现影响</w:t>
      </w:r>
      <w:r>
        <w:rPr>
          <w:rFonts w:hAnsi="宋体" w:hint="eastAsia"/>
          <w:sz w:val="24"/>
          <w:szCs w:val="24"/>
        </w:rPr>
        <w:t>招租</w:t>
      </w:r>
      <w:r>
        <w:rPr>
          <w:rFonts w:hAnsi="宋体"/>
          <w:sz w:val="24"/>
          <w:szCs w:val="24"/>
        </w:rPr>
        <w:t>公正的违法、违规行为的；</w:t>
      </w:r>
    </w:p>
    <w:p w14:paraId="3E6D5820" w14:textId="77777777" w:rsidR="001B4EB1" w:rsidRDefault="00000000">
      <w:pPr>
        <w:pStyle w:val="ae"/>
        <w:spacing w:before="156" w:line="360" w:lineRule="auto"/>
        <w:ind w:leftChars="1" w:left="902" w:hangingChars="375" w:hanging="900"/>
        <w:rPr>
          <w:rFonts w:hAnsi="宋体" w:hint="eastAsia"/>
          <w:sz w:val="24"/>
          <w:szCs w:val="24"/>
        </w:rPr>
      </w:pPr>
      <w:r>
        <w:rPr>
          <w:rFonts w:hAnsi="宋体" w:hint="eastAsia"/>
          <w:sz w:val="24"/>
          <w:szCs w:val="24"/>
        </w:rPr>
        <w:t xml:space="preserve">25.2.2  </w:t>
      </w:r>
      <w:r>
        <w:rPr>
          <w:rFonts w:hAnsi="宋体"/>
          <w:sz w:val="24"/>
          <w:szCs w:val="24"/>
        </w:rPr>
        <w:t>因重大变故，</w:t>
      </w:r>
      <w:r>
        <w:rPr>
          <w:rFonts w:hAnsi="宋体" w:hint="eastAsia"/>
          <w:sz w:val="24"/>
          <w:szCs w:val="24"/>
        </w:rPr>
        <w:t>招租</w:t>
      </w:r>
      <w:r>
        <w:rPr>
          <w:rFonts w:hAnsi="宋体"/>
          <w:sz w:val="24"/>
          <w:szCs w:val="24"/>
        </w:rPr>
        <w:t>任务取消的。</w:t>
      </w:r>
    </w:p>
    <w:p w14:paraId="03DA8D3F" w14:textId="77777777" w:rsidR="001B4EB1" w:rsidRDefault="00000000">
      <w:pPr>
        <w:pStyle w:val="30"/>
        <w:spacing w:before="200" w:line="360" w:lineRule="auto"/>
        <w:ind w:left="902" w:hanging="902"/>
        <w:rPr>
          <w:rFonts w:hAnsi="宋体" w:hint="eastAsia"/>
          <w:szCs w:val="24"/>
          <w:u w:val="none"/>
        </w:rPr>
      </w:pPr>
      <w:bookmarkStart w:id="316" w:name="_Toc133737807"/>
      <w:bookmarkStart w:id="317" w:name="_Toc155238617"/>
      <w:bookmarkStart w:id="318" w:name="_Toc277942495"/>
      <w:bookmarkStart w:id="319" w:name="_Toc149942702"/>
      <w:bookmarkStart w:id="320" w:name="_Toc438203866"/>
      <w:bookmarkStart w:id="321" w:name="_Toc277153120"/>
      <w:bookmarkStart w:id="322" w:name="_Toc133737896"/>
      <w:bookmarkStart w:id="323" w:name="_Toc133916680"/>
      <w:bookmarkStart w:id="324" w:name="_Toc427315045"/>
      <w:r>
        <w:rPr>
          <w:rFonts w:hAnsi="宋体" w:hint="eastAsia"/>
          <w:szCs w:val="24"/>
          <w:u w:val="none"/>
        </w:rPr>
        <w:lastRenderedPageBreak/>
        <w:t>26．</w:t>
      </w:r>
      <w:r>
        <w:rPr>
          <w:rFonts w:hAnsi="宋体" w:hint="eastAsia"/>
          <w:szCs w:val="24"/>
          <w:u w:val="none"/>
        </w:rPr>
        <w:tab/>
        <w:t>成交通知书</w:t>
      </w:r>
      <w:bookmarkEnd w:id="315"/>
      <w:bookmarkEnd w:id="316"/>
      <w:bookmarkEnd w:id="317"/>
      <w:bookmarkEnd w:id="318"/>
      <w:bookmarkEnd w:id="319"/>
      <w:bookmarkEnd w:id="320"/>
      <w:bookmarkEnd w:id="321"/>
      <w:bookmarkEnd w:id="322"/>
      <w:bookmarkEnd w:id="323"/>
      <w:bookmarkEnd w:id="324"/>
    </w:p>
    <w:p w14:paraId="72695BF0" w14:textId="77777777" w:rsidR="001B4EB1" w:rsidRDefault="00000000">
      <w:pPr>
        <w:spacing w:before="120" w:line="360" w:lineRule="auto"/>
        <w:ind w:left="900" w:hanging="900"/>
        <w:rPr>
          <w:rFonts w:ascii="宋体" w:hAnsi="宋体" w:hint="eastAsia"/>
          <w:sz w:val="24"/>
        </w:rPr>
      </w:pPr>
      <w:r>
        <w:rPr>
          <w:rFonts w:ascii="宋体" w:hAnsi="宋体" w:hint="eastAsia"/>
          <w:sz w:val="24"/>
        </w:rPr>
        <w:t>26.1</w:t>
      </w:r>
      <w:r>
        <w:rPr>
          <w:rFonts w:ascii="宋体" w:hAnsi="宋体" w:hint="eastAsia"/>
          <w:sz w:val="24"/>
        </w:rPr>
        <w:tab/>
        <w:t>在响应有效期内，成交供应商确定后，招租单位应当在发布招租公告的信息发布媒体上发布成交结果，并以书面形式向成交供应商发出成交通知书。</w:t>
      </w:r>
    </w:p>
    <w:p w14:paraId="4EF8ECEA" w14:textId="77777777" w:rsidR="001B4EB1" w:rsidRDefault="00000000">
      <w:pPr>
        <w:spacing w:before="120" w:line="360" w:lineRule="auto"/>
        <w:rPr>
          <w:rFonts w:ascii="宋体" w:hAnsi="宋体" w:hint="eastAsia"/>
          <w:sz w:val="24"/>
        </w:rPr>
      </w:pPr>
      <w:r>
        <w:rPr>
          <w:rFonts w:ascii="宋体" w:hAnsi="宋体" w:hint="eastAsia"/>
          <w:sz w:val="24"/>
        </w:rPr>
        <w:t>26.2</w:t>
      </w:r>
      <w:r>
        <w:rPr>
          <w:rFonts w:ascii="宋体" w:hAnsi="宋体" w:hint="eastAsia"/>
          <w:sz w:val="24"/>
        </w:rPr>
        <w:tab/>
        <w:t xml:space="preserve"> 成交通知书是合同的组成部分，对招租人和成交供应商具有同等法律效力。</w:t>
      </w:r>
    </w:p>
    <w:p w14:paraId="3EA5A80C" w14:textId="77777777" w:rsidR="001B4EB1" w:rsidRDefault="00000000">
      <w:pPr>
        <w:spacing w:before="120" w:line="360" w:lineRule="auto"/>
        <w:ind w:left="960" w:hangingChars="400" w:hanging="960"/>
        <w:rPr>
          <w:rFonts w:ascii="宋体" w:hAnsi="宋体" w:hint="eastAsia"/>
          <w:sz w:val="24"/>
        </w:rPr>
      </w:pPr>
      <w:r>
        <w:rPr>
          <w:rFonts w:ascii="宋体" w:hAnsi="宋体" w:hint="eastAsia"/>
          <w:sz w:val="24"/>
        </w:rPr>
        <w:t>26.3   成交通知书发出后，招租人改变成交结果的，或者成交供应商放弃成交项目的，应当依法承担法律责任。</w:t>
      </w:r>
    </w:p>
    <w:p w14:paraId="742CA26F" w14:textId="77777777" w:rsidR="001B4EB1" w:rsidRDefault="00000000">
      <w:pPr>
        <w:pStyle w:val="30"/>
        <w:spacing w:before="200" w:line="360" w:lineRule="auto"/>
        <w:ind w:left="902" w:hanging="902"/>
        <w:rPr>
          <w:rFonts w:hAnsi="宋体" w:hint="eastAsia"/>
          <w:szCs w:val="24"/>
          <w:u w:val="none"/>
        </w:rPr>
      </w:pPr>
      <w:bookmarkStart w:id="325" w:name="_Ref467306978"/>
      <w:bookmarkStart w:id="326" w:name="_Toc133916681"/>
      <w:bookmarkStart w:id="327" w:name="_Ref467307062"/>
      <w:bookmarkStart w:id="328" w:name="_Toc277153121"/>
      <w:bookmarkStart w:id="329" w:name="_Toc133737808"/>
      <w:bookmarkStart w:id="330" w:name="_Toc427315046"/>
      <w:bookmarkStart w:id="331" w:name="_Ref467306377"/>
      <w:bookmarkStart w:id="332" w:name="_Toc133737897"/>
      <w:bookmarkStart w:id="333" w:name="_Toc155238618"/>
      <w:bookmarkStart w:id="334" w:name="_Toc520356175"/>
      <w:bookmarkStart w:id="335" w:name="_Ref467307204"/>
      <w:bookmarkStart w:id="336" w:name="_Toc438203867"/>
      <w:bookmarkStart w:id="337" w:name="_Toc149942703"/>
      <w:bookmarkStart w:id="338" w:name="_Toc277942496"/>
      <w:r>
        <w:rPr>
          <w:rFonts w:hAnsi="宋体" w:hint="eastAsia"/>
          <w:szCs w:val="24"/>
          <w:u w:val="none"/>
        </w:rPr>
        <w:t>27.</w:t>
      </w:r>
      <w:r>
        <w:rPr>
          <w:rFonts w:hAnsi="宋体" w:hint="eastAsia"/>
          <w:szCs w:val="24"/>
          <w:u w:val="none"/>
        </w:rPr>
        <w:tab/>
        <w:t>签订合同</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6F606080" w14:textId="77777777" w:rsidR="001B4EB1" w:rsidRDefault="00000000">
      <w:pPr>
        <w:spacing w:line="360" w:lineRule="auto"/>
        <w:ind w:left="900" w:hanging="900"/>
        <w:rPr>
          <w:rFonts w:ascii="宋体" w:hAnsi="宋体" w:hint="eastAsia"/>
          <w:sz w:val="24"/>
        </w:rPr>
      </w:pPr>
      <w:r>
        <w:rPr>
          <w:rFonts w:ascii="宋体" w:hAnsi="宋体" w:hint="eastAsia"/>
          <w:sz w:val="24"/>
        </w:rPr>
        <w:t>27.1</w:t>
      </w:r>
      <w:r>
        <w:rPr>
          <w:rFonts w:ascii="宋体" w:hAnsi="宋体" w:hint="eastAsia"/>
          <w:sz w:val="24"/>
        </w:rPr>
        <w:tab/>
        <w:t>成交供应商应当自收到成交通知书之日起30日内，与招租人签订合同。</w:t>
      </w:r>
    </w:p>
    <w:p w14:paraId="5F630928" w14:textId="77777777" w:rsidR="001B4EB1" w:rsidRDefault="00000000">
      <w:pPr>
        <w:spacing w:line="360" w:lineRule="auto"/>
        <w:ind w:left="900" w:hanging="900"/>
        <w:rPr>
          <w:rFonts w:ascii="宋体" w:hAnsi="宋体" w:hint="eastAsia"/>
          <w:sz w:val="24"/>
        </w:rPr>
      </w:pPr>
      <w:r>
        <w:rPr>
          <w:rFonts w:ascii="宋体" w:hAnsi="宋体" w:hint="eastAsia"/>
          <w:sz w:val="24"/>
        </w:rPr>
        <w:t>27.2</w:t>
      </w:r>
      <w:r>
        <w:rPr>
          <w:rFonts w:ascii="宋体" w:hAnsi="宋体" w:hint="eastAsia"/>
          <w:sz w:val="24"/>
        </w:rPr>
        <w:tab/>
      </w:r>
      <w:bookmarkStart w:id="339" w:name="_Ref467307090"/>
      <w:bookmarkStart w:id="340" w:name="_Toc520356176"/>
      <w:bookmarkStart w:id="341" w:name="_Ref467306425"/>
      <w:r>
        <w:rPr>
          <w:rFonts w:ascii="宋体" w:hAnsi="宋体" w:hint="eastAsia"/>
          <w:sz w:val="24"/>
        </w:rPr>
        <w:t>招租文件、成交供应商的响应文件及其澄清文件等，均为签订合同的依据。</w:t>
      </w:r>
    </w:p>
    <w:p w14:paraId="75632AB4" w14:textId="77777777" w:rsidR="001B4EB1" w:rsidRDefault="00000000">
      <w:pPr>
        <w:spacing w:line="360" w:lineRule="auto"/>
        <w:ind w:left="900" w:hanging="900"/>
        <w:rPr>
          <w:rFonts w:ascii="宋体" w:hAnsi="宋体" w:hint="eastAsia"/>
          <w:b/>
          <w:sz w:val="24"/>
        </w:rPr>
      </w:pPr>
      <w:r>
        <w:rPr>
          <w:rFonts w:ascii="宋体" w:hAnsi="宋体" w:hint="eastAsia"/>
          <w:sz w:val="24"/>
        </w:rPr>
        <w:t>2</w:t>
      </w:r>
      <w:r>
        <w:rPr>
          <w:rFonts w:ascii="宋体" w:hAnsi="宋体"/>
          <w:sz w:val="24"/>
        </w:rPr>
        <w:t xml:space="preserve">7.3   </w:t>
      </w:r>
      <w:r>
        <w:rPr>
          <w:rFonts w:ascii="宋体" w:hAnsi="宋体" w:hint="eastAsia"/>
          <w:b/>
          <w:sz w:val="24"/>
        </w:rPr>
        <w:t>成交供应商在签订合同前，须提交响应文件中案例证明文件、相关证书（如有）的原件供招租人审查。如果审查中发现虚假问题，招租人将保留追究成交供应商法律责任的权利。</w:t>
      </w:r>
    </w:p>
    <w:p w14:paraId="786A4029" w14:textId="77777777" w:rsidR="001B4EB1" w:rsidRDefault="00000000">
      <w:pPr>
        <w:pStyle w:val="30"/>
        <w:spacing w:before="200" w:line="360" w:lineRule="auto"/>
        <w:ind w:left="902" w:hanging="902"/>
        <w:rPr>
          <w:rFonts w:hAnsi="宋体" w:hint="eastAsia"/>
          <w:szCs w:val="24"/>
          <w:u w:val="none"/>
        </w:rPr>
      </w:pPr>
      <w:bookmarkStart w:id="342" w:name="_Toc427315047"/>
      <w:bookmarkStart w:id="343" w:name="_Toc438203868"/>
      <w:bookmarkStart w:id="344" w:name="_Toc149942704"/>
      <w:bookmarkStart w:id="345" w:name="_Toc277942497"/>
      <w:bookmarkStart w:id="346" w:name="_Toc155238619"/>
      <w:bookmarkStart w:id="347" w:name="_Toc277153122"/>
      <w:bookmarkStart w:id="348" w:name="_Toc133737898"/>
      <w:bookmarkStart w:id="349" w:name="_Toc133916682"/>
      <w:bookmarkStart w:id="350" w:name="_Toc133737809"/>
      <w:bookmarkEnd w:id="339"/>
      <w:bookmarkEnd w:id="340"/>
      <w:bookmarkEnd w:id="341"/>
      <w:r>
        <w:rPr>
          <w:rFonts w:hAnsi="宋体" w:hint="eastAsia"/>
          <w:szCs w:val="24"/>
          <w:u w:val="none"/>
        </w:rPr>
        <w:t xml:space="preserve">28． </w:t>
      </w:r>
      <w:r>
        <w:rPr>
          <w:rFonts w:hAnsi="宋体" w:hint="eastAsia"/>
          <w:szCs w:val="24"/>
          <w:u w:val="none"/>
        </w:rPr>
        <w:tab/>
        <w:t>房租保证金</w:t>
      </w:r>
      <w:bookmarkEnd w:id="342"/>
      <w:bookmarkEnd w:id="343"/>
      <w:bookmarkEnd w:id="344"/>
      <w:bookmarkEnd w:id="345"/>
      <w:bookmarkEnd w:id="346"/>
      <w:bookmarkEnd w:id="347"/>
      <w:bookmarkEnd w:id="348"/>
      <w:bookmarkEnd w:id="349"/>
      <w:bookmarkEnd w:id="350"/>
    </w:p>
    <w:p w14:paraId="1F2C6001" w14:textId="77777777" w:rsidR="001B4EB1" w:rsidRDefault="00000000">
      <w:pPr>
        <w:spacing w:line="500" w:lineRule="exact"/>
        <w:ind w:left="720" w:hangingChars="300" w:hanging="720"/>
        <w:rPr>
          <w:rFonts w:ascii="宋体" w:hAnsi="宋体" w:cs="宋体" w:hint="eastAsia"/>
          <w:color w:val="FF0000"/>
          <w:sz w:val="24"/>
        </w:rPr>
      </w:pPr>
      <w:r>
        <w:rPr>
          <w:rFonts w:ascii="宋体" w:hAnsi="宋体" w:hint="eastAsia"/>
          <w:sz w:val="24"/>
        </w:rPr>
        <w:t>28.1</w:t>
      </w:r>
      <w:r>
        <w:rPr>
          <w:rFonts w:ascii="宋体" w:hAnsi="宋体" w:hint="eastAsia"/>
          <w:sz w:val="24"/>
        </w:rPr>
        <w:tab/>
      </w:r>
      <w:r>
        <w:rPr>
          <w:rFonts w:ascii="宋体" w:hAnsi="宋体" w:cs="宋体" w:hint="eastAsia"/>
          <w:sz w:val="24"/>
        </w:rPr>
        <w:t>合同签订后五个工作日内，成交供应商应向招租人缴纳</w:t>
      </w:r>
      <w:r>
        <w:rPr>
          <w:rFonts w:ascii="宋体" w:hAnsi="宋体" w:cs="宋体" w:hint="eastAsia"/>
          <w:color w:val="000000"/>
          <w:sz w:val="24"/>
        </w:rPr>
        <w:t>年租金的5</w:t>
      </w:r>
      <w:r>
        <w:rPr>
          <w:rFonts w:ascii="宋体" w:hAnsi="宋体" w:cs="宋体"/>
          <w:color w:val="000000"/>
          <w:sz w:val="24"/>
        </w:rPr>
        <w:t>0%</w:t>
      </w:r>
      <w:r>
        <w:rPr>
          <w:rFonts w:ascii="宋体" w:hAnsi="宋体" w:cs="宋体" w:hint="eastAsia"/>
          <w:color w:val="000000"/>
          <w:sz w:val="24"/>
        </w:rPr>
        <w:t>作为房租保证金。</w:t>
      </w:r>
    </w:p>
    <w:p w14:paraId="046BCAA0" w14:textId="77777777" w:rsidR="001B4EB1" w:rsidRDefault="00000000">
      <w:pPr>
        <w:spacing w:line="480" w:lineRule="exact"/>
        <w:ind w:left="720" w:hangingChars="300" w:hanging="720"/>
        <w:rPr>
          <w:rFonts w:ascii="宋体" w:hAnsi="宋体" w:cs="宋体" w:hint="eastAsia"/>
          <w:sz w:val="24"/>
        </w:rPr>
      </w:pPr>
      <w:r>
        <w:rPr>
          <w:rFonts w:ascii="宋体" w:hAnsi="宋体" w:cs="宋体" w:hint="eastAsia"/>
          <w:sz w:val="24"/>
        </w:rPr>
        <w:t>28.2  合同期满或合同解除时，</w:t>
      </w:r>
      <w:r>
        <w:rPr>
          <w:rFonts w:ascii="宋体" w:hAnsi="宋体" w:cs="宋体" w:hint="eastAsia"/>
          <w:color w:val="000000"/>
          <w:sz w:val="24"/>
        </w:rPr>
        <w:t>成交</w:t>
      </w:r>
      <w:r>
        <w:rPr>
          <w:rFonts w:ascii="宋体" w:hAnsi="宋体" w:hint="eastAsia"/>
          <w:sz w:val="24"/>
        </w:rPr>
        <w:t>供应商</w:t>
      </w:r>
      <w:r>
        <w:rPr>
          <w:rFonts w:ascii="宋体" w:hAnsi="宋体" w:cs="宋体" w:hint="eastAsia"/>
          <w:sz w:val="24"/>
        </w:rPr>
        <w:t>一并结清水电等能源费以及经营期间在招租人场所产生的预存款（</w:t>
      </w:r>
      <w:proofErr w:type="gramStart"/>
      <w:r>
        <w:rPr>
          <w:rFonts w:ascii="宋体" w:hAnsi="宋体" w:cs="宋体" w:hint="eastAsia"/>
          <w:sz w:val="24"/>
        </w:rPr>
        <w:t>预存款</w:t>
      </w:r>
      <w:proofErr w:type="gramEnd"/>
      <w:r>
        <w:rPr>
          <w:rFonts w:ascii="宋体" w:hAnsi="宋体" w:cs="宋体" w:hint="eastAsia"/>
          <w:sz w:val="24"/>
        </w:rPr>
        <w:t>卡，押金，借条等），并办理完工商、税务等证照的变更或注销手续后，房租保证金予以一次性无息退还。合同期内如有违反合同条款，招租人有权以该保证金抵补，同时</w:t>
      </w:r>
      <w:r>
        <w:rPr>
          <w:rFonts w:ascii="宋体" w:hAnsi="宋体" w:cs="宋体" w:hint="eastAsia"/>
          <w:color w:val="000000"/>
          <w:sz w:val="24"/>
        </w:rPr>
        <w:t>成交</w:t>
      </w:r>
      <w:r>
        <w:rPr>
          <w:rFonts w:ascii="宋体" w:hAnsi="宋体" w:hint="eastAsia"/>
          <w:sz w:val="24"/>
        </w:rPr>
        <w:t>供应商</w:t>
      </w:r>
      <w:r>
        <w:rPr>
          <w:rFonts w:ascii="宋体" w:hAnsi="宋体" w:cs="宋体" w:hint="eastAsia"/>
          <w:sz w:val="24"/>
        </w:rPr>
        <w:t>应限期补足保证金。</w:t>
      </w:r>
    </w:p>
    <w:p w14:paraId="364921CF" w14:textId="77777777" w:rsidR="001B4EB1" w:rsidRDefault="001B4EB1">
      <w:pPr>
        <w:spacing w:line="360" w:lineRule="auto"/>
        <w:ind w:left="989" w:hanging="960"/>
        <w:rPr>
          <w:rFonts w:ascii="宋体" w:hAnsi="宋体" w:hint="eastAsia"/>
          <w:sz w:val="24"/>
        </w:rPr>
      </w:pPr>
    </w:p>
    <w:p w14:paraId="2EA2D931" w14:textId="77777777" w:rsidR="001B4EB1" w:rsidRDefault="00000000">
      <w:pPr>
        <w:spacing w:line="360" w:lineRule="auto"/>
        <w:ind w:left="720" w:hangingChars="300" w:hanging="720"/>
        <w:jc w:val="left"/>
        <w:rPr>
          <w:rFonts w:ascii="宋体" w:hAnsi="宋体" w:hint="eastAsia"/>
          <w:sz w:val="24"/>
        </w:rPr>
      </w:pPr>
      <w:r>
        <w:rPr>
          <w:rFonts w:ascii="宋体" w:hAnsi="宋体" w:cs="宋体"/>
          <w:sz w:val="24"/>
        </w:rPr>
        <w:br w:type="page"/>
      </w:r>
    </w:p>
    <w:p w14:paraId="38730238" w14:textId="77777777" w:rsidR="001B4EB1" w:rsidRDefault="00000000">
      <w:pPr>
        <w:pStyle w:val="10"/>
        <w:spacing w:before="0" w:after="0" w:line="360" w:lineRule="auto"/>
        <w:rPr>
          <w:rFonts w:hAnsi="宋体" w:hint="eastAsia"/>
          <w:sz w:val="24"/>
          <w:szCs w:val="24"/>
        </w:rPr>
      </w:pPr>
      <w:bookmarkStart w:id="351" w:name="_Toc133737812"/>
      <w:bookmarkStart w:id="352" w:name="_Toc133916685"/>
      <w:bookmarkStart w:id="353" w:name="_Toc133737901"/>
      <w:bookmarkStart w:id="354" w:name="_Toc438203869"/>
      <w:bookmarkStart w:id="355" w:name="_Toc149942706"/>
      <w:r>
        <w:rPr>
          <w:rFonts w:hAnsi="宋体" w:hint="eastAsia"/>
          <w:sz w:val="24"/>
          <w:szCs w:val="24"/>
        </w:rPr>
        <w:lastRenderedPageBreak/>
        <w:t>第二章  合同</w:t>
      </w:r>
      <w:bookmarkEnd w:id="351"/>
      <w:bookmarkEnd w:id="352"/>
      <w:bookmarkEnd w:id="353"/>
      <w:r>
        <w:rPr>
          <w:rFonts w:hAnsi="宋体" w:hint="eastAsia"/>
          <w:sz w:val="24"/>
          <w:szCs w:val="24"/>
        </w:rPr>
        <w:t>格式</w:t>
      </w:r>
      <w:bookmarkEnd w:id="354"/>
      <w:bookmarkEnd w:id="355"/>
    </w:p>
    <w:p w14:paraId="2F28FAE2" w14:textId="77777777" w:rsidR="001B4EB1" w:rsidRDefault="001B4EB1">
      <w:pPr>
        <w:jc w:val="center"/>
        <w:rPr>
          <w:sz w:val="44"/>
          <w:szCs w:val="44"/>
        </w:rPr>
      </w:pPr>
      <w:bookmarkStart w:id="356" w:name="_Toc133737843"/>
      <w:bookmarkStart w:id="357" w:name="_Toc438203870"/>
      <w:bookmarkStart w:id="358" w:name="_Toc133916713"/>
      <w:bookmarkStart w:id="359" w:name="_Toc133737932"/>
    </w:p>
    <w:p w14:paraId="522D7017" w14:textId="77777777" w:rsidR="001B4EB1" w:rsidRDefault="00000000">
      <w:pPr>
        <w:jc w:val="center"/>
        <w:rPr>
          <w:sz w:val="44"/>
          <w:szCs w:val="44"/>
        </w:rPr>
      </w:pPr>
      <w:r>
        <w:rPr>
          <w:rFonts w:hint="eastAsia"/>
          <w:sz w:val="44"/>
          <w:szCs w:val="44"/>
        </w:rPr>
        <w:t>房屋租赁合同</w:t>
      </w:r>
    </w:p>
    <w:p w14:paraId="343200D7" w14:textId="77777777" w:rsidR="001B4EB1" w:rsidRDefault="00000000">
      <w:pPr>
        <w:spacing w:line="560" w:lineRule="exact"/>
        <w:rPr>
          <w:rFonts w:ascii="宋体" w:hAnsi="宋体" w:cs="宋体" w:hint="eastAsia"/>
          <w:sz w:val="24"/>
        </w:rPr>
      </w:pPr>
      <w:r>
        <w:rPr>
          <w:rFonts w:ascii="宋体" w:hAnsi="宋体" w:cs="宋体" w:hint="eastAsia"/>
          <w:sz w:val="24"/>
        </w:rPr>
        <w:t>甲方：</w:t>
      </w:r>
    </w:p>
    <w:p w14:paraId="7D5713D0" w14:textId="77777777" w:rsidR="001B4EB1" w:rsidRDefault="00000000">
      <w:pPr>
        <w:spacing w:line="560" w:lineRule="exact"/>
        <w:rPr>
          <w:rFonts w:ascii="宋体" w:hAnsi="宋体" w:cs="宋体" w:hint="eastAsia"/>
          <w:sz w:val="24"/>
        </w:rPr>
      </w:pPr>
      <w:r>
        <w:rPr>
          <w:rFonts w:ascii="宋体" w:hAnsi="宋体" w:cs="宋体" w:hint="eastAsia"/>
          <w:sz w:val="24"/>
        </w:rPr>
        <w:t>地址：</w:t>
      </w:r>
    </w:p>
    <w:p w14:paraId="10A01F5B" w14:textId="77777777" w:rsidR="001B4EB1" w:rsidRDefault="00000000">
      <w:pPr>
        <w:spacing w:line="560" w:lineRule="exact"/>
        <w:rPr>
          <w:rFonts w:ascii="宋体" w:hAnsi="宋体" w:cs="宋体" w:hint="eastAsia"/>
          <w:sz w:val="24"/>
        </w:rPr>
      </w:pPr>
      <w:r>
        <w:rPr>
          <w:rFonts w:ascii="宋体" w:hAnsi="宋体" w:cs="宋体" w:hint="eastAsia"/>
          <w:sz w:val="24"/>
        </w:rPr>
        <w:t>授权代表：                  联系方式：</w:t>
      </w:r>
    </w:p>
    <w:p w14:paraId="69DFA539" w14:textId="77777777" w:rsidR="001B4EB1" w:rsidRDefault="001B4EB1">
      <w:pPr>
        <w:spacing w:line="560" w:lineRule="exact"/>
        <w:rPr>
          <w:rFonts w:ascii="宋体" w:hAnsi="宋体" w:cs="宋体" w:hint="eastAsia"/>
          <w:sz w:val="24"/>
        </w:rPr>
      </w:pPr>
    </w:p>
    <w:p w14:paraId="43D25A44" w14:textId="77777777" w:rsidR="001B4EB1" w:rsidRDefault="00000000">
      <w:pPr>
        <w:spacing w:line="560" w:lineRule="exact"/>
        <w:rPr>
          <w:rFonts w:ascii="宋体" w:hAnsi="宋体" w:cs="宋体" w:hint="eastAsia"/>
          <w:color w:val="000000"/>
          <w:sz w:val="24"/>
        </w:rPr>
      </w:pPr>
      <w:r>
        <w:rPr>
          <w:rFonts w:ascii="宋体" w:hAnsi="宋体" w:cs="宋体" w:hint="eastAsia"/>
          <w:sz w:val="24"/>
        </w:rPr>
        <w:t>乙方：</w:t>
      </w:r>
      <w:r>
        <w:rPr>
          <w:rFonts w:ascii="宋体" w:hAnsi="宋体" w:cs="宋体" w:hint="eastAsia"/>
          <w:color w:val="000000"/>
          <w:sz w:val="24"/>
        </w:rPr>
        <w:t xml:space="preserve"> </w:t>
      </w:r>
    </w:p>
    <w:p w14:paraId="77DDC561" w14:textId="77777777" w:rsidR="001B4EB1" w:rsidRDefault="00000000">
      <w:pPr>
        <w:spacing w:line="560" w:lineRule="exact"/>
        <w:rPr>
          <w:rFonts w:ascii="宋体" w:hAnsi="宋体" w:cs="宋体" w:hint="eastAsia"/>
          <w:sz w:val="24"/>
        </w:rPr>
      </w:pPr>
      <w:r>
        <w:rPr>
          <w:rFonts w:ascii="宋体" w:hAnsi="宋体" w:cs="宋体" w:hint="eastAsia"/>
          <w:sz w:val="24"/>
        </w:rPr>
        <w:t xml:space="preserve">地址： </w:t>
      </w:r>
    </w:p>
    <w:p w14:paraId="11EA22E9" w14:textId="77777777" w:rsidR="001B4EB1" w:rsidRDefault="00000000">
      <w:pPr>
        <w:spacing w:line="560" w:lineRule="exact"/>
        <w:rPr>
          <w:rFonts w:ascii="宋体" w:hAnsi="宋体" w:cs="宋体" w:hint="eastAsia"/>
          <w:sz w:val="24"/>
        </w:rPr>
      </w:pPr>
      <w:r>
        <w:rPr>
          <w:rFonts w:ascii="宋体" w:hAnsi="宋体" w:cs="宋体" w:hint="eastAsia"/>
          <w:sz w:val="24"/>
        </w:rPr>
        <w:t>授权代表：                  联系方式：</w:t>
      </w:r>
    </w:p>
    <w:p w14:paraId="5E4A041B" w14:textId="77777777" w:rsidR="001B4EB1" w:rsidRDefault="001B4EB1">
      <w:pPr>
        <w:spacing w:line="560" w:lineRule="exact"/>
        <w:rPr>
          <w:rFonts w:ascii="宋体" w:hAnsi="宋体" w:cs="宋体" w:hint="eastAsia"/>
          <w:sz w:val="24"/>
        </w:rPr>
      </w:pPr>
    </w:p>
    <w:p w14:paraId="588C7A3E" w14:textId="77777777" w:rsidR="001B4EB1" w:rsidRDefault="00000000">
      <w:pPr>
        <w:spacing w:line="560" w:lineRule="exact"/>
        <w:ind w:firstLineChars="200" w:firstLine="480"/>
        <w:rPr>
          <w:rFonts w:ascii="宋体" w:hAnsi="宋体" w:cs="宋体" w:hint="eastAsia"/>
          <w:sz w:val="24"/>
        </w:rPr>
      </w:pPr>
      <w:r>
        <w:rPr>
          <w:rFonts w:ascii="宋体" w:hAnsi="宋体" w:cs="宋体" w:hint="eastAsia"/>
          <w:sz w:val="24"/>
        </w:rPr>
        <w:t>为满足师生不断增长的消费需求，甲乙双方根据《中华人民共和国民法典》、《中华人民共和国房地产管理法》等相关法律、法规以的规定，经双方友好协商，在平等互利、自愿、协商一致的基础上，同意订立本合同，以资共同遵守。</w:t>
      </w:r>
    </w:p>
    <w:p w14:paraId="203A6EB9" w14:textId="77777777" w:rsidR="001B4EB1" w:rsidRDefault="00000000">
      <w:pPr>
        <w:spacing w:line="560" w:lineRule="exact"/>
        <w:ind w:firstLineChars="200" w:firstLine="480"/>
        <w:rPr>
          <w:rFonts w:ascii="宋体" w:hAnsi="宋体" w:cs="宋体" w:hint="eastAsia"/>
          <w:sz w:val="24"/>
        </w:rPr>
      </w:pPr>
      <w:bookmarkStart w:id="360" w:name="_Toc18617_WPSOffice_Level1"/>
      <w:r>
        <w:rPr>
          <w:rFonts w:ascii="宋体" w:hAnsi="宋体" w:cs="宋体" w:hint="eastAsia"/>
          <w:sz w:val="24"/>
        </w:rPr>
        <w:t>一、房屋概况</w:t>
      </w:r>
      <w:bookmarkEnd w:id="360"/>
    </w:p>
    <w:p w14:paraId="7CB66CA5" w14:textId="77777777" w:rsidR="001B4EB1" w:rsidRDefault="00000000">
      <w:pPr>
        <w:spacing w:line="560" w:lineRule="exact"/>
        <w:ind w:firstLineChars="200" w:firstLine="480"/>
        <w:rPr>
          <w:rFonts w:ascii="宋体" w:hAnsi="宋体" w:cs="宋体" w:hint="eastAsia"/>
          <w:sz w:val="24"/>
        </w:rPr>
      </w:pPr>
      <w:r>
        <w:rPr>
          <w:rFonts w:ascii="宋体" w:hAnsi="宋体" w:cs="宋体" w:hint="eastAsia"/>
          <w:sz w:val="24"/>
        </w:rPr>
        <w:t>（一）房屋位置：</w:t>
      </w:r>
      <w:r>
        <w:rPr>
          <w:rFonts w:ascii="宋体" w:hAnsi="宋体" w:cs="宋体" w:hint="eastAsia"/>
          <w:sz w:val="24"/>
          <w:u w:val="single"/>
        </w:rPr>
        <w:t xml:space="preserve"> </w:t>
      </w:r>
      <w:r>
        <w:rPr>
          <w:rFonts w:ascii="宋体" w:hAnsi="宋体" w:cs="宋体" w:hint="eastAsia"/>
          <w:b/>
          <w:sz w:val="24"/>
          <w:u w:val="single"/>
        </w:rPr>
        <w:t xml:space="preserve">                     </w:t>
      </w:r>
      <w:r>
        <w:rPr>
          <w:rFonts w:ascii="宋体" w:hAnsi="宋体" w:cs="宋体" w:hint="eastAsia"/>
          <w:sz w:val="24"/>
        </w:rPr>
        <w:t xml:space="preserve"> 。 </w:t>
      </w:r>
    </w:p>
    <w:p w14:paraId="7D72F40B" w14:textId="77777777" w:rsidR="001B4EB1" w:rsidRDefault="00000000">
      <w:pPr>
        <w:spacing w:line="560" w:lineRule="exact"/>
        <w:ind w:firstLineChars="200" w:firstLine="480"/>
        <w:rPr>
          <w:rFonts w:ascii="宋体" w:hAnsi="宋体" w:cs="宋体" w:hint="eastAsia"/>
          <w:sz w:val="24"/>
        </w:rPr>
      </w:pPr>
      <w:r>
        <w:rPr>
          <w:rFonts w:ascii="宋体" w:hAnsi="宋体" w:cs="宋体" w:hint="eastAsia"/>
          <w:sz w:val="24"/>
        </w:rPr>
        <w:t>该房屋的户型、朝向及面积，双方已现场确认无异议。</w:t>
      </w:r>
    </w:p>
    <w:p w14:paraId="3E093ECF" w14:textId="77777777" w:rsidR="001B4EB1" w:rsidRDefault="00000000">
      <w:pPr>
        <w:spacing w:line="560" w:lineRule="exact"/>
        <w:ind w:firstLineChars="200" w:firstLine="480"/>
        <w:rPr>
          <w:rFonts w:ascii="宋体" w:hAnsi="宋体" w:cs="宋体" w:hint="eastAsia"/>
          <w:sz w:val="24"/>
        </w:rPr>
      </w:pPr>
      <w:r>
        <w:rPr>
          <w:rFonts w:ascii="宋体" w:hAnsi="宋体" w:cs="宋体" w:hint="eastAsia"/>
          <w:sz w:val="24"/>
        </w:rPr>
        <w:t>（二）房屋产权及使用要求：</w:t>
      </w:r>
    </w:p>
    <w:p w14:paraId="03BB6BF0" w14:textId="77777777" w:rsidR="001B4EB1" w:rsidRDefault="00D507E1">
      <w:pPr>
        <w:spacing w:line="560" w:lineRule="exact"/>
        <w:ind w:firstLineChars="200" w:firstLine="480"/>
        <w:rPr>
          <w:rFonts w:ascii="宋体" w:hAnsi="宋体" w:cs="宋体" w:hint="eastAsia"/>
          <w:sz w:val="24"/>
        </w:rPr>
      </w:pPr>
      <w:r>
        <w:rPr>
          <w:rFonts w:ascii="宋体" w:hAnsi="宋体" w:cs="宋体" w:hint="eastAsia"/>
          <w:sz w:val="24"/>
        </w:rPr>
        <w:t>房屋产权归北京化工大学（以下均简称“甲方”）所有。乙方租赁该房屋作为商业经营使用，依规申办营业执照、食品经营许可证等行政证照</w:t>
      </w:r>
      <w:r w:rsidR="00703BE4">
        <w:rPr>
          <w:rFonts w:ascii="宋体" w:hAnsi="宋体" w:cs="宋体" w:hint="eastAsia"/>
          <w:sz w:val="24"/>
        </w:rPr>
        <w:t>，</w:t>
      </w:r>
      <w:r>
        <w:rPr>
          <w:rFonts w:ascii="宋体" w:hAnsi="宋体" w:cs="宋体" w:hint="eastAsia"/>
          <w:sz w:val="24"/>
        </w:rPr>
        <w:t>并由属地工商、市场管理所等行政管理机关核定该房屋允许经营范围，不得将租赁房屋用于其他用途，租赁房屋仅供乙方在其营业执照所规定经营范围内的用途。乙方已知悉租赁房屋的权属情况、规划条件、内外附属设施设备及该房屋具备的证照情况，并已充分了解办理该房屋用于商业用途办理行政申请各类证照和登记手续的具体条件。乙方确认其签署本合同即</w:t>
      </w:r>
      <w:r>
        <w:rPr>
          <w:rFonts w:ascii="宋体" w:hAnsi="宋体" w:cs="宋体" w:hint="eastAsia"/>
          <w:sz w:val="24"/>
        </w:rPr>
        <w:lastRenderedPageBreak/>
        <w:t>表示该房屋完全满足乙方的商业经营使用之目的。乙方不得以租赁房屋不能满足商业经营使用之目的向甲方主张解除合同或要求甲方承担违约责任。</w:t>
      </w:r>
    </w:p>
    <w:p w14:paraId="48287668" w14:textId="77777777" w:rsidR="001B4EB1" w:rsidRDefault="00000000">
      <w:pPr>
        <w:spacing w:line="560" w:lineRule="exact"/>
        <w:ind w:firstLineChars="200" w:firstLine="480"/>
        <w:rPr>
          <w:rFonts w:ascii="宋体" w:hAnsi="宋体" w:cs="宋体" w:hint="eastAsia"/>
          <w:sz w:val="24"/>
        </w:rPr>
      </w:pPr>
      <w:bookmarkStart w:id="361" w:name="_Toc30038_WPSOffice_Level1"/>
      <w:r>
        <w:rPr>
          <w:rFonts w:ascii="宋体" w:hAnsi="宋体" w:cs="宋体" w:hint="eastAsia"/>
          <w:sz w:val="24"/>
        </w:rPr>
        <w:t>二、合同期限</w:t>
      </w:r>
      <w:bookmarkEnd w:id="361"/>
    </w:p>
    <w:p w14:paraId="535351AA" w14:textId="77777777" w:rsidR="001B4EB1" w:rsidRDefault="00000000">
      <w:pPr>
        <w:spacing w:line="560" w:lineRule="exact"/>
        <w:ind w:firstLineChars="200" w:firstLine="480"/>
        <w:rPr>
          <w:rFonts w:ascii="宋体" w:hAnsi="宋体" w:cs="宋体" w:hint="eastAsia"/>
          <w:sz w:val="24"/>
        </w:rPr>
      </w:pPr>
      <w:r>
        <w:rPr>
          <w:rFonts w:ascii="宋体" w:hAnsi="宋体" w:cs="宋体" w:hint="eastAsia"/>
          <w:sz w:val="24"/>
        </w:rPr>
        <w:t>本合同自</w:t>
      </w:r>
      <w:r>
        <w:rPr>
          <w:rFonts w:ascii="宋体" w:hAnsi="宋体" w:cs="宋体" w:hint="eastAsia"/>
          <w:b/>
          <w:sz w:val="24"/>
          <w:u w:val="single"/>
        </w:rPr>
        <w:t xml:space="preserve">      </w:t>
      </w:r>
      <w:r>
        <w:rPr>
          <w:rFonts w:ascii="宋体" w:hAnsi="宋体" w:cs="宋体" w:hint="eastAsia"/>
          <w:sz w:val="24"/>
        </w:rPr>
        <w:t>年</w:t>
      </w:r>
      <w:r>
        <w:rPr>
          <w:rFonts w:ascii="宋体" w:hAnsi="宋体" w:cs="宋体" w:hint="eastAsia"/>
          <w:b/>
          <w:sz w:val="24"/>
          <w:u w:val="single"/>
        </w:rPr>
        <w:t xml:space="preserve">    </w:t>
      </w:r>
      <w:r>
        <w:rPr>
          <w:rFonts w:ascii="宋体" w:hAnsi="宋体" w:cs="宋体" w:hint="eastAsia"/>
          <w:sz w:val="24"/>
        </w:rPr>
        <w:t>月</w:t>
      </w:r>
      <w:r>
        <w:rPr>
          <w:rFonts w:ascii="宋体" w:hAnsi="宋体" w:cs="宋体" w:hint="eastAsia"/>
          <w:b/>
          <w:sz w:val="24"/>
          <w:u w:val="single"/>
        </w:rPr>
        <w:t xml:space="preserve">    </w:t>
      </w:r>
      <w:r>
        <w:rPr>
          <w:rFonts w:ascii="宋体" w:hAnsi="宋体" w:cs="宋体" w:hint="eastAsia"/>
          <w:sz w:val="24"/>
        </w:rPr>
        <w:t>日起至</w:t>
      </w:r>
      <w:r>
        <w:rPr>
          <w:rFonts w:ascii="宋体" w:hAnsi="宋体" w:cs="宋体" w:hint="eastAsia"/>
          <w:b/>
          <w:sz w:val="24"/>
          <w:u w:val="single"/>
        </w:rPr>
        <w:t xml:space="preserve">      </w:t>
      </w:r>
      <w:r>
        <w:rPr>
          <w:rFonts w:ascii="宋体" w:hAnsi="宋体" w:cs="宋体" w:hint="eastAsia"/>
          <w:sz w:val="24"/>
        </w:rPr>
        <w:t>年</w:t>
      </w:r>
      <w:r>
        <w:rPr>
          <w:rFonts w:ascii="宋体" w:hAnsi="宋体" w:cs="宋体" w:hint="eastAsia"/>
          <w:b/>
          <w:sz w:val="24"/>
          <w:u w:val="single"/>
        </w:rPr>
        <w:t xml:space="preserve">    </w:t>
      </w:r>
      <w:r>
        <w:rPr>
          <w:rFonts w:ascii="宋体" w:hAnsi="宋体" w:cs="宋体" w:hint="eastAsia"/>
          <w:sz w:val="24"/>
        </w:rPr>
        <w:t>月</w:t>
      </w:r>
      <w:r>
        <w:rPr>
          <w:rFonts w:ascii="宋体" w:hAnsi="宋体" w:cs="宋体" w:hint="eastAsia"/>
          <w:b/>
          <w:sz w:val="24"/>
          <w:u w:val="single"/>
        </w:rPr>
        <w:t xml:space="preserve">    </w:t>
      </w:r>
      <w:r>
        <w:rPr>
          <w:rFonts w:ascii="宋体" w:hAnsi="宋体" w:cs="宋体" w:hint="eastAsia"/>
          <w:sz w:val="24"/>
        </w:rPr>
        <w:t>日， 共计</w:t>
      </w:r>
      <w:r>
        <w:rPr>
          <w:rFonts w:ascii="宋体" w:hAnsi="宋体" w:cs="宋体" w:hint="eastAsia"/>
          <w:sz w:val="24"/>
          <w:u w:val="single"/>
        </w:rPr>
        <w:t xml:space="preserve"> </w:t>
      </w:r>
      <w:r>
        <w:rPr>
          <w:rFonts w:ascii="宋体" w:hAnsi="宋体" w:cs="宋体" w:hint="eastAsia"/>
          <w:b/>
          <w:sz w:val="24"/>
          <w:u w:val="single"/>
        </w:rPr>
        <w:t xml:space="preserve">伍年 </w:t>
      </w:r>
      <w:r>
        <w:rPr>
          <w:rFonts w:ascii="宋体" w:hAnsi="宋体" w:cs="宋体" w:hint="eastAsia"/>
          <w:sz w:val="24"/>
        </w:rPr>
        <w:t>。装修免租期，自</w:t>
      </w:r>
      <w:r>
        <w:rPr>
          <w:rFonts w:ascii="宋体" w:hAnsi="宋体" w:cs="宋体" w:hint="eastAsia"/>
          <w:b/>
          <w:sz w:val="24"/>
          <w:u w:val="single"/>
        </w:rPr>
        <w:t xml:space="preserve">      </w:t>
      </w:r>
      <w:r>
        <w:rPr>
          <w:rFonts w:ascii="宋体" w:hAnsi="宋体" w:cs="宋体" w:hint="eastAsia"/>
          <w:sz w:val="24"/>
        </w:rPr>
        <w:t>年</w:t>
      </w:r>
      <w:r>
        <w:rPr>
          <w:rFonts w:ascii="宋体" w:hAnsi="宋体" w:cs="宋体" w:hint="eastAsia"/>
          <w:b/>
          <w:sz w:val="24"/>
          <w:u w:val="single"/>
        </w:rPr>
        <w:t xml:space="preserve">    </w:t>
      </w:r>
      <w:r>
        <w:rPr>
          <w:rFonts w:ascii="宋体" w:hAnsi="宋体" w:cs="宋体" w:hint="eastAsia"/>
          <w:sz w:val="24"/>
        </w:rPr>
        <w:t>月</w:t>
      </w:r>
      <w:r>
        <w:rPr>
          <w:rFonts w:ascii="宋体" w:hAnsi="宋体" w:cs="宋体" w:hint="eastAsia"/>
          <w:b/>
          <w:sz w:val="24"/>
          <w:u w:val="single"/>
        </w:rPr>
        <w:t xml:space="preserve">    </w:t>
      </w:r>
      <w:r>
        <w:rPr>
          <w:rFonts w:ascii="宋体" w:hAnsi="宋体" w:cs="宋体" w:hint="eastAsia"/>
          <w:sz w:val="24"/>
        </w:rPr>
        <w:t>日起至</w:t>
      </w:r>
      <w:r>
        <w:rPr>
          <w:rFonts w:ascii="宋体" w:hAnsi="宋体" w:cs="宋体" w:hint="eastAsia"/>
          <w:b/>
          <w:sz w:val="24"/>
          <w:u w:val="single"/>
        </w:rPr>
        <w:t xml:space="preserve">      </w:t>
      </w:r>
      <w:r>
        <w:rPr>
          <w:rFonts w:ascii="宋体" w:hAnsi="宋体" w:cs="宋体" w:hint="eastAsia"/>
          <w:sz w:val="24"/>
        </w:rPr>
        <w:t>年</w:t>
      </w:r>
      <w:r>
        <w:rPr>
          <w:rFonts w:ascii="宋体" w:hAnsi="宋体" w:cs="宋体" w:hint="eastAsia"/>
          <w:b/>
          <w:sz w:val="24"/>
          <w:u w:val="single"/>
        </w:rPr>
        <w:t xml:space="preserve">    </w:t>
      </w:r>
      <w:r>
        <w:rPr>
          <w:rFonts w:ascii="宋体" w:hAnsi="宋体" w:cs="宋体" w:hint="eastAsia"/>
          <w:sz w:val="24"/>
        </w:rPr>
        <w:t>月</w:t>
      </w:r>
      <w:r>
        <w:rPr>
          <w:rFonts w:ascii="宋体" w:hAnsi="宋体" w:cs="宋体" w:hint="eastAsia"/>
          <w:b/>
          <w:sz w:val="24"/>
          <w:u w:val="single"/>
        </w:rPr>
        <w:t xml:space="preserve">    </w:t>
      </w:r>
      <w:r>
        <w:rPr>
          <w:rFonts w:ascii="宋体" w:hAnsi="宋体" w:cs="宋体" w:hint="eastAsia"/>
          <w:sz w:val="24"/>
        </w:rPr>
        <w:t>日止。</w:t>
      </w:r>
    </w:p>
    <w:p w14:paraId="3E70D773" w14:textId="77777777" w:rsidR="001B4EB1" w:rsidRDefault="00000000">
      <w:pPr>
        <w:spacing w:line="560" w:lineRule="exact"/>
        <w:ind w:firstLineChars="200" w:firstLine="480"/>
        <w:rPr>
          <w:rFonts w:ascii="宋体" w:hAnsi="宋体" w:cs="宋体" w:hint="eastAsia"/>
          <w:sz w:val="24"/>
        </w:rPr>
      </w:pPr>
      <w:bookmarkStart w:id="362" w:name="_Toc2508_WPSOffice_Level1"/>
      <w:r>
        <w:rPr>
          <w:rFonts w:ascii="宋体" w:hAnsi="宋体" w:cs="宋体" w:hint="eastAsia"/>
          <w:sz w:val="24"/>
        </w:rPr>
        <w:t>三、房屋租赁费用</w:t>
      </w:r>
      <w:bookmarkEnd w:id="362"/>
    </w:p>
    <w:p w14:paraId="0A0637D0" w14:textId="77777777" w:rsidR="001B4EB1" w:rsidRDefault="00000000">
      <w:pPr>
        <w:spacing w:line="560" w:lineRule="exact"/>
        <w:ind w:firstLine="555"/>
        <w:rPr>
          <w:rFonts w:ascii="宋体" w:hAnsi="宋体" w:cs="宋体" w:hint="eastAsia"/>
          <w:sz w:val="24"/>
        </w:rPr>
      </w:pPr>
      <w:r>
        <w:rPr>
          <w:rFonts w:ascii="宋体" w:hAnsi="宋体" w:cs="宋体" w:hint="eastAsia"/>
          <w:sz w:val="24"/>
        </w:rPr>
        <w:t>（一）房屋租赁费与保证金</w:t>
      </w:r>
    </w:p>
    <w:p w14:paraId="2B97E2A8" w14:textId="77777777" w:rsidR="001B4EB1" w:rsidRDefault="00000000">
      <w:pPr>
        <w:spacing w:line="560" w:lineRule="exact"/>
        <w:ind w:firstLine="555"/>
        <w:rPr>
          <w:rFonts w:ascii="宋体" w:hAnsi="宋体" w:cs="宋体" w:hint="eastAsia"/>
          <w:sz w:val="24"/>
        </w:rPr>
      </w:pPr>
      <w:r>
        <w:rPr>
          <w:rFonts w:ascii="宋体" w:hAnsi="宋体" w:cs="宋体" w:hint="eastAsia"/>
          <w:sz w:val="24"/>
        </w:rPr>
        <w:t>1.甲方收取乙方房屋租赁费人民币</w:t>
      </w:r>
      <w:r>
        <w:rPr>
          <w:rFonts w:ascii="宋体" w:hAnsi="宋体" w:cs="宋体" w:hint="eastAsia"/>
          <w:b/>
          <w:sz w:val="24"/>
          <w:u w:val="single"/>
        </w:rPr>
        <w:t xml:space="preserve">                   </w:t>
      </w:r>
      <w:r>
        <w:rPr>
          <w:rFonts w:ascii="宋体" w:hAnsi="宋体" w:cs="宋体" w:hint="eastAsia"/>
          <w:sz w:val="24"/>
        </w:rPr>
        <w:t>/元*年，按照每半年方式支付。支付金额及支付时间如下，乙方应在每个支付日期结束前完成付款：</w:t>
      </w:r>
    </w:p>
    <w:p w14:paraId="7CDF146E" w14:textId="77777777" w:rsidR="001B4EB1" w:rsidRDefault="00000000">
      <w:pPr>
        <w:spacing w:line="560" w:lineRule="exact"/>
        <w:ind w:firstLine="555"/>
        <w:rPr>
          <w:rFonts w:ascii="宋体" w:hAnsi="宋体" w:cs="宋体" w:hint="eastAsia"/>
          <w:sz w:val="24"/>
        </w:rPr>
      </w:pPr>
      <w:r>
        <w:rPr>
          <w:rFonts w:ascii="宋体" w:hAnsi="宋体" w:cs="宋体" w:hint="eastAsia"/>
          <w:sz w:val="24"/>
        </w:rPr>
        <w:t>第1期应支付金额为</w:t>
      </w:r>
      <w:r>
        <w:rPr>
          <w:rFonts w:ascii="宋体" w:hAnsi="宋体" w:cs="宋体" w:hint="eastAsia"/>
          <w:b/>
          <w:sz w:val="24"/>
          <w:u w:val="single"/>
        </w:rPr>
        <w:t xml:space="preserve">     </w:t>
      </w:r>
      <w:r>
        <w:rPr>
          <w:rFonts w:ascii="宋体" w:hAnsi="宋体" w:cs="宋体" w:hint="eastAsia"/>
          <w:sz w:val="24"/>
        </w:rPr>
        <w:t>元，于2024年</w:t>
      </w:r>
      <w:r>
        <w:rPr>
          <w:rFonts w:ascii="宋体" w:hAnsi="宋体" w:cs="宋体" w:hint="eastAsia"/>
          <w:b/>
          <w:sz w:val="24"/>
          <w:u w:val="single"/>
        </w:rPr>
        <w:t xml:space="preserve">     </w:t>
      </w:r>
      <w:r>
        <w:rPr>
          <w:rFonts w:ascii="宋体" w:hAnsi="宋体" w:cs="宋体" w:hint="eastAsia"/>
          <w:sz w:val="24"/>
        </w:rPr>
        <w:t>月</w:t>
      </w:r>
      <w:r>
        <w:rPr>
          <w:rFonts w:ascii="宋体" w:hAnsi="宋体" w:cs="宋体" w:hint="eastAsia"/>
          <w:b/>
          <w:sz w:val="24"/>
          <w:u w:val="single"/>
        </w:rPr>
        <w:t xml:space="preserve">     </w:t>
      </w:r>
      <w:r>
        <w:rPr>
          <w:rFonts w:ascii="宋体" w:hAnsi="宋体" w:cs="宋体" w:hint="eastAsia"/>
          <w:sz w:val="24"/>
        </w:rPr>
        <w:t>日前支付；</w:t>
      </w:r>
    </w:p>
    <w:p w14:paraId="151FB228" w14:textId="77777777" w:rsidR="001B4EB1" w:rsidRDefault="00000000">
      <w:pPr>
        <w:spacing w:line="560" w:lineRule="exact"/>
        <w:ind w:firstLine="555"/>
        <w:rPr>
          <w:rFonts w:ascii="宋体" w:hAnsi="宋体" w:cs="宋体" w:hint="eastAsia"/>
          <w:sz w:val="24"/>
        </w:rPr>
      </w:pPr>
      <w:r>
        <w:rPr>
          <w:rFonts w:ascii="宋体" w:hAnsi="宋体" w:cs="宋体" w:hint="eastAsia"/>
          <w:sz w:val="24"/>
        </w:rPr>
        <w:t>第2期应支付金额为</w:t>
      </w:r>
      <w:r>
        <w:rPr>
          <w:rFonts w:ascii="宋体" w:hAnsi="宋体" w:cs="宋体" w:hint="eastAsia"/>
          <w:b/>
          <w:sz w:val="24"/>
          <w:u w:val="single"/>
        </w:rPr>
        <w:t xml:space="preserve">     </w:t>
      </w:r>
      <w:r>
        <w:rPr>
          <w:rFonts w:ascii="宋体" w:hAnsi="宋体" w:cs="宋体" w:hint="eastAsia"/>
          <w:sz w:val="24"/>
        </w:rPr>
        <w:t>元，于</w:t>
      </w:r>
      <w:r>
        <w:rPr>
          <w:rFonts w:ascii="宋体" w:hAnsi="宋体" w:cs="宋体" w:hint="eastAsia"/>
          <w:b/>
          <w:sz w:val="24"/>
          <w:u w:val="single"/>
        </w:rPr>
        <w:t xml:space="preserve">     </w:t>
      </w:r>
      <w:r>
        <w:rPr>
          <w:rFonts w:ascii="宋体" w:hAnsi="宋体" w:cs="宋体" w:hint="eastAsia"/>
          <w:sz w:val="24"/>
        </w:rPr>
        <w:t>年</w:t>
      </w:r>
      <w:r>
        <w:rPr>
          <w:rFonts w:ascii="宋体" w:hAnsi="宋体" w:cs="宋体" w:hint="eastAsia"/>
          <w:b/>
          <w:sz w:val="24"/>
          <w:u w:val="single"/>
        </w:rPr>
        <w:t xml:space="preserve">     </w:t>
      </w:r>
      <w:r>
        <w:rPr>
          <w:rFonts w:ascii="宋体" w:hAnsi="宋体" w:cs="宋体" w:hint="eastAsia"/>
          <w:sz w:val="24"/>
        </w:rPr>
        <w:t>月</w:t>
      </w:r>
      <w:r>
        <w:rPr>
          <w:rFonts w:ascii="宋体" w:hAnsi="宋体" w:cs="宋体" w:hint="eastAsia"/>
          <w:b/>
          <w:sz w:val="24"/>
          <w:u w:val="single"/>
        </w:rPr>
        <w:t xml:space="preserve">     </w:t>
      </w:r>
      <w:r>
        <w:rPr>
          <w:rFonts w:ascii="宋体" w:hAnsi="宋体" w:cs="宋体" w:hint="eastAsia"/>
          <w:sz w:val="24"/>
        </w:rPr>
        <w:t>日前支付；</w:t>
      </w:r>
    </w:p>
    <w:p w14:paraId="7C02551C" w14:textId="77777777" w:rsidR="001B4EB1" w:rsidRDefault="00000000">
      <w:pPr>
        <w:spacing w:line="560" w:lineRule="exact"/>
        <w:ind w:firstLine="555"/>
        <w:rPr>
          <w:rFonts w:ascii="宋体" w:hAnsi="宋体" w:cs="宋体" w:hint="eastAsia"/>
          <w:sz w:val="24"/>
        </w:rPr>
      </w:pPr>
      <w:r>
        <w:rPr>
          <w:rFonts w:ascii="宋体" w:hAnsi="宋体" w:cs="宋体" w:hint="eastAsia"/>
          <w:sz w:val="24"/>
        </w:rPr>
        <w:t>第3期应支付金额为</w:t>
      </w:r>
      <w:r>
        <w:rPr>
          <w:rFonts w:ascii="宋体" w:hAnsi="宋体" w:cs="宋体" w:hint="eastAsia"/>
          <w:b/>
          <w:sz w:val="24"/>
          <w:u w:val="single"/>
        </w:rPr>
        <w:t xml:space="preserve">     </w:t>
      </w:r>
      <w:r>
        <w:rPr>
          <w:rFonts w:ascii="宋体" w:hAnsi="宋体" w:cs="宋体" w:hint="eastAsia"/>
          <w:sz w:val="24"/>
        </w:rPr>
        <w:t>元，于</w:t>
      </w:r>
      <w:r>
        <w:rPr>
          <w:rFonts w:ascii="宋体" w:hAnsi="宋体" w:cs="宋体" w:hint="eastAsia"/>
          <w:b/>
          <w:sz w:val="24"/>
          <w:u w:val="single"/>
        </w:rPr>
        <w:t xml:space="preserve">     </w:t>
      </w:r>
      <w:r>
        <w:rPr>
          <w:rFonts w:ascii="宋体" w:hAnsi="宋体" w:cs="宋体" w:hint="eastAsia"/>
          <w:sz w:val="24"/>
        </w:rPr>
        <w:t>年</w:t>
      </w:r>
      <w:r>
        <w:rPr>
          <w:rFonts w:ascii="宋体" w:hAnsi="宋体" w:cs="宋体" w:hint="eastAsia"/>
          <w:b/>
          <w:sz w:val="24"/>
          <w:u w:val="single"/>
        </w:rPr>
        <w:t xml:space="preserve">     </w:t>
      </w:r>
      <w:r>
        <w:rPr>
          <w:rFonts w:ascii="宋体" w:hAnsi="宋体" w:cs="宋体" w:hint="eastAsia"/>
          <w:sz w:val="24"/>
        </w:rPr>
        <w:t>月</w:t>
      </w:r>
      <w:r>
        <w:rPr>
          <w:rFonts w:ascii="宋体" w:hAnsi="宋体" w:cs="宋体" w:hint="eastAsia"/>
          <w:b/>
          <w:sz w:val="24"/>
          <w:u w:val="single"/>
        </w:rPr>
        <w:t xml:space="preserve">     </w:t>
      </w:r>
      <w:r>
        <w:rPr>
          <w:rFonts w:ascii="宋体" w:hAnsi="宋体" w:cs="宋体" w:hint="eastAsia"/>
          <w:sz w:val="24"/>
        </w:rPr>
        <w:t>日前支付；</w:t>
      </w:r>
    </w:p>
    <w:p w14:paraId="0088164D" w14:textId="77777777" w:rsidR="001B4EB1" w:rsidRDefault="00000000">
      <w:pPr>
        <w:spacing w:line="560" w:lineRule="exact"/>
        <w:ind w:firstLine="555"/>
        <w:rPr>
          <w:rFonts w:ascii="宋体" w:hAnsi="宋体" w:cs="宋体" w:hint="eastAsia"/>
          <w:sz w:val="24"/>
        </w:rPr>
      </w:pPr>
      <w:r>
        <w:rPr>
          <w:rFonts w:ascii="宋体" w:hAnsi="宋体" w:cs="宋体" w:hint="eastAsia"/>
          <w:sz w:val="24"/>
        </w:rPr>
        <w:t>第4期应支付金额为</w:t>
      </w:r>
      <w:r>
        <w:rPr>
          <w:rFonts w:ascii="宋体" w:hAnsi="宋体" w:cs="宋体" w:hint="eastAsia"/>
          <w:b/>
          <w:sz w:val="24"/>
          <w:u w:val="single"/>
        </w:rPr>
        <w:t xml:space="preserve">     </w:t>
      </w:r>
      <w:r>
        <w:rPr>
          <w:rFonts w:ascii="宋体" w:hAnsi="宋体" w:cs="宋体" w:hint="eastAsia"/>
          <w:sz w:val="24"/>
        </w:rPr>
        <w:t>元，于</w:t>
      </w:r>
      <w:r>
        <w:rPr>
          <w:rFonts w:ascii="宋体" w:hAnsi="宋体" w:cs="宋体" w:hint="eastAsia"/>
          <w:b/>
          <w:sz w:val="24"/>
          <w:u w:val="single"/>
        </w:rPr>
        <w:t xml:space="preserve">     </w:t>
      </w:r>
      <w:r>
        <w:rPr>
          <w:rFonts w:ascii="宋体" w:hAnsi="宋体" w:cs="宋体" w:hint="eastAsia"/>
          <w:sz w:val="24"/>
        </w:rPr>
        <w:t>年</w:t>
      </w:r>
      <w:r>
        <w:rPr>
          <w:rFonts w:ascii="宋体" w:hAnsi="宋体" w:cs="宋体" w:hint="eastAsia"/>
          <w:b/>
          <w:sz w:val="24"/>
          <w:u w:val="single"/>
        </w:rPr>
        <w:t xml:space="preserve">     </w:t>
      </w:r>
      <w:r>
        <w:rPr>
          <w:rFonts w:ascii="宋体" w:hAnsi="宋体" w:cs="宋体" w:hint="eastAsia"/>
          <w:sz w:val="24"/>
        </w:rPr>
        <w:t>月</w:t>
      </w:r>
      <w:r>
        <w:rPr>
          <w:rFonts w:ascii="宋体" w:hAnsi="宋体" w:cs="宋体" w:hint="eastAsia"/>
          <w:b/>
          <w:sz w:val="24"/>
          <w:u w:val="single"/>
        </w:rPr>
        <w:t xml:space="preserve">     </w:t>
      </w:r>
      <w:r>
        <w:rPr>
          <w:rFonts w:ascii="宋体" w:hAnsi="宋体" w:cs="宋体" w:hint="eastAsia"/>
          <w:sz w:val="24"/>
        </w:rPr>
        <w:t>日前支付；</w:t>
      </w:r>
    </w:p>
    <w:p w14:paraId="7FCC36A6" w14:textId="77777777" w:rsidR="001B4EB1" w:rsidRDefault="00000000">
      <w:pPr>
        <w:spacing w:line="560" w:lineRule="exact"/>
        <w:ind w:firstLine="555"/>
        <w:rPr>
          <w:rFonts w:ascii="宋体" w:hAnsi="宋体" w:cs="宋体" w:hint="eastAsia"/>
          <w:sz w:val="24"/>
        </w:rPr>
      </w:pPr>
      <w:r>
        <w:rPr>
          <w:rFonts w:ascii="宋体" w:hAnsi="宋体" w:cs="宋体" w:hint="eastAsia"/>
          <w:sz w:val="24"/>
        </w:rPr>
        <w:t>第5期应支付金额为</w:t>
      </w:r>
      <w:r>
        <w:rPr>
          <w:rFonts w:ascii="宋体" w:hAnsi="宋体" w:cs="宋体" w:hint="eastAsia"/>
          <w:b/>
          <w:sz w:val="24"/>
          <w:u w:val="single"/>
        </w:rPr>
        <w:t xml:space="preserve">     </w:t>
      </w:r>
      <w:r>
        <w:rPr>
          <w:rFonts w:ascii="宋体" w:hAnsi="宋体" w:cs="宋体" w:hint="eastAsia"/>
          <w:sz w:val="24"/>
        </w:rPr>
        <w:t>元，于</w:t>
      </w:r>
      <w:r>
        <w:rPr>
          <w:rFonts w:ascii="宋体" w:hAnsi="宋体" w:cs="宋体" w:hint="eastAsia"/>
          <w:b/>
          <w:sz w:val="24"/>
          <w:u w:val="single"/>
        </w:rPr>
        <w:t xml:space="preserve">     </w:t>
      </w:r>
      <w:r>
        <w:rPr>
          <w:rFonts w:ascii="宋体" w:hAnsi="宋体" w:cs="宋体" w:hint="eastAsia"/>
          <w:sz w:val="24"/>
        </w:rPr>
        <w:t>年</w:t>
      </w:r>
      <w:r>
        <w:rPr>
          <w:rFonts w:ascii="宋体" w:hAnsi="宋体" w:cs="宋体" w:hint="eastAsia"/>
          <w:b/>
          <w:sz w:val="24"/>
          <w:u w:val="single"/>
        </w:rPr>
        <w:t xml:space="preserve">     </w:t>
      </w:r>
      <w:r>
        <w:rPr>
          <w:rFonts w:ascii="宋体" w:hAnsi="宋体" w:cs="宋体" w:hint="eastAsia"/>
          <w:sz w:val="24"/>
        </w:rPr>
        <w:t>月</w:t>
      </w:r>
      <w:r>
        <w:rPr>
          <w:rFonts w:ascii="宋体" w:hAnsi="宋体" w:cs="宋体" w:hint="eastAsia"/>
          <w:b/>
          <w:sz w:val="24"/>
          <w:u w:val="single"/>
        </w:rPr>
        <w:t xml:space="preserve">     </w:t>
      </w:r>
      <w:r>
        <w:rPr>
          <w:rFonts w:ascii="宋体" w:hAnsi="宋体" w:cs="宋体" w:hint="eastAsia"/>
          <w:sz w:val="24"/>
        </w:rPr>
        <w:t>日前支付；</w:t>
      </w:r>
    </w:p>
    <w:p w14:paraId="585984BA" w14:textId="77777777" w:rsidR="001B4EB1" w:rsidRDefault="00000000">
      <w:pPr>
        <w:spacing w:line="560" w:lineRule="exact"/>
        <w:ind w:firstLine="555"/>
        <w:rPr>
          <w:rFonts w:ascii="宋体" w:hAnsi="宋体" w:cs="宋体" w:hint="eastAsia"/>
          <w:sz w:val="24"/>
        </w:rPr>
      </w:pPr>
      <w:r>
        <w:rPr>
          <w:rFonts w:ascii="宋体" w:hAnsi="宋体" w:cs="宋体" w:hint="eastAsia"/>
          <w:sz w:val="24"/>
        </w:rPr>
        <w:t>第6期应支付金额为</w:t>
      </w:r>
      <w:r>
        <w:rPr>
          <w:rFonts w:ascii="宋体" w:hAnsi="宋体" w:cs="宋体" w:hint="eastAsia"/>
          <w:b/>
          <w:sz w:val="24"/>
          <w:u w:val="single"/>
        </w:rPr>
        <w:t xml:space="preserve">     </w:t>
      </w:r>
      <w:r>
        <w:rPr>
          <w:rFonts w:ascii="宋体" w:hAnsi="宋体" w:cs="宋体" w:hint="eastAsia"/>
          <w:sz w:val="24"/>
        </w:rPr>
        <w:t>元，于</w:t>
      </w:r>
      <w:r>
        <w:rPr>
          <w:rFonts w:ascii="宋体" w:hAnsi="宋体" w:cs="宋体" w:hint="eastAsia"/>
          <w:b/>
          <w:sz w:val="24"/>
          <w:u w:val="single"/>
        </w:rPr>
        <w:t xml:space="preserve">     </w:t>
      </w:r>
      <w:r>
        <w:rPr>
          <w:rFonts w:ascii="宋体" w:hAnsi="宋体" w:cs="宋体" w:hint="eastAsia"/>
          <w:sz w:val="24"/>
        </w:rPr>
        <w:t>年</w:t>
      </w:r>
      <w:r>
        <w:rPr>
          <w:rFonts w:ascii="宋体" w:hAnsi="宋体" w:cs="宋体" w:hint="eastAsia"/>
          <w:b/>
          <w:sz w:val="24"/>
          <w:u w:val="single"/>
        </w:rPr>
        <w:t xml:space="preserve">     </w:t>
      </w:r>
      <w:r>
        <w:rPr>
          <w:rFonts w:ascii="宋体" w:hAnsi="宋体" w:cs="宋体" w:hint="eastAsia"/>
          <w:sz w:val="24"/>
        </w:rPr>
        <w:t>月</w:t>
      </w:r>
      <w:r>
        <w:rPr>
          <w:rFonts w:ascii="宋体" w:hAnsi="宋体" w:cs="宋体" w:hint="eastAsia"/>
          <w:b/>
          <w:sz w:val="24"/>
          <w:u w:val="single"/>
        </w:rPr>
        <w:t xml:space="preserve">     </w:t>
      </w:r>
      <w:r>
        <w:rPr>
          <w:rFonts w:ascii="宋体" w:hAnsi="宋体" w:cs="宋体" w:hint="eastAsia"/>
          <w:sz w:val="24"/>
        </w:rPr>
        <w:t>日前支付；</w:t>
      </w:r>
    </w:p>
    <w:p w14:paraId="7D45B3B3" w14:textId="77777777" w:rsidR="001B4EB1" w:rsidRDefault="00000000">
      <w:pPr>
        <w:spacing w:line="560" w:lineRule="exact"/>
        <w:ind w:firstLine="555"/>
        <w:rPr>
          <w:rFonts w:ascii="宋体" w:hAnsi="宋体" w:cs="宋体" w:hint="eastAsia"/>
          <w:sz w:val="24"/>
        </w:rPr>
      </w:pPr>
      <w:r>
        <w:rPr>
          <w:rFonts w:ascii="宋体" w:hAnsi="宋体" w:cs="宋体" w:hint="eastAsia"/>
          <w:sz w:val="24"/>
        </w:rPr>
        <w:t>第7期应支付金额为</w:t>
      </w:r>
      <w:r>
        <w:rPr>
          <w:rFonts w:ascii="宋体" w:hAnsi="宋体" w:cs="宋体" w:hint="eastAsia"/>
          <w:b/>
          <w:sz w:val="24"/>
          <w:u w:val="single"/>
        </w:rPr>
        <w:t xml:space="preserve">     </w:t>
      </w:r>
      <w:r>
        <w:rPr>
          <w:rFonts w:ascii="宋体" w:hAnsi="宋体" w:cs="宋体" w:hint="eastAsia"/>
          <w:sz w:val="24"/>
        </w:rPr>
        <w:t>元，于</w:t>
      </w:r>
      <w:r>
        <w:rPr>
          <w:rFonts w:ascii="宋体" w:hAnsi="宋体" w:cs="宋体" w:hint="eastAsia"/>
          <w:b/>
          <w:sz w:val="24"/>
          <w:u w:val="single"/>
        </w:rPr>
        <w:t xml:space="preserve">     </w:t>
      </w:r>
      <w:r>
        <w:rPr>
          <w:rFonts w:ascii="宋体" w:hAnsi="宋体" w:cs="宋体" w:hint="eastAsia"/>
          <w:sz w:val="24"/>
        </w:rPr>
        <w:t>年</w:t>
      </w:r>
      <w:r>
        <w:rPr>
          <w:rFonts w:ascii="宋体" w:hAnsi="宋体" w:cs="宋体" w:hint="eastAsia"/>
          <w:b/>
          <w:sz w:val="24"/>
          <w:u w:val="single"/>
        </w:rPr>
        <w:t xml:space="preserve">     </w:t>
      </w:r>
      <w:r>
        <w:rPr>
          <w:rFonts w:ascii="宋体" w:hAnsi="宋体" w:cs="宋体" w:hint="eastAsia"/>
          <w:sz w:val="24"/>
        </w:rPr>
        <w:t>月</w:t>
      </w:r>
      <w:r>
        <w:rPr>
          <w:rFonts w:ascii="宋体" w:hAnsi="宋体" w:cs="宋体" w:hint="eastAsia"/>
          <w:b/>
          <w:sz w:val="24"/>
          <w:u w:val="single"/>
        </w:rPr>
        <w:t xml:space="preserve">     </w:t>
      </w:r>
      <w:r>
        <w:rPr>
          <w:rFonts w:ascii="宋体" w:hAnsi="宋体" w:cs="宋体" w:hint="eastAsia"/>
          <w:sz w:val="24"/>
        </w:rPr>
        <w:t>日前支付；</w:t>
      </w:r>
    </w:p>
    <w:p w14:paraId="760BDBF3" w14:textId="77777777" w:rsidR="001B4EB1" w:rsidRDefault="00000000">
      <w:pPr>
        <w:spacing w:line="560" w:lineRule="exact"/>
        <w:ind w:firstLine="555"/>
        <w:rPr>
          <w:rFonts w:ascii="宋体" w:hAnsi="宋体" w:cs="宋体" w:hint="eastAsia"/>
          <w:sz w:val="24"/>
        </w:rPr>
      </w:pPr>
      <w:r>
        <w:rPr>
          <w:rFonts w:ascii="宋体" w:hAnsi="宋体" w:cs="宋体" w:hint="eastAsia"/>
          <w:sz w:val="24"/>
        </w:rPr>
        <w:t>第8期应支付金额为</w:t>
      </w:r>
      <w:r>
        <w:rPr>
          <w:rFonts w:ascii="宋体" w:hAnsi="宋体" w:cs="宋体" w:hint="eastAsia"/>
          <w:b/>
          <w:sz w:val="24"/>
          <w:u w:val="single"/>
        </w:rPr>
        <w:t xml:space="preserve">     </w:t>
      </w:r>
      <w:r>
        <w:rPr>
          <w:rFonts w:ascii="宋体" w:hAnsi="宋体" w:cs="宋体" w:hint="eastAsia"/>
          <w:sz w:val="24"/>
        </w:rPr>
        <w:t>元，于</w:t>
      </w:r>
      <w:r>
        <w:rPr>
          <w:rFonts w:ascii="宋体" w:hAnsi="宋体" w:cs="宋体" w:hint="eastAsia"/>
          <w:b/>
          <w:sz w:val="24"/>
          <w:u w:val="single"/>
        </w:rPr>
        <w:t xml:space="preserve">     </w:t>
      </w:r>
      <w:r>
        <w:rPr>
          <w:rFonts w:ascii="宋体" w:hAnsi="宋体" w:cs="宋体" w:hint="eastAsia"/>
          <w:sz w:val="24"/>
        </w:rPr>
        <w:t>年</w:t>
      </w:r>
      <w:r>
        <w:rPr>
          <w:rFonts w:ascii="宋体" w:hAnsi="宋体" w:cs="宋体" w:hint="eastAsia"/>
          <w:b/>
          <w:sz w:val="24"/>
          <w:u w:val="single"/>
        </w:rPr>
        <w:t xml:space="preserve">     </w:t>
      </w:r>
      <w:r>
        <w:rPr>
          <w:rFonts w:ascii="宋体" w:hAnsi="宋体" w:cs="宋体" w:hint="eastAsia"/>
          <w:sz w:val="24"/>
        </w:rPr>
        <w:t>月</w:t>
      </w:r>
      <w:r>
        <w:rPr>
          <w:rFonts w:ascii="宋体" w:hAnsi="宋体" w:cs="宋体" w:hint="eastAsia"/>
          <w:b/>
          <w:sz w:val="24"/>
          <w:u w:val="single"/>
        </w:rPr>
        <w:t xml:space="preserve">     </w:t>
      </w:r>
      <w:r>
        <w:rPr>
          <w:rFonts w:ascii="宋体" w:hAnsi="宋体" w:cs="宋体" w:hint="eastAsia"/>
          <w:sz w:val="24"/>
        </w:rPr>
        <w:t>日前支付；</w:t>
      </w:r>
    </w:p>
    <w:p w14:paraId="4001F848" w14:textId="77777777" w:rsidR="001B4EB1" w:rsidRDefault="00000000">
      <w:pPr>
        <w:spacing w:line="560" w:lineRule="exact"/>
        <w:ind w:firstLine="555"/>
        <w:rPr>
          <w:rFonts w:ascii="宋体" w:hAnsi="宋体" w:cs="宋体" w:hint="eastAsia"/>
          <w:b/>
          <w:sz w:val="24"/>
        </w:rPr>
      </w:pPr>
      <w:r>
        <w:rPr>
          <w:rFonts w:ascii="宋体" w:hAnsi="宋体" w:cs="宋体" w:hint="eastAsia"/>
          <w:sz w:val="24"/>
        </w:rPr>
        <w:t>第9期应支付金额为</w:t>
      </w:r>
      <w:r>
        <w:rPr>
          <w:rFonts w:ascii="宋体" w:hAnsi="宋体" w:cs="宋体" w:hint="eastAsia"/>
          <w:b/>
          <w:sz w:val="24"/>
          <w:u w:val="single"/>
        </w:rPr>
        <w:t xml:space="preserve">     </w:t>
      </w:r>
      <w:r>
        <w:rPr>
          <w:rFonts w:ascii="宋体" w:hAnsi="宋体" w:cs="宋体" w:hint="eastAsia"/>
          <w:sz w:val="24"/>
        </w:rPr>
        <w:t>元，于</w:t>
      </w:r>
      <w:r>
        <w:rPr>
          <w:rFonts w:ascii="宋体" w:hAnsi="宋体" w:cs="宋体" w:hint="eastAsia"/>
          <w:b/>
          <w:sz w:val="24"/>
          <w:u w:val="single"/>
        </w:rPr>
        <w:t xml:space="preserve">     </w:t>
      </w:r>
      <w:r>
        <w:rPr>
          <w:rFonts w:ascii="宋体" w:hAnsi="宋体" w:cs="宋体" w:hint="eastAsia"/>
          <w:sz w:val="24"/>
        </w:rPr>
        <w:t>年</w:t>
      </w:r>
      <w:r>
        <w:rPr>
          <w:rFonts w:ascii="宋体" w:hAnsi="宋体" w:cs="宋体" w:hint="eastAsia"/>
          <w:b/>
          <w:sz w:val="24"/>
          <w:u w:val="single"/>
        </w:rPr>
        <w:t xml:space="preserve">     </w:t>
      </w:r>
      <w:r>
        <w:rPr>
          <w:rFonts w:ascii="宋体" w:hAnsi="宋体" w:cs="宋体" w:hint="eastAsia"/>
          <w:sz w:val="24"/>
        </w:rPr>
        <w:t>月</w:t>
      </w:r>
      <w:r>
        <w:rPr>
          <w:rFonts w:ascii="宋体" w:hAnsi="宋体" w:cs="宋体" w:hint="eastAsia"/>
          <w:b/>
          <w:sz w:val="24"/>
          <w:u w:val="single"/>
        </w:rPr>
        <w:t xml:space="preserve">     </w:t>
      </w:r>
      <w:r>
        <w:rPr>
          <w:rFonts w:ascii="宋体" w:hAnsi="宋体" w:cs="宋体" w:hint="eastAsia"/>
          <w:sz w:val="24"/>
        </w:rPr>
        <w:t>日前支付。</w:t>
      </w:r>
    </w:p>
    <w:p w14:paraId="269EB780" w14:textId="77777777" w:rsidR="001B4EB1" w:rsidRDefault="00000000">
      <w:pPr>
        <w:spacing w:line="560" w:lineRule="exact"/>
        <w:ind w:firstLineChars="200" w:firstLine="480"/>
        <w:rPr>
          <w:rFonts w:ascii="宋体" w:hAnsi="宋体" w:cs="宋体" w:hint="eastAsia"/>
          <w:sz w:val="24"/>
        </w:rPr>
      </w:pPr>
      <w:r>
        <w:rPr>
          <w:rFonts w:ascii="宋体" w:hAnsi="宋体" w:cs="宋体" w:hint="eastAsia"/>
          <w:sz w:val="24"/>
        </w:rPr>
        <w:t>2.乙方向甲方缴纳保证金，保证金按照年房屋租赁费（成交价格）的50%缴纳，人民币</w:t>
      </w:r>
      <w:r>
        <w:rPr>
          <w:rFonts w:ascii="宋体" w:hAnsi="宋体" w:cs="宋体" w:hint="eastAsia"/>
          <w:b/>
          <w:sz w:val="24"/>
          <w:u w:val="single"/>
        </w:rPr>
        <w:t xml:space="preserve">          </w:t>
      </w:r>
      <w:r>
        <w:rPr>
          <w:rFonts w:ascii="宋体" w:hAnsi="宋体" w:cs="宋体" w:hint="eastAsia"/>
          <w:sz w:val="24"/>
        </w:rPr>
        <w:t>；乙方应于合同签订当日起五个工作日内一次性付清。合同期满或合同解除时，乙方一并结清水电等能源费以及经营期间在甲方场所产生的预存款（</w:t>
      </w:r>
      <w:proofErr w:type="gramStart"/>
      <w:r>
        <w:rPr>
          <w:rFonts w:ascii="宋体" w:hAnsi="宋体" w:cs="宋体" w:hint="eastAsia"/>
          <w:sz w:val="24"/>
        </w:rPr>
        <w:t>预存款</w:t>
      </w:r>
      <w:proofErr w:type="gramEnd"/>
      <w:r>
        <w:rPr>
          <w:rFonts w:ascii="宋体" w:hAnsi="宋体" w:cs="宋体" w:hint="eastAsia"/>
          <w:sz w:val="24"/>
        </w:rPr>
        <w:t>卡，押金，借条等），并办理完工商、税务等证照的变更或注销手续后，保证金予以一次性无息退还。合同期内如有违反合同条款，甲方有权以该保证金抵补，同时乙方应限期补足保证金。合同期间房屋租赁保证金不计息。</w:t>
      </w:r>
    </w:p>
    <w:p w14:paraId="31F27F12" w14:textId="77777777" w:rsidR="001B4EB1" w:rsidRDefault="00000000">
      <w:pPr>
        <w:spacing w:line="560" w:lineRule="exact"/>
        <w:ind w:firstLineChars="200" w:firstLine="480"/>
        <w:rPr>
          <w:rFonts w:ascii="宋体" w:hAnsi="宋体" w:cs="宋体" w:hint="eastAsia"/>
          <w:sz w:val="24"/>
        </w:rPr>
      </w:pPr>
      <w:r>
        <w:rPr>
          <w:rFonts w:ascii="宋体" w:hAnsi="宋体" w:cs="宋体" w:hint="eastAsia"/>
          <w:sz w:val="24"/>
        </w:rPr>
        <w:lastRenderedPageBreak/>
        <w:t>3</w:t>
      </w:r>
      <w:r>
        <w:rPr>
          <w:rFonts w:ascii="宋体" w:hAnsi="宋体" w:cs="宋体"/>
          <w:sz w:val="24"/>
        </w:rPr>
        <w:t>.</w:t>
      </w:r>
      <w:r>
        <w:rPr>
          <w:rFonts w:ascii="宋体" w:hAnsi="宋体" w:cs="宋体" w:hint="eastAsia"/>
          <w:sz w:val="24"/>
        </w:rPr>
        <w:t>本合同履行期限内，若发生包括但不限于乙方欠缴甲方的任何款项，乙方欠缴公共服务单位该房屋应缴的水、电、通信、供暖等能源费用，乙方给租赁房屋、公共区域、公共设施造成破坏或者给其他任何人造成人身伤亡及财产损失，乙方</w:t>
      </w:r>
      <w:proofErr w:type="gramStart"/>
      <w:r>
        <w:rPr>
          <w:rFonts w:ascii="宋体" w:hAnsi="宋体" w:cs="宋体" w:hint="eastAsia"/>
          <w:sz w:val="24"/>
        </w:rPr>
        <w:t>怠</w:t>
      </w:r>
      <w:proofErr w:type="gramEnd"/>
      <w:r>
        <w:rPr>
          <w:rFonts w:ascii="宋体" w:hAnsi="宋体" w:cs="宋体" w:hint="eastAsia"/>
          <w:sz w:val="24"/>
        </w:rPr>
        <w:t>于履行支付义务或承担赔偿责任等款项，乙方应按照本合同约定向甲方承担违约责任并支付违约金。若乙方未在甲方要求的期限内支付或未足额支付应付款项、违约金的，则甲方有权在承租保证金中扣除前述应付款项、违约金等。若承租保证金不足抵扣应付款项和违约金的，甲方有权另行向乙方追偿。</w:t>
      </w:r>
    </w:p>
    <w:p w14:paraId="3F0199A6" w14:textId="77777777" w:rsidR="001B4EB1" w:rsidRDefault="00000000">
      <w:pPr>
        <w:spacing w:line="560" w:lineRule="exact"/>
        <w:ind w:firstLineChars="200" w:firstLine="480"/>
        <w:rPr>
          <w:rFonts w:ascii="宋体" w:hAnsi="宋体" w:cs="宋体" w:hint="eastAsia"/>
          <w:sz w:val="24"/>
        </w:rPr>
      </w:pPr>
      <w:r>
        <w:rPr>
          <w:rFonts w:ascii="宋体" w:hAnsi="宋体" w:cs="宋体" w:hint="eastAsia"/>
          <w:sz w:val="24"/>
        </w:rPr>
        <w:t>（二）其他费用</w:t>
      </w:r>
    </w:p>
    <w:p w14:paraId="3B70536A" w14:textId="77777777" w:rsidR="001B4EB1" w:rsidRDefault="00000000">
      <w:pPr>
        <w:spacing w:line="560" w:lineRule="exact"/>
        <w:ind w:firstLineChars="200" w:firstLine="480"/>
        <w:rPr>
          <w:rFonts w:ascii="宋体" w:hAnsi="宋体" w:cs="宋体" w:hint="eastAsia"/>
          <w:sz w:val="24"/>
        </w:rPr>
      </w:pPr>
      <w:r>
        <w:rPr>
          <w:rFonts w:ascii="宋体" w:hAnsi="宋体" w:cs="宋体" w:hint="eastAsia"/>
          <w:sz w:val="24"/>
        </w:rPr>
        <w:t>其它各项费用按如下方式缴纳：因乙方使用房屋而产生的电费、水费、供暖费、网络通信费等一切费用，由乙方承担。水、电费按表计量，由乙方向收费方直接支付。乙方因卫生、消防安全、环保等检查不合格被各级主管部门罚款，由乙方自行承担；乙方自行承担使用该房屋产生的其它相关费用（包括但不限于乙方装修改造、安装电话、网络、有线电视、制作及安装室外悬挂标牌标志等发生的费用）；乙方自行承担餐厅的垃圾清运费用；乙方自行承担餐厅所用的油烟管道、下水管道清洗费用，以及灭</w:t>
      </w:r>
      <w:proofErr w:type="gramStart"/>
      <w:r>
        <w:rPr>
          <w:rFonts w:ascii="宋体" w:hAnsi="宋体" w:cs="宋体" w:hint="eastAsia"/>
          <w:sz w:val="24"/>
        </w:rPr>
        <w:t>蟑</w:t>
      </w:r>
      <w:proofErr w:type="gramEnd"/>
      <w:r>
        <w:rPr>
          <w:rFonts w:ascii="宋体" w:hAnsi="宋体" w:cs="宋体" w:hint="eastAsia"/>
          <w:sz w:val="24"/>
        </w:rPr>
        <w:t>、灭鼠等病媒消杀费用。</w:t>
      </w:r>
    </w:p>
    <w:p w14:paraId="5F3CE8BD" w14:textId="77777777" w:rsidR="001B4EB1" w:rsidRDefault="00000000">
      <w:pPr>
        <w:spacing w:line="560" w:lineRule="exact"/>
        <w:ind w:firstLineChars="200" w:firstLine="480"/>
        <w:rPr>
          <w:rFonts w:ascii="宋体" w:hAnsi="宋体" w:cs="宋体" w:hint="eastAsia"/>
          <w:sz w:val="24"/>
        </w:rPr>
      </w:pPr>
      <w:r>
        <w:rPr>
          <w:rFonts w:ascii="宋体" w:hAnsi="宋体" w:cs="宋体" w:hint="eastAsia"/>
          <w:sz w:val="24"/>
        </w:rPr>
        <w:t>（三）付费方式、银行账户</w:t>
      </w:r>
    </w:p>
    <w:p w14:paraId="3EB995B1" w14:textId="77777777" w:rsidR="001B4EB1" w:rsidRDefault="00000000">
      <w:pPr>
        <w:spacing w:line="560" w:lineRule="exact"/>
        <w:ind w:firstLineChars="200" w:firstLine="480"/>
        <w:rPr>
          <w:rFonts w:ascii="宋体" w:hAnsi="宋体" w:cs="宋体" w:hint="eastAsia"/>
          <w:sz w:val="24"/>
        </w:rPr>
      </w:pPr>
      <w:r>
        <w:rPr>
          <w:rFonts w:ascii="宋体" w:hAnsi="宋体" w:cs="宋体" w:hint="eastAsia"/>
          <w:sz w:val="24"/>
        </w:rPr>
        <w:t>户名：北京化工大学</w:t>
      </w:r>
    </w:p>
    <w:p w14:paraId="70B08AE1" w14:textId="77777777" w:rsidR="001B4EB1" w:rsidRDefault="00000000">
      <w:pPr>
        <w:spacing w:line="560" w:lineRule="exact"/>
        <w:ind w:firstLineChars="200" w:firstLine="480"/>
        <w:rPr>
          <w:rFonts w:ascii="宋体" w:hAnsi="宋体" w:cs="宋体" w:hint="eastAsia"/>
          <w:sz w:val="24"/>
        </w:rPr>
      </w:pPr>
      <w:r>
        <w:rPr>
          <w:rFonts w:ascii="宋体" w:hAnsi="宋体" w:cs="宋体" w:hint="eastAsia"/>
          <w:sz w:val="24"/>
        </w:rPr>
        <w:t>开户行：北京银行樱花支行</w:t>
      </w:r>
    </w:p>
    <w:p w14:paraId="3FCCC2F0" w14:textId="77777777" w:rsidR="001B4EB1" w:rsidRDefault="00000000">
      <w:pPr>
        <w:spacing w:line="560" w:lineRule="exact"/>
        <w:ind w:firstLineChars="200" w:firstLine="480"/>
        <w:rPr>
          <w:rFonts w:ascii="宋体" w:hAnsi="宋体" w:cs="宋体" w:hint="eastAsia"/>
          <w:sz w:val="24"/>
        </w:rPr>
      </w:pPr>
      <w:proofErr w:type="gramStart"/>
      <w:r>
        <w:rPr>
          <w:rFonts w:ascii="宋体" w:hAnsi="宋体" w:cs="宋体" w:hint="eastAsia"/>
          <w:sz w:val="24"/>
        </w:rPr>
        <w:t>帐号</w:t>
      </w:r>
      <w:proofErr w:type="gramEnd"/>
      <w:r>
        <w:rPr>
          <w:rFonts w:ascii="宋体" w:hAnsi="宋体" w:cs="宋体" w:hint="eastAsia"/>
          <w:sz w:val="24"/>
        </w:rPr>
        <w:t>：0109 0504 3001 2010 5029 689</w:t>
      </w:r>
    </w:p>
    <w:p w14:paraId="2D5F4BED" w14:textId="77777777" w:rsidR="001B4EB1" w:rsidRDefault="00000000">
      <w:pPr>
        <w:spacing w:line="560" w:lineRule="exact"/>
        <w:ind w:firstLineChars="200" w:firstLine="480"/>
        <w:rPr>
          <w:rFonts w:ascii="宋体" w:hAnsi="宋体" w:cs="宋体" w:hint="eastAsia"/>
          <w:sz w:val="24"/>
        </w:rPr>
      </w:pPr>
      <w:bookmarkStart w:id="363" w:name="_Toc17013_WPSOffice_Level1"/>
      <w:r>
        <w:rPr>
          <w:rFonts w:ascii="宋体" w:hAnsi="宋体" w:cs="宋体" w:hint="eastAsia"/>
          <w:sz w:val="24"/>
        </w:rPr>
        <w:t>四、甲、乙双方的权利和义务</w:t>
      </w:r>
      <w:bookmarkEnd w:id="363"/>
    </w:p>
    <w:p w14:paraId="3BF09BAA" w14:textId="77777777" w:rsidR="001B4EB1" w:rsidRDefault="00000000">
      <w:pPr>
        <w:spacing w:line="560" w:lineRule="exact"/>
        <w:ind w:firstLineChars="200" w:firstLine="480"/>
        <w:rPr>
          <w:rFonts w:ascii="宋体" w:hAnsi="宋体" w:cs="宋体" w:hint="eastAsia"/>
          <w:sz w:val="24"/>
        </w:rPr>
      </w:pPr>
      <w:r>
        <w:rPr>
          <w:rFonts w:ascii="宋体" w:hAnsi="宋体" w:cs="宋体" w:hint="eastAsia"/>
          <w:sz w:val="24"/>
        </w:rPr>
        <w:t>（一）甲方的权利和义务</w:t>
      </w:r>
    </w:p>
    <w:p w14:paraId="18909710" w14:textId="77777777" w:rsidR="001B4EB1" w:rsidRDefault="00000000">
      <w:pPr>
        <w:spacing w:line="560" w:lineRule="exact"/>
        <w:rPr>
          <w:rFonts w:ascii="宋体" w:hAnsi="宋体" w:cs="宋体" w:hint="eastAsia"/>
          <w:sz w:val="24"/>
        </w:rPr>
      </w:pPr>
      <w:r>
        <w:rPr>
          <w:rFonts w:ascii="宋体" w:hAnsi="宋体" w:cs="宋体" w:hint="eastAsia"/>
          <w:sz w:val="24"/>
        </w:rPr>
        <w:t xml:space="preserve">    1.甲方对乙方的经营活动进行监管，并定期指派管理人员监督检查乙方的经营管理和服务工作，反馈校内师生对乙方经营过程的意见，督促乙方及时改正。</w:t>
      </w:r>
    </w:p>
    <w:p w14:paraId="7DFFED2B" w14:textId="77777777" w:rsidR="001B4EB1" w:rsidRDefault="00000000">
      <w:pPr>
        <w:snapToGrid w:val="0"/>
        <w:spacing w:line="560" w:lineRule="exact"/>
        <w:ind w:firstLineChars="200" w:firstLine="480"/>
        <w:rPr>
          <w:rFonts w:ascii="宋体" w:hAnsi="宋体" w:cs="宋体" w:hint="eastAsia"/>
          <w:sz w:val="24"/>
        </w:rPr>
      </w:pPr>
      <w:r>
        <w:rPr>
          <w:rFonts w:ascii="宋体" w:hAnsi="宋体" w:cs="宋体" w:hint="eastAsia"/>
          <w:sz w:val="24"/>
        </w:rPr>
        <w:t>2.甲方对房产进行电力增容、上下水、污水池改造，为乙方提供校内供暖。</w:t>
      </w:r>
    </w:p>
    <w:p w14:paraId="5E3A78D7" w14:textId="77777777" w:rsidR="001B4EB1" w:rsidRDefault="00000000">
      <w:pPr>
        <w:snapToGrid w:val="0"/>
        <w:spacing w:line="560" w:lineRule="exact"/>
        <w:ind w:firstLineChars="200" w:firstLine="480"/>
        <w:rPr>
          <w:rFonts w:ascii="宋体" w:hAnsi="宋体" w:cs="宋体" w:hint="eastAsia"/>
          <w:sz w:val="24"/>
        </w:rPr>
      </w:pPr>
      <w:r>
        <w:rPr>
          <w:rFonts w:ascii="宋体" w:hAnsi="宋体" w:cs="宋体" w:hint="eastAsia"/>
          <w:sz w:val="24"/>
        </w:rPr>
        <w:lastRenderedPageBreak/>
        <w:t>3.甲方配合乙方办理校外用餐客人的进校、停车手续。乙方按学校有关管理规定和申请渠道申请办理。</w:t>
      </w:r>
    </w:p>
    <w:p w14:paraId="043AB171" w14:textId="77777777" w:rsidR="001B4EB1" w:rsidRDefault="00000000">
      <w:pPr>
        <w:spacing w:line="560" w:lineRule="exact"/>
        <w:ind w:left="240" w:hangingChars="100" w:hanging="240"/>
        <w:rPr>
          <w:rFonts w:ascii="宋体" w:hAnsi="宋体" w:cs="宋体" w:hint="eastAsia"/>
          <w:sz w:val="24"/>
        </w:rPr>
      </w:pPr>
      <w:r>
        <w:rPr>
          <w:rFonts w:ascii="宋体" w:hAnsi="宋体" w:cs="宋体" w:hint="eastAsia"/>
          <w:sz w:val="24"/>
        </w:rPr>
        <w:t>（二）乙方的权利和义务</w:t>
      </w:r>
    </w:p>
    <w:p w14:paraId="5AB5EDA7" w14:textId="728E1F90" w:rsidR="001B4EB1" w:rsidRDefault="00000000">
      <w:pPr>
        <w:snapToGrid w:val="0"/>
        <w:spacing w:line="560" w:lineRule="exact"/>
        <w:rPr>
          <w:rFonts w:ascii="宋体" w:hAnsi="宋体" w:cs="宋体" w:hint="eastAsia"/>
          <w:sz w:val="24"/>
        </w:rPr>
      </w:pPr>
      <w:r>
        <w:rPr>
          <w:rFonts w:ascii="宋体" w:hAnsi="宋体" w:cs="宋体" w:hint="eastAsia"/>
          <w:sz w:val="24"/>
        </w:rPr>
        <w:t xml:space="preserve">    1.乙方接手甲方经营房屋，因经营所需而进行的装修、装饰、电路改造等需提前向甲方提出申请，在不破坏房屋主体结构的前提下，经甲方书面批准，乙方可进行装修施工，乙方自行承担相关费用。乙方对该房屋装修施工不得撤换、改动租赁房屋的外立面</w:t>
      </w:r>
      <w:r w:rsidR="000014B1">
        <w:rPr>
          <w:rFonts w:ascii="宋体" w:hAnsi="宋体" w:cs="宋体" w:hint="eastAsia"/>
          <w:sz w:val="24"/>
        </w:rPr>
        <w:t>，仅允许进行必要修缮</w:t>
      </w:r>
      <w:r>
        <w:rPr>
          <w:rFonts w:ascii="宋体" w:hAnsi="宋体" w:cs="宋体" w:hint="eastAsia"/>
          <w:sz w:val="24"/>
        </w:rPr>
        <w:t>。未经甲方书面批准自行施工的，乙方给房屋产权方造成的损失由乙方自行承担相关经济赔偿责任及法律责任。</w:t>
      </w:r>
    </w:p>
    <w:p w14:paraId="106B02F4" w14:textId="77777777" w:rsidR="001B4EB1" w:rsidRDefault="00000000">
      <w:pPr>
        <w:spacing w:line="560" w:lineRule="exact"/>
        <w:ind w:firstLine="570"/>
        <w:rPr>
          <w:rFonts w:ascii="宋体" w:hAnsi="宋体" w:cs="宋体" w:hint="eastAsia"/>
          <w:sz w:val="24"/>
        </w:rPr>
      </w:pPr>
      <w:r>
        <w:rPr>
          <w:rFonts w:ascii="宋体" w:hAnsi="宋体" w:cs="宋体" w:hint="eastAsia"/>
          <w:sz w:val="24"/>
        </w:rPr>
        <w:t>2.乙方须自行办妥工商、税务登记及食品经营许可证等合法经营手续，依法经营，照章纳税，承担经营活动中的一切经济和民事责任。乙方从业人员需持证上岗（北京市从业人员健康证明、卫生法规知识培训合格证等相关证件）。</w:t>
      </w:r>
    </w:p>
    <w:p w14:paraId="745CF19A" w14:textId="77777777" w:rsidR="001B4EB1" w:rsidRDefault="00000000">
      <w:pPr>
        <w:snapToGrid w:val="0"/>
        <w:spacing w:line="560" w:lineRule="exact"/>
        <w:ind w:firstLine="570"/>
        <w:rPr>
          <w:rFonts w:ascii="宋体" w:hAnsi="宋体" w:cs="宋体" w:hint="eastAsia"/>
          <w:sz w:val="24"/>
        </w:rPr>
      </w:pPr>
      <w:r>
        <w:rPr>
          <w:rFonts w:ascii="宋体" w:hAnsi="宋体" w:cs="宋体" w:hint="eastAsia"/>
          <w:sz w:val="24"/>
        </w:rPr>
        <w:t>3.乙方依法经营，独立承担民事责任，遵守甲方校内各项规章制度的管理规定。乙方在租赁期间，凡与第三方或消费者发生经济往来，均以乙方的名义进行，不得在经营中使用甲方或产权方名称或</w:t>
      </w:r>
      <w:proofErr w:type="gramStart"/>
      <w:r>
        <w:rPr>
          <w:rFonts w:ascii="宋体" w:hAnsi="宋体" w:cs="宋体" w:hint="eastAsia"/>
          <w:sz w:val="24"/>
        </w:rPr>
        <w:t>作出</w:t>
      </w:r>
      <w:proofErr w:type="gramEnd"/>
      <w:r>
        <w:rPr>
          <w:rFonts w:ascii="宋体" w:hAnsi="宋体" w:cs="宋体" w:hint="eastAsia"/>
          <w:sz w:val="24"/>
        </w:rPr>
        <w:t>有可能混淆甲方与乙方名称而对第三方或消费者造成误导的行为。因此种往来行为所引起并可能招致的索赔、传票、传唤、起诉、法律程序、裁决、命令、损失开销和花费都应当由乙方自行承担。非经甲方事先书面特别允许，乙方除将租赁房屋信息用于注明乙方所在租赁房屋经营的地址外，不得单独使用【北京化工大学】这一名称或标识。</w:t>
      </w:r>
    </w:p>
    <w:p w14:paraId="2CAD8C2B" w14:textId="77777777" w:rsidR="001B4EB1" w:rsidRDefault="00000000">
      <w:pPr>
        <w:spacing w:line="560" w:lineRule="exact"/>
        <w:ind w:firstLine="570"/>
        <w:rPr>
          <w:rFonts w:ascii="宋体" w:hAnsi="宋体" w:cs="宋体" w:hint="eastAsia"/>
          <w:sz w:val="24"/>
        </w:rPr>
      </w:pPr>
      <w:r>
        <w:rPr>
          <w:rFonts w:ascii="宋体" w:hAnsi="宋体" w:cs="宋体" w:hint="eastAsia"/>
          <w:sz w:val="24"/>
        </w:rPr>
        <w:t>4.乙方应向甲方提供企业经营标准、门</w:t>
      </w:r>
      <w:proofErr w:type="gramStart"/>
      <w:r>
        <w:rPr>
          <w:rFonts w:ascii="宋体" w:hAnsi="宋体" w:cs="宋体" w:hint="eastAsia"/>
          <w:sz w:val="24"/>
        </w:rPr>
        <w:t>店操作</w:t>
      </w:r>
      <w:proofErr w:type="gramEnd"/>
      <w:r>
        <w:rPr>
          <w:rFonts w:ascii="宋体" w:hAnsi="宋体" w:cs="宋体" w:hint="eastAsia"/>
          <w:sz w:val="24"/>
        </w:rPr>
        <w:t>规范等相关规章制度同时相关规章制度需满足甲方的要求，以便于甲方对乙方进行监管。服务经营商品需明码标价，乙方全部服务项目定价及服务价格、各种宣传及海报需提前报甲方审批、备案。未经批准不准自行调价、变相涨价和随意张贴海报。</w:t>
      </w:r>
    </w:p>
    <w:p w14:paraId="18E724C4" w14:textId="77777777" w:rsidR="001B4EB1" w:rsidRDefault="00000000">
      <w:pPr>
        <w:spacing w:line="560" w:lineRule="exact"/>
        <w:ind w:firstLine="570"/>
        <w:rPr>
          <w:rFonts w:ascii="宋体" w:hAnsi="宋体" w:cs="宋体" w:hint="eastAsia"/>
          <w:sz w:val="24"/>
        </w:rPr>
      </w:pPr>
      <w:r>
        <w:rPr>
          <w:rFonts w:ascii="宋体" w:hAnsi="宋体" w:cs="宋体" w:hint="eastAsia"/>
          <w:sz w:val="24"/>
        </w:rPr>
        <w:t xml:space="preserve"> 5.乙方严格按经营项目进行合法经营，切实履行食品安全主体责任，严把原材料进货关，不得使用劣质、过期原料，不得销售劣质、过期商品，严禁超范围经营。食品</w:t>
      </w:r>
      <w:r>
        <w:rPr>
          <w:rFonts w:ascii="宋体" w:hAnsi="宋体" w:cs="宋体" w:hint="eastAsia"/>
          <w:sz w:val="24"/>
        </w:rPr>
        <w:lastRenderedPageBreak/>
        <w:t>的</w:t>
      </w:r>
      <w:r>
        <w:rPr>
          <w:rFonts w:ascii="宋体" w:hAnsi="宋体" w:cs="宋体"/>
          <w:sz w:val="24"/>
        </w:rPr>
        <w:t>加工制作及售卖过程要符合</w:t>
      </w:r>
      <w:r>
        <w:rPr>
          <w:rFonts w:ascii="宋体" w:hAnsi="宋体" w:cs="宋体" w:hint="eastAsia"/>
          <w:sz w:val="24"/>
        </w:rPr>
        <w:t>相关的法律法规。</w:t>
      </w:r>
      <w:r>
        <w:rPr>
          <w:rFonts w:ascii="宋体" w:hAnsi="宋体" w:cs="宋体"/>
          <w:sz w:val="24"/>
        </w:rPr>
        <w:t>实行明码标价、名实相符。严格留样制度。</w:t>
      </w:r>
    </w:p>
    <w:p w14:paraId="767A3031" w14:textId="77777777" w:rsidR="001B4EB1" w:rsidRDefault="00000000">
      <w:pPr>
        <w:spacing w:line="560" w:lineRule="exact"/>
        <w:rPr>
          <w:rFonts w:ascii="宋体" w:hAnsi="宋体" w:cs="宋体" w:hint="eastAsia"/>
          <w:sz w:val="24"/>
        </w:rPr>
      </w:pPr>
      <w:r>
        <w:rPr>
          <w:rFonts w:ascii="宋体" w:hAnsi="宋体" w:cs="宋体" w:hint="eastAsia"/>
          <w:sz w:val="24"/>
        </w:rPr>
        <w:t xml:space="preserve">    6.对于甲方在日常监督检查中发现问题后给予的合理整改措施，乙方要积极配合整改，直至整改达到甲方的标准；</w:t>
      </w:r>
    </w:p>
    <w:p w14:paraId="4897C275" w14:textId="77777777" w:rsidR="001B4EB1" w:rsidRDefault="00000000">
      <w:pPr>
        <w:spacing w:line="560" w:lineRule="exact"/>
        <w:ind w:firstLine="480"/>
        <w:rPr>
          <w:rFonts w:ascii="宋体" w:hAnsi="宋体" w:cs="宋体" w:hint="eastAsia"/>
          <w:sz w:val="24"/>
        </w:rPr>
      </w:pPr>
      <w:r>
        <w:rPr>
          <w:rFonts w:ascii="宋体" w:hAnsi="宋体" w:cs="宋体" w:hint="eastAsia"/>
          <w:sz w:val="24"/>
        </w:rPr>
        <w:t>7</w:t>
      </w:r>
      <w:r>
        <w:rPr>
          <w:rFonts w:ascii="宋体" w:hAnsi="宋体" w:cs="宋体"/>
          <w:sz w:val="24"/>
        </w:rPr>
        <w:t>.</w:t>
      </w:r>
      <w:r>
        <w:rPr>
          <w:rFonts w:ascii="宋体" w:hAnsi="宋体" w:cs="宋体" w:hint="eastAsia"/>
          <w:sz w:val="24"/>
        </w:rPr>
        <w:t>乙方以营利为目的所出售、赠送的任何卡、</w:t>
      </w:r>
      <w:proofErr w:type="gramStart"/>
      <w:r>
        <w:rPr>
          <w:rFonts w:ascii="宋体" w:hAnsi="宋体" w:cs="宋体" w:hint="eastAsia"/>
          <w:sz w:val="24"/>
        </w:rPr>
        <w:t>券</w:t>
      </w:r>
      <w:proofErr w:type="gramEnd"/>
      <w:r>
        <w:rPr>
          <w:rFonts w:ascii="宋体" w:hAnsi="宋体" w:cs="宋体" w:hint="eastAsia"/>
          <w:sz w:val="24"/>
        </w:rPr>
        <w:t>（包括但不限于会员卡、储值卡、折扣卡、代金券等）有效期不得超过本合同终止日期。乙方发行仅限于该房屋使用的任何</w:t>
      </w:r>
      <w:proofErr w:type="gramStart"/>
      <w:r>
        <w:rPr>
          <w:rFonts w:ascii="宋体" w:hAnsi="宋体" w:cs="宋体" w:hint="eastAsia"/>
          <w:sz w:val="24"/>
        </w:rPr>
        <w:t>预存或储值</w:t>
      </w:r>
      <w:proofErr w:type="gramEnd"/>
      <w:r>
        <w:rPr>
          <w:rFonts w:ascii="宋体" w:hAnsi="宋体" w:cs="宋体" w:hint="eastAsia"/>
          <w:sz w:val="24"/>
        </w:rPr>
        <w:t>卡、</w:t>
      </w:r>
      <w:proofErr w:type="gramStart"/>
      <w:r>
        <w:rPr>
          <w:rFonts w:ascii="宋体" w:hAnsi="宋体" w:cs="宋体" w:hint="eastAsia"/>
          <w:sz w:val="24"/>
        </w:rPr>
        <w:t>券</w:t>
      </w:r>
      <w:proofErr w:type="gramEnd"/>
      <w:r>
        <w:rPr>
          <w:rFonts w:ascii="宋体" w:hAnsi="宋体" w:cs="宋体" w:hint="eastAsia"/>
          <w:sz w:val="24"/>
        </w:rPr>
        <w:t>（包括但不限于会员卡、储值卡、折扣卡、代金券等）应事先经甲方同意。除本合同另有约定，乙方应自本合同终止前【60天】的合理时间至本合同终止日，在该房屋的显著位置持续展示通告（具体位置由甲方指定，通告持续至本合同终止日），告知有关停业时间及搬迁后的联系方法等信息，并采取其他任何合理的方式（包括但不限于短信、邮件等方式）通知消费者，在本合同终止前与消费者办理完毕与所有消费者的退卡退款事宜，将所有消费者的退卡退款事宜办理完毕的证明文件提供给甲方。乙方交还该房屋后，任何第三方因乙方销售的卡、</w:t>
      </w:r>
      <w:proofErr w:type="gramStart"/>
      <w:r>
        <w:rPr>
          <w:rFonts w:ascii="宋体" w:hAnsi="宋体" w:cs="宋体" w:hint="eastAsia"/>
          <w:sz w:val="24"/>
        </w:rPr>
        <w:t>劵</w:t>
      </w:r>
      <w:proofErr w:type="gramEnd"/>
      <w:r>
        <w:rPr>
          <w:rFonts w:ascii="宋体" w:hAnsi="宋体" w:cs="宋体" w:hint="eastAsia"/>
          <w:sz w:val="24"/>
        </w:rPr>
        <w:t xml:space="preserve">提出赔偿要求的，由乙方自行承担，甲方对此不承担任何责任。甲方有权中止返还承租保证金，直至乙方处理完毕其与第三方的争议为止。   </w:t>
      </w:r>
    </w:p>
    <w:p w14:paraId="010BE9AF" w14:textId="77777777" w:rsidR="001B4EB1" w:rsidRDefault="00000000">
      <w:pPr>
        <w:spacing w:line="560" w:lineRule="exact"/>
        <w:ind w:firstLine="480"/>
        <w:rPr>
          <w:rFonts w:ascii="宋体" w:hAnsi="宋体" w:cs="宋体" w:hint="eastAsia"/>
          <w:sz w:val="24"/>
        </w:rPr>
      </w:pPr>
      <w:r>
        <w:rPr>
          <w:rFonts w:ascii="宋体" w:hAnsi="宋体" w:cs="宋体" w:hint="eastAsia"/>
          <w:sz w:val="24"/>
        </w:rPr>
        <w:t xml:space="preserve"> 8.乙方每年需在甲方的监督下进行一次顾客满意度调查，并及时将调查情况向甲方汇报。顾客满意度需达到90％，如未达标，甲方有权向乙方提出整改意见，若乙方在甲方规定的时间内不能达到整改要求，甲方有权停止乙方经营，并可解除本协议。</w:t>
      </w:r>
    </w:p>
    <w:p w14:paraId="4110969F" w14:textId="77777777" w:rsidR="001B4EB1" w:rsidRDefault="00000000">
      <w:pPr>
        <w:spacing w:line="560" w:lineRule="exact"/>
        <w:ind w:firstLine="570"/>
        <w:rPr>
          <w:rFonts w:ascii="宋体" w:hAnsi="宋体" w:cs="宋体" w:hint="eastAsia"/>
          <w:sz w:val="24"/>
        </w:rPr>
      </w:pPr>
      <w:r>
        <w:rPr>
          <w:rFonts w:ascii="宋体" w:hAnsi="宋体" w:cs="宋体" w:hint="eastAsia"/>
          <w:sz w:val="24"/>
        </w:rPr>
        <w:t>9.</w:t>
      </w:r>
      <w:r>
        <w:rPr>
          <w:rFonts w:hint="eastAsia"/>
        </w:rPr>
        <w:t xml:space="preserve"> </w:t>
      </w:r>
      <w:r>
        <w:rPr>
          <w:rFonts w:ascii="宋体" w:hAnsi="宋体" w:cs="宋体" w:hint="eastAsia"/>
          <w:sz w:val="24"/>
        </w:rPr>
        <w:t>未经甲方允许，乙方无权使用房屋所在建筑物屋顶、外墙等公共区域。确因经营需要悬挂标志广告、标牌等，需向甲方提出书面申请，经甲方同意后按政策规定的规格尺寸及形式在指定位置悬挂。</w:t>
      </w:r>
    </w:p>
    <w:p w14:paraId="346F2682" w14:textId="77777777" w:rsidR="001B4EB1" w:rsidRDefault="00000000">
      <w:pPr>
        <w:spacing w:line="560" w:lineRule="exact"/>
        <w:ind w:firstLineChars="200" w:firstLine="480"/>
        <w:rPr>
          <w:rFonts w:ascii="宋体" w:hAnsi="宋体" w:cs="宋体" w:hint="eastAsia"/>
          <w:sz w:val="24"/>
        </w:rPr>
      </w:pPr>
      <w:bookmarkStart w:id="364" w:name="_Toc10124_WPSOffice_Level1"/>
      <w:r>
        <w:rPr>
          <w:rFonts w:ascii="宋体" w:hAnsi="宋体" w:cs="宋体" w:hint="eastAsia"/>
          <w:sz w:val="24"/>
        </w:rPr>
        <w:t>五、违约责任</w:t>
      </w:r>
      <w:bookmarkEnd w:id="364"/>
    </w:p>
    <w:p w14:paraId="272518E1" w14:textId="77777777" w:rsidR="001B4EB1" w:rsidRDefault="00000000">
      <w:pPr>
        <w:spacing w:line="560" w:lineRule="exact"/>
        <w:ind w:firstLineChars="200" w:firstLine="480"/>
        <w:rPr>
          <w:rFonts w:ascii="宋体" w:hAnsi="宋体" w:cs="宋体" w:hint="eastAsia"/>
          <w:sz w:val="24"/>
        </w:rPr>
      </w:pPr>
      <w:r>
        <w:rPr>
          <w:rFonts w:ascii="宋体" w:hAnsi="宋体" w:cs="宋体" w:hint="eastAsia"/>
          <w:sz w:val="24"/>
        </w:rPr>
        <w:t>（一）除因不可抗力外，双方在合同期内不得无故终止合同。甲乙双方共同约定，严格遵守合同的各项条款，任何一方违约，均需向对方支付年房屋租赁费的50%作为违</w:t>
      </w:r>
      <w:r>
        <w:rPr>
          <w:rFonts w:ascii="宋体" w:hAnsi="宋体" w:cs="宋体" w:hint="eastAsia"/>
          <w:sz w:val="24"/>
        </w:rPr>
        <w:lastRenderedPageBreak/>
        <w:t>约金。如因特殊原因确需更改合同内容的，甲乙双方可共同协商解决；合同期满，乙方应归还甲方提供的设备设施，并保证设备设施的完整，如有损毁，乙方应原价赔偿甲方；乙方投资的可拆卸装饰物自行处理，不可拆卸类固定性装潢不得拆卸，甲方不承担任何作价补偿义务。</w:t>
      </w:r>
    </w:p>
    <w:p w14:paraId="5538266F" w14:textId="2D226994" w:rsidR="001B4EB1" w:rsidRDefault="00000000">
      <w:pPr>
        <w:spacing w:line="560" w:lineRule="exact"/>
        <w:ind w:firstLineChars="200" w:firstLine="480"/>
        <w:rPr>
          <w:rFonts w:ascii="宋体" w:hAnsi="宋体" w:cs="宋体" w:hint="eastAsia"/>
          <w:sz w:val="24"/>
        </w:rPr>
      </w:pPr>
      <w:r>
        <w:rPr>
          <w:rFonts w:ascii="宋体" w:hAnsi="宋体" w:cs="宋体" w:hint="eastAsia"/>
          <w:sz w:val="24"/>
        </w:rPr>
        <w:t>（二）租赁期间，凡因法律、行政法规或行政命令、政策、政府决定或政府整体规划等因素导致本合同不能继续履行而终止时，任何一方</w:t>
      </w:r>
      <w:proofErr w:type="gramStart"/>
      <w:r>
        <w:rPr>
          <w:rFonts w:ascii="宋体" w:hAnsi="宋体" w:cs="宋体" w:hint="eastAsia"/>
          <w:sz w:val="24"/>
        </w:rPr>
        <w:t>不</w:t>
      </w:r>
      <w:proofErr w:type="gramEnd"/>
      <w:r>
        <w:rPr>
          <w:rFonts w:ascii="宋体" w:hAnsi="宋体" w:cs="宋体" w:hint="eastAsia"/>
          <w:sz w:val="24"/>
        </w:rPr>
        <w:t>视为违约。因国家、北京市或学校政策调整（如建设规划、行政命令或学校教学需要，必需改变该房屋用途或拆除等情形）需要提前终止本合同，甲方提前3个月（紧急情况下的合理期限不得少于提前1个月）通知乙方时</w:t>
      </w:r>
      <w:proofErr w:type="gramStart"/>
      <w:r>
        <w:rPr>
          <w:rFonts w:ascii="宋体" w:hAnsi="宋体" w:cs="宋体" w:hint="eastAsia"/>
          <w:sz w:val="24"/>
        </w:rPr>
        <w:t>不</w:t>
      </w:r>
      <w:proofErr w:type="gramEnd"/>
      <w:r>
        <w:rPr>
          <w:rFonts w:ascii="宋体" w:hAnsi="宋体" w:cs="宋体" w:hint="eastAsia"/>
          <w:sz w:val="24"/>
        </w:rPr>
        <w:t>视为甲方违约，不承担违约责任。双方应当友好协商提前终止合同的善后事宜，据实结算相关费用，甲方应全额退还合同尚未执行期间乙方已预付给甲方的各项费用、履约保证金。</w:t>
      </w:r>
    </w:p>
    <w:p w14:paraId="66276117" w14:textId="77777777" w:rsidR="001B4EB1" w:rsidRDefault="00000000">
      <w:pPr>
        <w:spacing w:line="560" w:lineRule="exact"/>
        <w:ind w:firstLineChars="200" w:firstLine="480"/>
        <w:rPr>
          <w:rFonts w:ascii="宋体" w:hAnsi="宋体" w:cs="宋体" w:hint="eastAsia"/>
          <w:sz w:val="24"/>
        </w:rPr>
      </w:pPr>
      <w:r>
        <w:rPr>
          <w:rFonts w:ascii="宋体" w:hAnsi="宋体" w:cs="宋体" w:hint="eastAsia"/>
          <w:sz w:val="24"/>
        </w:rPr>
        <w:t>（三）因产权方变更房屋用途性质及政府有关企业注册与经营场所限制性规定调整等原因，甲方提供的房屋产权证明材料不能满足乙方办理工商注册登记住所证明要求，甲方不负担任何违约责任。</w:t>
      </w:r>
    </w:p>
    <w:p w14:paraId="0FC4975C" w14:textId="77777777" w:rsidR="001B4EB1" w:rsidRDefault="00000000">
      <w:pPr>
        <w:spacing w:line="560" w:lineRule="exact"/>
        <w:ind w:firstLine="570"/>
        <w:rPr>
          <w:rFonts w:ascii="宋体" w:hAnsi="宋体" w:cs="宋体" w:hint="eastAsia"/>
          <w:sz w:val="24"/>
        </w:rPr>
      </w:pPr>
      <w:r>
        <w:rPr>
          <w:rFonts w:ascii="宋体" w:hAnsi="宋体" w:cs="宋体" w:hint="eastAsia"/>
          <w:sz w:val="24"/>
        </w:rPr>
        <w:t>（四）在合同期限内，乙方有以下任何一种情况，甲方均有权单方面解除本合同，并保留追诉要求赔偿的权利，已付费用（含房屋租赁费、水电费等）及保证金不予退还。</w:t>
      </w:r>
    </w:p>
    <w:p w14:paraId="03EF5C66" w14:textId="77777777" w:rsidR="001B4EB1" w:rsidRDefault="00000000">
      <w:pPr>
        <w:spacing w:line="560" w:lineRule="exact"/>
        <w:ind w:firstLine="570"/>
        <w:rPr>
          <w:rFonts w:ascii="宋体" w:hAnsi="宋体" w:cs="宋体" w:hint="eastAsia"/>
          <w:sz w:val="24"/>
        </w:rPr>
      </w:pPr>
      <w:r>
        <w:rPr>
          <w:rFonts w:ascii="宋体" w:hAnsi="宋体" w:cs="宋体" w:hint="eastAsia"/>
          <w:sz w:val="24"/>
        </w:rPr>
        <w:t>1.乙方不得将房屋转租、转让他人经营或经营与甲、乙双方所签房屋租赁无关的项目和超范围经营，一经发现，属乙方违约，甲方有权解除合同。</w:t>
      </w:r>
    </w:p>
    <w:p w14:paraId="10B85C78" w14:textId="77777777" w:rsidR="001B4EB1" w:rsidRDefault="00000000">
      <w:pPr>
        <w:spacing w:line="560" w:lineRule="exact"/>
        <w:ind w:firstLineChars="200" w:firstLine="480"/>
        <w:rPr>
          <w:rFonts w:ascii="宋体" w:hAnsi="宋体" w:cs="宋体" w:hint="eastAsia"/>
          <w:sz w:val="24"/>
        </w:rPr>
      </w:pPr>
      <w:r>
        <w:rPr>
          <w:rFonts w:ascii="宋体" w:hAnsi="宋体" w:cs="宋体" w:hint="eastAsia"/>
          <w:sz w:val="24"/>
        </w:rPr>
        <w:t>2. 在出租房屋内从事违法犯罪活动，甲方有权解除合同。</w:t>
      </w:r>
    </w:p>
    <w:p w14:paraId="0BC02FE7" w14:textId="77777777" w:rsidR="001B4EB1" w:rsidRDefault="00000000">
      <w:pPr>
        <w:spacing w:line="560" w:lineRule="exact"/>
        <w:ind w:firstLineChars="200" w:firstLine="480"/>
        <w:rPr>
          <w:rFonts w:ascii="宋体" w:hAnsi="宋体" w:cs="宋体" w:hint="eastAsia"/>
          <w:sz w:val="24"/>
        </w:rPr>
      </w:pPr>
      <w:r>
        <w:rPr>
          <w:rFonts w:ascii="宋体" w:hAnsi="宋体" w:cs="宋体" w:hint="eastAsia"/>
          <w:sz w:val="24"/>
        </w:rPr>
        <w:t>3. 乙方违反向甲方提供的经营标准、操作规范等相关制度达三次，甲方有权单方面解除合同（第一次违规批评教育，并限期整改；第二次违规罚款</w:t>
      </w:r>
      <w:r>
        <w:rPr>
          <w:rFonts w:ascii="宋体" w:hAnsi="宋体" w:cs="宋体"/>
          <w:sz w:val="24"/>
        </w:rPr>
        <w:t>5</w:t>
      </w:r>
      <w:r>
        <w:rPr>
          <w:rFonts w:ascii="宋体" w:hAnsi="宋体" w:cs="宋体" w:hint="eastAsia"/>
          <w:sz w:val="24"/>
        </w:rPr>
        <w:t>000元整，并限期整改；第三次违规罚款</w:t>
      </w:r>
      <w:r>
        <w:rPr>
          <w:rFonts w:ascii="宋体" w:hAnsi="宋体" w:cs="宋体"/>
          <w:sz w:val="24"/>
        </w:rPr>
        <w:t>10</w:t>
      </w:r>
      <w:r>
        <w:rPr>
          <w:rFonts w:ascii="宋体" w:hAnsi="宋体" w:cs="宋体" w:hint="eastAsia"/>
          <w:sz w:val="24"/>
        </w:rPr>
        <w:t xml:space="preserve">000元整，并解除合同）。 </w:t>
      </w:r>
    </w:p>
    <w:p w14:paraId="66FA6F42" w14:textId="77777777" w:rsidR="001B4EB1" w:rsidRDefault="00000000">
      <w:pPr>
        <w:spacing w:line="560" w:lineRule="exact"/>
        <w:ind w:firstLineChars="200" w:firstLine="480"/>
        <w:rPr>
          <w:rFonts w:ascii="宋体" w:hAnsi="宋体" w:cs="宋体" w:hint="eastAsia"/>
          <w:sz w:val="24"/>
        </w:rPr>
      </w:pPr>
      <w:r>
        <w:rPr>
          <w:rFonts w:ascii="宋体" w:hAnsi="宋体" w:cs="宋体" w:hint="eastAsia"/>
          <w:sz w:val="24"/>
        </w:rPr>
        <w:t>4. 乙方每学年接到顾客服务投诉达三次，甲方有权解除合同。在每年的顾客满意</w:t>
      </w:r>
      <w:r>
        <w:rPr>
          <w:rFonts w:ascii="宋体" w:hAnsi="宋体" w:cs="宋体" w:hint="eastAsia"/>
          <w:sz w:val="24"/>
        </w:rPr>
        <w:lastRenderedPageBreak/>
        <w:t>度调查中，顾客满意度达不到甲方的要求（顾客满意度达到90%），甲方有权解除合同。</w:t>
      </w:r>
    </w:p>
    <w:p w14:paraId="308B159D" w14:textId="77777777" w:rsidR="001B4EB1" w:rsidRDefault="00000000">
      <w:pPr>
        <w:spacing w:line="560" w:lineRule="exact"/>
        <w:rPr>
          <w:rFonts w:ascii="宋体" w:hAnsi="宋体" w:cs="宋体" w:hint="eastAsia"/>
          <w:sz w:val="24"/>
        </w:rPr>
      </w:pPr>
      <w:r>
        <w:rPr>
          <w:rFonts w:ascii="宋体" w:hAnsi="宋体" w:cs="宋体" w:hint="eastAsia"/>
          <w:sz w:val="24"/>
        </w:rPr>
        <w:t xml:space="preserve">    5.乙方违反消防、安全等管理规定，被行政机关处罚或采取其他行政措施，甲方有权解除合同；在消防安全检查中，乙方严重违反校方或（和）甲方的相关安全规定，甲方有权解除合同。</w:t>
      </w:r>
    </w:p>
    <w:p w14:paraId="62C8EB52" w14:textId="77777777" w:rsidR="001B4EB1" w:rsidRDefault="00000000">
      <w:pPr>
        <w:spacing w:line="560" w:lineRule="exact"/>
        <w:ind w:firstLineChars="50" w:firstLine="120"/>
        <w:rPr>
          <w:rFonts w:ascii="宋体" w:hAnsi="宋体" w:cs="宋体" w:hint="eastAsia"/>
          <w:sz w:val="24"/>
        </w:rPr>
      </w:pPr>
      <w:r>
        <w:rPr>
          <w:rFonts w:ascii="宋体" w:hAnsi="宋体" w:cs="宋体" w:hint="eastAsia"/>
          <w:sz w:val="24"/>
        </w:rPr>
        <w:t xml:space="preserve">   6.乙方有严重损害甲方利益、名誉的行为或泄露甲方提供的经营管理秘密给第三方，甲方有权解除合同。</w:t>
      </w:r>
    </w:p>
    <w:p w14:paraId="50F886F9" w14:textId="77777777" w:rsidR="001B4EB1" w:rsidRDefault="00000000">
      <w:pPr>
        <w:spacing w:line="560" w:lineRule="exact"/>
        <w:ind w:firstLine="570"/>
        <w:rPr>
          <w:rFonts w:ascii="宋体" w:hAnsi="宋体" w:cs="宋体" w:hint="eastAsia"/>
          <w:sz w:val="24"/>
        </w:rPr>
      </w:pPr>
      <w:r>
        <w:rPr>
          <w:rFonts w:ascii="宋体" w:hAnsi="宋体" w:cs="宋体" w:hint="eastAsia"/>
          <w:sz w:val="24"/>
        </w:rPr>
        <w:t>（五）</w:t>
      </w:r>
      <w:r>
        <w:rPr>
          <w:rFonts w:ascii="宋体" w:hAnsi="宋体" w:cs="宋体" w:hint="eastAsia"/>
          <w:color w:val="000000"/>
          <w:sz w:val="24"/>
        </w:rPr>
        <w:t>乙方因自身原因不能如约履行合同的应提前三个月以书面形式告知甲方</w:t>
      </w:r>
      <w:r>
        <w:rPr>
          <w:rFonts w:ascii="宋体" w:hAnsi="宋体" w:cs="宋体" w:hint="eastAsia"/>
          <w:sz w:val="24"/>
        </w:rPr>
        <w:t>，经甲乙双方商定后，办理相关移交手续。如乙方不能如约履行相关手续办理，甲方有权收回房屋，屋内所有物资、设备、装饰物视为乙方放弃所有权，扣除保证金，并保留诉诸法律的权利。</w:t>
      </w:r>
    </w:p>
    <w:p w14:paraId="695EE4A8" w14:textId="77777777" w:rsidR="001B4EB1" w:rsidRDefault="00000000">
      <w:pPr>
        <w:spacing w:line="560" w:lineRule="exact"/>
        <w:ind w:firstLineChars="200" w:firstLine="480"/>
        <w:rPr>
          <w:rFonts w:ascii="宋体" w:hAnsi="宋体" w:cs="宋体" w:hint="eastAsia"/>
          <w:sz w:val="24"/>
        </w:rPr>
      </w:pPr>
      <w:bookmarkStart w:id="365" w:name="_Toc14214_WPSOffice_Level1"/>
      <w:r>
        <w:rPr>
          <w:rFonts w:ascii="宋体" w:hAnsi="宋体" w:cs="宋体" w:hint="eastAsia"/>
          <w:sz w:val="24"/>
        </w:rPr>
        <w:t>六、其他约定事项</w:t>
      </w:r>
      <w:bookmarkEnd w:id="365"/>
    </w:p>
    <w:p w14:paraId="7876F7F0" w14:textId="77777777" w:rsidR="001B4EB1" w:rsidRDefault="00000000">
      <w:pPr>
        <w:spacing w:line="560" w:lineRule="exact"/>
        <w:rPr>
          <w:rFonts w:ascii="宋体" w:hAnsi="宋体" w:cs="宋体" w:hint="eastAsia"/>
          <w:sz w:val="24"/>
        </w:rPr>
      </w:pPr>
      <w:r>
        <w:rPr>
          <w:rFonts w:ascii="宋体" w:hAnsi="宋体" w:cs="宋体" w:hint="eastAsia"/>
          <w:sz w:val="24"/>
        </w:rPr>
        <w:t xml:space="preserve">   （一）</w:t>
      </w:r>
      <w:r>
        <w:rPr>
          <w:rFonts w:ascii="宋体" w:hAnsi="宋体" w:cs="宋体" w:hint="eastAsia"/>
          <w:color w:val="000000"/>
          <w:sz w:val="24"/>
        </w:rPr>
        <w:t>租赁期满</w:t>
      </w:r>
      <w:r>
        <w:rPr>
          <w:rFonts w:ascii="宋体" w:hAnsi="宋体" w:cs="宋体" w:hint="eastAsia"/>
          <w:sz w:val="24"/>
        </w:rPr>
        <w:t>甲方会组织新一轮的招标工作，如乙方未竞得下一轮使用权的需按合同到期日无条件退还房屋，乙方应在合同到期日后三日内返还该房屋及其附属设施，否则甲方有权收回房屋，屋内所有物资视为乙方放弃所有权，并扣除保证金，并保留诉诸法律的权利。</w:t>
      </w:r>
    </w:p>
    <w:p w14:paraId="0712BC82" w14:textId="77777777" w:rsidR="001B4EB1" w:rsidRDefault="00000000">
      <w:pPr>
        <w:snapToGrid w:val="0"/>
        <w:spacing w:line="560" w:lineRule="exact"/>
        <w:rPr>
          <w:rFonts w:ascii="宋体" w:hAnsi="宋体" w:cs="宋体" w:hint="eastAsia"/>
          <w:sz w:val="24"/>
        </w:rPr>
      </w:pPr>
      <w:r>
        <w:rPr>
          <w:rFonts w:ascii="宋体" w:hAnsi="宋体" w:cs="宋体" w:hint="eastAsia"/>
          <w:sz w:val="24"/>
        </w:rPr>
        <w:t xml:space="preserve">    （二）乙方添置的可移动设备设施可由其自行收回，而对于乙方装饰、装修的部分，具体处理方法为：乙方放弃收回。</w:t>
      </w:r>
    </w:p>
    <w:p w14:paraId="74D686B0" w14:textId="77777777" w:rsidR="001B4EB1" w:rsidRDefault="00000000">
      <w:pPr>
        <w:snapToGrid w:val="0"/>
        <w:spacing w:line="560" w:lineRule="exact"/>
        <w:rPr>
          <w:rFonts w:ascii="宋体" w:hAnsi="宋体" w:cs="宋体" w:hint="eastAsia"/>
          <w:sz w:val="24"/>
        </w:rPr>
      </w:pPr>
      <w:r>
        <w:rPr>
          <w:rFonts w:ascii="宋体" w:hAnsi="宋体" w:cs="宋体" w:hint="eastAsia"/>
          <w:sz w:val="24"/>
        </w:rPr>
        <w:t xml:space="preserve">    （三）返还后对于该房屋内乙方未经甲方同意遗留的物品，甲方有权自行处置。</w:t>
      </w:r>
    </w:p>
    <w:p w14:paraId="64FA085E" w14:textId="1C3919F3" w:rsidR="001B4EB1" w:rsidRDefault="00000000">
      <w:pPr>
        <w:spacing w:line="560" w:lineRule="exact"/>
        <w:ind w:firstLine="480"/>
        <w:rPr>
          <w:rFonts w:ascii="宋体" w:hAnsi="宋体" w:cs="宋体" w:hint="eastAsia"/>
          <w:sz w:val="24"/>
        </w:rPr>
      </w:pPr>
      <w:r>
        <w:rPr>
          <w:rFonts w:ascii="宋体" w:hAnsi="宋体" w:cs="宋体" w:hint="eastAsia"/>
          <w:sz w:val="24"/>
        </w:rPr>
        <w:t>（四）乙方以租赁房屋作为登记场所的（包括但不限于工商注册、食品经营等），应于租赁期满或合同终止后的</w:t>
      </w:r>
      <w:r>
        <w:rPr>
          <w:rFonts w:ascii="宋体" w:hAnsi="宋体" w:cs="宋体"/>
          <w:sz w:val="24"/>
        </w:rPr>
        <w:t>1</w:t>
      </w:r>
      <w:r>
        <w:rPr>
          <w:rFonts w:ascii="宋体" w:hAnsi="宋体" w:cs="宋体" w:hint="eastAsia"/>
          <w:sz w:val="24"/>
        </w:rPr>
        <w:t>0日内完成证照迁址或注销手续。</w:t>
      </w:r>
    </w:p>
    <w:p w14:paraId="671FF6DB" w14:textId="77777777" w:rsidR="001B4EB1" w:rsidRDefault="00000000">
      <w:pPr>
        <w:spacing w:line="560" w:lineRule="exact"/>
        <w:ind w:firstLine="480"/>
        <w:rPr>
          <w:rFonts w:ascii="宋体" w:hAnsi="宋体" w:cs="宋体" w:hint="eastAsia"/>
          <w:sz w:val="24"/>
        </w:rPr>
      </w:pPr>
      <w:r>
        <w:rPr>
          <w:rFonts w:ascii="宋体" w:hAnsi="宋体" w:cs="宋体" w:hint="eastAsia"/>
          <w:sz w:val="24"/>
        </w:rPr>
        <w:t>（五）甲、乙双方因遇到不可抗力的事宜而解约，双方均不负法律责任。</w:t>
      </w:r>
    </w:p>
    <w:p w14:paraId="504E214D" w14:textId="77777777" w:rsidR="001B4EB1" w:rsidRDefault="00000000">
      <w:pPr>
        <w:spacing w:line="560" w:lineRule="exact"/>
        <w:rPr>
          <w:rFonts w:ascii="宋体" w:hAnsi="宋体" w:cs="宋体" w:hint="eastAsia"/>
          <w:sz w:val="24"/>
        </w:rPr>
      </w:pPr>
      <w:r>
        <w:rPr>
          <w:rFonts w:ascii="宋体" w:hAnsi="宋体" w:cs="宋体" w:hint="eastAsia"/>
          <w:sz w:val="24"/>
        </w:rPr>
        <w:t xml:space="preserve">    （六）本合同一式四份，经甲乙双方签字盖章后生效，甲方执三份，乙方执一份，具有同等法律效力。</w:t>
      </w:r>
    </w:p>
    <w:p w14:paraId="60605678" w14:textId="77777777" w:rsidR="001B4EB1" w:rsidRDefault="00000000">
      <w:pPr>
        <w:spacing w:line="560" w:lineRule="exact"/>
        <w:ind w:firstLine="570"/>
        <w:rPr>
          <w:rFonts w:ascii="宋体" w:hAnsi="宋体" w:cs="宋体" w:hint="eastAsia"/>
          <w:sz w:val="24"/>
        </w:rPr>
      </w:pPr>
      <w:r>
        <w:rPr>
          <w:rFonts w:ascii="宋体" w:hAnsi="宋体" w:cs="宋体" w:hint="eastAsia"/>
          <w:sz w:val="24"/>
        </w:rPr>
        <w:t>（七）本合同生效后，双方对合同内容的变更或补充应采取书面形式，作为本合</w:t>
      </w:r>
      <w:r>
        <w:rPr>
          <w:rFonts w:ascii="宋体" w:hAnsi="宋体" w:cs="宋体" w:hint="eastAsia"/>
          <w:sz w:val="24"/>
        </w:rPr>
        <w:lastRenderedPageBreak/>
        <w:t xml:space="preserve">同的附件。附件与本合同具有同等的法律效力。 </w:t>
      </w:r>
    </w:p>
    <w:p w14:paraId="6AE22F14" w14:textId="77777777" w:rsidR="001B4EB1" w:rsidRDefault="00000000">
      <w:pPr>
        <w:spacing w:line="560" w:lineRule="exact"/>
        <w:ind w:firstLine="570"/>
        <w:rPr>
          <w:rFonts w:ascii="宋体" w:hAnsi="宋体" w:cs="宋体" w:hint="eastAsia"/>
          <w:sz w:val="24"/>
        </w:rPr>
      </w:pPr>
      <w:r>
        <w:rPr>
          <w:rFonts w:ascii="宋体" w:hAnsi="宋体" w:cs="宋体" w:hint="eastAsia"/>
          <w:sz w:val="24"/>
        </w:rPr>
        <w:t>（八）双方约定，凡因本合同及与本合同有关事项发生争议的，当和解或调解不成时，依法向朝阳区人民法院提起诉讼。</w:t>
      </w:r>
    </w:p>
    <w:p w14:paraId="02350B47" w14:textId="77777777" w:rsidR="001B4EB1" w:rsidRDefault="001B4EB1">
      <w:pPr>
        <w:spacing w:line="560" w:lineRule="exact"/>
        <w:ind w:firstLine="570"/>
        <w:rPr>
          <w:rFonts w:ascii="宋体" w:hAnsi="宋体" w:cs="宋体" w:hint="eastAsia"/>
          <w:sz w:val="24"/>
        </w:rPr>
      </w:pPr>
    </w:p>
    <w:p w14:paraId="47FE63C1" w14:textId="77777777" w:rsidR="001B4EB1" w:rsidRDefault="001B4EB1">
      <w:pPr>
        <w:spacing w:line="560" w:lineRule="exact"/>
        <w:ind w:firstLine="570"/>
        <w:rPr>
          <w:rFonts w:ascii="宋体" w:hAnsi="宋体" w:cs="宋体" w:hint="eastAsia"/>
          <w:sz w:val="24"/>
        </w:rPr>
      </w:pPr>
    </w:p>
    <w:p w14:paraId="0545CF77" w14:textId="77777777" w:rsidR="001B4EB1" w:rsidRDefault="001B4EB1">
      <w:pPr>
        <w:spacing w:line="560" w:lineRule="exact"/>
        <w:ind w:firstLine="570"/>
        <w:rPr>
          <w:rFonts w:ascii="宋体" w:hAnsi="宋体" w:cs="宋体" w:hint="eastAsia"/>
          <w:sz w:val="24"/>
        </w:rPr>
      </w:pPr>
    </w:p>
    <w:p w14:paraId="6234C55F" w14:textId="77777777" w:rsidR="001B4EB1" w:rsidRDefault="00000000">
      <w:pPr>
        <w:tabs>
          <w:tab w:val="left" w:pos="5310"/>
        </w:tabs>
        <w:spacing w:line="560" w:lineRule="exact"/>
        <w:rPr>
          <w:rFonts w:ascii="宋体" w:hAnsi="宋体" w:cs="宋体" w:hint="eastAsia"/>
          <w:sz w:val="24"/>
        </w:rPr>
      </w:pPr>
      <w:r>
        <w:rPr>
          <w:rFonts w:ascii="宋体" w:hAnsi="宋体" w:cs="宋体" w:hint="eastAsia"/>
          <w:sz w:val="24"/>
        </w:rPr>
        <w:t>甲方（盖章）：</w:t>
      </w:r>
      <w:r>
        <w:rPr>
          <w:rFonts w:ascii="宋体" w:hAnsi="宋体" w:cs="宋体" w:hint="eastAsia"/>
          <w:sz w:val="24"/>
        </w:rPr>
        <w:tab/>
        <w:t>乙方（盖章）：</w:t>
      </w:r>
    </w:p>
    <w:p w14:paraId="1D84AFBF" w14:textId="77777777" w:rsidR="001B4EB1" w:rsidRDefault="00000000">
      <w:pPr>
        <w:spacing w:line="560" w:lineRule="exact"/>
        <w:rPr>
          <w:rFonts w:ascii="宋体" w:hAnsi="宋体" w:cs="宋体" w:hint="eastAsia"/>
          <w:sz w:val="24"/>
        </w:rPr>
      </w:pPr>
      <w:r>
        <w:rPr>
          <w:rFonts w:ascii="宋体" w:hAnsi="宋体" w:cs="宋体" w:hint="eastAsia"/>
          <w:sz w:val="24"/>
        </w:rPr>
        <w:t>法定代表人/委托人：                         法定代表人/委托人：</w:t>
      </w:r>
    </w:p>
    <w:p w14:paraId="0656EAE3" w14:textId="77777777" w:rsidR="001B4EB1" w:rsidRDefault="00000000">
      <w:pPr>
        <w:spacing w:afterLines="100" w:after="240" w:line="480" w:lineRule="exact"/>
        <w:jc w:val="center"/>
        <w:rPr>
          <w:rFonts w:ascii="宋体" w:hAnsi="宋体" w:cs="宋体" w:hint="eastAsia"/>
          <w:b/>
          <w:bCs/>
          <w:sz w:val="36"/>
          <w:szCs w:val="28"/>
        </w:rPr>
      </w:pPr>
      <w:r>
        <w:rPr>
          <w:rFonts w:ascii="宋体" w:hAnsi="宋体" w:cs="宋体" w:hint="eastAsia"/>
          <w:sz w:val="24"/>
        </w:rPr>
        <w:t>日期：                                      日期：</w:t>
      </w:r>
    </w:p>
    <w:p w14:paraId="4F7DB84B" w14:textId="77777777" w:rsidR="001B4EB1" w:rsidRDefault="00000000">
      <w:pPr>
        <w:widowControl/>
        <w:jc w:val="left"/>
        <w:rPr>
          <w:rFonts w:ascii="宋体" w:hAnsi="宋体" w:hint="eastAsia"/>
          <w:b/>
          <w:kern w:val="44"/>
          <w:sz w:val="24"/>
          <w:lang w:val="zh-CN"/>
        </w:rPr>
      </w:pPr>
      <w:r>
        <w:rPr>
          <w:rFonts w:ascii="宋体" w:hAnsi="宋体"/>
          <w:b/>
          <w:kern w:val="44"/>
          <w:sz w:val="24"/>
          <w:lang w:val="zh-CN"/>
        </w:rPr>
        <w:br w:type="page"/>
      </w:r>
    </w:p>
    <w:p w14:paraId="2513E712" w14:textId="77777777" w:rsidR="001B4EB1" w:rsidRDefault="001B4EB1">
      <w:pPr>
        <w:widowControl/>
        <w:jc w:val="left"/>
        <w:rPr>
          <w:rFonts w:ascii="宋体" w:hAnsi="宋体" w:hint="eastAsia"/>
          <w:b/>
          <w:kern w:val="44"/>
          <w:sz w:val="24"/>
          <w:lang w:val="zh-CN"/>
        </w:rPr>
      </w:pPr>
    </w:p>
    <w:p w14:paraId="07945E81" w14:textId="77777777" w:rsidR="001B4EB1" w:rsidRDefault="00000000">
      <w:pPr>
        <w:pStyle w:val="10"/>
        <w:spacing w:before="0" w:after="0" w:line="360" w:lineRule="auto"/>
        <w:rPr>
          <w:rFonts w:hAnsi="宋体" w:hint="eastAsia"/>
          <w:sz w:val="24"/>
          <w:szCs w:val="24"/>
        </w:rPr>
      </w:pPr>
      <w:bookmarkStart w:id="366" w:name="_Toc149942707"/>
      <w:r>
        <w:rPr>
          <w:rFonts w:hAnsi="宋体" w:hint="eastAsia"/>
          <w:sz w:val="24"/>
          <w:szCs w:val="24"/>
        </w:rPr>
        <w:t>第三章 附件——响应文件格式</w:t>
      </w:r>
      <w:bookmarkEnd w:id="356"/>
      <w:bookmarkEnd w:id="357"/>
      <w:bookmarkEnd w:id="358"/>
      <w:bookmarkEnd w:id="359"/>
      <w:bookmarkEnd w:id="366"/>
    </w:p>
    <w:p w14:paraId="61FA40D8" w14:textId="77777777" w:rsidR="001B4EB1" w:rsidRDefault="00000000">
      <w:pPr>
        <w:tabs>
          <w:tab w:val="left" w:pos="1980"/>
        </w:tabs>
        <w:spacing w:before="120" w:line="360" w:lineRule="auto"/>
        <w:ind w:firstLine="674"/>
        <w:jc w:val="center"/>
        <w:rPr>
          <w:rFonts w:ascii="宋体" w:hAnsi="宋体" w:hint="eastAsia"/>
          <w:b/>
          <w:bCs/>
          <w:sz w:val="24"/>
        </w:rPr>
      </w:pPr>
      <w:r>
        <w:rPr>
          <w:rFonts w:ascii="宋体" w:hAnsi="宋体" w:hint="eastAsia"/>
          <w:b/>
          <w:bCs/>
          <w:sz w:val="24"/>
        </w:rPr>
        <w:t>目     录</w:t>
      </w:r>
    </w:p>
    <w:p w14:paraId="58969155" w14:textId="77777777" w:rsidR="001B4EB1" w:rsidRDefault="001B4EB1">
      <w:pPr>
        <w:spacing w:line="360" w:lineRule="auto"/>
        <w:ind w:leftChars="426" w:left="895"/>
        <w:rPr>
          <w:rFonts w:ascii="宋体" w:hAnsi="宋体" w:hint="eastAsia"/>
          <w:sz w:val="24"/>
        </w:rPr>
      </w:pPr>
      <w:bookmarkStart w:id="367" w:name="_Toc480942349"/>
      <w:bookmarkStart w:id="368" w:name="_Ref467988698"/>
      <w:bookmarkStart w:id="369" w:name="_Toc133737933"/>
      <w:bookmarkStart w:id="370" w:name="_Toc133916714"/>
      <w:bookmarkStart w:id="371" w:name="_Toc133737844"/>
      <w:bookmarkStart w:id="372" w:name="_Toc520356217"/>
    </w:p>
    <w:p w14:paraId="2352552E" w14:textId="77777777" w:rsidR="001B4EB1" w:rsidRDefault="00000000">
      <w:pPr>
        <w:spacing w:line="360" w:lineRule="auto"/>
        <w:ind w:leftChars="426" w:left="895"/>
        <w:rPr>
          <w:rFonts w:ascii="宋体" w:hAnsi="宋体" w:hint="eastAsia"/>
          <w:sz w:val="24"/>
        </w:rPr>
      </w:pPr>
      <w:r>
        <w:rPr>
          <w:rFonts w:ascii="宋体" w:hAnsi="宋体" w:hint="eastAsia"/>
          <w:sz w:val="24"/>
        </w:rPr>
        <w:t>附件1——首次响应书（实质性格式）</w:t>
      </w:r>
      <w:r>
        <w:rPr>
          <w:rFonts w:ascii="宋体" w:hAnsi="宋体" w:hint="eastAsia"/>
          <w:sz w:val="24"/>
        </w:rPr>
        <w:cr/>
        <w:t>附件2——首次响应一览表（实质性格式）</w:t>
      </w:r>
      <w:r>
        <w:rPr>
          <w:rFonts w:ascii="宋体" w:hAnsi="宋体" w:hint="eastAsia"/>
          <w:sz w:val="24"/>
        </w:rPr>
        <w:cr/>
        <w:t>附件3——项目需求偏离表（实质性格式）</w:t>
      </w:r>
      <w:r>
        <w:rPr>
          <w:rFonts w:ascii="宋体" w:hAnsi="宋体" w:hint="eastAsia"/>
          <w:sz w:val="24"/>
        </w:rPr>
        <w:cr/>
        <w:t>附件4——商务条款偏离表（实质性格式）</w:t>
      </w:r>
      <w:r>
        <w:rPr>
          <w:rFonts w:ascii="宋体" w:hAnsi="宋体" w:hint="eastAsia"/>
          <w:sz w:val="24"/>
        </w:rPr>
        <w:cr/>
        <w:t>附件5——资格证明文件</w:t>
      </w:r>
      <w:r>
        <w:rPr>
          <w:rFonts w:ascii="宋体" w:hAnsi="宋体" w:hint="eastAsia"/>
          <w:sz w:val="24"/>
        </w:rPr>
        <w:cr/>
        <w:t>5-1法人或其他组织的营业执照等证明文件</w:t>
      </w:r>
      <w:r>
        <w:rPr>
          <w:rFonts w:ascii="宋体" w:hAnsi="宋体" w:hint="eastAsia"/>
          <w:sz w:val="24"/>
        </w:rPr>
        <w:cr/>
        <w:t>5-2 授权委托书</w:t>
      </w:r>
      <w:r>
        <w:rPr>
          <w:rFonts w:ascii="宋体" w:hAnsi="宋体" w:hint="eastAsia"/>
          <w:sz w:val="24"/>
        </w:rPr>
        <w:cr/>
        <w:t>5-3供应商的资格声明书</w:t>
      </w:r>
      <w:r>
        <w:rPr>
          <w:rFonts w:ascii="宋体" w:hAnsi="宋体" w:hint="eastAsia"/>
          <w:sz w:val="24"/>
        </w:rPr>
        <w:cr/>
        <w:t>附件6——业绩证明文件</w:t>
      </w:r>
      <w:r>
        <w:rPr>
          <w:rFonts w:ascii="宋体" w:hAnsi="宋体" w:hint="eastAsia"/>
          <w:sz w:val="24"/>
        </w:rPr>
        <w:cr/>
        <w:t>附件7——招租文件要求的和供应商认为必要的其他文件</w:t>
      </w:r>
      <w:r>
        <w:rPr>
          <w:rFonts w:ascii="宋体" w:hAnsi="宋体"/>
          <w:sz w:val="24"/>
        </w:rPr>
        <w:cr/>
      </w:r>
    </w:p>
    <w:p w14:paraId="289A7D62" w14:textId="77777777" w:rsidR="001B4EB1" w:rsidRDefault="001B4EB1">
      <w:pPr>
        <w:tabs>
          <w:tab w:val="left" w:pos="5580"/>
        </w:tabs>
        <w:spacing w:before="120" w:line="360" w:lineRule="auto"/>
        <w:ind w:firstLineChars="400" w:firstLine="960"/>
        <w:rPr>
          <w:rFonts w:ascii="宋体" w:hAnsi="宋体" w:hint="eastAsia"/>
          <w:sz w:val="24"/>
        </w:rPr>
        <w:sectPr w:rsidR="001B4EB1">
          <w:footerReference w:type="default" r:id="rId14"/>
          <w:pgSz w:w="11907" w:h="16840"/>
          <w:pgMar w:top="1758" w:right="1701" w:bottom="1588" w:left="1259" w:header="851" w:footer="851" w:gutter="0"/>
          <w:cols w:space="720"/>
          <w:titlePg/>
          <w:docGrid w:linePitch="462"/>
        </w:sectPr>
      </w:pPr>
    </w:p>
    <w:p w14:paraId="49C8F0DE" w14:textId="77777777" w:rsidR="001B4EB1" w:rsidRDefault="00000000">
      <w:pPr>
        <w:pStyle w:val="20"/>
        <w:spacing w:line="360" w:lineRule="auto"/>
        <w:rPr>
          <w:rFonts w:ascii="宋体" w:eastAsia="宋体" w:hAnsi="宋体" w:hint="eastAsia"/>
          <w:sz w:val="24"/>
          <w:szCs w:val="24"/>
        </w:rPr>
      </w:pPr>
      <w:bookmarkStart w:id="373" w:name="_Toc149942708"/>
      <w:bookmarkStart w:id="374" w:name="_Toc277153146"/>
      <w:bookmarkStart w:id="375" w:name="_Toc438203871"/>
      <w:bookmarkStart w:id="376" w:name="_Toc277942521"/>
      <w:r>
        <w:rPr>
          <w:rFonts w:ascii="宋体" w:eastAsia="宋体" w:hAnsi="宋体" w:hint="eastAsia"/>
          <w:sz w:val="24"/>
          <w:szCs w:val="24"/>
        </w:rPr>
        <w:lastRenderedPageBreak/>
        <w:t xml:space="preserve">附件1    </w:t>
      </w:r>
      <w:bookmarkEnd w:id="367"/>
      <w:bookmarkEnd w:id="368"/>
      <w:r>
        <w:rPr>
          <w:rFonts w:ascii="宋体" w:eastAsia="宋体" w:hAnsi="宋体" w:hint="eastAsia"/>
          <w:sz w:val="24"/>
          <w:szCs w:val="24"/>
        </w:rPr>
        <w:t>首次响应书</w:t>
      </w:r>
      <w:bookmarkEnd w:id="369"/>
      <w:bookmarkEnd w:id="370"/>
      <w:bookmarkEnd w:id="371"/>
      <w:bookmarkEnd w:id="372"/>
      <w:bookmarkEnd w:id="373"/>
      <w:bookmarkEnd w:id="374"/>
      <w:bookmarkEnd w:id="375"/>
      <w:bookmarkEnd w:id="376"/>
      <w:r>
        <w:rPr>
          <w:rFonts w:ascii="宋体" w:eastAsia="宋体" w:hAnsi="宋体" w:hint="eastAsia"/>
          <w:sz w:val="24"/>
          <w:szCs w:val="24"/>
        </w:rPr>
        <w:t>（实质性格式）</w:t>
      </w:r>
    </w:p>
    <w:p w14:paraId="3CCD4D70" w14:textId="77777777" w:rsidR="001B4EB1" w:rsidRDefault="001B4EB1">
      <w:pPr>
        <w:tabs>
          <w:tab w:val="left" w:pos="5580"/>
        </w:tabs>
        <w:spacing w:before="120" w:line="360" w:lineRule="auto"/>
        <w:rPr>
          <w:rFonts w:ascii="宋体" w:hAnsi="宋体" w:hint="eastAsia"/>
          <w:sz w:val="24"/>
        </w:rPr>
      </w:pPr>
    </w:p>
    <w:p w14:paraId="2B20A4E5" w14:textId="77777777" w:rsidR="001B4EB1" w:rsidRDefault="00000000">
      <w:pPr>
        <w:tabs>
          <w:tab w:val="left" w:pos="5580"/>
        </w:tabs>
        <w:spacing w:before="120" w:line="360" w:lineRule="auto"/>
        <w:rPr>
          <w:rFonts w:ascii="宋体" w:hAnsi="宋体" w:hint="eastAsia"/>
          <w:sz w:val="24"/>
        </w:rPr>
      </w:pPr>
      <w:r>
        <w:rPr>
          <w:rFonts w:ascii="宋体" w:hAnsi="宋体" w:hint="eastAsia"/>
          <w:sz w:val="24"/>
        </w:rPr>
        <w:t>致：</w:t>
      </w:r>
      <w:r>
        <w:rPr>
          <w:rFonts w:ascii="宋体" w:hAnsi="宋体" w:hint="eastAsia"/>
          <w:sz w:val="24"/>
          <w:u w:val="single"/>
        </w:rPr>
        <w:t>（代理机构）</w:t>
      </w:r>
    </w:p>
    <w:p w14:paraId="1E62AB8D" w14:textId="77777777" w:rsidR="001B4EB1" w:rsidRDefault="001B4EB1">
      <w:pPr>
        <w:pStyle w:val="ae"/>
        <w:tabs>
          <w:tab w:val="left" w:pos="5580"/>
        </w:tabs>
        <w:spacing w:line="360" w:lineRule="auto"/>
        <w:rPr>
          <w:rFonts w:hAnsi="宋体" w:hint="eastAsia"/>
          <w:sz w:val="24"/>
          <w:szCs w:val="24"/>
        </w:rPr>
      </w:pPr>
    </w:p>
    <w:p w14:paraId="4A5C0934" w14:textId="77777777" w:rsidR="001B4EB1" w:rsidRDefault="00000000">
      <w:pPr>
        <w:pStyle w:val="ae"/>
        <w:tabs>
          <w:tab w:val="left" w:pos="5580"/>
        </w:tabs>
        <w:spacing w:line="360" w:lineRule="auto"/>
        <w:ind w:firstLine="408"/>
        <w:rPr>
          <w:rFonts w:hAnsi="宋体" w:hint="eastAsia"/>
          <w:sz w:val="24"/>
          <w:szCs w:val="24"/>
        </w:rPr>
      </w:pPr>
      <w:r>
        <w:rPr>
          <w:rFonts w:hAnsi="宋体" w:hint="eastAsia"/>
          <w:sz w:val="24"/>
          <w:szCs w:val="24"/>
        </w:rPr>
        <w:t>根据贵方为(</w:t>
      </w:r>
      <w:r>
        <w:rPr>
          <w:rFonts w:hAnsi="宋体" w:hint="eastAsia"/>
          <w:sz w:val="24"/>
          <w:szCs w:val="24"/>
          <w:u w:val="single"/>
        </w:rPr>
        <w:t>项目名称</w:t>
      </w:r>
      <w:r>
        <w:rPr>
          <w:rFonts w:hAnsi="宋体" w:hint="eastAsia"/>
          <w:sz w:val="24"/>
          <w:szCs w:val="24"/>
        </w:rPr>
        <w:t>)项目的招租邀请(</w:t>
      </w:r>
      <w:r>
        <w:rPr>
          <w:rFonts w:hAnsi="宋体" w:hint="eastAsia"/>
          <w:sz w:val="24"/>
          <w:szCs w:val="24"/>
          <w:u w:val="single"/>
        </w:rPr>
        <w:t>项目编号</w:t>
      </w:r>
      <w:r>
        <w:rPr>
          <w:rFonts w:hAnsi="宋体" w:hint="eastAsia"/>
          <w:sz w:val="24"/>
          <w:szCs w:val="24"/>
        </w:rPr>
        <w:t>)，签字代表(</w:t>
      </w:r>
      <w:r>
        <w:rPr>
          <w:rFonts w:hAnsi="宋体" w:hint="eastAsia"/>
          <w:sz w:val="24"/>
          <w:szCs w:val="24"/>
          <w:u w:val="single"/>
        </w:rPr>
        <w:t>姓名、职务</w:t>
      </w:r>
      <w:r>
        <w:rPr>
          <w:rFonts w:hAnsi="宋体" w:hint="eastAsia"/>
          <w:sz w:val="24"/>
          <w:szCs w:val="24"/>
        </w:rPr>
        <w:t>)经正式授权并代表供应商（</w:t>
      </w:r>
      <w:r>
        <w:rPr>
          <w:rFonts w:hAnsi="宋体" w:hint="eastAsia"/>
          <w:sz w:val="24"/>
          <w:szCs w:val="24"/>
          <w:u w:val="single"/>
        </w:rPr>
        <w:t>供应商名称、地址</w:t>
      </w:r>
      <w:r>
        <w:rPr>
          <w:rFonts w:hAnsi="宋体" w:hint="eastAsia"/>
          <w:sz w:val="24"/>
          <w:szCs w:val="24"/>
        </w:rPr>
        <w:t>）提交下述文件正本一份，副本___份及电子版响应文件___份：</w:t>
      </w:r>
    </w:p>
    <w:p w14:paraId="47D9E695" w14:textId="77777777" w:rsidR="001B4EB1" w:rsidRDefault="00000000">
      <w:pPr>
        <w:pStyle w:val="ae"/>
        <w:tabs>
          <w:tab w:val="left" w:pos="5580"/>
        </w:tabs>
        <w:spacing w:line="360" w:lineRule="auto"/>
        <w:ind w:left="768"/>
        <w:rPr>
          <w:rFonts w:hAnsi="宋体" w:hint="eastAsia"/>
          <w:sz w:val="24"/>
          <w:szCs w:val="24"/>
        </w:rPr>
      </w:pPr>
      <w:r>
        <w:rPr>
          <w:rFonts w:hAnsi="宋体" w:hint="eastAsia"/>
          <w:sz w:val="24"/>
          <w:szCs w:val="24"/>
        </w:rPr>
        <w:t>1、首次响应一览表</w:t>
      </w:r>
    </w:p>
    <w:p w14:paraId="0D6FC20A" w14:textId="77777777" w:rsidR="001B4EB1" w:rsidRDefault="00000000">
      <w:pPr>
        <w:pStyle w:val="ae"/>
        <w:tabs>
          <w:tab w:val="left" w:pos="5580"/>
        </w:tabs>
        <w:spacing w:line="360" w:lineRule="auto"/>
        <w:ind w:left="768"/>
        <w:rPr>
          <w:rFonts w:hAnsi="宋体" w:hint="eastAsia"/>
          <w:sz w:val="24"/>
          <w:szCs w:val="24"/>
        </w:rPr>
      </w:pPr>
      <w:r>
        <w:rPr>
          <w:rFonts w:hAnsi="宋体" w:hint="eastAsia"/>
          <w:sz w:val="24"/>
          <w:szCs w:val="24"/>
        </w:rPr>
        <w:t>2、项目需求偏离表</w:t>
      </w:r>
    </w:p>
    <w:p w14:paraId="1373C04B" w14:textId="77777777" w:rsidR="001B4EB1" w:rsidRDefault="00000000">
      <w:pPr>
        <w:pStyle w:val="ae"/>
        <w:tabs>
          <w:tab w:val="left" w:pos="5580"/>
        </w:tabs>
        <w:spacing w:line="360" w:lineRule="auto"/>
        <w:ind w:left="768"/>
        <w:rPr>
          <w:rFonts w:hAnsi="宋体" w:hint="eastAsia"/>
          <w:sz w:val="24"/>
          <w:szCs w:val="24"/>
        </w:rPr>
      </w:pPr>
      <w:r>
        <w:rPr>
          <w:rFonts w:hAnsi="宋体" w:hint="eastAsia"/>
          <w:sz w:val="24"/>
          <w:szCs w:val="24"/>
        </w:rPr>
        <w:t>3、商务条款偏离表</w:t>
      </w:r>
    </w:p>
    <w:p w14:paraId="5AA4BBBC" w14:textId="77777777" w:rsidR="001B4EB1" w:rsidRDefault="00000000">
      <w:pPr>
        <w:pStyle w:val="ae"/>
        <w:tabs>
          <w:tab w:val="left" w:pos="5580"/>
        </w:tabs>
        <w:spacing w:line="360" w:lineRule="auto"/>
        <w:ind w:left="768"/>
        <w:rPr>
          <w:rFonts w:hAnsi="宋体" w:hint="eastAsia"/>
          <w:sz w:val="24"/>
          <w:szCs w:val="24"/>
        </w:rPr>
      </w:pPr>
      <w:r>
        <w:rPr>
          <w:rFonts w:hAnsi="宋体" w:hint="eastAsia"/>
          <w:sz w:val="24"/>
          <w:szCs w:val="24"/>
        </w:rPr>
        <w:t>4、资格证明文件</w:t>
      </w:r>
    </w:p>
    <w:p w14:paraId="7CC307DD" w14:textId="77777777" w:rsidR="001B4EB1" w:rsidRDefault="00000000">
      <w:pPr>
        <w:pStyle w:val="ae"/>
        <w:tabs>
          <w:tab w:val="left" w:pos="5580"/>
        </w:tabs>
        <w:spacing w:line="360" w:lineRule="auto"/>
        <w:ind w:left="768"/>
        <w:rPr>
          <w:rFonts w:hAnsi="宋体" w:hint="eastAsia"/>
          <w:sz w:val="24"/>
          <w:szCs w:val="24"/>
        </w:rPr>
      </w:pPr>
      <w:r>
        <w:rPr>
          <w:rFonts w:hAnsi="宋体" w:hint="eastAsia"/>
          <w:sz w:val="24"/>
          <w:szCs w:val="24"/>
        </w:rPr>
        <w:t>5、遵守国家有关法律、法规和规章，按招租文件中供应商须知和技术要求提供的有关文件</w:t>
      </w:r>
    </w:p>
    <w:p w14:paraId="6111B10E" w14:textId="77777777" w:rsidR="001B4EB1" w:rsidRDefault="00000000">
      <w:pPr>
        <w:pStyle w:val="ae"/>
        <w:tabs>
          <w:tab w:val="left" w:pos="5580"/>
        </w:tabs>
        <w:spacing w:line="360" w:lineRule="auto"/>
        <w:ind w:left="768"/>
        <w:rPr>
          <w:rFonts w:hAnsi="宋体" w:hint="eastAsia"/>
          <w:sz w:val="24"/>
          <w:szCs w:val="24"/>
        </w:rPr>
      </w:pPr>
      <w:r>
        <w:rPr>
          <w:rFonts w:hAnsi="宋体" w:hint="eastAsia"/>
          <w:sz w:val="24"/>
          <w:szCs w:val="24"/>
        </w:rPr>
        <w:t>6、以</w:t>
      </w:r>
      <w:r>
        <w:rPr>
          <w:rFonts w:hAnsi="宋体" w:hint="eastAsia"/>
          <w:sz w:val="24"/>
          <w:szCs w:val="24"/>
          <w:u w:val="single"/>
        </w:rPr>
        <w:t xml:space="preserve">           </w:t>
      </w:r>
      <w:r>
        <w:rPr>
          <w:rFonts w:hAnsi="宋体" w:hint="eastAsia"/>
          <w:sz w:val="24"/>
          <w:szCs w:val="24"/>
        </w:rPr>
        <w:t>形式出具的项目保证金，金额为人民币</w:t>
      </w:r>
      <w:r>
        <w:rPr>
          <w:rFonts w:hAnsi="宋体" w:hint="eastAsia"/>
          <w:sz w:val="24"/>
          <w:szCs w:val="24"/>
          <w:u w:val="single"/>
        </w:rPr>
        <w:t xml:space="preserve">　（金额）　</w:t>
      </w:r>
      <w:r>
        <w:rPr>
          <w:rFonts w:hAnsi="宋体" w:hint="eastAsia"/>
          <w:sz w:val="24"/>
          <w:szCs w:val="24"/>
        </w:rPr>
        <w:t>元。</w:t>
      </w:r>
    </w:p>
    <w:p w14:paraId="7EC24504" w14:textId="77777777" w:rsidR="001B4EB1" w:rsidRDefault="00000000">
      <w:pPr>
        <w:pStyle w:val="ae"/>
        <w:tabs>
          <w:tab w:val="left" w:pos="5580"/>
        </w:tabs>
        <w:spacing w:line="360" w:lineRule="auto"/>
        <w:ind w:left="408"/>
        <w:rPr>
          <w:rFonts w:hAnsi="宋体" w:hint="eastAsia"/>
          <w:sz w:val="24"/>
          <w:szCs w:val="24"/>
        </w:rPr>
      </w:pPr>
      <w:r>
        <w:rPr>
          <w:rFonts w:hAnsi="宋体" w:hint="eastAsia"/>
          <w:sz w:val="24"/>
          <w:szCs w:val="24"/>
        </w:rPr>
        <w:t>据此，签字代表宣布同意如下：</w:t>
      </w:r>
    </w:p>
    <w:p w14:paraId="7DDEAFF9" w14:textId="77777777" w:rsidR="001B4EB1" w:rsidRDefault="00000000">
      <w:pPr>
        <w:pStyle w:val="ae"/>
        <w:tabs>
          <w:tab w:val="left" w:pos="720"/>
          <w:tab w:val="left" w:pos="900"/>
        </w:tabs>
        <w:spacing w:line="360" w:lineRule="auto"/>
        <w:ind w:left="360"/>
        <w:rPr>
          <w:rFonts w:hAnsi="宋体" w:hint="eastAsia"/>
          <w:sz w:val="24"/>
          <w:szCs w:val="24"/>
          <w:u w:val="single"/>
        </w:rPr>
      </w:pPr>
      <w:r>
        <w:rPr>
          <w:rFonts w:hAnsi="宋体" w:hint="eastAsia"/>
          <w:sz w:val="24"/>
          <w:szCs w:val="24"/>
        </w:rPr>
        <w:t>（1）所附响应表中规定的招租报价为</w:t>
      </w:r>
      <w:r>
        <w:rPr>
          <w:rFonts w:hAnsi="宋体" w:hint="eastAsia"/>
          <w:sz w:val="24"/>
          <w:szCs w:val="24"/>
          <w:u w:val="single"/>
        </w:rPr>
        <w:t xml:space="preserve"> 人民币      元/年</w:t>
      </w:r>
      <w:r>
        <w:rPr>
          <w:rFonts w:hAnsi="宋体" w:hint="eastAsia"/>
          <w:sz w:val="24"/>
          <w:szCs w:val="24"/>
        </w:rPr>
        <w:t>。</w:t>
      </w:r>
    </w:p>
    <w:p w14:paraId="6311D7AB" w14:textId="77777777" w:rsidR="001B4EB1" w:rsidRDefault="00000000">
      <w:pPr>
        <w:pStyle w:val="ae"/>
        <w:tabs>
          <w:tab w:val="left" w:pos="5580"/>
        </w:tabs>
        <w:spacing w:line="360" w:lineRule="auto"/>
        <w:ind w:firstLineChars="175" w:firstLine="420"/>
        <w:rPr>
          <w:rFonts w:hAnsi="宋体" w:hint="eastAsia"/>
          <w:sz w:val="24"/>
          <w:szCs w:val="24"/>
        </w:rPr>
      </w:pPr>
      <w:r>
        <w:rPr>
          <w:rFonts w:hAnsi="宋体" w:hint="eastAsia"/>
          <w:sz w:val="24"/>
          <w:szCs w:val="24"/>
        </w:rPr>
        <w:t>（2）我方如被确定为成交供应商，将按招租文件的规定履行合同责任和义务。</w:t>
      </w:r>
    </w:p>
    <w:p w14:paraId="3E8BB0D5" w14:textId="77777777" w:rsidR="001B4EB1" w:rsidRDefault="00000000">
      <w:pPr>
        <w:pStyle w:val="ae"/>
        <w:tabs>
          <w:tab w:val="left" w:pos="5580"/>
        </w:tabs>
        <w:spacing w:line="360" w:lineRule="auto"/>
        <w:ind w:leftChars="200" w:left="540" w:hangingChars="50" w:hanging="120"/>
        <w:rPr>
          <w:rFonts w:hAnsi="宋体" w:hint="eastAsia"/>
          <w:sz w:val="24"/>
          <w:szCs w:val="24"/>
        </w:rPr>
      </w:pPr>
      <w:r>
        <w:rPr>
          <w:rFonts w:hAnsi="宋体" w:hint="eastAsia"/>
          <w:sz w:val="24"/>
          <w:szCs w:val="24"/>
        </w:rPr>
        <w:t>（3）我方已详细审查全部招租文件，包括第</w:t>
      </w:r>
      <w:r>
        <w:rPr>
          <w:rFonts w:hAnsi="宋体" w:hint="eastAsia"/>
          <w:sz w:val="24"/>
          <w:szCs w:val="24"/>
          <w:u w:val="single"/>
        </w:rPr>
        <w:t xml:space="preserve">        号（采购编号、补充通知）（如果有的话</w:t>
      </w:r>
      <w:r>
        <w:rPr>
          <w:rFonts w:hAnsi="宋体" w:hint="eastAsia"/>
          <w:sz w:val="24"/>
          <w:szCs w:val="24"/>
        </w:rPr>
        <w:t>）。我方完全理解并同意放弃对这方面有不明及误解的权力。</w:t>
      </w:r>
    </w:p>
    <w:p w14:paraId="100BC2EF" w14:textId="77777777" w:rsidR="001B4EB1" w:rsidRDefault="00000000">
      <w:pPr>
        <w:pStyle w:val="ae"/>
        <w:tabs>
          <w:tab w:val="left" w:pos="5580"/>
        </w:tabs>
        <w:spacing w:line="360" w:lineRule="auto"/>
        <w:ind w:leftChars="86" w:left="181" w:firstLineChars="100" w:firstLine="240"/>
        <w:rPr>
          <w:rFonts w:hAnsi="宋体" w:hint="eastAsia"/>
          <w:sz w:val="24"/>
          <w:szCs w:val="24"/>
        </w:rPr>
      </w:pPr>
      <w:r>
        <w:rPr>
          <w:rFonts w:hAnsi="宋体" w:hint="eastAsia"/>
          <w:sz w:val="24"/>
          <w:szCs w:val="24"/>
        </w:rPr>
        <w:t>（4）响应文件有效期为自递交最终响应文件之日起</w:t>
      </w:r>
      <w:r>
        <w:rPr>
          <w:rFonts w:hAnsi="宋体" w:hint="eastAsia"/>
          <w:sz w:val="24"/>
          <w:szCs w:val="24"/>
          <w:u w:val="single"/>
        </w:rPr>
        <w:t xml:space="preserve">     </w:t>
      </w:r>
      <w:proofErr w:type="gramStart"/>
      <w:r>
        <w:rPr>
          <w:rFonts w:hAnsi="宋体" w:hint="eastAsia"/>
          <w:sz w:val="24"/>
          <w:szCs w:val="24"/>
        </w:rPr>
        <w:t>个</w:t>
      </w:r>
      <w:proofErr w:type="gramEnd"/>
      <w:r>
        <w:rPr>
          <w:rFonts w:hAnsi="宋体" w:hint="eastAsia"/>
          <w:sz w:val="24"/>
          <w:szCs w:val="24"/>
        </w:rPr>
        <w:t>日历日。</w:t>
      </w:r>
    </w:p>
    <w:p w14:paraId="2E41FF5A" w14:textId="77777777" w:rsidR="001B4EB1" w:rsidRDefault="00000000">
      <w:pPr>
        <w:pStyle w:val="ae"/>
        <w:tabs>
          <w:tab w:val="left" w:pos="5580"/>
        </w:tabs>
        <w:spacing w:line="360" w:lineRule="auto"/>
        <w:ind w:leftChars="200" w:left="540" w:hangingChars="50" w:hanging="120"/>
        <w:rPr>
          <w:rFonts w:hAnsi="宋体" w:hint="eastAsia"/>
          <w:sz w:val="24"/>
          <w:szCs w:val="24"/>
        </w:rPr>
      </w:pPr>
      <w:r>
        <w:rPr>
          <w:rFonts w:hAnsi="宋体" w:hint="eastAsia"/>
          <w:sz w:val="24"/>
          <w:szCs w:val="24"/>
        </w:rPr>
        <w:t>（5）在规定的递交首次响应文件时间后，我方保证遵守招租文件中有关项目保证金的规定。</w:t>
      </w:r>
    </w:p>
    <w:p w14:paraId="34EDDFD6" w14:textId="77777777" w:rsidR="001B4EB1" w:rsidRDefault="00000000">
      <w:pPr>
        <w:pStyle w:val="ae"/>
        <w:tabs>
          <w:tab w:val="left" w:pos="5580"/>
        </w:tabs>
        <w:spacing w:line="360" w:lineRule="auto"/>
        <w:ind w:leftChars="199" w:left="538" w:hangingChars="50" w:hanging="120"/>
        <w:rPr>
          <w:rFonts w:hAnsi="宋体" w:hint="eastAsia"/>
          <w:sz w:val="24"/>
          <w:szCs w:val="24"/>
        </w:rPr>
      </w:pPr>
      <w:r>
        <w:rPr>
          <w:rFonts w:hAnsi="宋体" w:hint="eastAsia"/>
          <w:sz w:val="24"/>
          <w:szCs w:val="24"/>
        </w:rPr>
        <w:t>（6）在递交首次响应文件之前，我方没有被列入失信被执行人、</w:t>
      </w:r>
      <w:r>
        <w:rPr>
          <w:rFonts w:hAnsi="宋体" w:hint="eastAsia"/>
          <w:sz w:val="24"/>
        </w:rPr>
        <w:t>重大税收违法失信主体</w:t>
      </w:r>
      <w:r>
        <w:rPr>
          <w:rFonts w:hAnsi="宋体" w:hint="eastAsia"/>
          <w:sz w:val="24"/>
          <w:szCs w:val="24"/>
        </w:rPr>
        <w:t>、政府采购严重违法失信行为记录名单。贵方或评审委员会可通过“信用中国”网站（</w:t>
      </w:r>
      <w:hyperlink r:id="rId15" w:history="1">
        <w:r>
          <w:rPr>
            <w:rFonts w:hAnsi="宋体" w:hint="eastAsia"/>
            <w:sz w:val="24"/>
            <w:szCs w:val="24"/>
          </w:rPr>
          <w:t>www.creditchina</w:t>
        </w:r>
      </w:hyperlink>
      <w:r>
        <w:rPr>
          <w:rFonts w:hAnsi="宋体" w:hint="eastAsia"/>
          <w:sz w:val="24"/>
          <w:szCs w:val="24"/>
        </w:rPr>
        <w:t>.gov.cn）和中国政府采购网（www.ccgp.gov.cn）进行查询，我方完全接受查询的结果。</w:t>
      </w:r>
    </w:p>
    <w:p w14:paraId="24B0DACD" w14:textId="77777777" w:rsidR="001B4EB1" w:rsidRDefault="00000000">
      <w:pPr>
        <w:pStyle w:val="ae"/>
        <w:tabs>
          <w:tab w:val="left" w:pos="5580"/>
        </w:tabs>
        <w:spacing w:line="360" w:lineRule="auto"/>
        <w:ind w:leftChars="228" w:left="599" w:hangingChars="50" w:hanging="120"/>
        <w:rPr>
          <w:rFonts w:hAnsi="宋体" w:hint="eastAsia"/>
          <w:sz w:val="24"/>
          <w:szCs w:val="24"/>
        </w:rPr>
      </w:pPr>
      <w:r>
        <w:rPr>
          <w:rFonts w:hAnsi="宋体" w:hint="eastAsia"/>
          <w:sz w:val="24"/>
          <w:szCs w:val="24"/>
        </w:rPr>
        <w:t>（7）我方已完全理解和接受招租文件的内容，同意提供按照贵方可能要求的与其招租有关的一切数据或资料。</w:t>
      </w:r>
    </w:p>
    <w:p w14:paraId="2FC6BDF2" w14:textId="77777777" w:rsidR="001B4EB1" w:rsidRDefault="001B4EB1">
      <w:pPr>
        <w:pStyle w:val="ae"/>
        <w:tabs>
          <w:tab w:val="left" w:pos="5580"/>
        </w:tabs>
        <w:spacing w:line="360" w:lineRule="auto"/>
        <w:ind w:firstLineChars="300" w:firstLine="720"/>
        <w:rPr>
          <w:rFonts w:hAnsi="宋体" w:hint="eastAsia"/>
          <w:sz w:val="24"/>
          <w:szCs w:val="24"/>
        </w:rPr>
      </w:pPr>
    </w:p>
    <w:p w14:paraId="7671ADB9" w14:textId="77777777" w:rsidR="001B4EB1" w:rsidRDefault="00000000">
      <w:pPr>
        <w:pStyle w:val="ae"/>
        <w:tabs>
          <w:tab w:val="left" w:pos="5580"/>
        </w:tabs>
        <w:spacing w:line="360" w:lineRule="auto"/>
        <w:ind w:firstLineChars="400" w:firstLine="960"/>
        <w:rPr>
          <w:rFonts w:hAnsi="宋体" w:hint="eastAsia"/>
          <w:sz w:val="24"/>
          <w:szCs w:val="24"/>
        </w:rPr>
      </w:pPr>
      <w:r>
        <w:rPr>
          <w:rFonts w:hAnsi="宋体" w:hint="eastAsia"/>
          <w:sz w:val="24"/>
          <w:szCs w:val="24"/>
        </w:rPr>
        <w:t>7、与本招租有关的一切正式往来信函请寄：</w:t>
      </w:r>
    </w:p>
    <w:p w14:paraId="022296FC" w14:textId="77777777" w:rsidR="001B4EB1" w:rsidRDefault="00000000">
      <w:pPr>
        <w:pStyle w:val="ae"/>
        <w:tabs>
          <w:tab w:val="left" w:pos="5580"/>
        </w:tabs>
        <w:spacing w:line="360" w:lineRule="auto"/>
        <w:ind w:left="420"/>
        <w:rPr>
          <w:rFonts w:hAnsi="宋体" w:hint="eastAsia"/>
          <w:sz w:val="24"/>
          <w:szCs w:val="24"/>
        </w:rPr>
      </w:pPr>
      <w:r>
        <w:rPr>
          <w:rFonts w:hAnsi="宋体" w:hint="eastAsia"/>
          <w:sz w:val="24"/>
          <w:szCs w:val="24"/>
        </w:rPr>
        <w:t xml:space="preserve"> </w:t>
      </w:r>
    </w:p>
    <w:p w14:paraId="0406EFEE" w14:textId="77777777" w:rsidR="001B4EB1" w:rsidRDefault="00000000">
      <w:pPr>
        <w:pStyle w:val="ae"/>
        <w:tabs>
          <w:tab w:val="left" w:pos="5580"/>
        </w:tabs>
        <w:spacing w:line="360" w:lineRule="auto"/>
        <w:ind w:left="420"/>
        <w:rPr>
          <w:rFonts w:hAnsi="宋体" w:hint="eastAsia"/>
          <w:sz w:val="24"/>
          <w:szCs w:val="24"/>
        </w:rPr>
      </w:pPr>
      <w:r>
        <w:rPr>
          <w:rFonts w:hAnsi="宋体" w:hint="eastAsia"/>
          <w:sz w:val="24"/>
          <w:szCs w:val="24"/>
        </w:rPr>
        <w:t>地址_________________________     传真____________________________</w:t>
      </w:r>
    </w:p>
    <w:p w14:paraId="192F41A7" w14:textId="77777777" w:rsidR="001B4EB1" w:rsidRDefault="00000000">
      <w:pPr>
        <w:pStyle w:val="ae"/>
        <w:tabs>
          <w:tab w:val="left" w:pos="5580"/>
        </w:tabs>
        <w:spacing w:line="360" w:lineRule="auto"/>
        <w:ind w:left="420"/>
        <w:rPr>
          <w:rFonts w:hAnsi="宋体" w:hint="eastAsia"/>
          <w:sz w:val="24"/>
          <w:szCs w:val="24"/>
        </w:rPr>
      </w:pPr>
      <w:r>
        <w:rPr>
          <w:rFonts w:hAnsi="宋体" w:hint="eastAsia"/>
          <w:sz w:val="24"/>
          <w:szCs w:val="24"/>
        </w:rPr>
        <w:t>电话_________________________     电子函件________________________</w:t>
      </w:r>
    </w:p>
    <w:p w14:paraId="44F65303" w14:textId="77777777" w:rsidR="001B4EB1" w:rsidRDefault="001B4EB1">
      <w:pPr>
        <w:pStyle w:val="ae"/>
        <w:tabs>
          <w:tab w:val="left" w:pos="5580"/>
        </w:tabs>
        <w:spacing w:line="360" w:lineRule="auto"/>
        <w:ind w:left="420"/>
        <w:rPr>
          <w:rFonts w:hAnsi="宋体" w:hint="eastAsia"/>
          <w:sz w:val="24"/>
          <w:szCs w:val="24"/>
        </w:rPr>
      </w:pPr>
    </w:p>
    <w:p w14:paraId="38DB8341" w14:textId="77777777" w:rsidR="001B4EB1" w:rsidRDefault="00000000">
      <w:pPr>
        <w:pStyle w:val="ae"/>
        <w:tabs>
          <w:tab w:val="left" w:pos="5580"/>
        </w:tabs>
        <w:spacing w:line="360" w:lineRule="auto"/>
        <w:ind w:left="420"/>
        <w:rPr>
          <w:rFonts w:hAnsi="宋体" w:hint="eastAsia"/>
          <w:sz w:val="24"/>
          <w:szCs w:val="24"/>
        </w:rPr>
      </w:pPr>
      <w:r>
        <w:rPr>
          <w:rFonts w:hAnsi="宋体" w:hint="eastAsia"/>
          <w:sz w:val="24"/>
          <w:szCs w:val="24"/>
        </w:rPr>
        <w:t>供应商授权代表签字_____________________</w:t>
      </w:r>
    </w:p>
    <w:p w14:paraId="584718A6" w14:textId="77777777" w:rsidR="001B4EB1" w:rsidRDefault="00000000">
      <w:pPr>
        <w:pStyle w:val="ae"/>
        <w:tabs>
          <w:tab w:val="left" w:pos="5580"/>
        </w:tabs>
        <w:spacing w:line="360" w:lineRule="auto"/>
        <w:ind w:left="420"/>
        <w:rPr>
          <w:rFonts w:hAnsi="宋体" w:hint="eastAsia"/>
          <w:sz w:val="24"/>
          <w:szCs w:val="24"/>
        </w:rPr>
      </w:pPr>
      <w:r>
        <w:rPr>
          <w:rFonts w:hAnsi="宋体" w:hint="eastAsia"/>
          <w:sz w:val="24"/>
          <w:szCs w:val="24"/>
        </w:rPr>
        <w:t>供应商名称（全称）_____________________</w:t>
      </w:r>
    </w:p>
    <w:p w14:paraId="3A896F72" w14:textId="77777777" w:rsidR="001B4EB1" w:rsidRDefault="00000000">
      <w:pPr>
        <w:pStyle w:val="ae"/>
        <w:tabs>
          <w:tab w:val="left" w:pos="5580"/>
        </w:tabs>
        <w:spacing w:line="360" w:lineRule="auto"/>
        <w:ind w:left="420"/>
        <w:rPr>
          <w:rFonts w:hAnsi="宋体" w:hint="eastAsia"/>
          <w:sz w:val="24"/>
          <w:szCs w:val="24"/>
        </w:rPr>
      </w:pPr>
      <w:r>
        <w:rPr>
          <w:rFonts w:hAnsi="宋体" w:hint="eastAsia"/>
          <w:sz w:val="24"/>
          <w:szCs w:val="24"/>
        </w:rPr>
        <w:t>供应商开户银行（全称）</w:t>
      </w:r>
      <w:proofErr w:type="gramStart"/>
      <w:r>
        <w:rPr>
          <w:rFonts w:hAnsi="宋体" w:hint="eastAsia"/>
          <w:sz w:val="24"/>
          <w:szCs w:val="24"/>
          <w:u w:val="single"/>
        </w:rPr>
        <w:t xml:space="preserve">　　　　　　</w:t>
      </w:r>
      <w:proofErr w:type="gramEnd"/>
      <w:r>
        <w:rPr>
          <w:rFonts w:hAnsi="宋体" w:hint="eastAsia"/>
          <w:sz w:val="24"/>
          <w:szCs w:val="24"/>
          <w:u w:val="single"/>
        </w:rPr>
        <w:t xml:space="preserve">     </w:t>
      </w:r>
    </w:p>
    <w:p w14:paraId="45854BC5" w14:textId="77777777" w:rsidR="001B4EB1" w:rsidRDefault="00000000">
      <w:pPr>
        <w:pStyle w:val="ae"/>
        <w:tabs>
          <w:tab w:val="left" w:pos="5580"/>
        </w:tabs>
        <w:spacing w:line="360" w:lineRule="auto"/>
        <w:ind w:left="420"/>
        <w:rPr>
          <w:rFonts w:hAnsi="宋体" w:hint="eastAsia"/>
          <w:sz w:val="24"/>
          <w:szCs w:val="24"/>
        </w:rPr>
      </w:pPr>
      <w:r>
        <w:rPr>
          <w:rFonts w:hAnsi="宋体" w:hint="eastAsia"/>
          <w:sz w:val="24"/>
          <w:szCs w:val="24"/>
        </w:rPr>
        <w:t>供应商银行帐号</w:t>
      </w:r>
      <w:proofErr w:type="gramStart"/>
      <w:r>
        <w:rPr>
          <w:rFonts w:hAnsi="宋体" w:hint="eastAsia"/>
          <w:sz w:val="24"/>
          <w:szCs w:val="24"/>
          <w:u w:val="single"/>
        </w:rPr>
        <w:t xml:space="preserve">　　　　　　　</w:t>
      </w:r>
      <w:proofErr w:type="gramEnd"/>
      <w:r>
        <w:rPr>
          <w:rFonts w:hAnsi="宋体" w:hint="eastAsia"/>
          <w:sz w:val="24"/>
          <w:szCs w:val="24"/>
          <w:u w:val="single"/>
        </w:rPr>
        <w:t xml:space="preserve">  </w:t>
      </w:r>
    </w:p>
    <w:p w14:paraId="25B898DD" w14:textId="77777777" w:rsidR="001B4EB1" w:rsidRDefault="00000000">
      <w:pPr>
        <w:pStyle w:val="ae"/>
        <w:tabs>
          <w:tab w:val="left" w:pos="5580"/>
        </w:tabs>
        <w:spacing w:line="360" w:lineRule="auto"/>
        <w:ind w:left="420"/>
        <w:rPr>
          <w:rFonts w:hAnsi="宋体" w:hint="eastAsia"/>
          <w:sz w:val="24"/>
          <w:szCs w:val="24"/>
        </w:rPr>
      </w:pPr>
      <w:r>
        <w:rPr>
          <w:rFonts w:hAnsi="宋体" w:hint="eastAsia"/>
          <w:sz w:val="24"/>
          <w:szCs w:val="24"/>
        </w:rPr>
        <w:t>供应商公章____________________</w:t>
      </w:r>
    </w:p>
    <w:p w14:paraId="35CD1706" w14:textId="77777777" w:rsidR="001B4EB1" w:rsidRDefault="00000000">
      <w:pPr>
        <w:pStyle w:val="ae"/>
        <w:tabs>
          <w:tab w:val="left" w:pos="5580"/>
        </w:tabs>
        <w:spacing w:line="360" w:lineRule="auto"/>
        <w:ind w:left="420"/>
        <w:rPr>
          <w:rFonts w:hAnsi="宋体" w:hint="eastAsia"/>
          <w:sz w:val="24"/>
          <w:szCs w:val="24"/>
          <w:u w:val="single"/>
        </w:rPr>
      </w:pPr>
      <w:r>
        <w:rPr>
          <w:rFonts w:hAnsi="宋体" w:hint="eastAsia"/>
          <w:sz w:val="24"/>
          <w:szCs w:val="24"/>
        </w:rPr>
        <w:t>日期_________________________</w:t>
      </w:r>
    </w:p>
    <w:p w14:paraId="17F918A0" w14:textId="77777777" w:rsidR="001B4EB1" w:rsidRDefault="001B4EB1">
      <w:pPr>
        <w:pStyle w:val="ae"/>
        <w:tabs>
          <w:tab w:val="left" w:pos="5580"/>
        </w:tabs>
        <w:spacing w:line="360" w:lineRule="auto"/>
        <w:ind w:left="420"/>
        <w:rPr>
          <w:rFonts w:hAnsi="宋体" w:hint="eastAsia"/>
          <w:sz w:val="24"/>
          <w:szCs w:val="24"/>
          <w:u w:val="single"/>
        </w:rPr>
      </w:pPr>
    </w:p>
    <w:p w14:paraId="4A3264A0" w14:textId="77777777" w:rsidR="001B4EB1" w:rsidRDefault="00000000">
      <w:pPr>
        <w:pStyle w:val="20"/>
        <w:spacing w:line="360" w:lineRule="auto"/>
        <w:rPr>
          <w:rFonts w:ascii="宋体" w:eastAsia="宋体" w:hAnsi="宋体" w:hint="eastAsia"/>
          <w:sz w:val="24"/>
          <w:szCs w:val="24"/>
        </w:rPr>
      </w:pPr>
      <w:r>
        <w:rPr>
          <w:rFonts w:ascii="宋体" w:eastAsia="宋体" w:hAnsi="宋体"/>
          <w:sz w:val="24"/>
          <w:szCs w:val="24"/>
          <w:u w:val="single"/>
        </w:rPr>
        <w:br w:type="page"/>
      </w:r>
      <w:bookmarkStart w:id="377" w:name="_Toc277153147"/>
      <w:bookmarkStart w:id="378" w:name="_Toc277942522"/>
      <w:bookmarkStart w:id="379" w:name="_Toc438203872"/>
      <w:bookmarkStart w:id="380" w:name="_Toc149942709"/>
      <w:r>
        <w:rPr>
          <w:rFonts w:ascii="宋体" w:eastAsia="宋体" w:hAnsi="宋体" w:hint="eastAsia"/>
          <w:sz w:val="24"/>
          <w:szCs w:val="24"/>
        </w:rPr>
        <w:lastRenderedPageBreak/>
        <w:t>附件2    首次响应一览表</w:t>
      </w:r>
      <w:bookmarkEnd w:id="377"/>
      <w:bookmarkEnd w:id="378"/>
      <w:bookmarkEnd w:id="379"/>
      <w:bookmarkEnd w:id="380"/>
      <w:r>
        <w:rPr>
          <w:rFonts w:ascii="宋体" w:eastAsia="宋体" w:hAnsi="宋体" w:hint="eastAsia"/>
          <w:sz w:val="24"/>
          <w:szCs w:val="24"/>
        </w:rPr>
        <w:t>（实质性格式）</w:t>
      </w:r>
      <w:r>
        <w:rPr>
          <w:rFonts w:ascii="宋体" w:eastAsia="宋体" w:hAnsi="宋体" w:hint="eastAsia"/>
          <w:b w:val="0"/>
          <w:sz w:val="24"/>
          <w:szCs w:val="24"/>
        </w:rPr>
        <w:cr/>
      </w:r>
    </w:p>
    <w:p w14:paraId="0A4B384D" w14:textId="77777777" w:rsidR="001B4EB1" w:rsidRDefault="00000000">
      <w:pPr>
        <w:tabs>
          <w:tab w:val="left" w:pos="1800"/>
          <w:tab w:val="left" w:pos="5580"/>
        </w:tabs>
        <w:spacing w:line="360" w:lineRule="auto"/>
        <w:jc w:val="left"/>
        <w:rPr>
          <w:rFonts w:ascii="宋体" w:hAnsi="宋体" w:hint="eastAsia"/>
          <w:sz w:val="24"/>
        </w:rPr>
      </w:pPr>
      <w:r>
        <w:rPr>
          <w:rFonts w:ascii="宋体" w:hAnsi="宋体" w:hint="eastAsia"/>
          <w:sz w:val="24"/>
        </w:rPr>
        <w:t xml:space="preserve">  项目名称：_______________　                   </w:t>
      </w:r>
      <w:r>
        <w:rPr>
          <w:rFonts w:ascii="宋体" w:hAnsi="宋体" w:cs="宋体"/>
          <w:sz w:val="24"/>
        </w:rPr>
        <w:t>采购编号：</w:t>
      </w:r>
      <w:r>
        <w:rPr>
          <w:rFonts w:ascii="宋体" w:hAnsi="宋体" w:hint="eastAsia"/>
          <w:sz w:val="24"/>
        </w:rPr>
        <w:t>_______________</w:t>
      </w:r>
    </w:p>
    <w:p w14:paraId="02BBA437" w14:textId="77777777" w:rsidR="001B4EB1" w:rsidRDefault="00000000">
      <w:pPr>
        <w:tabs>
          <w:tab w:val="left" w:pos="1800"/>
          <w:tab w:val="left" w:pos="5580"/>
        </w:tabs>
        <w:spacing w:line="360" w:lineRule="auto"/>
        <w:ind w:firstLineChars="100" w:firstLine="240"/>
        <w:jc w:val="left"/>
        <w:rPr>
          <w:rFonts w:ascii="宋体" w:hAnsi="宋体" w:cs="宋体" w:hint="eastAsia"/>
          <w:sz w:val="24"/>
        </w:rPr>
      </w:pPr>
      <w:r>
        <w:rPr>
          <w:rFonts w:ascii="宋体" w:hAnsi="宋体"/>
          <w:sz w:val="24"/>
        </w:rPr>
        <w:t>包号</w:t>
      </w:r>
      <w:r>
        <w:rPr>
          <w:rFonts w:ascii="宋体" w:hAnsi="宋体" w:hint="eastAsia"/>
          <w:sz w:val="24"/>
        </w:rPr>
        <w:t>：0</w:t>
      </w:r>
      <w:r>
        <w:rPr>
          <w:rFonts w:ascii="宋体" w:hAnsi="宋体"/>
          <w:sz w:val="24"/>
        </w:rPr>
        <w:t>1</w:t>
      </w:r>
    </w:p>
    <w:tbl>
      <w:tblPr>
        <w:tblW w:w="849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8"/>
        <w:gridCol w:w="2126"/>
        <w:gridCol w:w="1984"/>
        <w:gridCol w:w="1418"/>
      </w:tblGrid>
      <w:tr w:rsidR="001B4EB1" w14:paraId="5158A75D" w14:textId="77777777">
        <w:trPr>
          <w:cantSplit/>
          <w:trHeight w:val="759"/>
        </w:trPr>
        <w:tc>
          <w:tcPr>
            <w:tcW w:w="2968" w:type="dxa"/>
            <w:vAlign w:val="center"/>
          </w:tcPr>
          <w:p w14:paraId="739774F8" w14:textId="77777777" w:rsidR="001B4EB1" w:rsidRDefault="00000000">
            <w:pPr>
              <w:pStyle w:val="ae"/>
              <w:spacing w:before="156" w:after="156" w:line="360" w:lineRule="auto"/>
              <w:jc w:val="center"/>
              <w:rPr>
                <w:rFonts w:hAnsi="宋体" w:hint="eastAsia"/>
                <w:sz w:val="24"/>
                <w:szCs w:val="24"/>
              </w:rPr>
            </w:pPr>
            <w:r>
              <w:rPr>
                <w:rFonts w:hAnsi="宋体" w:hint="eastAsia"/>
                <w:sz w:val="24"/>
                <w:szCs w:val="24"/>
              </w:rPr>
              <w:t>招租内容</w:t>
            </w:r>
          </w:p>
        </w:tc>
        <w:tc>
          <w:tcPr>
            <w:tcW w:w="2126" w:type="dxa"/>
            <w:vAlign w:val="center"/>
          </w:tcPr>
          <w:p w14:paraId="146F47A2" w14:textId="77777777" w:rsidR="001B4EB1" w:rsidRDefault="00000000">
            <w:pPr>
              <w:pStyle w:val="ae"/>
              <w:spacing w:before="156" w:after="156" w:line="360" w:lineRule="auto"/>
              <w:jc w:val="center"/>
              <w:rPr>
                <w:rFonts w:hAnsi="宋体" w:hint="eastAsia"/>
                <w:sz w:val="24"/>
                <w:szCs w:val="24"/>
              </w:rPr>
            </w:pPr>
            <w:r>
              <w:rPr>
                <w:rFonts w:hAnsi="宋体" w:hint="eastAsia"/>
                <w:sz w:val="24"/>
                <w:szCs w:val="24"/>
              </w:rPr>
              <w:t>首次报价</w:t>
            </w:r>
          </w:p>
        </w:tc>
        <w:tc>
          <w:tcPr>
            <w:tcW w:w="1984" w:type="dxa"/>
            <w:vAlign w:val="center"/>
          </w:tcPr>
          <w:p w14:paraId="0C1BCDDF" w14:textId="77777777" w:rsidR="001B4EB1" w:rsidRDefault="00000000">
            <w:pPr>
              <w:pStyle w:val="ae"/>
              <w:spacing w:before="156" w:after="156" w:line="360" w:lineRule="auto"/>
              <w:jc w:val="center"/>
              <w:rPr>
                <w:rFonts w:hAnsi="宋体" w:hint="eastAsia"/>
                <w:sz w:val="24"/>
                <w:szCs w:val="24"/>
              </w:rPr>
            </w:pPr>
            <w:r>
              <w:rPr>
                <w:rFonts w:hAnsi="宋体" w:hint="eastAsia"/>
                <w:sz w:val="24"/>
                <w:szCs w:val="24"/>
              </w:rPr>
              <w:t>项目保证金(元)</w:t>
            </w:r>
          </w:p>
        </w:tc>
        <w:tc>
          <w:tcPr>
            <w:tcW w:w="1418" w:type="dxa"/>
            <w:vAlign w:val="center"/>
          </w:tcPr>
          <w:p w14:paraId="21B5AA72" w14:textId="77777777" w:rsidR="001B4EB1" w:rsidRDefault="00000000">
            <w:pPr>
              <w:pStyle w:val="ae"/>
              <w:spacing w:before="156" w:after="156" w:line="360" w:lineRule="auto"/>
              <w:jc w:val="center"/>
              <w:rPr>
                <w:rFonts w:hAnsi="宋体" w:hint="eastAsia"/>
                <w:sz w:val="24"/>
                <w:szCs w:val="24"/>
              </w:rPr>
            </w:pPr>
            <w:r>
              <w:rPr>
                <w:rFonts w:hAnsi="宋体" w:hint="eastAsia"/>
                <w:sz w:val="24"/>
                <w:szCs w:val="24"/>
              </w:rPr>
              <w:t>承租期限</w:t>
            </w:r>
          </w:p>
        </w:tc>
      </w:tr>
      <w:tr w:rsidR="001B4EB1" w14:paraId="75174A87" w14:textId="77777777">
        <w:trPr>
          <w:cantSplit/>
          <w:trHeight w:val="1109"/>
        </w:trPr>
        <w:tc>
          <w:tcPr>
            <w:tcW w:w="2968" w:type="dxa"/>
            <w:vAlign w:val="center"/>
          </w:tcPr>
          <w:p w14:paraId="51196D5B" w14:textId="77777777" w:rsidR="001B4EB1" w:rsidRDefault="001B4EB1">
            <w:pPr>
              <w:pStyle w:val="ae"/>
              <w:spacing w:before="156" w:after="156" w:line="360" w:lineRule="auto"/>
              <w:jc w:val="center"/>
              <w:rPr>
                <w:rFonts w:hAnsi="宋体" w:hint="eastAsia"/>
                <w:sz w:val="24"/>
                <w:szCs w:val="24"/>
              </w:rPr>
            </w:pPr>
          </w:p>
        </w:tc>
        <w:tc>
          <w:tcPr>
            <w:tcW w:w="2126" w:type="dxa"/>
            <w:vAlign w:val="center"/>
          </w:tcPr>
          <w:p w14:paraId="57851C57" w14:textId="77777777" w:rsidR="001B4EB1" w:rsidRDefault="00000000">
            <w:pPr>
              <w:pStyle w:val="ae"/>
              <w:spacing w:before="156" w:after="156" w:line="360" w:lineRule="auto"/>
              <w:jc w:val="center"/>
              <w:rPr>
                <w:rFonts w:hAnsi="宋体" w:hint="eastAsia"/>
                <w:sz w:val="24"/>
                <w:szCs w:val="24"/>
              </w:rPr>
            </w:pPr>
            <w:r>
              <w:rPr>
                <w:rFonts w:hAnsi="宋体" w:cs="微软雅黑" w:hint="eastAsia"/>
                <w:sz w:val="24"/>
                <w:szCs w:val="24"/>
                <w:u w:val="single"/>
              </w:rPr>
              <w:t xml:space="preserve">        </w:t>
            </w:r>
            <w:r>
              <w:rPr>
                <w:rFonts w:hAnsi="宋体" w:cs="微软雅黑" w:hint="eastAsia"/>
                <w:sz w:val="24"/>
                <w:szCs w:val="24"/>
              </w:rPr>
              <w:t>元/年</w:t>
            </w:r>
          </w:p>
        </w:tc>
        <w:tc>
          <w:tcPr>
            <w:tcW w:w="1984" w:type="dxa"/>
          </w:tcPr>
          <w:p w14:paraId="289D1F1B" w14:textId="77777777" w:rsidR="001B4EB1" w:rsidRDefault="001B4EB1">
            <w:pPr>
              <w:pStyle w:val="ae"/>
              <w:spacing w:before="156" w:after="156" w:line="360" w:lineRule="auto"/>
              <w:rPr>
                <w:rFonts w:hAnsi="宋体" w:hint="eastAsia"/>
                <w:sz w:val="24"/>
                <w:szCs w:val="24"/>
              </w:rPr>
            </w:pPr>
          </w:p>
        </w:tc>
        <w:tc>
          <w:tcPr>
            <w:tcW w:w="1418" w:type="dxa"/>
            <w:vAlign w:val="center"/>
          </w:tcPr>
          <w:p w14:paraId="2EBF1F0F" w14:textId="77777777" w:rsidR="001B4EB1" w:rsidRDefault="00000000">
            <w:pPr>
              <w:pStyle w:val="ae"/>
              <w:spacing w:before="156" w:after="156" w:line="360" w:lineRule="auto"/>
              <w:jc w:val="center"/>
              <w:rPr>
                <w:rFonts w:hAnsi="宋体" w:hint="eastAsia"/>
                <w:sz w:val="24"/>
                <w:szCs w:val="24"/>
              </w:rPr>
            </w:pPr>
            <w:r>
              <w:rPr>
                <w:rFonts w:hAnsi="宋体" w:hint="eastAsia"/>
                <w:sz w:val="24"/>
                <w:szCs w:val="24"/>
              </w:rPr>
              <w:t>5年</w:t>
            </w:r>
          </w:p>
        </w:tc>
      </w:tr>
    </w:tbl>
    <w:p w14:paraId="19931335" w14:textId="77777777" w:rsidR="001B4EB1" w:rsidRDefault="001B4EB1">
      <w:pPr>
        <w:pStyle w:val="ae"/>
        <w:tabs>
          <w:tab w:val="left" w:pos="5580"/>
        </w:tabs>
        <w:spacing w:before="120" w:line="360" w:lineRule="auto"/>
        <w:rPr>
          <w:rFonts w:hAnsi="宋体" w:hint="eastAsia"/>
          <w:sz w:val="24"/>
          <w:szCs w:val="24"/>
        </w:rPr>
      </w:pPr>
    </w:p>
    <w:p w14:paraId="3A549CF7" w14:textId="77777777" w:rsidR="001B4EB1" w:rsidRDefault="00000000">
      <w:pPr>
        <w:pStyle w:val="ae"/>
        <w:spacing w:line="360" w:lineRule="auto"/>
        <w:rPr>
          <w:rFonts w:hAnsi="宋体" w:hint="eastAsia"/>
          <w:sz w:val="24"/>
          <w:szCs w:val="24"/>
          <w:u w:val="single"/>
        </w:rPr>
      </w:pPr>
      <w:r>
        <w:rPr>
          <w:rFonts w:hAnsi="宋体" w:hint="eastAsia"/>
          <w:sz w:val="24"/>
          <w:szCs w:val="24"/>
        </w:rPr>
        <w:t>供应商名称(公章)：</w:t>
      </w:r>
      <w:r>
        <w:rPr>
          <w:rFonts w:hAnsi="宋体" w:hint="eastAsia"/>
          <w:sz w:val="24"/>
          <w:szCs w:val="24"/>
          <w:u w:val="single"/>
        </w:rPr>
        <w:tab/>
        <w:t xml:space="preserve">              </w:t>
      </w:r>
    </w:p>
    <w:p w14:paraId="5B1678DC" w14:textId="77777777" w:rsidR="001B4EB1" w:rsidRDefault="00000000">
      <w:pPr>
        <w:pStyle w:val="ae"/>
        <w:tabs>
          <w:tab w:val="left" w:pos="5580"/>
        </w:tabs>
        <w:spacing w:before="120" w:line="360" w:lineRule="auto"/>
        <w:rPr>
          <w:rFonts w:hAnsi="宋体" w:hint="eastAsia"/>
          <w:sz w:val="24"/>
          <w:szCs w:val="24"/>
        </w:rPr>
      </w:pPr>
      <w:r>
        <w:rPr>
          <w:rFonts w:hAnsi="宋体" w:hint="eastAsia"/>
          <w:sz w:val="24"/>
          <w:szCs w:val="24"/>
        </w:rPr>
        <w:t xml:space="preserve">授权代表签字___________________                                                </w:t>
      </w:r>
    </w:p>
    <w:p w14:paraId="0827748E" w14:textId="77777777" w:rsidR="001B4EB1" w:rsidRDefault="001B4EB1">
      <w:pPr>
        <w:pStyle w:val="ae"/>
        <w:tabs>
          <w:tab w:val="left" w:pos="5580"/>
        </w:tabs>
        <w:spacing w:before="120" w:line="360" w:lineRule="auto"/>
        <w:rPr>
          <w:rFonts w:hAnsi="宋体" w:hint="eastAsia"/>
          <w:sz w:val="24"/>
          <w:szCs w:val="24"/>
        </w:rPr>
      </w:pPr>
    </w:p>
    <w:p w14:paraId="6CAF1CE3" w14:textId="77777777" w:rsidR="001B4EB1" w:rsidRDefault="00000000">
      <w:pPr>
        <w:pStyle w:val="ae"/>
        <w:tabs>
          <w:tab w:val="left" w:pos="5580"/>
        </w:tabs>
        <w:spacing w:before="120" w:line="360" w:lineRule="auto"/>
        <w:rPr>
          <w:rFonts w:hAnsi="宋体" w:hint="eastAsia"/>
          <w:sz w:val="24"/>
          <w:szCs w:val="24"/>
        </w:rPr>
      </w:pPr>
      <w:r>
        <w:rPr>
          <w:rFonts w:hAnsi="宋体" w:cs="宋体" w:hint="eastAsia"/>
          <w:sz w:val="24"/>
          <w:szCs w:val="24"/>
        </w:rPr>
        <w:t>日期：</w:t>
      </w:r>
      <w:r>
        <w:rPr>
          <w:rFonts w:hAnsi="宋体"/>
          <w:sz w:val="24"/>
          <w:szCs w:val="24"/>
        </w:rPr>
        <w:t>_____</w:t>
      </w:r>
      <w:r>
        <w:rPr>
          <w:rFonts w:hAnsi="宋体" w:cs="宋体" w:hint="eastAsia"/>
          <w:sz w:val="24"/>
          <w:szCs w:val="24"/>
        </w:rPr>
        <w:t>年</w:t>
      </w:r>
      <w:r>
        <w:rPr>
          <w:rFonts w:hAnsi="宋体"/>
          <w:sz w:val="24"/>
          <w:szCs w:val="24"/>
        </w:rPr>
        <w:t>______</w:t>
      </w:r>
      <w:r>
        <w:rPr>
          <w:rFonts w:hAnsi="宋体" w:cs="宋体" w:hint="eastAsia"/>
          <w:sz w:val="24"/>
          <w:szCs w:val="24"/>
        </w:rPr>
        <w:t>月</w:t>
      </w:r>
      <w:r>
        <w:rPr>
          <w:rFonts w:hAnsi="宋体"/>
          <w:sz w:val="24"/>
          <w:szCs w:val="24"/>
        </w:rPr>
        <w:t>______</w:t>
      </w:r>
      <w:r>
        <w:rPr>
          <w:rFonts w:hAnsi="宋体" w:cs="宋体" w:hint="eastAsia"/>
          <w:sz w:val="24"/>
          <w:szCs w:val="24"/>
        </w:rPr>
        <w:t>日</w:t>
      </w:r>
    </w:p>
    <w:p w14:paraId="14F41E3D" w14:textId="77777777" w:rsidR="001B4EB1" w:rsidRDefault="001B4EB1">
      <w:pPr>
        <w:pStyle w:val="ae"/>
        <w:tabs>
          <w:tab w:val="left" w:pos="5580"/>
        </w:tabs>
        <w:spacing w:before="120" w:line="360" w:lineRule="auto"/>
        <w:rPr>
          <w:rFonts w:hAnsi="宋体" w:hint="eastAsia"/>
          <w:sz w:val="24"/>
          <w:szCs w:val="24"/>
        </w:rPr>
      </w:pPr>
    </w:p>
    <w:p w14:paraId="7438C1AE" w14:textId="77777777" w:rsidR="001B4EB1" w:rsidRDefault="001B4EB1">
      <w:pPr>
        <w:spacing w:line="360" w:lineRule="auto"/>
        <w:rPr>
          <w:rFonts w:ascii="宋体" w:hAnsi="宋体" w:hint="eastAsia"/>
          <w:b/>
          <w:sz w:val="24"/>
        </w:rPr>
      </w:pPr>
    </w:p>
    <w:p w14:paraId="406B20E7" w14:textId="77777777" w:rsidR="001B4EB1" w:rsidRDefault="001B4EB1">
      <w:pPr>
        <w:spacing w:line="360" w:lineRule="auto"/>
        <w:rPr>
          <w:rFonts w:ascii="宋体" w:hAnsi="宋体" w:hint="eastAsia"/>
          <w:b/>
          <w:sz w:val="24"/>
        </w:rPr>
      </w:pPr>
    </w:p>
    <w:p w14:paraId="68DA1EF3" w14:textId="77777777" w:rsidR="001B4EB1" w:rsidRDefault="001B4EB1">
      <w:pPr>
        <w:pStyle w:val="20"/>
        <w:spacing w:line="360" w:lineRule="auto"/>
        <w:jc w:val="both"/>
        <w:rPr>
          <w:rFonts w:ascii="宋体" w:eastAsia="宋体" w:hAnsi="宋体" w:hint="eastAsia"/>
          <w:sz w:val="24"/>
          <w:szCs w:val="24"/>
        </w:rPr>
        <w:sectPr w:rsidR="001B4EB1">
          <w:pgSz w:w="11907" w:h="16840"/>
          <w:pgMar w:top="1758" w:right="1701" w:bottom="1588" w:left="1259" w:header="851" w:footer="851" w:gutter="0"/>
          <w:cols w:space="720"/>
          <w:titlePg/>
          <w:docGrid w:linePitch="462"/>
        </w:sectPr>
      </w:pPr>
    </w:p>
    <w:p w14:paraId="12E232BC" w14:textId="77777777" w:rsidR="001B4EB1" w:rsidRDefault="00000000">
      <w:pPr>
        <w:pStyle w:val="20"/>
        <w:rPr>
          <w:rFonts w:ascii="宋体" w:eastAsia="宋体" w:hAnsi="宋体" w:hint="eastAsia"/>
          <w:sz w:val="24"/>
          <w:szCs w:val="24"/>
        </w:rPr>
      </w:pPr>
      <w:bookmarkStart w:id="381" w:name="_Toc133737848"/>
      <w:bookmarkStart w:id="382" w:name="_Toc277942524"/>
      <w:bookmarkStart w:id="383" w:name="_Toc133916718"/>
      <w:bookmarkStart w:id="384" w:name="_Toc133737937"/>
      <w:bookmarkStart w:id="385" w:name="_Toc277153149"/>
      <w:bookmarkStart w:id="386" w:name="_Toc149942711"/>
      <w:bookmarkStart w:id="387" w:name="_Toc438203875"/>
      <w:r>
        <w:rPr>
          <w:rFonts w:ascii="宋体" w:eastAsia="宋体" w:hAnsi="宋体" w:hint="eastAsia"/>
          <w:sz w:val="24"/>
          <w:szCs w:val="24"/>
        </w:rPr>
        <w:lastRenderedPageBreak/>
        <w:t>附件</w:t>
      </w:r>
      <w:bookmarkEnd w:id="381"/>
      <w:bookmarkEnd w:id="382"/>
      <w:bookmarkEnd w:id="383"/>
      <w:bookmarkEnd w:id="384"/>
      <w:bookmarkEnd w:id="385"/>
      <w:r>
        <w:rPr>
          <w:rFonts w:ascii="宋体" w:eastAsia="宋体" w:hAnsi="宋体" w:hint="eastAsia"/>
          <w:sz w:val="24"/>
          <w:szCs w:val="24"/>
        </w:rPr>
        <w:t>3  项目需求偏离表</w:t>
      </w:r>
      <w:bookmarkEnd w:id="386"/>
      <w:bookmarkEnd w:id="387"/>
      <w:r>
        <w:rPr>
          <w:rFonts w:ascii="宋体" w:eastAsia="宋体" w:hAnsi="宋体" w:hint="eastAsia"/>
          <w:sz w:val="24"/>
          <w:szCs w:val="24"/>
        </w:rPr>
        <w:t>（实质性格式）</w:t>
      </w:r>
    </w:p>
    <w:p w14:paraId="0AC123B4" w14:textId="77777777" w:rsidR="001B4EB1" w:rsidRDefault="001B4EB1">
      <w:pPr>
        <w:pStyle w:val="ae"/>
        <w:spacing w:line="360" w:lineRule="auto"/>
        <w:rPr>
          <w:rFonts w:hAnsi="宋体" w:hint="eastAsia"/>
          <w:sz w:val="24"/>
          <w:szCs w:val="24"/>
        </w:rPr>
      </w:pPr>
    </w:p>
    <w:p w14:paraId="2E8355DB" w14:textId="77777777" w:rsidR="001B4EB1" w:rsidRDefault="00000000">
      <w:pPr>
        <w:pStyle w:val="ae"/>
        <w:spacing w:line="360" w:lineRule="auto"/>
        <w:rPr>
          <w:rFonts w:hAnsi="宋体" w:hint="eastAsia"/>
          <w:sz w:val="24"/>
          <w:szCs w:val="24"/>
        </w:rPr>
      </w:pPr>
      <w:r>
        <w:rPr>
          <w:rFonts w:hAnsi="宋体" w:hint="eastAsia"/>
          <w:sz w:val="24"/>
          <w:szCs w:val="24"/>
        </w:rPr>
        <w:t>项目名称：___________ 采购编号：______________</w:t>
      </w:r>
      <w:r>
        <w:rPr>
          <w:rFonts w:hAnsi="宋体"/>
          <w:sz w:val="24"/>
          <w:szCs w:val="24"/>
        </w:rPr>
        <w:t xml:space="preserve">      </w:t>
      </w:r>
      <w:r>
        <w:rPr>
          <w:rFonts w:hAnsi="宋体" w:hint="eastAsia"/>
          <w:sz w:val="24"/>
          <w:szCs w:val="24"/>
        </w:rPr>
        <w:t>包号：______________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1309"/>
        <w:gridCol w:w="1560"/>
        <w:gridCol w:w="1417"/>
        <w:gridCol w:w="1474"/>
        <w:gridCol w:w="900"/>
      </w:tblGrid>
      <w:tr w:rsidR="001B4EB1" w14:paraId="6A0E8CA8" w14:textId="77777777">
        <w:trPr>
          <w:trHeight w:val="521"/>
        </w:trPr>
        <w:tc>
          <w:tcPr>
            <w:tcW w:w="828" w:type="dxa"/>
            <w:vAlign w:val="center"/>
          </w:tcPr>
          <w:p w14:paraId="7F818580" w14:textId="77777777" w:rsidR="001B4EB1" w:rsidRDefault="00000000">
            <w:pPr>
              <w:pStyle w:val="ae"/>
              <w:spacing w:line="360" w:lineRule="auto"/>
              <w:jc w:val="center"/>
              <w:rPr>
                <w:rFonts w:hAnsi="宋体" w:hint="eastAsia"/>
                <w:sz w:val="24"/>
                <w:szCs w:val="24"/>
              </w:rPr>
            </w:pPr>
            <w:r>
              <w:rPr>
                <w:rFonts w:hAnsi="宋体" w:hint="eastAsia"/>
                <w:sz w:val="24"/>
                <w:szCs w:val="24"/>
              </w:rPr>
              <w:t>序号</w:t>
            </w:r>
          </w:p>
        </w:tc>
        <w:tc>
          <w:tcPr>
            <w:tcW w:w="1260" w:type="dxa"/>
            <w:vAlign w:val="center"/>
          </w:tcPr>
          <w:p w14:paraId="26EB82A0" w14:textId="77777777" w:rsidR="001B4EB1" w:rsidRDefault="00000000">
            <w:pPr>
              <w:pStyle w:val="ae"/>
              <w:spacing w:line="360" w:lineRule="auto"/>
              <w:jc w:val="center"/>
              <w:rPr>
                <w:rFonts w:hAnsi="宋体" w:hint="eastAsia"/>
                <w:sz w:val="24"/>
                <w:szCs w:val="24"/>
              </w:rPr>
            </w:pPr>
            <w:r>
              <w:rPr>
                <w:rFonts w:hAnsi="宋体" w:hint="eastAsia"/>
                <w:sz w:val="24"/>
                <w:szCs w:val="24"/>
              </w:rPr>
              <w:t>内容</w:t>
            </w:r>
          </w:p>
        </w:tc>
        <w:tc>
          <w:tcPr>
            <w:tcW w:w="1309" w:type="dxa"/>
            <w:vAlign w:val="center"/>
          </w:tcPr>
          <w:p w14:paraId="33FF092B" w14:textId="77777777" w:rsidR="001B4EB1" w:rsidRDefault="00000000">
            <w:pPr>
              <w:pStyle w:val="ae"/>
              <w:spacing w:line="360" w:lineRule="auto"/>
              <w:jc w:val="center"/>
              <w:rPr>
                <w:rFonts w:hAnsi="宋体" w:hint="eastAsia"/>
                <w:sz w:val="24"/>
                <w:szCs w:val="24"/>
              </w:rPr>
            </w:pPr>
            <w:r>
              <w:rPr>
                <w:rFonts w:hAnsi="宋体" w:hint="eastAsia"/>
                <w:sz w:val="24"/>
                <w:szCs w:val="24"/>
              </w:rPr>
              <w:t>招租文件条款号</w:t>
            </w:r>
          </w:p>
        </w:tc>
        <w:tc>
          <w:tcPr>
            <w:tcW w:w="1560" w:type="dxa"/>
            <w:vAlign w:val="center"/>
          </w:tcPr>
          <w:p w14:paraId="5A0F96AE" w14:textId="77777777" w:rsidR="001B4EB1" w:rsidRDefault="00000000">
            <w:pPr>
              <w:pStyle w:val="ae"/>
              <w:spacing w:line="360" w:lineRule="auto"/>
              <w:jc w:val="center"/>
              <w:rPr>
                <w:rFonts w:hAnsi="宋体" w:hint="eastAsia"/>
                <w:sz w:val="24"/>
                <w:szCs w:val="24"/>
              </w:rPr>
            </w:pPr>
            <w:r>
              <w:rPr>
                <w:rFonts w:hAnsi="宋体" w:hint="eastAsia"/>
                <w:sz w:val="24"/>
                <w:szCs w:val="24"/>
              </w:rPr>
              <w:t>项目要求</w:t>
            </w:r>
          </w:p>
        </w:tc>
        <w:tc>
          <w:tcPr>
            <w:tcW w:w="1417" w:type="dxa"/>
            <w:vAlign w:val="center"/>
          </w:tcPr>
          <w:p w14:paraId="231465CF" w14:textId="77777777" w:rsidR="001B4EB1" w:rsidRDefault="00000000">
            <w:pPr>
              <w:pStyle w:val="ae"/>
              <w:spacing w:line="360" w:lineRule="auto"/>
              <w:jc w:val="center"/>
              <w:rPr>
                <w:rFonts w:hAnsi="宋体" w:hint="eastAsia"/>
                <w:sz w:val="24"/>
                <w:szCs w:val="24"/>
              </w:rPr>
            </w:pPr>
            <w:r>
              <w:rPr>
                <w:rFonts w:hAnsi="宋体" w:hint="eastAsia"/>
                <w:sz w:val="24"/>
                <w:szCs w:val="24"/>
              </w:rPr>
              <w:t>响应内容</w:t>
            </w:r>
          </w:p>
        </w:tc>
        <w:tc>
          <w:tcPr>
            <w:tcW w:w="1474" w:type="dxa"/>
            <w:vAlign w:val="center"/>
          </w:tcPr>
          <w:p w14:paraId="60926C72" w14:textId="77777777" w:rsidR="001B4EB1" w:rsidRDefault="00000000">
            <w:pPr>
              <w:pStyle w:val="ae"/>
              <w:spacing w:line="360" w:lineRule="auto"/>
              <w:jc w:val="center"/>
              <w:rPr>
                <w:rFonts w:hAnsi="宋体" w:hint="eastAsia"/>
                <w:sz w:val="24"/>
                <w:szCs w:val="24"/>
              </w:rPr>
            </w:pPr>
            <w:r>
              <w:rPr>
                <w:rFonts w:hAnsi="宋体" w:hint="eastAsia"/>
                <w:sz w:val="24"/>
                <w:szCs w:val="24"/>
              </w:rPr>
              <w:t>偏离情况</w:t>
            </w:r>
          </w:p>
        </w:tc>
        <w:tc>
          <w:tcPr>
            <w:tcW w:w="900" w:type="dxa"/>
            <w:vAlign w:val="center"/>
          </w:tcPr>
          <w:p w14:paraId="6C573EBB" w14:textId="77777777" w:rsidR="001B4EB1" w:rsidRDefault="00000000">
            <w:pPr>
              <w:pStyle w:val="ae"/>
              <w:spacing w:line="360" w:lineRule="auto"/>
              <w:jc w:val="center"/>
              <w:rPr>
                <w:rFonts w:hAnsi="宋体" w:hint="eastAsia"/>
                <w:sz w:val="24"/>
                <w:szCs w:val="24"/>
              </w:rPr>
            </w:pPr>
            <w:r>
              <w:rPr>
                <w:rFonts w:hAnsi="宋体" w:hint="eastAsia"/>
                <w:sz w:val="24"/>
                <w:szCs w:val="24"/>
              </w:rPr>
              <w:t>说明</w:t>
            </w:r>
          </w:p>
        </w:tc>
      </w:tr>
      <w:tr w:rsidR="001B4EB1" w14:paraId="1D4310F2" w14:textId="77777777">
        <w:trPr>
          <w:trHeight w:val="521"/>
        </w:trPr>
        <w:tc>
          <w:tcPr>
            <w:tcW w:w="828" w:type="dxa"/>
          </w:tcPr>
          <w:p w14:paraId="4B370BA2" w14:textId="77777777" w:rsidR="001B4EB1" w:rsidRDefault="001B4EB1">
            <w:pPr>
              <w:pStyle w:val="ae"/>
              <w:spacing w:line="360" w:lineRule="auto"/>
              <w:rPr>
                <w:rFonts w:hAnsi="宋体" w:hint="eastAsia"/>
                <w:sz w:val="24"/>
                <w:szCs w:val="24"/>
              </w:rPr>
            </w:pPr>
          </w:p>
        </w:tc>
        <w:tc>
          <w:tcPr>
            <w:tcW w:w="1260" w:type="dxa"/>
          </w:tcPr>
          <w:p w14:paraId="19C61055" w14:textId="77777777" w:rsidR="001B4EB1" w:rsidRDefault="001B4EB1">
            <w:pPr>
              <w:pStyle w:val="ae"/>
              <w:spacing w:line="360" w:lineRule="auto"/>
              <w:rPr>
                <w:rFonts w:hAnsi="宋体" w:hint="eastAsia"/>
                <w:sz w:val="24"/>
                <w:szCs w:val="24"/>
              </w:rPr>
            </w:pPr>
          </w:p>
        </w:tc>
        <w:tc>
          <w:tcPr>
            <w:tcW w:w="1309" w:type="dxa"/>
          </w:tcPr>
          <w:p w14:paraId="5E6D557C" w14:textId="77777777" w:rsidR="001B4EB1" w:rsidRDefault="001B4EB1">
            <w:pPr>
              <w:pStyle w:val="ae"/>
              <w:spacing w:line="360" w:lineRule="auto"/>
              <w:rPr>
                <w:rFonts w:hAnsi="宋体" w:hint="eastAsia"/>
                <w:sz w:val="24"/>
                <w:szCs w:val="24"/>
              </w:rPr>
            </w:pPr>
          </w:p>
        </w:tc>
        <w:tc>
          <w:tcPr>
            <w:tcW w:w="1560" w:type="dxa"/>
          </w:tcPr>
          <w:p w14:paraId="23755043" w14:textId="77777777" w:rsidR="001B4EB1" w:rsidRDefault="001B4EB1">
            <w:pPr>
              <w:pStyle w:val="ae"/>
              <w:spacing w:line="360" w:lineRule="auto"/>
              <w:rPr>
                <w:rFonts w:hAnsi="宋体" w:hint="eastAsia"/>
                <w:sz w:val="24"/>
                <w:szCs w:val="24"/>
              </w:rPr>
            </w:pPr>
          </w:p>
        </w:tc>
        <w:tc>
          <w:tcPr>
            <w:tcW w:w="1417" w:type="dxa"/>
          </w:tcPr>
          <w:p w14:paraId="6694E87D" w14:textId="77777777" w:rsidR="001B4EB1" w:rsidRDefault="001B4EB1">
            <w:pPr>
              <w:pStyle w:val="ae"/>
              <w:spacing w:line="360" w:lineRule="auto"/>
              <w:rPr>
                <w:rFonts w:hAnsi="宋体" w:hint="eastAsia"/>
                <w:sz w:val="24"/>
                <w:szCs w:val="24"/>
              </w:rPr>
            </w:pPr>
          </w:p>
        </w:tc>
        <w:tc>
          <w:tcPr>
            <w:tcW w:w="1474" w:type="dxa"/>
          </w:tcPr>
          <w:p w14:paraId="79A7EE8E" w14:textId="77777777" w:rsidR="001B4EB1" w:rsidRDefault="001B4EB1">
            <w:pPr>
              <w:pStyle w:val="ae"/>
              <w:spacing w:line="360" w:lineRule="auto"/>
              <w:rPr>
                <w:rFonts w:hAnsi="宋体" w:hint="eastAsia"/>
                <w:sz w:val="24"/>
                <w:szCs w:val="24"/>
              </w:rPr>
            </w:pPr>
          </w:p>
        </w:tc>
        <w:tc>
          <w:tcPr>
            <w:tcW w:w="900" w:type="dxa"/>
          </w:tcPr>
          <w:p w14:paraId="3A77B40C" w14:textId="77777777" w:rsidR="001B4EB1" w:rsidRDefault="001B4EB1">
            <w:pPr>
              <w:pStyle w:val="ae"/>
              <w:spacing w:line="360" w:lineRule="auto"/>
              <w:rPr>
                <w:rFonts w:hAnsi="宋体" w:hint="eastAsia"/>
                <w:sz w:val="24"/>
                <w:szCs w:val="24"/>
              </w:rPr>
            </w:pPr>
          </w:p>
        </w:tc>
      </w:tr>
      <w:tr w:rsidR="001B4EB1" w14:paraId="2F33004E" w14:textId="77777777">
        <w:trPr>
          <w:trHeight w:val="521"/>
        </w:trPr>
        <w:tc>
          <w:tcPr>
            <w:tcW w:w="828" w:type="dxa"/>
          </w:tcPr>
          <w:p w14:paraId="30EDCC90" w14:textId="77777777" w:rsidR="001B4EB1" w:rsidRDefault="001B4EB1">
            <w:pPr>
              <w:pStyle w:val="ae"/>
              <w:spacing w:line="360" w:lineRule="auto"/>
              <w:rPr>
                <w:rFonts w:hAnsi="宋体" w:hint="eastAsia"/>
                <w:sz w:val="24"/>
                <w:szCs w:val="24"/>
              </w:rPr>
            </w:pPr>
          </w:p>
        </w:tc>
        <w:tc>
          <w:tcPr>
            <w:tcW w:w="1260" w:type="dxa"/>
          </w:tcPr>
          <w:p w14:paraId="2DCD7014" w14:textId="77777777" w:rsidR="001B4EB1" w:rsidRDefault="001B4EB1">
            <w:pPr>
              <w:pStyle w:val="ae"/>
              <w:spacing w:line="360" w:lineRule="auto"/>
              <w:rPr>
                <w:rFonts w:hAnsi="宋体" w:hint="eastAsia"/>
                <w:sz w:val="24"/>
                <w:szCs w:val="24"/>
              </w:rPr>
            </w:pPr>
          </w:p>
        </w:tc>
        <w:tc>
          <w:tcPr>
            <w:tcW w:w="1309" w:type="dxa"/>
          </w:tcPr>
          <w:p w14:paraId="3D5178D8" w14:textId="77777777" w:rsidR="001B4EB1" w:rsidRDefault="001B4EB1">
            <w:pPr>
              <w:pStyle w:val="ae"/>
              <w:spacing w:line="360" w:lineRule="auto"/>
              <w:rPr>
                <w:rFonts w:hAnsi="宋体" w:hint="eastAsia"/>
                <w:sz w:val="24"/>
                <w:szCs w:val="24"/>
              </w:rPr>
            </w:pPr>
          </w:p>
        </w:tc>
        <w:tc>
          <w:tcPr>
            <w:tcW w:w="1560" w:type="dxa"/>
          </w:tcPr>
          <w:p w14:paraId="7995DE8A" w14:textId="77777777" w:rsidR="001B4EB1" w:rsidRDefault="001B4EB1">
            <w:pPr>
              <w:pStyle w:val="ae"/>
              <w:spacing w:line="360" w:lineRule="auto"/>
              <w:rPr>
                <w:rFonts w:hAnsi="宋体" w:hint="eastAsia"/>
                <w:sz w:val="24"/>
                <w:szCs w:val="24"/>
              </w:rPr>
            </w:pPr>
          </w:p>
        </w:tc>
        <w:tc>
          <w:tcPr>
            <w:tcW w:w="1417" w:type="dxa"/>
          </w:tcPr>
          <w:p w14:paraId="05875FCE" w14:textId="77777777" w:rsidR="001B4EB1" w:rsidRDefault="001B4EB1">
            <w:pPr>
              <w:pStyle w:val="ae"/>
              <w:spacing w:line="360" w:lineRule="auto"/>
              <w:rPr>
                <w:rFonts w:hAnsi="宋体" w:hint="eastAsia"/>
                <w:sz w:val="24"/>
                <w:szCs w:val="24"/>
              </w:rPr>
            </w:pPr>
          </w:p>
        </w:tc>
        <w:tc>
          <w:tcPr>
            <w:tcW w:w="1474" w:type="dxa"/>
          </w:tcPr>
          <w:p w14:paraId="35730521" w14:textId="77777777" w:rsidR="001B4EB1" w:rsidRDefault="001B4EB1">
            <w:pPr>
              <w:pStyle w:val="ae"/>
              <w:spacing w:line="360" w:lineRule="auto"/>
              <w:rPr>
                <w:rFonts w:hAnsi="宋体" w:hint="eastAsia"/>
                <w:sz w:val="24"/>
                <w:szCs w:val="24"/>
              </w:rPr>
            </w:pPr>
          </w:p>
        </w:tc>
        <w:tc>
          <w:tcPr>
            <w:tcW w:w="900" w:type="dxa"/>
          </w:tcPr>
          <w:p w14:paraId="18988BAC" w14:textId="77777777" w:rsidR="001B4EB1" w:rsidRDefault="001B4EB1">
            <w:pPr>
              <w:pStyle w:val="ae"/>
              <w:spacing w:line="360" w:lineRule="auto"/>
              <w:rPr>
                <w:rFonts w:hAnsi="宋体" w:hint="eastAsia"/>
                <w:sz w:val="24"/>
                <w:szCs w:val="24"/>
              </w:rPr>
            </w:pPr>
          </w:p>
        </w:tc>
      </w:tr>
      <w:tr w:rsidR="001B4EB1" w14:paraId="4A3EDF52" w14:textId="77777777">
        <w:trPr>
          <w:trHeight w:val="521"/>
        </w:trPr>
        <w:tc>
          <w:tcPr>
            <w:tcW w:w="828" w:type="dxa"/>
          </w:tcPr>
          <w:p w14:paraId="529F7A5D" w14:textId="77777777" w:rsidR="001B4EB1" w:rsidRDefault="001B4EB1">
            <w:pPr>
              <w:pStyle w:val="ae"/>
              <w:spacing w:line="360" w:lineRule="auto"/>
              <w:rPr>
                <w:rFonts w:hAnsi="宋体" w:hint="eastAsia"/>
                <w:sz w:val="24"/>
                <w:szCs w:val="24"/>
              </w:rPr>
            </w:pPr>
          </w:p>
        </w:tc>
        <w:tc>
          <w:tcPr>
            <w:tcW w:w="1260" w:type="dxa"/>
          </w:tcPr>
          <w:p w14:paraId="4B262D4F" w14:textId="77777777" w:rsidR="001B4EB1" w:rsidRDefault="001B4EB1">
            <w:pPr>
              <w:pStyle w:val="ae"/>
              <w:spacing w:line="360" w:lineRule="auto"/>
              <w:rPr>
                <w:rFonts w:hAnsi="宋体" w:hint="eastAsia"/>
                <w:sz w:val="24"/>
                <w:szCs w:val="24"/>
              </w:rPr>
            </w:pPr>
          </w:p>
        </w:tc>
        <w:tc>
          <w:tcPr>
            <w:tcW w:w="1309" w:type="dxa"/>
          </w:tcPr>
          <w:p w14:paraId="12A4FC47" w14:textId="77777777" w:rsidR="001B4EB1" w:rsidRDefault="001B4EB1">
            <w:pPr>
              <w:pStyle w:val="ae"/>
              <w:spacing w:line="360" w:lineRule="auto"/>
              <w:rPr>
                <w:rFonts w:hAnsi="宋体" w:hint="eastAsia"/>
                <w:sz w:val="24"/>
                <w:szCs w:val="24"/>
              </w:rPr>
            </w:pPr>
          </w:p>
        </w:tc>
        <w:tc>
          <w:tcPr>
            <w:tcW w:w="1560" w:type="dxa"/>
          </w:tcPr>
          <w:p w14:paraId="5E6EFBB2" w14:textId="77777777" w:rsidR="001B4EB1" w:rsidRDefault="001B4EB1">
            <w:pPr>
              <w:pStyle w:val="ae"/>
              <w:spacing w:line="360" w:lineRule="auto"/>
              <w:rPr>
                <w:rFonts w:hAnsi="宋体" w:hint="eastAsia"/>
                <w:sz w:val="24"/>
                <w:szCs w:val="24"/>
              </w:rPr>
            </w:pPr>
          </w:p>
        </w:tc>
        <w:tc>
          <w:tcPr>
            <w:tcW w:w="1417" w:type="dxa"/>
          </w:tcPr>
          <w:p w14:paraId="62BAB594" w14:textId="77777777" w:rsidR="001B4EB1" w:rsidRDefault="001B4EB1">
            <w:pPr>
              <w:pStyle w:val="ae"/>
              <w:spacing w:line="360" w:lineRule="auto"/>
              <w:rPr>
                <w:rFonts w:hAnsi="宋体" w:hint="eastAsia"/>
                <w:sz w:val="24"/>
                <w:szCs w:val="24"/>
              </w:rPr>
            </w:pPr>
          </w:p>
        </w:tc>
        <w:tc>
          <w:tcPr>
            <w:tcW w:w="1474" w:type="dxa"/>
          </w:tcPr>
          <w:p w14:paraId="2FD4C768" w14:textId="77777777" w:rsidR="001B4EB1" w:rsidRDefault="001B4EB1">
            <w:pPr>
              <w:pStyle w:val="ae"/>
              <w:spacing w:line="360" w:lineRule="auto"/>
              <w:rPr>
                <w:rFonts w:hAnsi="宋体" w:hint="eastAsia"/>
                <w:sz w:val="24"/>
                <w:szCs w:val="24"/>
              </w:rPr>
            </w:pPr>
          </w:p>
        </w:tc>
        <w:tc>
          <w:tcPr>
            <w:tcW w:w="900" w:type="dxa"/>
          </w:tcPr>
          <w:p w14:paraId="10F2B60E" w14:textId="77777777" w:rsidR="001B4EB1" w:rsidRDefault="001B4EB1">
            <w:pPr>
              <w:pStyle w:val="ae"/>
              <w:spacing w:line="360" w:lineRule="auto"/>
              <w:rPr>
                <w:rFonts w:hAnsi="宋体" w:hint="eastAsia"/>
                <w:sz w:val="24"/>
                <w:szCs w:val="24"/>
              </w:rPr>
            </w:pPr>
          </w:p>
        </w:tc>
      </w:tr>
      <w:tr w:rsidR="001B4EB1" w14:paraId="6B27234F" w14:textId="77777777">
        <w:trPr>
          <w:trHeight w:val="521"/>
        </w:trPr>
        <w:tc>
          <w:tcPr>
            <w:tcW w:w="828" w:type="dxa"/>
          </w:tcPr>
          <w:p w14:paraId="690A3B62" w14:textId="77777777" w:rsidR="001B4EB1" w:rsidRDefault="001B4EB1">
            <w:pPr>
              <w:pStyle w:val="ae"/>
              <w:spacing w:line="360" w:lineRule="auto"/>
              <w:rPr>
                <w:rFonts w:hAnsi="宋体" w:hint="eastAsia"/>
                <w:sz w:val="24"/>
                <w:szCs w:val="24"/>
              </w:rPr>
            </w:pPr>
          </w:p>
        </w:tc>
        <w:tc>
          <w:tcPr>
            <w:tcW w:w="1260" w:type="dxa"/>
          </w:tcPr>
          <w:p w14:paraId="4894FC56" w14:textId="77777777" w:rsidR="001B4EB1" w:rsidRDefault="001B4EB1">
            <w:pPr>
              <w:pStyle w:val="ae"/>
              <w:spacing w:line="360" w:lineRule="auto"/>
              <w:rPr>
                <w:rFonts w:hAnsi="宋体" w:hint="eastAsia"/>
                <w:sz w:val="24"/>
                <w:szCs w:val="24"/>
              </w:rPr>
            </w:pPr>
          </w:p>
        </w:tc>
        <w:tc>
          <w:tcPr>
            <w:tcW w:w="1309" w:type="dxa"/>
          </w:tcPr>
          <w:p w14:paraId="16A15200" w14:textId="77777777" w:rsidR="001B4EB1" w:rsidRDefault="001B4EB1">
            <w:pPr>
              <w:pStyle w:val="ae"/>
              <w:spacing w:line="360" w:lineRule="auto"/>
              <w:rPr>
                <w:rFonts w:hAnsi="宋体" w:hint="eastAsia"/>
                <w:sz w:val="24"/>
                <w:szCs w:val="24"/>
              </w:rPr>
            </w:pPr>
          </w:p>
        </w:tc>
        <w:tc>
          <w:tcPr>
            <w:tcW w:w="1560" w:type="dxa"/>
          </w:tcPr>
          <w:p w14:paraId="45D38CE9" w14:textId="77777777" w:rsidR="001B4EB1" w:rsidRDefault="001B4EB1">
            <w:pPr>
              <w:pStyle w:val="ae"/>
              <w:spacing w:line="360" w:lineRule="auto"/>
              <w:rPr>
                <w:rFonts w:hAnsi="宋体" w:hint="eastAsia"/>
                <w:sz w:val="24"/>
                <w:szCs w:val="24"/>
              </w:rPr>
            </w:pPr>
          </w:p>
        </w:tc>
        <w:tc>
          <w:tcPr>
            <w:tcW w:w="1417" w:type="dxa"/>
          </w:tcPr>
          <w:p w14:paraId="5FD1A859" w14:textId="77777777" w:rsidR="001B4EB1" w:rsidRDefault="001B4EB1">
            <w:pPr>
              <w:pStyle w:val="ae"/>
              <w:spacing w:line="360" w:lineRule="auto"/>
              <w:rPr>
                <w:rFonts w:hAnsi="宋体" w:hint="eastAsia"/>
                <w:sz w:val="24"/>
                <w:szCs w:val="24"/>
              </w:rPr>
            </w:pPr>
          </w:p>
        </w:tc>
        <w:tc>
          <w:tcPr>
            <w:tcW w:w="1474" w:type="dxa"/>
          </w:tcPr>
          <w:p w14:paraId="09345925" w14:textId="77777777" w:rsidR="001B4EB1" w:rsidRDefault="001B4EB1">
            <w:pPr>
              <w:pStyle w:val="ae"/>
              <w:spacing w:line="360" w:lineRule="auto"/>
              <w:rPr>
                <w:rFonts w:hAnsi="宋体" w:hint="eastAsia"/>
                <w:sz w:val="24"/>
                <w:szCs w:val="24"/>
              </w:rPr>
            </w:pPr>
          </w:p>
        </w:tc>
        <w:tc>
          <w:tcPr>
            <w:tcW w:w="900" w:type="dxa"/>
          </w:tcPr>
          <w:p w14:paraId="384C88C1" w14:textId="77777777" w:rsidR="001B4EB1" w:rsidRDefault="001B4EB1">
            <w:pPr>
              <w:pStyle w:val="ae"/>
              <w:spacing w:line="360" w:lineRule="auto"/>
              <w:rPr>
                <w:rFonts w:hAnsi="宋体" w:hint="eastAsia"/>
                <w:sz w:val="24"/>
                <w:szCs w:val="24"/>
              </w:rPr>
            </w:pPr>
          </w:p>
        </w:tc>
      </w:tr>
      <w:tr w:rsidR="001B4EB1" w14:paraId="62C11396" w14:textId="77777777">
        <w:trPr>
          <w:trHeight w:val="521"/>
        </w:trPr>
        <w:tc>
          <w:tcPr>
            <w:tcW w:w="828" w:type="dxa"/>
          </w:tcPr>
          <w:p w14:paraId="57828DAD" w14:textId="77777777" w:rsidR="001B4EB1" w:rsidRDefault="001B4EB1">
            <w:pPr>
              <w:pStyle w:val="ae"/>
              <w:spacing w:line="360" w:lineRule="auto"/>
              <w:rPr>
                <w:rFonts w:hAnsi="宋体" w:hint="eastAsia"/>
                <w:sz w:val="24"/>
                <w:szCs w:val="24"/>
              </w:rPr>
            </w:pPr>
          </w:p>
        </w:tc>
        <w:tc>
          <w:tcPr>
            <w:tcW w:w="1260" w:type="dxa"/>
          </w:tcPr>
          <w:p w14:paraId="468208FA" w14:textId="77777777" w:rsidR="001B4EB1" w:rsidRDefault="001B4EB1">
            <w:pPr>
              <w:pStyle w:val="ae"/>
              <w:spacing w:line="360" w:lineRule="auto"/>
              <w:rPr>
                <w:rFonts w:hAnsi="宋体" w:hint="eastAsia"/>
                <w:sz w:val="24"/>
                <w:szCs w:val="24"/>
              </w:rPr>
            </w:pPr>
          </w:p>
        </w:tc>
        <w:tc>
          <w:tcPr>
            <w:tcW w:w="1309" w:type="dxa"/>
          </w:tcPr>
          <w:p w14:paraId="059F4494" w14:textId="77777777" w:rsidR="001B4EB1" w:rsidRDefault="001B4EB1">
            <w:pPr>
              <w:pStyle w:val="ae"/>
              <w:spacing w:line="360" w:lineRule="auto"/>
              <w:rPr>
                <w:rFonts w:hAnsi="宋体" w:hint="eastAsia"/>
                <w:sz w:val="24"/>
                <w:szCs w:val="24"/>
              </w:rPr>
            </w:pPr>
          </w:p>
        </w:tc>
        <w:tc>
          <w:tcPr>
            <w:tcW w:w="1560" w:type="dxa"/>
          </w:tcPr>
          <w:p w14:paraId="4A168881" w14:textId="77777777" w:rsidR="001B4EB1" w:rsidRDefault="001B4EB1">
            <w:pPr>
              <w:pStyle w:val="ae"/>
              <w:spacing w:line="360" w:lineRule="auto"/>
              <w:rPr>
                <w:rFonts w:hAnsi="宋体" w:hint="eastAsia"/>
                <w:sz w:val="24"/>
                <w:szCs w:val="24"/>
              </w:rPr>
            </w:pPr>
          </w:p>
        </w:tc>
        <w:tc>
          <w:tcPr>
            <w:tcW w:w="1417" w:type="dxa"/>
          </w:tcPr>
          <w:p w14:paraId="5D7F932E" w14:textId="77777777" w:rsidR="001B4EB1" w:rsidRDefault="001B4EB1">
            <w:pPr>
              <w:pStyle w:val="ae"/>
              <w:spacing w:line="360" w:lineRule="auto"/>
              <w:rPr>
                <w:rFonts w:hAnsi="宋体" w:hint="eastAsia"/>
                <w:sz w:val="24"/>
                <w:szCs w:val="24"/>
              </w:rPr>
            </w:pPr>
          </w:p>
        </w:tc>
        <w:tc>
          <w:tcPr>
            <w:tcW w:w="1474" w:type="dxa"/>
          </w:tcPr>
          <w:p w14:paraId="023E2F25" w14:textId="77777777" w:rsidR="001B4EB1" w:rsidRDefault="001B4EB1">
            <w:pPr>
              <w:pStyle w:val="ae"/>
              <w:spacing w:line="360" w:lineRule="auto"/>
              <w:rPr>
                <w:rFonts w:hAnsi="宋体" w:hint="eastAsia"/>
                <w:sz w:val="24"/>
                <w:szCs w:val="24"/>
              </w:rPr>
            </w:pPr>
          </w:p>
        </w:tc>
        <w:tc>
          <w:tcPr>
            <w:tcW w:w="900" w:type="dxa"/>
          </w:tcPr>
          <w:p w14:paraId="26A35358" w14:textId="77777777" w:rsidR="001B4EB1" w:rsidRDefault="001B4EB1">
            <w:pPr>
              <w:pStyle w:val="ae"/>
              <w:spacing w:line="360" w:lineRule="auto"/>
              <w:rPr>
                <w:rFonts w:hAnsi="宋体" w:hint="eastAsia"/>
                <w:sz w:val="24"/>
                <w:szCs w:val="24"/>
              </w:rPr>
            </w:pPr>
          </w:p>
        </w:tc>
      </w:tr>
      <w:tr w:rsidR="001B4EB1" w14:paraId="00974038" w14:textId="77777777">
        <w:trPr>
          <w:trHeight w:val="521"/>
        </w:trPr>
        <w:tc>
          <w:tcPr>
            <w:tcW w:w="828" w:type="dxa"/>
          </w:tcPr>
          <w:p w14:paraId="24195050" w14:textId="77777777" w:rsidR="001B4EB1" w:rsidRDefault="001B4EB1">
            <w:pPr>
              <w:pStyle w:val="ae"/>
              <w:spacing w:line="360" w:lineRule="auto"/>
              <w:rPr>
                <w:rFonts w:hAnsi="宋体" w:hint="eastAsia"/>
                <w:sz w:val="24"/>
                <w:szCs w:val="24"/>
              </w:rPr>
            </w:pPr>
          </w:p>
        </w:tc>
        <w:tc>
          <w:tcPr>
            <w:tcW w:w="1260" w:type="dxa"/>
          </w:tcPr>
          <w:p w14:paraId="7A2AD956" w14:textId="77777777" w:rsidR="001B4EB1" w:rsidRDefault="001B4EB1">
            <w:pPr>
              <w:pStyle w:val="ae"/>
              <w:spacing w:line="360" w:lineRule="auto"/>
              <w:rPr>
                <w:rFonts w:hAnsi="宋体" w:hint="eastAsia"/>
                <w:sz w:val="24"/>
                <w:szCs w:val="24"/>
              </w:rPr>
            </w:pPr>
          </w:p>
        </w:tc>
        <w:tc>
          <w:tcPr>
            <w:tcW w:w="1309" w:type="dxa"/>
          </w:tcPr>
          <w:p w14:paraId="58E0B4FF" w14:textId="77777777" w:rsidR="001B4EB1" w:rsidRDefault="001B4EB1">
            <w:pPr>
              <w:pStyle w:val="ae"/>
              <w:spacing w:line="360" w:lineRule="auto"/>
              <w:rPr>
                <w:rFonts w:hAnsi="宋体" w:hint="eastAsia"/>
                <w:sz w:val="24"/>
                <w:szCs w:val="24"/>
              </w:rPr>
            </w:pPr>
          </w:p>
        </w:tc>
        <w:tc>
          <w:tcPr>
            <w:tcW w:w="1560" w:type="dxa"/>
          </w:tcPr>
          <w:p w14:paraId="3F8C851C" w14:textId="77777777" w:rsidR="001B4EB1" w:rsidRDefault="001B4EB1">
            <w:pPr>
              <w:pStyle w:val="ae"/>
              <w:spacing w:line="360" w:lineRule="auto"/>
              <w:rPr>
                <w:rFonts w:hAnsi="宋体" w:hint="eastAsia"/>
                <w:sz w:val="24"/>
                <w:szCs w:val="24"/>
              </w:rPr>
            </w:pPr>
          </w:p>
        </w:tc>
        <w:tc>
          <w:tcPr>
            <w:tcW w:w="1417" w:type="dxa"/>
          </w:tcPr>
          <w:p w14:paraId="0CDB6149" w14:textId="77777777" w:rsidR="001B4EB1" w:rsidRDefault="001B4EB1">
            <w:pPr>
              <w:pStyle w:val="ae"/>
              <w:spacing w:line="360" w:lineRule="auto"/>
              <w:rPr>
                <w:rFonts w:hAnsi="宋体" w:hint="eastAsia"/>
                <w:sz w:val="24"/>
                <w:szCs w:val="24"/>
              </w:rPr>
            </w:pPr>
          </w:p>
        </w:tc>
        <w:tc>
          <w:tcPr>
            <w:tcW w:w="1474" w:type="dxa"/>
          </w:tcPr>
          <w:p w14:paraId="572FE664" w14:textId="77777777" w:rsidR="001B4EB1" w:rsidRDefault="001B4EB1">
            <w:pPr>
              <w:pStyle w:val="ae"/>
              <w:spacing w:line="360" w:lineRule="auto"/>
              <w:rPr>
                <w:rFonts w:hAnsi="宋体" w:hint="eastAsia"/>
                <w:sz w:val="24"/>
                <w:szCs w:val="24"/>
              </w:rPr>
            </w:pPr>
          </w:p>
        </w:tc>
        <w:tc>
          <w:tcPr>
            <w:tcW w:w="900" w:type="dxa"/>
          </w:tcPr>
          <w:p w14:paraId="63A65EFF" w14:textId="77777777" w:rsidR="001B4EB1" w:rsidRDefault="001B4EB1">
            <w:pPr>
              <w:pStyle w:val="ae"/>
              <w:spacing w:line="360" w:lineRule="auto"/>
              <w:rPr>
                <w:rFonts w:hAnsi="宋体" w:hint="eastAsia"/>
                <w:sz w:val="24"/>
                <w:szCs w:val="24"/>
              </w:rPr>
            </w:pPr>
          </w:p>
        </w:tc>
      </w:tr>
      <w:tr w:rsidR="001B4EB1" w14:paraId="44707CEC" w14:textId="77777777">
        <w:trPr>
          <w:trHeight w:val="521"/>
        </w:trPr>
        <w:tc>
          <w:tcPr>
            <w:tcW w:w="828" w:type="dxa"/>
          </w:tcPr>
          <w:p w14:paraId="4587672E" w14:textId="77777777" w:rsidR="001B4EB1" w:rsidRDefault="001B4EB1">
            <w:pPr>
              <w:pStyle w:val="ae"/>
              <w:spacing w:line="360" w:lineRule="auto"/>
              <w:rPr>
                <w:rFonts w:hAnsi="宋体" w:hint="eastAsia"/>
                <w:sz w:val="24"/>
                <w:szCs w:val="24"/>
              </w:rPr>
            </w:pPr>
          </w:p>
        </w:tc>
        <w:tc>
          <w:tcPr>
            <w:tcW w:w="1260" w:type="dxa"/>
          </w:tcPr>
          <w:p w14:paraId="768E2A72" w14:textId="77777777" w:rsidR="001B4EB1" w:rsidRDefault="001B4EB1">
            <w:pPr>
              <w:pStyle w:val="ae"/>
              <w:spacing w:line="360" w:lineRule="auto"/>
              <w:rPr>
                <w:rFonts w:hAnsi="宋体" w:hint="eastAsia"/>
                <w:sz w:val="24"/>
                <w:szCs w:val="24"/>
              </w:rPr>
            </w:pPr>
          </w:p>
        </w:tc>
        <w:tc>
          <w:tcPr>
            <w:tcW w:w="1309" w:type="dxa"/>
          </w:tcPr>
          <w:p w14:paraId="46FF61CE" w14:textId="77777777" w:rsidR="001B4EB1" w:rsidRDefault="001B4EB1">
            <w:pPr>
              <w:pStyle w:val="ae"/>
              <w:spacing w:line="360" w:lineRule="auto"/>
              <w:rPr>
                <w:rFonts w:hAnsi="宋体" w:hint="eastAsia"/>
                <w:sz w:val="24"/>
                <w:szCs w:val="24"/>
              </w:rPr>
            </w:pPr>
          </w:p>
        </w:tc>
        <w:tc>
          <w:tcPr>
            <w:tcW w:w="1560" w:type="dxa"/>
          </w:tcPr>
          <w:p w14:paraId="4E58088E" w14:textId="77777777" w:rsidR="001B4EB1" w:rsidRDefault="001B4EB1">
            <w:pPr>
              <w:pStyle w:val="ae"/>
              <w:spacing w:line="360" w:lineRule="auto"/>
              <w:rPr>
                <w:rFonts w:hAnsi="宋体" w:hint="eastAsia"/>
                <w:sz w:val="24"/>
                <w:szCs w:val="24"/>
              </w:rPr>
            </w:pPr>
          </w:p>
        </w:tc>
        <w:tc>
          <w:tcPr>
            <w:tcW w:w="1417" w:type="dxa"/>
          </w:tcPr>
          <w:p w14:paraId="224D1EEE" w14:textId="77777777" w:rsidR="001B4EB1" w:rsidRDefault="001B4EB1">
            <w:pPr>
              <w:pStyle w:val="ae"/>
              <w:spacing w:line="360" w:lineRule="auto"/>
              <w:rPr>
                <w:rFonts w:hAnsi="宋体" w:hint="eastAsia"/>
                <w:sz w:val="24"/>
                <w:szCs w:val="24"/>
              </w:rPr>
            </w:pPr>
          </w:p>
        </w:tc>
        <w:tc>
          <w:tcPr>
            <w:tcW w:w="1474" w:type="dxa"/>
          </w:tcPr>
          <w:p w14:paraId="03A86728" w14:textId="77777777" w:rsidR="001B4EB1" w:rsidRDefault="001B4EB1">
            <w:pPr>
              <w:pStyle w:val="ae"/>
              <w:spacing w:line="360" w:lineRule="auto"/>
              <w:rPr>
                <w:rFonts w:hAnsi="宋体" w:hint="eastAsia"/>
                <w:sz w:val="24"/>
                <w:szCs w:val="24"/>
              </w:rPr>
            </w:pPr>
          </w:p>
        </w:tc>
        <w:tc>
          <w:tcPr>
            <w:tcW w:w="900" w:type="dxa"/>
          </w:tcPr>
          <w:p w14:paraId="6E8A2313" w14:textId="77777777" w:rsidR="001B4EB1" w:rsidRDefault="001B4EB1">
            <w:pPr>
              <w:pStyle w:val="ae"/>
              <w:spacing w:line="360" w:lineRule="auto"/>
              <w:rPr>
                <w:rFonts w:hAnsi="宋体" w:hint="eastAsia"/>
                <w:sz w:val="24"/>
                <w:szCs w:val="24"/>
              </w:rPr>
            </w:pPr>
          </w:p>
        </w:tc>
      </w:tr>
      <w:tr w:rsidR="001B4EB1" w14:paraId="4599E574" w14:textId="77777777">
        <w:trPr>
          <w:trHeight w:val="521"/>
        </w:trPr>
        <w:tc>
          <w:tcPr>
            <w:tcW w:w="828" w:type="dxa"/>
          </w:tcPr>
          <w:p w14:paraId="2A754EAA" w14:textId="77777777" w:rsidR="001B4EB1" w:rsidRDefault="001B4EB1">
            <w:pPr>
              <w:pStyle w:val="ae"/>
              <w:spacing w:line="360" w:lineRule="auto"/>
              <w:rPr>
                <w:rFonts w:hAnsi="宋体" w:hint="eastAsia"/>
                <w:sz w:val="24"/>
                <w:szCs w:val="24"/>
              </w:rPr>
            </w:pPr>
          </w:p>
        </w:tc>
        <w:tc>
          <w:tcPr>
            <w:tcW w:w="1260" w:type="dxa"/>
          </w:tcPr>
          <w:p w14:paraId="71579CEE" w14:textId="77777777" w:rsidR="001B4EB1" w:rsidRDefault="001B4EB1">
            <w:pPr>
              <w:pStyle w:val="ae"/>
              <w:spacing w:line="360" w:lineRule="auto"/>
              <w:rPr>
                <w:rFonts w:hAnsi="宋体" w:hint="eastAsia"/>
                <w:sz w:val="24"/>
                <w:szCs w:val="24"/>
              </w:rPr>
            </w:pPr>
          </w:p>
        </w:tc>
        <w:tc>
          <w:tcPr>
            <w:tcW w:w="1309" w:type="dxa"/>
          </w:tcPr>
          <w:p w14:paraId="492C5A1C" w14:textId="77777777" w:rsidR="001B4EB1" w:rsidRDefault="001B4EB1">
            <w:pPr>
              <w:pStyle w:val="ae"/>
              <w:spacing w:line="360" w:lineRule="auto"/>
              <w:rPr>
                <w:rFonts w:hAnsi="宋体" w:hint="eastAsia"/>
                <w:sz w:val="24"/>
                <w:szCs w:val="24"/>
              </w:rPr>
            </w:pPr>
          </w:p>
        </w:tc>
        <w:tc>
          <w:tcPr>
            <w:tcW w:w="1560" w:type="dxa"/>
          </w:tcPr>
          <w:p w14:paraId="4589C38E" w14:textId="77777777" w:rsidR="001B4EB1" w:rsidRDefault="001B4EB1">
            <w:pPr>
              <w:pStyle w:val="ae"/>
              <w:spacing w:line="360" w:lineRule="auto"/>
              <w:rPr>
                <w:rFonts w:hAnsi="宋体" w:hint="eastAsia"/>
                <w:sz w:val="24"/>
                <w:szCs w:val="24"/>
              </w:rPr>
            </w:pPr>
          </w:p>
        </w:tc>
        <w:tc>
          <w:tcPr>
            <w:tcW w:w="1417" w:type="dxa"/>
          </w:tcPr>
          <w:p w14:paraId="51200131" w14:textId="77777777" w:rsidR="001B4EB1" w:rsidRDefault="001B4EB1">
            <w:pPr>
              <w:pStyle w:val="ae"/>
              <w:spacing w:line="360" w:lineRule="auto"/>
              <w:rPr>
                <w:rFonts w:hAnsi="宋体" w:hint="eastAsia"/>
                <w:sz w:val="24"/>
                <w:szCs w:val="24"/>
              </w:rPr>
            </w:pPr>
          </w:p>
        </w:tc>
        <w:tc>
          <w:tcPr>
            <w:tcW w:w="1474" w:type="dxa"/>
          </w:tcPr>
          <w:p w14:paraId="53DA9023" w14:textId="77777777" w:rsidR="001B4EB1" w:rsidRDefault="001B4EB1">
            <w:pPr>
              <w:pStyle w:val="ae"/>
              <w:spacing w:line="360" w:lineRule="auto"/>
              <w:rPr>
                <w:rFonts w:hAnsi="宋体" w:hint="eastAsia"/>
                <w:sz w:val="24"/>
                <w:szCs w:val="24"/>
              </w:rPr>
            </w:pPr>
          </w:p>
        </w:tc>
        <w:tc>
          <w:tcPr>
            <w:tcW w:w="900" w:type="dxa"/>
          </w:tcPr>
          <w:p w14:paraId="02D878AB" w14:textId="77777777" w:rsidR="001B4EB1" w:rsidRDefault="001B4EB1">
            <w:pPr>
              <w:pStyle w:val="ae"/>
              <w:spacing w:line="360" w:lineRule="auto"/>
              <w:rPr>
                <w:rFonts w:hAnsi="宋体" w:hint="eastAsia"/>
                <w:sz w:val="24"/>
                <w:szCs w:val="24"/>
              </w:rPr>
            </w:pPr>
          </w:p>
        </w:tc>
      </w:tr>
      <w:tr w:rsidR="001B4EB1" w14:paraId="4DF2DBA5" w14:textId="77777777">
        <w:trPr>
          <w:trHeight w:val="522"/>
        </w:trPr>
        <w:tc>
          <w:tcPr>
            <w:tcW w:w="828" w:type="dxa"/>
          </w:tcPr>
          <w:p w14:paraId="3C0468DD" w14:textId="77777777" w:rsidR="001B4EB1" w:rsidRDefault="001B4EB1">
            <w:pPr>
              <w:pStyle w:val="ae"/>
              <w:spacing w:line="360" w:lineRule="auto"/>
              <w:rPr>
                <w:rFonts w:hAnsi="宋体" w:hint="eastAsia"/>
                <w:sz w:val="24"/>
                <w:szCs w:val="24"/>
              </w:rPr>
            </w:pPr>
          </w:p>
        </w:tc>
        <w:tc>
          <w:tcPr>
            <w:tcW w:w="1260" w:type="dxa"/>
          </w:tcPr>
          <w:p w14:paraId="1037A8F9" w14:textId="77777777" w:rsidR="001B4EB1" w:rsidRDefault="001B4EB1">
            <w:pPr>
              <w:pStyle w:val="ae"/>
              <w:spacing w:line="360" w:lineRule="auto"/>
              <w:rPr>
                <w:rFonts w:hAnsi="宋体" w:hint="eastAsia"/>
                <w:sz w:val="24"/>
                <w:szCs w:val="24"/>
              </w:rPr>
            </w:pPr>
          </w:p>
        </w:tc>
        <w:tc>
          <w:tcPr>
            <w:tcW w:w="1309" w:type="dxa"/>
          </w:tcPr>
          <w:p w14:paraId="425A2542" w14:textId="77777777" w:rsidR="001B4EB1" w:rsidRDefault="001B4EB1">
            <w:pPr>
              <w:pStyle w:val="ae"/>
              <w:spacing w:line="360" w:lineRule="auto"/>
              <w:rPr>
                <w:rFonts w:hAnsi="宋体" w:hint="eastAsia"/>
                <w:sz w:val="24"/>
                <w:szCs w:val="24"/>
              </w:rPr>
            </w:pPr>
          </w:p>
        </w:tc>
        <w:tc>
          <w:tcPr>
            <w:tcW w:w="1560" w:type="dxa"/>
          </w:tcPr>
          <w:p w14:paraId="175435C9" w14:textId="77777777" w:rsidR="001B4EB1" w:rsidRDefault="001B4EB1">
            <w:pPr>
              <w:pStyle w:val="ae"/>
              <w:spacing w:line="360" w:lineRule="auto"/>
              <w:rPr>
                <w:rFonts w:hAnsi="宋体" w:hint="eastAsia"/>
                <w:sz w:val="24"/>
                <w:szCs w:val="24"/>
              </w:rPr>
            </w:pPr>
          </w:p>
        </w:tc>
        <w:tc>
          <w:tcPr>
            <w:tcW w:w="1417" w:type="dxa"/>
          </w:tcPr>
          <w:p w14:paraId="14A02D93" w14:textId="77777777" w:rsidR="001B4EB1" w:rsidRDefault="001B4EB1">
            <w:pPr>
              <w:pStyle w:val="ae"/>
              <w:spacing w:line="360" w:lineRule="auto"/>
              <w:rPr>
                <w:rFonts w:hAnsi="宋体" w:hint="eastAsia"/>
                <w:sz w:val="24"/>
                <w:szCs w:val="24"/>
              </w:rPr>
            </w:pPr>
          </w:p>
        </w:tc>
        <w:tc>
          <w:tcPr>
            <w:tcW w:w="1474" w:type="dxa"/>
          </w:tcPr>
          <w:p w14:paraId="600113CD" w14:textId="77777777" w:rsidR="001B4EB1" w:rsidRDefault="001B4EB1">
            <w:pPr>
              <w:pStyle w:val="ae"/>
              <w:spacing w:line="360" w:lineRule="auto"/>
              <w:rPr>
                <w:rFonts w:hAnsi="宋体" w:hint="eastAsia"/>
                <w:sz w:val="24"/>
                <w:szCs w:val="24"/>
              </w:rPr>
            </w:pPr>
          </w:p>
        </w:tc>
        <w:tc>
          <w:tcPr>
            <w:tcW w:w="900" w:type="dxa"/>
          </w:tcPr>
          <w:p w14:paraId="2461908B" w14:textId="77777777" w:rsidR="001B4EB1" w:rsidRDefault="001B4EB1">
            <w:pPr>
              <w:pStyle w:val="ae"/>
              <w:spacing w:line="360" w:lineRule="auto"/>
              <w:rPr>
                <w:rFonts w:hAnsi="宋体" w:hint="eastAsia"/>
                <w:sz w:val="24"/>
                <w:szCs w:val="24"/>
              </w:rPr>
            </w:pPr>
          </w:p>
        </w:tc>
      </w:tr>
      <w:tr w:rsidR="001B4EB1" w14:paraId="57C5094C" w14:textId="77777777">
        <w:trPr>
          <w:trHeight w:val="521"/>
        </w:trPr>
        <w:tc>
          <w:tcPr>
            <w:tcW w:w="828" w:type="dxa"/>
          </w:tcPr>
          <w:p w14:paraId="78E116CA" w14:textId="77777777" w:rsidR="001B4EB1" w:rsidRDefault="001B4EB1">
            <w:pPr>
              <w:pStyle w:val="ae"/>
              <w:spacing w:line="360" w:lineRule="auto"/>
              <w:rPr>
                <w:rFonts w:hAnsi="宋体" w:hint="eastAsia"/>
                <w:sz w:val="24"/>
                <w:szCs w:val="24"/>
              </w:rPr>
            </w:pPr>
          </w:p>
        </w:tc>
        <w:tc>
          <w:tcPr>
            <w:tcW w:w="1260" w:type="dxa"/>
          </w:tcPr>
          <w:p w14:paraId="6E343905" w14:textId="77777777" w:rsidR="001B4EB1" w:rsidRDefault="001B4EB1">
            <w:pPr>
              <w:pStyle w:val="ae"/>
              <w:spacing w:line="360" w:lineRule="auto"/>
              <w:rPr>
                <w:rFonts w:hAnsi="宋体" w:hint="eastAsia"/>
                <w:sz w:val="24"/>
                <w:szCs w:val="24"/>
              </w:rPr>
            </w:pPr>
          </w:p>
        </w:tc>
        <w:tc>
          <w:tcPr>
            <w:tcW w:w="1309" w:type="dxa"/>
          </w:tcPr>
          <w:p w14:paraId="647C558C" w14:textId="77777777" w:rsidR="001B4EB1" w:rsidRDefault="001B4EB1">
            <w:pPr>
              <w:pStyle w:val="ae"/>
              <w:spacing w:line="360" w:lineRule="auto"/>
              <w:rPr>
                <w:rFonts w:hAnsi="宋体" w:hint="eastAsia"/>
                <w:sz w:val="24"/>
                <w:szCs w:val="24"/>
              </w:rPr>
            </w:pPr>
          </w:p>
        </w:tc>
        <w:tc>
          <w:tcPr>
            <w:tcW w:w="1560" w:type="dxa"/>
          </w:tcPr>
          <w:p w14:paraId="10EAC8E2" w14:textId="77777777" w:rsidR="001B4EB1" w:rsidRDefault="001B4EB1">
            <w:pPr>
              <w:pStyle w:val="ae"/>
              <w:spacing w:line="360" w:lineRule="auto"/>
              <w:rPr>
                <w:rFonts w:hAnsi="宋体" w:hint="eastAsia"/>
                <w:sz w:val="24"/>
                <w:szCs w:val="24"/>
              </w:rPr>
            </w:pPr>
          </w:p>
        </w:tc>
        <w:tc>
          <w:tcPr>
            <w:tcW w:w="1417" w:type="dxa"/>
          </w:tcPr>
          <w:p w14:paraId="1A294498" w14:textId="77777777" w:rsidR="001B4EB1" w:rsidRDefault="001B4EB1">
            <w:pPr>
              <w:pStyle w:val="ae"/>
              <w:spacing w:line="360" w:lineRule="auto"/>
              <w:rPr>
                <w:rFonts w:hAnsi="宋体" w:hint="eastAsia"/>
                <w:sz w:val="24"/>
                <w:szCs w:val="24"/>
              </w:rPr>
            </w:pPr>
          </w:p>
        </w:tc>
        <w:tc>
          <w:tcPr>
            <w:tcW w:w="1474" w:type="dxa"/>
          </w:tcPr>
          <w:p w14:paraId="3C39416D" w14:textId="77777777" w:rsidR="001B4EB1" w:rsidRDefault="001B4EB1">
            <w:pPr>
              <w:pStyle w:val="ae"/>
              <w:spacing w:line="360" w:lineRule="auto"/>
              <w:rPr>
                <w:rFonts w:hAnsi="宋体" w:hint="eastAsia"/>
                <w:sz w:val="24"/>
                <w:szCs w:val="24"/>
              </w:rPr>
            </w:pPr>
          </w:p>
        </w:tc>
        <w:tc>
          <w:tcPr>
            <w:tcW w:w="900" w:type="dxa"/>
          </w:tcPr>
          <w:p w14:paraId="7B8FD400" w14:textId="77777777" w:rsidR="001B4EB1" w:rsidRDefault="001B4EB1">
            <w:pPr>
              <w:pStyle w:val="ae"/>
              <w:spacing w:line="360" w:lineRule="auto"/>
              <w:rPr>
                <w:rFonts w:hAnsi="宋体" w:hint="eastAsia"/>
                <w:sz w:val="24"/>
                <w:szCs w:val="24"/>
              </w:rPr>
            </w:pPr>
          </w:p>
        </w:tc>
      </w:tr>
      <w:tr w:rsidR="001B4EB1" w14:paraId="624F004D" w14:textId="77777777">
        <w:trPr>
          <w:trHeight w:val="522"/>
        </w:trPr>
        <w:tc>
          <w:tcPr>
            <w:tcW w:w="828" w:type="dxa"/>
          </w:tcPr>
          <w:p w14:paraId="3D0287D8" w14:textId="77777777" w:rsidR="001B4EB1" w:rsidRDefault="001B4EB1">
            <w:pPr>
              <w:pStyle w:val="ae"/>
              <w:spacing w:line="360" w:lineRule="auto"/>
              <w:rPr>
                <w:rFonts w:hAnsi="宋体" w:hint="eastAsia"/>
                <w:sz w:val="24"/>
                <w:szCs w:val="24"/>
              </w:rPr>
            </w:pPr>
          </w:p>
        </w:tc>
        <w:tc>
          <w:tcPr>
            <w:tcW w:w="1260" w:type="dxa"/>
          </w:tcPr>
          <w:p w14:paraId="25223E24" w14:textId="77777777" w:rsidR="001B4EB1" w:rsidRDefault="001B4EB1">
            <w:pPr>
              <w:pStyle w:val="ae"/>
              <w:spacing w:line="360" w:lineRule="auto"/>
              <w:rPr>
                <w:rFonts w:hAnsi="宋体" w:hint="eastAsia"/>
                <w:sz w:val="24"/>
                <w:szCs w:val="24"/>
              </w:rPr>
            </w:pPr>
          </w:p>
        </w:tc>
        <w:tc>
          <w:tcPr>
            <w:tcW w:w="1309" w:type="dxa"/>
          </w:tcPr>
          <w:p w14:paraId="2DB6A84C" w14:textId="77777777" w:rsidR="001B4EB1" w:rsidRDefault="001B4EB1">
            <w:pPr>
              <w:pStyle w:val="ae"/>
              <w:spacing w:line="360" w:lineRule="auto"/>
              <w:rPr>
                <w:rFonts w:hAnsi="宋体" w:hint="eastAsia"/>
                <w:sz w:val="24"/>
                <w:szCs w:val="24"/>
              </w:rPr>
            </w:pPr>
          </w:p>
        </w:tc>
        <w:tc>
          <w:tcPr>
            <w:tcW w:w="1560" w:type="dxa"/>
          </w:tcPr>
          <w:p w14:paraId="53632E72" w14:textId="77777777" w:rsidR="001B4EB1" w:rsidRDefault="001B4EB1">
            <w:pPr>
              <w:pStyle w:val="ae"/>
              <w:spacing w:line="360" w:lineRule="auto"/>
              <w:rPr>
                <w:rFonts w:hAnsi="宋体" w:hint="eastAsia"/>
                <w:sz w:val="24"/>
                <w:szCs w:val="24"/>
              </w:rPr>
            </w:pPr>
          </w:p>
        </w:tc>
        <w:tc>
          <w:tcPr>
            <w:tcW w:w="1417" w:type="dxa"/>
          </w:tcPr>
          <w:p w14:paraId="1EF9A628" w14:textId="77777777" w:rsidR="001B4EB1" w:rsidRDefault="001B4EB1">
            <w:pPr>
              <w:pStyle w:val="ae"/>
              <w:spacing w:line="360" w:lineRule="auto"/>
              <w:rPr>
                <w:rFonts w:hAnsi="宋体" w:hint="eastAsia"/>
                <w:sz w:val="24"/>
                <w:szCs w:val="24"/>
              </w:rPr>
            </w:pPr>
          </w:p>
        </w:tc>
        <w:tc>
          <w:tcPr>
            <w:tcW w:w="1474" w:type="dxa"/>
          </w:tcPr>
          <w:p w14:paraId="6A67FEBB" w14:textId="77777777" w:rsidR="001B4EB1" w:rsidRDefault="001B4EB1">
            <w:pPr>
              <w:pStyle w:val="ae"/>
              <w:spacing w:line="360" w:lineRule="auto"/>
              <w:rPr>
                <w:rFonts w:hAnsi="宋体" w:hint="eastAsia"/>
                <w:sz w:val="24"/>
                <w:szCs w:val="24"/>
              </w:rPr>
            </w:pPr>
          </w:p>
        </w:tc>
        <w:tc>
          <w:tcPr>
            <w:tcW w:w="900" w:type="dxa"/>
          </w:tcPr>
          <w:p w14:paraId="32A44099" w14:textId="77777777" w:rsidR="001B4EB1" w:rsidRDefault="001B4EB1">
            <w:pPr>
              <w:pStyle w:val="ae"/>
              <w:spacing w:line="360" w:lineRule="auto"/>
              <w:rPr>
                <w:rFonts w:hAnsi="宋体" w:hint="eastAsia"/>
                <w:sz w:val="24"/>
                <w:szCs w:val="24"/>
              </w:rPr>
            </w:pPr>
          </w:p>
        </w:tc>
      </w:tr>
    </w:tbl>
    <w:p w14:paraId="0BCB7832" w14:textId="77777777" w:rsidR="001B4EB1" w:rsidRDefault="00000000">
      <w:pPr>
        <w:pStyle w:val="ae"/>
        <w:spacing w:line="360" w:lineRule="auto"/>
        <w:rPr>
          <w:rFonts w:hAnsi="宋体" w:hint="eastAsia"/>
          <w:sz w:val="24"/>
          <w:szCs w:val="24"/>
        </w:rPr>
      </w:pPr>
      <w:r>
        <w:rPr>
          <w:rFonts w:hAnsi="宋体" w:hint="eastAsia"/>
          <w:sz w:val="24"/>
          <w:szCs w:val="24"/>
        </w:rPr>
        <w:t>注：1</w:t>
      </w:r>
      <w:r>
        <w:rPr>
          <w:rFonts w:hAnsi="宋体"/>
          <w:sz w:val="24"/>
          <w:szCs w:val="24"/>
        </w:rPr>
        <w:t>.</w:t>
      </w:r>
      <w:r>
        <w:rPr>
          <w:rFonts w:hAnsi="宋体" w:hint="eastAsia"/>
          <w:sz w:val="24"/>
          <w:szCs w:val="24"/>
        </w:rPr>
        <w:t>如此表应答内容与技术响应文件不一致的，以技术响应文件为准。</w:t>
      </w:r>
    </w:p>
    <w:p w14:paraId="17CED10F" w14:textId="77777777" w:rsidR="001B4EB1" w:rsidRDefault="00000000">
      <w:pPr>
        <w:pStyle w:val="ae"/>
        <w:spacing w:line="360" w:lineRule="auto"/>
        <w:rPr>
          <w:rFonts w:hAnsi="宋体" w:cs="Arial" w:hint="eastAsia"/>
          <w:sz w:val="24"/>
          <w:szCs w:val="24"/>
        </w:rPr>
      </w:pPr>
      <w:r>
        <w:rPr>
          <w:rFonts w:hAnsi="宋体" w:cs="Arial" w:hint="eastAsia"/>
          <w:sz w:val="24"/>
          <w:szCs w:val="24"/>
        </w:rPr>
        <w:t xml:space="preserve"> </w:t>
      </w:r>
      <w:r>
        <w:rPr>
          <w:rFonts w:hAnsi="宋体" w:cs="Arial"/>
          <w:sz w:val="24"/>
          <w:szCs w:val="24"/>
        </w:rPr>
        <w:t xml:space="preserve">   2. </w:t>
      </w:r>
      <w:proofErr w:type="gramStart"/>
      <w:r>
        <w:rPr>
          <w:rFonts w:hAnsi="宋体" w:cs="Arial" w:hint="eastAsia"/>
          <w:sz w:val="24"/>
          <w:szCs w:val="24"/>
        </w:rPr>
        <w:t>“</w:t>
      </w:r>
      <w:r>
        <w:rPr>
          <w:rFonts w:hAnsi="宋体" w:cs="Arial"/>
          <w:sz w:val="24"/>
          <w:szCs w:val="24"/>
        </w:rPr>
        <w:t>偏离情况</w:t>
      </w:r>
      <w:r>
        <w:rPr>
          <w:rFonts w:hAnsi="宋体" w:cs="Arial" w:hint="eastAsia"/>
          <w:sz w:val="24"/>
          <w:szCs w:val="24"/>
        </w:rPr>
        <w:t>”</w:t>
      </w:r>
      <w:r>
        <w:rPr>
          <w:rFonts w:hAnsi="宋体" w:hint="eastAsia"/>
          <w:sz w:val="24"/>
        </w:rPr>
        <w:t>列应</w:t>
      </w:r>
      <w:r>
        <w:rPr>
          <w:rFonts w:hAnsi="宋体"/>
          <w:color w:val="000000"/>
          <w:sz w:val="24"/>
        </w:rPr>
        <w:t>据实</w:t>
      </w:r>
      <w:proofErr w:type="gramEnd"/>
      <w:r>
        <w:rPr>
          <w:rFonts w:hAnsi="宋体" w:hint="eastAsia"/>
          <w:sz w:val="24"/>
        </w:rPr>
        <w:t>填写</w:t>
      </w:r>
      <w:r>
        <w:rPr>
          <w:rFonts w:hAnsi="宋体" w:cs="Arial" w:hint="eastAsia"/>
          <w:sz w:val="24"/>
          <w:szCs w:val="24"/>
        </w:rPr>
        <w:t>“正偏离”“负偏离”或“无偏离”。</w:t>
      </w:r>
    </w:p>
    <w:p w14:paraId="7436FD72" w14:textId="77777777" w:rsidR="001B4EB1" w:rsidRDefault="001B4EB1">
      <w:pPr>
        <w:pStyle w:val="ae"/>
        <w:spacing w:line="360" w:lineRule="auto"/>
        <w:rPr>
          <w:rFonts w:hAnsi="宋体" w:cs="Arial" w:hint="eastAsia"/>
          <w:sz w:val="24"/>
          <w:szCs w:val="24"/>
        </w:rPr>
      </w:pPr>
    </w:p>
    <w:p w14:paraId="7CA5E5D0" w14:textId="77777777" w:rsidR="001B4EB1" w:rsidRDefault="00000000">
      <w:pPr>
        <w:pStyle w:val="ae"/>
        <w:spacing w:line="360" w:lineRule="auto"/>
        <w:rPr>
          <w:rFonts w:hAnsi="宋体" w:hint="eastAsia"/>
          <w:sz w:val="24"/>
          <w:szCs w:val="24"/>
        </w:rPr>
      </w:pPr>
      <w:r>
        <w:rPr>
          <w:rFonts w:hAnsi="宋体" w:cs="Arial" w:hint="eastAsia"/>
          <w:sz w:val="24"/>
          <w:szCs w:val="24"/>
        </w:rPr>
        <w:t>供应商名称（公章）：</w:t>
      </w:r>
      <w:r>
        <w:rPr>
          <w:rFonts w:hAnsi="宋体" w:cs="Arial"/>
          <w:sz w:val="24"/>
          <w:szCs w:val="24"/>
          <w:u w:val="single"/>
        </w:rPr>
        <w:tab/>
        <w:t xml:space="preserve">                 </w:t>
      </w:r>
    </w:p>
    <w:p w14:paraId="036E4FE2" w14:textId="77777777" w:rsidR="001B4EB1" w:rsidRDefault="00000000">
      <w:pPr>
        <w:pStyle w:val="ae"/>
        <w:spacing w:line="360" w:lineRule="auto"/>
        <w:rPr>
          <w:rFonts w:hAnsi="宋体" w:cs="Arial" w:hint="eastAsia"/>
          <w:sz w:val="24"/>
          <w:szCs w:val="24"/>
        </w:rPr>
      </w:pPr>
      <w:r>
        <w:rPr>
          <w:rFonts w:hAnsi="宋体" w:cs="Arial" w:hint="eastAsia"/>
          <w:sz w:val="24"/>
          <w:szCs w:val="24"/>
        </w:rPr>
        <w:t>授权代表签字：</w:t>
      </w:r>
      <w:r>
        <w:rPr>
          <w:rFonts w:hAnsi="宋体" w:cs="Arial"/>
          <w:sz w:val="24"/>
          <w:szCs w:val="24"/>
        </w:rPr>
        <w:t>____________________</w:t>
      </w:r>
    </w:p>
    <w:p w14:paraId="39FB3332" w14:textId="77777777" w:rsidR="001B4EB1" w:rsidRDefault="00000000">
      <w:pPr>
        <w:pStyle w:val="ae"/>
        <w:spacing w:line="360" w:lineRule="auto"/>
        <w:rPr>
          <w:rFonts w:hAnsi="宋体" w:cs="Arial" w:hint="eastAsia"/>
          <w:sz w:val="24"/>
          <w:szCs w:val="24"/>
        </w:rPr>
      </w:pPr>
      <w:r>
        <w:rPr>
          <w:rFonts w:hAnsi="宋体" w:cs="Arial" w:hint="eastAsia"/>
          <w:sz w:val="24"/>
          <w:szCs w:val="24"/>
        </w:rPr>
        <w:t>日期：</w:t>
      </w:r>
      <w:r>
        <w:rPr>
          <w:rFonts w:hAnsi="宋体" w:cs="Arial"/>
          <w:sz w:val="24"/>
          <w:szCs w:val="24"/>
        </w:rPr>
        <w:t>_____</w:t>
      </w:r>
      <w:r>
        <w:rPr>
          <w:rFonts w:hAnsi="宋体" w:cs="Arial" w:hint="eastAsia"/>
          <w:sz w:val="24"/>
          <w:szCs w:val="24"/>
        </w:rPr>
        <w:t>年</w:t>
      </w:r>
      <w:r>
        <w:rPr>
          <w:rFonts w:hAnsi="宋体" w:cs="Arial"/>
          <w:sz w:val="24"/>
          <w:szCs w:val="24"/>
        </w:rPr>
        <w:t>______</w:t>
      </w:r>
      <w:r>
        <w:rPr>
          <w:rFonts w:hAnsi="宋体" w:cs="Arial" w:hint="eastAsia"/>
          <w:sz w:val="24"/>
          <w:szCs w:val="24"/>
        </w:rPr>
        <w:t>月</w:t>
      </w:r>
      <w:r>
        <w:rPr>
          <w:rFonts w:hAnsi="宋体" w:cs="Arial"/>
          <w:sz w:val="24"/>
          <w:szCs w:val="24"/>
        </w:rPr>
        <w:t>______</w:t>
      </w:r>
      <w:r>
        <w:rPr>
          <w:rFonts w:hAnsi="宋体" w:cs="Arial" w:hint="eastAsia"/>
          <w:sz w:val="24"/>
          <w:szCs w:val="24"/>
        </w:rPr>
        <w:t>日</w:t>
      </w:r>
    </w:p>
    <w:p w14:paraId="74E7D170" w14:textId="77777777" w:rsidR="001B4EB1" w:rsidRDefault="001B4EB1">
      <w:pPr>
        <w:pStyle w:val="ae"/>
        <w:spacing w:line="360" w:lineRule="auto"/>
        <w:rPr>
          <w:rFonts w:hAnsi="宋体" w:hint="eastAsia"/>
          <w:sz w:val="24"/>
          <w:szCs w:val="24"/>
        </w:rPr>
      </w:pPr>
    </w:p>
    <w:p w14:paraId="7C5AB271" w14:textId="77777777" w:rsidR="001B4EB1" w:rsidRDefault="001B4EB1">
      <w:pPr>
        <w:pStyle w:val="ae"/>
        <w:spacing w:line="360" w:lineRule="auto"/>
        <w:rPr>
          <w:rFonts w:hAnsi="宋体" w:hint="eastAsia"/>
          <w:sz w:val="24"/>
          <w:szCs w:val="24"/>
        </w:rPr>
      </w:pPr>
    </w:p>
    <w:p w14:paraId="3E7C8386" w14:textId="77777777" w:rsidR="001B4EB1" w:rsidRDefault="001B4EB1">
      <w:pPr>
        <w:pStyle w:val="ae"/>
        <w:spacing w:line="360" w:lineRule="auto"/>
        <w:rPr>
          <w:rFonts w:hAnsi="宋体" w:hint="eastAsia"/>
          <w:sz w:val="24"/>
          <w:szCs w:val="24"/>
        </w:rPr>
      </w:pPr>
    </w:p>
    <w:p w14:paraId="49CE89DD" w14:textId="77777777" w:rsidR="001B4EB1" w:rsidRDefault="001B4EB1">
      <w:pPr>
        <w:pStyle w:val="ae"/>
        <w:spacing w:line="360" w:lineRule="auto"/>
        <w:rPr>
          <w:rFonts w:hAnsi="宋体" w:hint="eastAsia"/>
          <w:sz w:val="24"/>
          <w:szCs w:val="24"/>
        </w:rPr>
      </w:pPr>
    </w:p>
    <w:p w14:paraId="138BC97E" w14:textId="77777777" w:rsidR="001B4EB1" w:rsidRDefault="00000000">
      <w:pPr>
        <w:pStyle w:val="20"/>
        <w:spacing w:line="360" w:lineRule="auto"/>
        <w:ind w:firstLineChars="50" w:firstLine="120"/>
        <w:rPr>
          <w:rFonts w:ascii="宋体" w:eastAsia="宋体" w:hAnsi="宋体" w:hint="eastAsia"/>
          <w:sz w:val="24"/>
          <w:szCs w:val="24"/>
        </w:rPr>
      </w:pPr>
      <w:bookmarkStart w:id="388" w:name="_Toc438203876"/>
      <w:bookmarkStart w:id="389" w:name="_Toc149942712"/>
      <w:bookmarkStart w:id="390" w:name="_Toc277942525"/>
      <w:bookmarkStart w:id="391" w:name="_Toc133737849"/>
      <w:bookmarkStart w:id="392" w:name="_Toc133916719"/>
      <w:bookmarkStart w:id="393" w:name="_Toc133737938"/>
      <w:bookmarkStart w:id="394" w:name="_Toc277153150"/>
      <w:r>
        <w:rPr>
          <w:rFonts w:ascii="宋体" w:eastAsia="宋体" w:hAnsi="宋体" w:hint="eastAsia"/>
          <w:sz w:val="24"/>
          <w:szCs w:val="24"/>
        </w:rPr>
        <w:lastRenderedPageBreak/>
        <w:t>附件4    商务条款偏离表</w:t>
      </w:r>
      <w:bookmarkEnd w:id="388"/>
      <w:bookmarkEnd w:id="389"/>
      <w:bookmarkEnd w:id="390"/>
      <w:bookmarkEnd w:id="391"/>
      <w:bookmarkEnd w:id="392"/>
      <w:bookmarkEnd w:id="393"/>
      <w:bookmarkEnd w:id="394"/>
      <w:r>
        <w:rPr>
          <w:rFonts w:ascii="宋体" w:eastAsia="宋体" w:hAnsi="宋体" w:hint="eastAsia"/>
          <w:sz w:val="24"/>
          <w:szCs w:val="24"/>
        </w:rPr>
        <w:t>（实质性格式）</w:t>
      </w:r>
    </w:p>
    <w:p w14:paraId="74BD90F5" w14:textId="77777777" w:rsidR="001B4EB1" w:rsidRDefault="001B4EB1">
      <w:pPr>
        <w:pStyle w:val="ae"/>
        <w:spacing w:line="360" w:lineRule="auto"/>
        <w:rPr>
          <w:rFonts w:hAnsi="宋体" w:hint="eastAsia"/>
          <w:sz w:val="24"/>
          <w:szCs w:val="24"/>
        </w:rPr>
      </w:pPr>
    </w:p>
    <w:p w14:paraId="276EEAF6" w14:textId="77777777" w:rsidR="001B4EB1" w:rsidRDefault="00000000">
      <w:pPr>
        <w:pStyle w:val="ae"/>
        <w:spacing w:line="360" w:lineRule="auto"/>
        <w:rPr>
          <w:rFonts w:hAnsi="宋体" w:hint="eastAsia"/>
          <w:sz w:val="24"/>
          <w:lang w:val="zh-CN"/>
        </w:rPr>
      </w:pPr>
      <w:r>
        <w:rPr>
          <w:rFonts w:hAnsi="宋体" w:hint="eastAsia"/>
          <w:sz w:val="24"/>
          <w:szCs w:val="24"/>
        </w:rPr>
        <w:t xml:space="preserve">项目名称：___________ 采购编号：______________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9"/>
        <w:gridCol w:w="1970"/>
        <w:gridCol w:w="2409"/>
        <w:gridCol w:w="2552"/>
        <w:gridCol w:w="1276"/>
      </w:tblGrid>
      <w:tr w:rsidR="001B4EB1" w14:paraId="3ABAFA43" w14:textId="77777777">
        <w:trPr>
          <w:trHeight w:val="1773"/>
        </w:trPr>
        <w:tc>
          <w:tcPr>
            <w:tcW w:w="8916" w:type="dxa"/>
            <w:gridSpan w:val="5"/>
          </w:tcPr>
          <w:p w14:paraId="65389ED4" w14:textId="77777777" w:rsidR="001B4EB1" w:rsidRDefault="00000000">
            <w:pPr>
              <w:adjustRightInd w:val="0"/>
              <w:snapToGrid w:val="0"/>
              <w:spacing w:line="360" w:lineRule="auto"/>
              <w:jc w:val="left"/>
              <w:rPr>
                <w:rFonts w:ascii="宋体" w:hAnsi="宋体" w:hint="eastAsia"/>
                <w:b/>
                <w:color w:val="000000"/>
                <w:sz w:val="24"/>
              </w:rPr>
            </w:pPr>
            <w:bookmarkStart w:id="395" w:name="_Hlk109553000"/>
            <w:r>
              <w:rPr>
                <w:rFonts w:ascii="宋体" w:hAnsi="宋体"/>
                <w:b/>
                <w:color w:val="000000"/>
                <w:sz w:val="24"/>
              </w:rPr>
              <w:t>对本</w:t>
            </w:r>
            <w:r>
              <w:rPr>
                <w:rFonts w:ascii="宋体" w:hAnsi="宋体" w:hint="eastAsia"/>
                <w:b/>
                <w:color w:val="000000"/>
                <w:sz w:val="24"/>
              </w:rPr>
              <w:t>项目商务</w:t>
            </w:r>
            <w:r>
              <w:rPr>
                <w:rFonts w:ascii="宋体" w:hAnsi="宋体"/>
                <w:b/>
                <w:color w:val="000000"/>
                <w:sz w:val="24"/>
              </w:rPr>
              <w:t>条款的偏离情况（请进行勾选）：</w:t>
            </w:r>
          </w:p>
          <w:p w14:paraId="48322573" w14:textId="77777777" w:rsidR="001B4EB1" w:rsidRDefault="00000000">
            <w:pPr>
              <w:adjustRightInd w:val="0"/>
              <w:snapToGrid w:val="0"/>
              <w:spacing w:line="360" w:lineRule="auto"/>
              <w:jc w:val="left"/>
              <w:rPr>
                <w:rFonts w:ascii="宋体" w:hAnsi="宋体" w:hint="eastAsia"/>
                <w:b/>
                <w:color w:val="000000"/>
                <w:sz w:val="24"/>
              </w:rPr>
            </w:pPr>
            <w:r>
              <w:rPr>
                <w:rFonts w:ascii="宋体" w:hAnsi="宋体"/>
                <w:b/>
                <w:color w:val="000000"/>
                <w:sz w:val="24"/>
              </w:rPr>
              <w:t>□无偏离</w:t>
            </w:r>
            <w:r>
              <w:rPr>
                <w:rFonts w:ascii="宋体" w:hAnsi="宋体"/>
                <w:color w:val="000000"/>
                <w:sz w:val="24"/>
              </w:rPr>
              <w:t>（如无偏离，仅</w:t>
            </w:r>
            <w:proofErr w:type="gramStart"/>
            <w:r>
              <w:rPr>
                <w:rFonts w:ascii="宋体" w:hAnsi="宋体"/>
                <w:color w:val="000000"/>
                <w:sz w:val="24"/>
              </w:rPr>
              <w:t>勾选无</w:t>
            </w:r>
            <w:proofErr w:type="gramEnd"/>
            <w:r>
              <w:rPr>
                <w:rFonts w:ascii="宋体" w:hAnsi="宋体"/>
                <w:color w:val="000000"/>
                <w:sz w:val="24"/>
              </w:rPr>
              <w:t>偏离即可）</w:t>
            </w:r>
          </w:p>
          <w:p w14:paraId="46D37EF9" w14:textId="77777777" w:rsidR="001B4EB1" w:rsidRDefault="00000000">
            <w:pPr>
              <w:spacing w:before="240" w:after="240" w:line="360" w:lineRule="auto"/>
              <w:rPr>
                <w:rFonts w:ascii="宋体" w:hAnsi="宋体" w:hint="eastAsia"/>
                <w:sz w:val="24"/>
              </w:rPr>
            </w:pPr>
            <w:r>
              <w:rPr>
                <w:rFonts w:ascii="宋体" w:hAnsi="宋体"/>
                <w:b/>
                <w:color w:val="000000"/>
                <w:sz w:val="24"/>
              </w:rPr>
              <w:t>□有偏离</w:t>
            </w:r>
            <w:r>
              <w:rPr>
                <w:rFonts w:ascii="宋体" w:hAnsi="宋体"/>
                <w:color w:val="000000"/>
                <w:sz w:val="24"/>
              </w:rPr>
              <w:t>（如有偏离，则</w:t>
            </w:r>
            <w:r>
              <w:rPr>
                <w:rFonts w:ascii="宋体" w:hAnsi="宋体" w:hint="eastAsia"/>
                <w:color w:val="000000"/>
                <w:sz w:val="24"/>
              </w:rPr>
              <w:t>应</w:t>
            </w:r>
            <w:r>
              <w:rPr>
                <w:rFonts w:ascii="宋体" w:hAnsi="宋体"/>
                <w:color w:val="000000"/>
                <w:sz w:val="24"/>
              </w:rPr>
              <w:t>在下表中对偏离项逐一列明）</w:t>
            </w:r>
          </w:p>
        </w:tc>
      </w:tr>
      <w:tr w:rsidR="001B4EB1" w14:paraId="24961436" w14:textId="77777777">
        <w:trPr>
          <w:trHeight w:val="894"/>
        </w:trPr>
        <w:tc>
          <w:tcPr>
            <w:tcW w:w="709" w:type="dxa"/>
          </w:tcPr>
          <w:p w14:paraId="321FB415" w14:textId="77777777" w:rsidR="001B4EB1" w:rsidRDefault="00000000">
            <w:pPr>
              <w:spacing w:before="240" w:after="240" w:line="360" w:lineRule="auto"/>
              <w:rPr>
                <w:rFonts w:ascii="宋体" w:hAnsi="宋体" w:hint="eastAsia"/>
                <w:sz w:val="24"/>
              </w:rPr>
            </w:pPr>
            <w:r>
              <w:rPr>
                <w:rFonts w:ascii="宋体" w:hAnsi="宋体" w:hint="eastAsia"/>
                <w:sz w:val="24"/>
              </w:rPr>
              <w:t>序号</w:t>
            </w:r>
          </w:p>
        </w:tc>
        <w:tc>
          <w:tcPr>
            <w:tcW w:w="1970" w:type="dxa"/>
          </w:tcPr>
          <w:p w14:paraId="054C5802" w14:textId="77777777" w:rsidR="001B4EB1" w:rsidRDefault="00000000">
            <w:pPr>
              <w:spacing w:before="240" w:after="240" w:line="360" w:lineRule="auto"/>
              <w:rPr>
                <w:rFonts w:ascii="宋体" w:hAnsi="宋体" w:hint="eastAsia"/>
                <w:sz w:val="24"/>
              </w:rPr>
            </w:pPr>
            <w:r>
              <w:rPr>
                <w:rFonts w:ascii="宋体" w:hAnsi="宋体" w:hint="eastAsia"/>
                <w:sz w:val="24"/>
              </w:rPr>
              <w:t>招租文件条目号</w:t>
            </w:r>
          </w:p>
        </w:tc>
        <w:tc>
          <w:tcPr>
            <w:tcW w:w="2409" w:type="dxa"/>
          </w:tcPr>
          <w:p w14:paraId="5CD8F80D" w14:textId="77777777" w:rsidR="001B4EB1" w:rsidRDefault="00000000">
            <w:pPr>
              <w:spacing w:before="240" w:after="240" w:line="360" w:lineRule="auto"/>
              <w:rPr>
                <w:rFonts w:ascii="宋体" w:hAnsi="宋体" w:hint="eastAsia"/>
                <w:sz w:val="24"/>
              </w:rPr>
            </w:pPr>
            <w:r>
              <w:rPr>
                <w:rFonts w:ascii="宋体" w:hAnsi="宋体"/>
                <w:sz w:val="24"/>
              </w:rPr>
              <w:t>招租</w:t>
            </w:r>
            <w:r>
              <w:rPr>
                <w:rFonts w:ascii="宋体" w:hAnsi="宋体" w:hint="eastAsia"/>
                <w:sz w:val="24"/>
              </w:rPr>
              <w:t>文件的商务条款</w:t>
            </w:r>
          </w:p>
        </w:tc>
        <w:tc>
          <w:tcPr>
            <w:tcW w:w="2552" w:type="dxa"/>
          </w:tcPr>
          <w:p w14:paraId="0AB0F4D3" w14:textId="77777777" w:rsidR="001B4EB1" w:rsidRDefault="00000000">
            <w:pPr>
              <w:spacing w:before="240" w:after="240" w:line="360" w:lineRule="auto"/>
              <w:rPr>
                <w:rFonts w:ascii="宋体" w:hAnsi="宋体" w:hint="eastAsia"/>
                <w:sz w:val="24"/>
              </w:rPr>
            </w:pPr>
            <w:r>
              <w:rPr>
                <w:rFonts w:ascii="宋体" w:hAnsi="宋体" w:hint="eastAsia"/>
                <w:sz w:val="24"/>
              </w:rPr>
              <w:t>响应文件的商务条款</w:t>
            </w:r>
          </w:p>
        </w:tc>
        <w:tc>
          <w:tcPr>
            <w:tcW w:w="1276" w:type="dxa"/>
          </w:tcPr>
          <w:p w14:paraId="41ACFDEC" w14:textId="77777777" w:rsidR="001B4EB1" w:rsidRDefault="00000000">
            <w:pPr>
              <w:spacing w:before="240" w:after="240" w:line="360" w:lineRule="auto"/>
              <w:rPr>
                <w:rFonts w:ascii="宋体" w:hAnsi="宋体" w:hint="eastAsia"/>
                <w:sz w:val="24"/>
              </w:rPr>
            </w:pPr>
            <w:r>
              <w:rPr>
                <w:rFonts w:ascii="宋体" w:hAnsi="宋体" w:hint="eastAsia"/>
                <w:sz w:val="24"/>
              </w:rPr>
              <w:t>偏离情况</w:t>
            </w:r>
          </w:p>
        </w:tc>
      </w:tr>
      <w:tr w:rsidR="001B4EB1" w14:paraId="633C16E0" w14:textId="77777777">
        <w:trPr>
          <w:trHeight w:val="894"/>
        </w:trPr>
        <w:tc>
          <w:tcPr>
            <w:tcW w:w="709" w:type="dxa"/>
          </w:tcPr>
          <w:p w14:paraId="2C922E6A" w14:textId="77777777" w:rsidR="001B4EB1" w:rsidRDefault="001B4EB1">
            <w:pPr>
              <w:spacing w:before="240" w:after="240" w:line="360" w:lineRule="auto"/>
              <w:rPr>
                <w:rFonts w:ascii="宋体" w:hAnsi="宋体" w:hint="eastAsia"/>
                <w:sz w:val="24"/>
              </w:rPr>
            </w:pPr>
          </w:p>
        </w:tc>
        <w:tc>
          <w:tcPr>
            <w:tcW w:w="1970" w:type="dxa"/>
          </w:tcPr>
          <w:p w14:paraId="7F0B6754" w14:textId="77777777" w:rsidR="001B4EB1" w:rsidRDefault="001B4EB1">
            <w:pPr>
              <w:spacing w:before="240" w:after="240" w:line="360" w:lineRule="auto"/>
              <w:rPr>
                <w:rFonts w:ascii="宋体" w:hAnsi="宋体" w:hint="eastAsia"/>
                <w:sz w:val="24"/>
              </w:rPr>
            </w:pPr>
          </w:p>
        </w:tc>
        <w:tc>
          <w:tcPr>
            <w:tcW w:w="2409" w:type="dxa"/>
          </w:tcPr>
          <w:p w14:paraId="73880503" w14:textId="77777777" w:rsidR="001B4EB1" w:rsidRDefault="001B4EB1">
            <w:pPr>
              <w:spacing w:before="240" w:after="240" w:line="360" w:lineRule="auto"/>
              <w:rPr>
                <w:rFonts w:ascii="宋体" w:hAnsi="宋体" w:hint="eastAsia"/>
                <w:sz w:val="24"/>
              </w:rPr>
            </w:pPr>
          </w:p>
        </w:tc>
        <w:tc>
          <w:tcPr>
            <w:tcW w:w="2552" w:type="dxa"/>
          </w:tcPr>
          <w:p w14:paraId="44353BE6" w14:textId="77777777" w:rsidR="001B4EB1" w:rsidRDefault="001B4EB1">
            <w:pPr>
              <w:spacing w:before="240" w:after="240" w:line="360" w:lineRule="auto"/>
              <w:rPr>
                <w:rFonts w:ascii="宋体" w:hAnsi="宋体" w:hint="eastAsia"/>
                <w:sz w:val="24"/>
              </w:rPr>
            </w:pPr>
          </w:p>
        </w:tc>
        <w:tc>
          <w:tcPr>
            <w:tcW w:w="1276" w:type="dxa"/>
          </w:tcPr>
          <w:p w14:paraId="4947D17A" w14:textId="77777777" w:rsidR="001B4EB1" w:rsidRDefault="001B4EB1">
            <w:pPr>
              <w:spacing w:before="240" w:after="240" w:line="360" w:lineRule="auto"/>
              <w:rPr>
                <w:rFonts w:ascii="宋体" w:hAnsi="宋体" w:hint="eastAsia"/>
                <w:sz w:val="24"/>
              </w:rPr>
            </w:pPr>
          </w:p>
        </w:tc>
      </w:tr>
      <w:tr w:rsidR="001B4EB1" w14:paraId="3AADE2E7" w14:textId="77777777">
        <w:trPr>
          <w:trHeight w:val="894"/>
        </w:trPr>
        <w:tc>
          <w:tcPr>
            <w:tcW w:w="709" w:type="dxa"/>
          </w:tcPr>
          <w:p w14:paraId="13467C40" w14:textId="77777777" w:rsidR="001B4EB1" w:rsidRDefault="001B4EB1">
            <w:pPr>
              <w:spacing w:before="240" w:after="240" w:line="360" w:lineRule="auto"/>
              <w:rPr>
                <w:rFonts w:ascii="宋体" w:hAnsi="宋体" w:hint="eastAsia"/>
                <w:sz w:val="24"/>
              </w:rPr>
            </w:pPr>
          </w:p>
        </w:tc>
        <w:tc>
          <w:tcPr>
            <w:tcW w:w="1970" w:type="dxa"/>
          </w:tcPr>
          <w:p w14:paraId="121953CF" w14:textId="77777777" w:rsidR="001B4EB1" w:rsidRDefault="001B4EB1">
            <w:pPr>
              <w:spacing w:before="240" w:after="240" w:line="360" w:lineRule="auto"/>
              <w:rPr>
                <w:rFonts w:ascii="宋体" w:hAnsi="宋体" w:hint="eastAsia"/>
                <w:sz w:val="24"/>
              </w:rPr>
            </w:pPr>
          </w:p>
        </w:tc>
        <w:tc>
          <w:tcPr>
            <w:tcW w:w="2409" w:type="dxa"/>
          </w:tcPr>
          <w:p w14:paraId="70B0D449" w14:textId="77777777" w:rsidR="001B4EB1" w:rsidRDefault="001B4EB1">
            <w:pPr>
              <w:spacing w:before="240" w:after="240" w:line="360" w:lineRule="auto"/>
              <w:rPr>
                <w:rFonts w:ascii="宋体" w:hAnsi="宋体" w:hint="eastAsia"/>
                <w:sz w:val="24"/>
              </w:rPr>
            </w:pPr>
          </w:p>
        </w:tc>
        <w:tc>
          <w:tcPr>
            <w:tcW w:w="2552" w:type="dxa"/>
          </w:tcPr>
          <w:p w14:paraId="4ACCD52D" w14:textId="77777777" w:rsidR="001B4EB1" w:rsidRDefault="001B4EB1">
            <w:pPr>
              <w:spacing w:before="240" w:after="240" w:line="360" w:lineRule="auto"/>
              <w:rPr>
                <w:rFonts w:ascii="宋体" w:hAnsi="宋体" w:hint="eastAsia"/>
                <w:sz w:val="24"/>
              </w:rPr>
            </w:pPr>
          </w:p>
        </w:tc>
        <w:tc>
          <w:tcPr>
            <w:tcW w:w="1276" w:type="dxa"/>
          </w:tcPr>
          <w:p w14:paraId="2F1B057A" w14:textId="77777777" w:rsidR="001B4EB1" w:rsidRDefault="001B4EB1">
            <w:pPr>
              <w:spacing w:before="240" w:after="240" w:line="360" w:lineRule="auto"/>
              <w:rPr>
                <w:rFonts w:ascii="宋体" w:hAnsi="宋体" w:hint="eastAsia"/>
                <w:sz w:val="24"/>
              </w:rPr>
            </w:pPr>
          </w:p>
        </w:tc>
      </w:tr>
      <w:tr w:rsidR="001B4EB1" w14:paraId="681CF579" w14:textId="77777777">
        <w:trPr>
          <w:trHeight w:val="894"/>
        </w:trPr>
        <w:tc>
          <w:tcPr>
            <w:tcW w:w="709" w:type="dxa"/>
          </w:tcPr>
          <w:p w14:paraId="3BE679A1" w14:textId="77777777" w:rsidR="001B4EB1" w:rsidRDefault="001B4EB1">
            <w:pPr>
              <w:spacing w:before="240" w:after="240" w:line="360" w:lineRule="auto"/>
              <w:rPr>
                <w:rFonts w:ascii="宋体" w:hAnsi="宋体" w:hint="eastAsia"/>
                <w:sz w:val="24"/>
              </w:rPr>
            </w:pPr>
          </w:p>
        </w:tc>
        <w:tc>
          <w:tcPr>
            <w:tcW w:w="1970" w:type="dxa"/>
          </w:tcPr>
          <w:p w14:paraId="13D4FACB" w14:textId="77777777" w:rsidR="001B4EB1" w:rsidRDefault="001B4EB1">
            <w:pPr>
              <w:spacing w:before="240" w:after="240" w:line="360" w:lineRule="auto"/>
              <w:rPr>
                <w:rFonts w:ascii="宋体" w:hAnsi="宋体" w:hint="eastAsia"/>
                <w:sz w:val="24"/>
              </w:rPr>
            </w:pPr>
          </w:p>
        </w:tc>
        <w:tc>
          <w:tcPr>
            <w:tcW w:w="2409" w:type="dxa"/>
          </w:tcPr>
          <w:p w14:paraId="6CA60766" w14:textId="77777777" w:rsidR="001B4EB1" w:rsidRDefault="001B4EB1">
            <w:pPr>
              <w:spacing w:before="240" w:after="240" w:line="360" w:lineRule="auto"/>
              <w:rPr>
                <w:rFonts w:ascii="宋体" w:hAnsi="宋体" w:hint="eastAsia"/>
                <w:sz w:val="24"/>
              </w:rPr>
            </w:pPr>
          </w:p>
        </w:tc>
        <w:tc>
          <w:tcPr>
            <w:tcW w:w="2552" w:type="dxa"/>
          </w:tcPr>
          <w:p w14:paraId="3876C319" w14:textId="77777777" w:rsidR="001B4EB1" w:rsidRDefault="001B4EB1">
            <w:pPr>
              <w:spacing w:before="240" w:after="240" w:line="360" w:lineRule="auto"/>
              <w:rPr>
                <w:rFonts w:ascii="宋体" w:hAnsi="宋体" w:hint="eastAsia"/>
                <w:sz w:val="24"/>
              </w:rPr>
            </w:pPr>
          </w:p>
        </w:tc>
        <w:tc>
          <w:tcPr>
            <w:tcW w:w="1276" w:type="dxa"/>
          </w:tcPr>
          <w:p w14:paraId="3F27776A" w14:textId="77777777" w:rsidR="001B4EB1" w:rsidRDefault="001B4EB1">
            <w:pPr>
              <w:spacing w:before="240" w:after="240" w:line="360" w:lineRule="auto"/>
              <w:rPr>
                <w:rFonts w:ascii="宋体" w:hAnsi="宋体" w:hint="eastAsia"/>
                <w:sz w:val="24"/>
              </w:rPr>
            </w:pPr>
          </w:p>
        </w:tc>
      </w:tr>
      <w:tr w:rsidR="001B4EB1" w14:paraId="361C25F8" w14:textId="77777777">
        <w:trPr>
          <w:trHeight w:val="879"/>
        </w:trPr>
        <w:tc>
          <w:tcPr>
            <w:tcW w:w="709" w:type="dxa"/>
          </w:tcPr>
          <w:p w14:paraId="3A02063D" w14:textId="77777777" w:rsidR="001B4EB1" w:rsidRDefault="001B4EB1">
            <w:pPr>
              <w:spacing w:before="240" w:after="240" w:line="360" w:lineRule="auto"/>
              <w:rPr>
                <w:rFonts w:ascii="宋体" w:hAnsi="宋体" w:hint="eastAsia"/>
                <w:sz w:val="24"/>
              </w:rPr>
            </w:pPr>
          </w:p>
        </w:tc>
        <w:tc>
          <w:tcPr>
            <w:tcW w:w="1970" w:type="dxa"/>
          </w:tcPr>
          <w:p w14:paraId="7AB61F7C" w14:textId="77777777" w:rsidR="001B4EB1" w:rsidRDefault="001B4EB1">
            <w:pPr>
              <w:spacing w:before="240" w:after="240" w:line="360" w:lineRule="auto"/>
              <w:rPr>
                <w:rFonts w:ascii="宋体" w:hAnsi="宋体" w:hint="eastAsia"/>
                <w:sz w:val="24"/>
              </w:rPr>
            </w:pPr>
          </w:p>
        </w:tc>
        <w:tc>
          <w:tcPr>
            <w:tcW w:w="2409" w:type="dxa"/>
          </w:tcPr>
          <w:p w14:paraId="37E2C345" w14:textId="77777777" w:rsidR="001B4EB1" w:rsidRDefault="001B4EB1">
            <w:pPr>
              <w:spacing w:before="240" w:after="240" w:line="360" w:lineRule="auto"/>
              <w:rPr>
                <w:rFonts w:ascii="宋体" w:hAnsi="宋体" w:hint="eastAsia"/>
                <w:sz w:val="24"/>
              </w:rPr>
            </w:pPr>
          </w:p>
        </w:tc>
        <w:tc>
          <w:tcPr>
            <w:tcW w:w="2552" w:type="dxa"/>
          </w:tcPr>
          <w:p w14:paraId="116A0536" w14:textId="77777777" w:rsidR="001B4EB1" w:rsidRDefault="001B4EB1">
            <w:pPr>
              <w:spacing w:before="240" w:after="240" w:line="360" w:lineRule="auto"/>
              <w:rPr>
                <w:rFonts w:ascii="宋体" w:hAnsi="宋体" w:hint="eastAsia"/>
                <w:sz w:val="24"/>
              </w:rPr>
            </w:pPr>
          </w:p>
        </w:tc>
        <w:tc>
          <w:tcPr>
            <w:tcW w:w="1276" w:type="dxa"/>
          </w:tcPr>
          <w:p w14:paraId="2B56A59C" w14:textId="77777777" w:rsidR="001B4EB1" w:rsidRDefault="001B4EB1">
            <w:pPr>
              <w:spacing w:before="240" w:after="240" w:line="360" w:lineRule="auto"/>
              <w:rPr>
                <w:rFonts w:ascii="宋体" w:hAnsi="宋体" w:hint="eastAsia"/>
                <w:sz w:val="24"/>
              </w:rPr>
            </w:pPr>
          </w:p>
        </w:tc>
      </w:tr>
    </w:tbl>
    <w:p w14:paraId="70E95BD4" w14:textId="77777777" w:rsidR="001B4EB1" w:rsidRDefault="00000000">
      <w:pPr>
        <w:tabs>
          <w:tab w:val="left" w:pos="1800"/>
          <w:tab w:val="left" w:pos="5580"/>
        </w:tabs>
        <w:spacing w:line="360" w:lineRule="auto"/>
        <w:jc w:val="left"/>
        <w:rPr>
          <w:rFonts w:ascii="宋体" w:hAnsi="宋体" w:hint="eastAsia"/>
          <w:color w:val="000000"/>
          <w:sz w:val="24"/>
        </w:rPr>
      </w:pPr>
      <w:bookmarkStart w:id="396" w:name="_Hlk109553008"/>
      <w:bookmarkEnd w:id="395"/>
      <w:r>
        <w:rPr>
          <w:rFonts w:ascii="宋体" w:hAnsi="宋体"/>
          <w:color w:val="000000"/>
          <w:sz w:val="24"/>
        </w:rPr>
        <w:t>注：</w:t>
      </w:r>
    </w:p>
    <w:p w14:paraId="4374D1D2" w14:textId="77777777" w:rsidR="001B4EB1" w:rsidRDefault="00000000">
      <w:pPr>
        <w:tabs>
          <w:tab w:val="left" w:pos="1800"/>
          <w:tab w:val="left" w:pos="5580"/>
        </w:tabs>
        <w:spacing w:line="360" w:lineRule="auto"/>
        <w:jc w:val="left"/>
        <w:rPr>
          <w:rFonts w:ascii="宋体" w:hAnsi="宋体" w:hint="eastAsia"/>
          <w:sz w:val="24"/>
        </w:rPr>
      </w:pPr>
      <w:r>
        <w:rPr>
          <w:rFonts w:ascii="宋体" w:hAnsi="宋体" w:hint="eastAsia"/>
          <w:color w:val="000000"/>
          <w:sz w:val="24"/>
        </w:rPr>
        <w:t>1</w:t>
      </w:r>
      <w:r>
        <w:rPr>
          <w:rFonts w:ascii="宋体" w:hAnsi="宋体"/>
          <w:color w:val="000000"/>
          <w:sz w:val="24"/>
        </w:rPr>
        <w:t xml:space="preserve">. </w:t>
      </w:r>
      <w:r>
        <w:rPr>
          <w:rFonts w:ascii="宋体" w:hAnsi="宋体"/>
          <w:sz w:val="24"/>
        </w:rPr>
        <w:t>对</w:t>
      </w:r>
      <w:r>
        <w:rPr>
          <w:rFonts w:ascii="宋体" w:hAnsi="宋体" w:hint="eastAsia"/>
          <w:sz w:val="24"/>
        </w:rPr>
        <w:t>商务</w:t>
      </w:r>
      <w:r>
        <w:rPr>
          <w:rFonts w:ascii="宋体" w:hAnsi="宋体"/>
          <w:sz w:val="24"/>
        </w:rPr>
        <w:t>条款中的所有要求，除本表所列明的所有偏离外，均视作</w:t>
      </w:r>
      <w:r>
        <w:rPr>
          <w:rFonts w:ascii="宋体" w:hAnsi="宋体" w:hint="eastAsia"/>
          <w:sz w:val="24"/>
        </w:rPr>
        <w:t>供应商</w:t>
      </w:r>
      <w:r>
        <w:rPr>
          <w:rFonts w:ascii="宋体" w:hAnsi="宋体"/>
          <w:sz w:val="24"/>
        </w:rPr>
        <w:t>已对之理解和</w:t>
      </w:r>
      <w:r>
        <w:rPr>
          <w:rFonts w:ascii="宋体" w:hAnsi="宋体" w:hint="eastAsia"/>
          <w:sz w:val="24"/>
        </w:rPr>
        <w:t>响应</w:t>
      </w:r>
      <w:r>
        <w:rPr>
          <w:rFonts w:ascii="宋体" w:hAnsi="宋体"/>
          <w:sz w:val="24"/>
        </w:rPr>
        <w:t>。</w:t>
      </w:r>
    </w:p>
    <w:p w14:paraId="73A23E3A" w14:textId="77777777" w:rsidR="001B4EB1" w:rsidRDefault="00000000">
      <w:pPr>
        <w:tabs>
          <w:tab w:val="left" w:pos="1800"/>
          <w:tab w:val="left" w:pos="5580"/>
        </w:tabs>
        <w:spacing w:line="360" w:lineRule="auto"/>
        <w:jc w:val="left"/>
        <w:rPr>
          <w:rFonts w:ascii="宋体" w:hAnsi="宋体" w:cs="Arial" w:hint="eastAsia"/>
          <w:sz w:val="24"/>
        </w:rPr>
      </w:pPr>
      <w:r>
        <w:rPr>
          <w:rFonts w:ascii="宋体" w:hAnsi="宋体" w:hint="eastAsia"/>
          <w:sz w:val="24"/>
        </w:rPr>
        <w:t>2</w:t>
      </w:r>
      <w:r>
        <w:rPr>
          <w:rFonts w:ascii="宋体" w:hAnsi="宋体"/>
          <w:sz w:val="24"/>
        </w:rPr>
        <w:t xml:space="preserve">. </w:t>
      </w:r>
      <w:proofErr w:type="gramStart"/>
      <w:r>
        <w:rPr>
          <w:rFonts w:ascii="宋体" w:hAnsi="宋体" w:hint="eastAsia"/>
          <w:sz w:val="24"/>
        </w:rPr>
        <w:t>“偏离情况”列应</w:t>
      </w:r>
      <w:r>
        <w:rPr>
          <w:rFonts w:ascii="宋体" w:hAnsi="宋体"/>
          <w:color w:val="000000"/>
          <w:sz w:val="24"/>
        </w:rPr>
        <w:t>据实</w:t>
      </w:r>
      <w:proofErr w:type="gramEnd"/>
      <w:r>
        <w:rPr>
          <w:rFonts w:ascii="宋体" w:hAnsi="宋体" w:hint="eastAsia"/>
          <w:sz w:val="24"/>
        </w:rPr>
        <w:t>填写“正偏离”或“负偏离”。</w:t>
      </w:r>
      <w:bookmarkEnd w:id="396"/>
    </w:p>
    <w:p w14:paraId="323A2837" w14:textId="77777777" w:rsidR="001B4EB1" w:rsidRDefault="001B4EB1">
      <w:pPr>
        <w:autoSpaceDE w:val="0"/>
        <w:autoSpaceDN w:val="0"/>
        <w:adjustRightInd w:val="0"/>
        <w:snapToGrid w:val="0"/>
        <w:spacing w:before="25" w:after="25" w:line="360" w:lineRule="auto"/>
        <w:rPr>
          <w:rFonts w:ascii="宋体" w:hAnsi="宋体" w:cs="Arial" w:hint="eastAsia"/>
          <w:sz w:val="24"/>
        </w:rPr>
      </w:pPr>
    </w:p>
    <w:p w14:paraId="7C25843E" w14:textId="77777777" w:rsidR="001B4EB1" w:rsidRDefault="00000000">
      <w:pPr>
        <w:autoSpaceDE w:val="0"/>
        <w:autoSpaceDN w:val="0"/>
        <w:adjustRightInd w:val="0"/>
        <w:snapToGrid w:val="0"/>
        <w:spacing w:before="25" w:after="25" w:line="360" w:lineRule="auto"/>
        <w:rPr>
          <w:rFonts w:ascii="宋体" w:hAnsi="宋体" w:cs="Arial" w:hint="eastAsia"/>
          <w:sz w:val="24"/>
          <w:u w:val="single"/>
        </w:rPr>
      </w:pPr>
      <w:r>
        <w:rPr>
          <w:rFonts w:ascii="宋体" w:hAnsi="宋体" w:cs="Arial" w:hint="eastAsia"/>
          <w:sz w:val="24"/>
        </w:rPr>
        <w:t>供应商名称（公章）：</w:t>
      </w:r>
      <w:r>
        <w:rPr>
          <w:rFonts w:ascii="宋体" w:hAnsi="宋体" w:cs="Arial"/>
          <w:sz w:val="24"/>
          <w:u w:val="single"/>
        </w:rPr>
        <w:tab/>
        <w:t xml:space="preserve">                 </w:t>
      </w:r>
    </w:p>
    <w:p w14:paraId="464F3C8E" w14:textId="77777777" w:rsidR="001B4EB1" w:rsidRDefault="00000000">
      <w:pPr>
        <w:autoSpaceDE w:val="0"/>
        <w:autoSpaceDN w:val="0"/>
        <w:adjustRightInd w:val="0"/>
        <w:snapToGrid w:val="0"/>
        <w:spacing w:before="25" w:after="25" w:line="360" w:lineRule="auto"/>
        <w:rPr>
          <w:rFonts w:ascii="宋体" w:hAnsi="宋体" w:hint="eastAsia"/>
          <w:sz w:val="24"/>
          <w:lang w:val="zh-CN"/>
        </w:rPr>
      </w:pPr>
      <w:r>
        <w:rPr>
          <w:rFonts w:ascii="宋体" w:hAnsi="宋体" w:cs="Arial" w:hint="eastAsia"/>
          <w:sz w:val="24"/>
        </w:rPr>
        <w:t>授权代表签字：</w:t>
      </w:r>
      <w:r>
        <w:rPr>
          <w:rFonts w:ascii="宋体" w:hAnsi="宋体" w:cs="Arial"/>
          <w:sz w:val="24"/>
        </w:rPr>
        <w:t>____________________</w:t>
      </w:r>
    </w:p>
    <w:p w14:paraId="68D2DB24" w14:textId="77777777" w:rsidR="001B4EB1" w:rsidRDefault="00000000">
      <w:pPr>
        <w:spacing w:line="360" w:lineRule="auto"/>
        <w:rPr>
          <w:rFonts w:ascii="宋体" w:hAnsi="宋体" w:hint="eastAsia"/>
          <w:sz w:val="24"/>
        </w:rPr>
      </w:pPr>
      <w:r>
        <w:rPr>
          <w:rFonts w:ascii="宋体" w:hAnsi="宋体" w:hint="eastAsia"/>
          <w:sz w:val="24"/>
        </w:rPr>
        <w:t>日期：</w:t>
      </w:r>
      <w:r>
        <w:rPr>
          <w:rFonts w:ascii="宋体" w:hAnsi="宋体"/>
          <w:sz w:val="24"/>
        </w:rPr>
        <w:t>_____</w:t>
      </w:r>
      <w:r>
        <w:rPr>
          <w:rFonts w:ascii="宋体" w:hAnsi="宋体" w:hint="eastAsia"/>
          <w:sz w:val="24"/>
        </w:rPr>
        <w:t>年</w:t>
      </w:r>
      <w:r>
        <w:rPr>
          <w:rFonts w:ascii="宋体" w:hAnsi="宋体"/>
          <w:sz w:val="24"/>
        </w:rPr>
        <w:t>______</w:t>
      </w:r>
      <w:r>
        <w:rPr>
          <w:rFonts w:ascii="宋体" w:hAnsi="宋体" w:hint="eastAsia"/>
          <w:sz w:val="24"/>
        </w:rPr>
        <w:t>月</w:t>
      </w:r>
      <w:r>
        <w:rPr>
          <w:rFonts w:ascii="宋体" w:hAnsi="宋体"/>
          <w:sz w:val="24"/>
        </w:rPr>
        <w:t>______</w:t>
      </w:r>
      <w:r>
        <w:rPr>
          <w:rFonts w:ascii="宋体" w:hAnsi="宋体" w:hint="eastAsia"/>
          <w:sz w:val="24"/>
        </w:rPr>
        <w:t xml:space="preserve">日                   </w:t>
      </w:r>
      <w:r>
        <w:rPr>
          <w:rFonts w:ascii="宋体" w:hAnsi="宋体"/>
          <w:sz w:val="24"/>
        </w:rPr>
        <w:tab/>
      </w:r>
      <w:bookmarkStart w:id="397" w:name="_Toc480942355"/>
      <w:bookmarkStart w:id="398" w:name="_Ref467988543"/>
      <w:bookmarkStart w:id="399" w:name="_Toc133916721"/>
      <w:bookmarkStart w:id="400" w:name="_Toc520356224"/>
      <w:bookmarkStart w:id="401" w:name="_Toc133737850"/>
      <w:bookmarkStart w:id="402" w:name="_Toc133737940"/>
      <w:bookmarkStart w:id="403" w:name="_Toc133748455"/>
      <w:bookmarkStart w:id="404" w:name="_Toc133737939"/>
      <w:bookmarkStart w:id="405" w:name="_Toc133916720"/>
      <w:bookmarkStart w:id="406" w:name="_Toc133737851"/>
    </w:p>
    <w:p w14:paraId="7C2DDFD2" w14:textId="77777777" w:rsidR="001B4EB1" w:rsidRDefault="001B4EB1">
      <w:pPr>
        <w:pStyle w:val="ae"/>
        <w:spacing w:line="360" w:lineRule="auto"/>
        <w:rPr>
          <w:rFonts w:hAnsi="宋体" w:hint="eastAsia"/>
          <w:sz w:val="24"/>
          <w:szCs w:val="24"/>
        </w:rPr>
      </w:pPr>
    </w:p>
    <w:p w14:paraId="06F08323" w14:textId="77777777" w:rsidR="001B4EB1" w:rsidRDefault="001B4EB1">
      <w:pPr>
        <w:pStyle w:val="ae"/>
        <w:spacing w:line="360" w:lineRule="auto"/>
        <w:rPr>
          <w:rFonts w:hAnsi="宋体" w:hint="eastAsia"/>
          <w:sz w:val="24"/>
          <w:szCs w:val="24"/>
        </w:rPr>
      </w:pPr>
    </w:p>
    <w:p w14:paraId="53E39554" w14:textId="77777777" w:rsidR="001B4EB1" w:rsidRDefault="00000000">
      <w:pPr>
        <w:pStyle w:val="20"/>
        <w:spacing w:line="360" w:lineRule="auto"/>
        <w:rPr>
          <w:rFonts w:ascii="宋体" w:eastAsia="宋体" w:hAnsi="宋体" w:hint="eastAsia"/>
          <w:sz w:val="24"/>
          <w:szCs w:val="24"/>
        </w:rPr>
      </w:pPr>
      <w:bookmarkStart w:id="407" w:name="_Toc277153151"/>
      <w:bookmarkStart w:id="408" w:name="_Toc149942713"/>
      <w:bookmarkStart w:id="409" w:name="_Toc277942526"/>
      <w:bookmarkStart w:id="410" w:name="_Toc438203877"/>
      <w:bookmarkEnd w:id="397"/>
      <w:bookmarkEnd w:id="398"/>
      <w:bookmarkEnd w:id="399"/>
      <w:bookmarkEnd w:id="400"/>
      <w:bookmarkEnd w:id="401"/>
      <w:bookmarkEnd w:id="402"/>
      <w:bookmarkEnd w:id="403"/>
      <w:bookmarkEnd w:id="404"/>
      <w:bookmarkEnd w:id="405"/>
      <w:bookmarkEnd w:id="406"/>
      <w:r>
        <w:rPr>
          <w:rFonts w:ascii="宋体" w:eastAsia="宋体" w:hAnsi="宋体" w:hint="eastAsia"/>
          <w:sz w:val="24"/>
          <w:szCs w:val="24"/>
        </w:rPr>
        <w:lastRenderedPageBreak/>
        <w:t>附件5  资格证明文件（格式）</w:t>
      </w:r>
      <w:bookmarkEnd w:id="407"/>
      <w:bookmarkEnd w:id="408"/>
      <w:bookmarkEnd w:id="409"/>
      <w:bookmarkEnd w:id="410"/>
    </w:p>
    <w:p w14:paraId="5CE49985" w14:textId="77777777" w:rsidR="001B4EB1" w:rsidRDefault="001B4EB1">
      <w:pPr>
        <w:pStyle w:val="a0"/>
        <w:rPr>
          <w:rFonts w:hAnsi="宋体" w:hint="eastAsia"/>
          <w:szCs w:val="24"/>
        </w:rPr>
      </w:pPr>
    </w:p>
    <w:p w14:paraId="48E273A2" w14:textId="77777777" w:rsidR="001B4EB1" w:rsidRDefault="001B4EB1">
      <w:pPr>
        <w:pStyle w:val="ae"/>
        <w:tabs>
          <w:tab w:val="left" w:pos="5580"/>
        </w:tabs>
        <w:spacing w:line="360" w:lineRule="auto"/>
        <w:jc w:val="center"/>
        <w:rPr>
          <w:rFonts w:hAnsi="宋体" w:hint="eastAsia"/>
          <w:b/>
          <w:sz w:val="24"/>
          <w:szCs w:val="24"/>
        </w:rPr>
      </w:pPr>
    </w:p>
    <w:p w14:paraId="327AF268" w14:textId="77777777" w:rsidR="001B4EB1" w:rsidRDefault="001B4EB1">
      <w:pPr>
        <w:pStyle w:val="ae"/>
        <w:tabs>
          <w:tab w:val="left" w:pos="5580"/>
        </w:tabs>
        <w:spacing w:line="360" w:lineRule="auto"/>
        <w:jc w:val="center"/>
        <w:rPr>
          <w:rFonts w:hAnsi="宋体" w:hint="eastAsia"/>
          <w:b/>
          <w:sz w:val="24"/>
          <w:szCs w:val="24"/>
        </w:rPr>
      </w:pPr>
    </w:p>
    <w:p w14:paraId="31B2507B" w14:textId="77777777" w:rsidR="001B4EB1" w:rsidRDefault="00000000">
      <w:pPr>
        <w:pStyle w:val="ae"/>
        <w:tabs>
          <w:tab w:val="left" w:pos="5580"/>
        </w:tabs>
        <w:spacing w:line="360" w:lineRule="auto"/>
        <w:jc w:val="center"/>
        <w:rPr>
          <w:rFonts w:hAnsi="宋体" w:hint="eastAsia"/>
          <w:b/>
          <w:sz w:val="24"/>
          <w:szCs w:val="24"/>
        </w:rPr>
      </w:pPr>
      <w:r>
        <w:rPr>
          <w:rFonts w:hAnsi="宋体" w:hint="eastAsia"/>
          <w:b/>
          <w:sz w:val="24"/>
          <w:szCs w:val="24"/>
        </w:rPr>
        <w:t>附件5-1    法人或其他组织的营业执照等证明文件</w:t>
      </w:r>
    </w:p>
    <w:p w14:paraId="20C64A37" w14:textId="77777777" w:rsidR="001B4EB1" w:rsidRDefault="001B4EB1">
      <w:pPr>
        <w:tabs>
          <w:tab w:val="left" w:pos="1080"/>
        </w:tabs>
        <w:snapToGrid w:val="0"/>
        <w:spacing w:line="360" w:lineRule="auto"/>
        <w:rPr>
          <w:rFonts w:ascii="宋体" w:hAnsi="宋体" w:hint="eastAsia"/>
          <w:sz w:val="24"/>
        </w:rPr>
      </w:pPr>
    </w:p>
    <w:p w14:paraId="7219D70D" w14:textId="77777777" w:rsidR="001B4EB1" w:rsidRDefault="00000000">
      <w:pPr>
        <w:tabs>
          <w:tab w:val="left" w:pos="1080"/>
        </w:tabs>
        <w:snapToGrid w:val="0"/>
        <w:spacing w:line="360" w:lineRule="auto"/>
        <w:rPr>
          <w:rFonts w:ascii="宋体" w:hAnsi="宋体" w:hint="eastAsia"/>
          <w:sz w:val="24"/>
        </w:rPr>
      </w:pPr>
      <w:r>
        <w:rPr>
          <w:rFonts w:ascii="宋体" w:hAnsi="宋体"/>
          <w:sz w:val="24"/>
        </w:rPr>
        <w:t>供应商为企业（包括合伙企业）的，应提供有效的“营业执照”；</w:t>
      </w:r>
    </w:p>
    <w:p w14:paraId="645BFAF7" w14:textId="77777777" w:rsidR="001B4EB1" w:rsidRDefault="00000000">
      <w:pPr>
        <w:tabs>
          <w:tab w:val="left" w:pos="1080"/>
        </w:tabs>
        <w:snapToGrid w:val="0"/>
        <w:spacing w:line="360" w:lineRule="auto"/>
        <w:rPr>
          <w:rFonts w:ascii="宋体" w:hAnsi="宋体" w:hint="eastAsia"/>
          <w:sz w:val="24"/>
        </w:rPr>
      </w:pPr>
      <w:r>
        <w:rPr>
          <w:rFonts w:ascii="宋体" w:hAnsi="宋体"/>
          <w:sz w:val="24"/>
        </w:rPr>
        <w:t>供应商为事业单位的，应提供有效的“事业单位法人证书”；</w:t>
      </w:r>
    </w:p>
    <w:p w14:paraId="37B7CFA4" w14:textId="77777777" w:rsidR="001B4EB1" w:rsidRDefault="00000000">
      <w:pPr>
        <w:tabs>
          <w:tab w:val="left" w:pos="1080"/>
        </w:tabs>
        <w:snapToGrid w:val="0"/>
        <w:spacing w:line="360" w:lineRule="auto"/>
        <w:rPr>
          <w:rFonts w:ascii="宋体" w:hAnsi="宋体" w:hint="eastAsia"/>
          <w:sz w:val="24"/>
        </w:rPr>
      </w:pPr>
      <w:r>
        <w:rPr>
          <w:rFonts w:ascii="宋体" w:hAnsi="宋体" w:hint="eastAsia"/>
          <w:sz w:val="24"/>
        </w:rPr>
        <w:t>供应商是非企业机构的，应提供有效的“执业许可证”、“登记证书”等证明文件；</w:t>
      </w:r>
    </w:p>
    <w:p w14:paraId="21A58E5D" w14:textId="77777777" w:rsidR="001B4EB1" w:rsidRDefault="00000000">
      <w:pPr>
        <w:tabs>
          <w:tab w:val="left" w:pos="1080"/>
        </w:tabs>
        <w:snapToGrid w:val="0"/>
        <w:spacing w:line="360" w:lineRule="auto"/>
        <w:rPr>
          <w:rFonts w:ascii="宋体" w:hAnsi="宋体" w:hint="eastAsia"/>
          <w:sz w:val="24"/>
        </w:rPr>
      </w:pPr>
      <w:r>
        <w:rPr>
          <w:rFonts w:ascii="宋体" w:hAnsi="宋体"/>
          <w:sz w:val="24"/>
        </w:rPr>
        <w:t>供应商是个体工商户的，应提供有效的“个体工商户营业执照”；</w:t>
      </w:r>
    </w:p>
    <w:p w14:paraId="675339B5" w14:textId="77777777" w:rsidR="001B4EB1" w:rsidRDefault="00000000">
      <w:pPr>
        <w:pStyle w:val="ae"/>
        <w:tabs>
          <w:tab w:val="left" w:pos="5580"/>
        </w:tabs>
        <w:spacing w:line="360" w:lineRule="auto"/>
        <w:rPr>
          <w:rFonts w:hAnsi="宋体" w:hint="eastAsia"/>
          <w:sz w:val="24"/>
          <w:szCs w:val="24"/>
        </w:rPr>
      </w:pPr>
      <w:r>
        <w:rPr>
          <w:rFonts w:hAnsi="宋体"/>
          <w:sz w:val="24"/>
        </w:rPr>
        <w:t>供应商是自然人的，应提供有效的自然人身份证明。</w:t>
      </w:r>
    </w:p>
    <w:p w14:paraId="7ED9D03B" w14:textId="77777777" w:rsidR="001B4EB1" w:rsidRDefault="001B4EB1">
      <w:pPr>
        <w:pStyle w:val="ae"/>
        <w:tabs>
          <w:tab w:val="left" w:pos="5580"/>
        </w:tabs>
        <w:spacing w:line="360" w:lineRule="auto"/>
        <w:rPr>
          <w:rFonts w:hAnsi="宋体" w:hint="eastAsia"/>
          <w:sz w:val="24"/>
          <w:szCs w:val="24"/>
        </w:rPr>
      </w:pPr>
    </w:p>
    <w:p w14:paraId="051674D4" w14:textId="77777777" w:rsidR="001B4EB1" w:rsidRDefault="00000000">
      <w:pPr>
        <w:pStyle w:val="ae"/>
        <w:tabs>
          <w:tab w:val="left" w:pos="5580"/>
        </w:tabs>
        <w:spacing w:line="360" w:lineRule="auto"/>
        <w:jc w:val="center"/>
        <w:rPr>
          <w:rFonts w:hAnsi="宋体" w:hint="eastAsia"/>
          <w:b/>
          <w:bCs/>
          <w:sz w:val="24"/>
          <w:szCs w:val="24"/>
        </w:rPr>
      </w:pPr>
      <w:r>
        <w:rPr>
          <w:rFonts w:hAnsi="宋体" w:hint="eastAsia"/>
          <w:b/>
          <w:bCs/>
          <w:sz w:val="24"/>
        </w:rPr>
        <w:t>注：</w:t>
      </w:r>
      <w:r>
        <w:rPr>
          <w:rFonts w:hAnsi="宋体"/>
          <w:b/>
          <w:bCs/>
          <w:sz w:val="24"/>
        </w:rPr>
        <w:t>提供</w:t>
      </w:r>
      <w:r>
        <w:rPr>
          <w:rFonts w:hAnsi="宋体" w:hint="eastAsia"/>
          <w:b/>
          <w:bCs/>
          <w:sz w:val="24"/>
        </w:rPr>
        <w:t>相关证件复印件并加盖公章</w:t>
      </w:r>
    </w:p>
    <w:p w14:paraId="498C9333" w14:textId="77777777" w:rsidR="001B4EB1" w:rsidRDefault="001B4EB1">
      <w:pPr>
        <w:pStyle w:val="ae"/>
        <w:tabs>
          <w:tab w:val="left" w:pos="5580"/>
        </w:tabs>
        <w:spacing w:line="360" w:lineRule="auto"/>
        <w:jc w:val="center"/>
        <w:rPr>
          <w:rFonts w:hAnsi="宋体" w:hint="eastAsia"/>
          <w:b/>
          <w:sz w:val="24"/>
          <w:szCs w:val="24"/>
        </w:rPr>
      </w:pPr>
    </w:p>
    <w:p w14:paraId="30F7EF7C" w14:textId="77777777" w:rsidR="001B4EB1" w:rsidRDefault="001B4EB1">
      <w:pPr>
        <w:pStyle w:val="ae"/>
        <w:tabs>
          <w:tab w:val="left" w:pos="5580"/>
        </w:tabs>
        <w:spacing w:line="360" w:lineRule="auto"/>
        <w:jc w:val="center"/>
        <w:rPr>
          <w:rFonts w:hAnsi="宋体" w:hint="eastAsia"/>
          <w:b/>
          <w:sz w:val="24"/>
          <w:szCs w:val="24"/>
        </w:rPr>
      </w:pPr>
    </w:p>
    <w:p w14:paraId="32AB275D" w14:textId="77777777" w:rsidR="001B4EB1" w:rsidRDefault="001B4EB1">
      <w:pPr>
        <w:pStyle w:val="ae"/>
        <w:tabs>
          <w:tab w:val="left" w:pos="5580"/>
        </w:tabs>
        <w:spacing w:line="360" w:lineRule="auto"/>
        <w:jc w:val="center"/>
        <w:rPr>
          <w:rFonts w:hAnsi="宋体" w:hint="eastAsia"/>
          <w:b/>
          <w:sz w:val="24"/>
          <w:szCs w:val="24"/>
        </w:rPr>
      </w:pPr>
    </w:p>
    <w:p w14:paraId="6B11E0EA" w14:textId="77777777" w:rsidR="001B4EB1" w:rsidRDefault="001B4EB1">
      <w:pPr>
        <w:pStyle w:val="ae"/>
        <w:tabs>
          <w:tab w:val="left" w:pos="5580"/>
        </w:tabs>
        <w:spacing w:line="360" w:lineRule="auto"/>
        <w:jc w:val="center"/>
        <w:rPr>
          <w:rFonts w:hAnsi="宋体" w:hint="eastAsia"/>
          <w:b/>
          <w:sz w:val="24"/>
          <w:szCs w:val="24"/>
        </w:rPr>
      </w:pPr>
    </w:p>
    <w:p w14:paraId="27EE71D0" w14:textId="77777777" w:rsidR="001B4EB1" w:rsidRDefault="001B4EB1">
      <w:pPr>
        <w:pStyle w:val="ae"/>
        <w:tabs>
          <w:tab w:val="left" w:pos="5580"/>
        </w:tabs>
        <w:spacing w:line="360" w:lineRule="auto"/>
        <w:jc w:val="center"/>
        <w:rPr>
          <w:rFonts w:hAnsi="宋体" w:hint="eastAsia"/>
          <w:b/>
          <w:sz w:val="24"/>
          <w:szCs w:val="24"/>
        </w:rPr>
      </w:pPr>
    </w:p>
    <w:p w14:paraId="0190F555" w14:textId="77777777" w:rsidR="001B4EB1" w:rsidRDefault="001B4EB1">
      <w:pPr>
        <w:pStyle w:val="ae"/>
        <w:tabs>
          <w:tab w:val="left" w:pos="5580"/>
        </w:tabs>
        <w:spacing w:line="360" w:lineRule="auto"/>
        <w:jc w:val="center"/>
        <w:rPr>
          <w:rFonts w:hAnsi="宋体" w:hint="eastAsia"/>
          <w:b/>
          <w:sz w:val="24"/>
          <w:szCs w:val="24"/>
        </w:rPr>
      </w:pPr>
    </w:p>
    <w:p w14:paraId="31207D45" w14:textId="77777777" w:rsidR="001B4EB1" w:rsidRDefault="00000000">
      <w:pPr>
        <w:widowControl/>
        <w:jc w:val="left"/>
        <w:rPr>
          <w:rFonts w:ascii="宋体" w:hAnsi="宋体" w:hint="eastAsia"/>
          <w:b/>
          <w:sz w:val="24"/>
        </w:rPr>
      </w:pPr>
      <w:bookmarkStart w:id="411" w:name="_Ref467990100"/>
      <w:bookmarkStart w:id="412" w:name="_Ref467990064"/>
      <w:bookmarkStart w:id="413" w:name="_Toc520125062"/>
      <w:bookmarkStart w:id="414" w:name="_Toc520356229"/>
      <w:bookmarkStart w:id="415" w:name="_Ref467990058"/>
      <w:bookmarkStart w:id="416" w:name="_Ref467988479"/>
      <w:bookmarkStart w:id="417" w:name="_Ref467990101"/>
      <w:bookmarkStart w:id="418" w:name="_Ref467988471"/>
      <w:bookmarkStart w:id="419" w:name="_Toc480942358"/>
      <w:bookmarkStart w:id="420" w:name="_Toc520356228"/>
      <w:bookmarkStart w:id="421" w:name="_Toc520125061"/>
      <w:bookmarkStart w:id="422" w:name="_Ref467988485"/>
      <w:bookmarkStart w:id="423" w:name="_Toc480942357"/>
      <w:r>
        <w:rPr>
          <w:rFonts w:ascii="宋体" w:hAnsi="宋体"/>
          <w:b/>
          <w:sz w:val="24"/>
        </w:rPr>
        <w:br w:type="page"/>
      </w:r>
    </w:p>
    <w:p w14:paraId="46728D2B" w14:textId="77777777" w:rsidR="001B4EB1" w:rsidRDefault="00000000">
      <w:pPr>
        <w:pStyle w:val="ae"/>
        <w:tabs>
          <w:tab w:val="left" w:pos="5580"/>
        </w:tabs>
        <w:spacing w:line="360" w:lineRule="auto"/>
        <w:jc w:val="center"/>
        <w:rPr>
          <w:rFonts w:hAnsi="宋体" w:hint="eastAsia"/>
          <w:b/>
          <w:sz w:val="24"/>
          <w:szCs w:val="24"/>
        </w:rPr>
      </w:pPr>
      <w:r>
        <w:rPr>
          <w:rFonts w:hAnsi="宋体" w:hint="eastAsia"/>
          <w:b/>
          <w:sz w:val="24"/>
          <w:szCs w:val="24"/>
        </w:rPr>
        <w:lastRenderedPageBreak/>
        <w:t>附件5-2   授权委托书</w:t>
      </w:r>
    </w:p>
    <w:p w14:paraId="339E8C71" w14:textId="77777777" w:rsidR="001B4EB1" w:rsidRDefault="001B4EB1">
      <w:pPr>
        <w:pStyle w:val="ae"/>
        <w:tabs>
          <w:tab w:val="left" w:pos="5580"/>
        </w:tabs>
        <w:spacing w:line="360" w:lineRule="auto"/>
        <w:jc w:val="center"/>
        <w:rPr>
          <w:rFonts w:hAnsi="宋体" w:hint="eastAsia"/>
          <w:b/>
          <w:sz w:val="24"/>
          <w:szCs w:val="24"/>
        </w:rPr>
      </w:pPr>
    </w:p>
    <w:p w14:paraId="647E96BA" w14:textId="77777777" w:rsidR="001B4EB1" w:rsidRDefault="00000000">
      <w:pPr>
        <w:pStyle w:val="ae"/>
        <w:tabs>
          <w:tab w:val="left" w:pos="5580"/>
        </w:tabs>
        <w:spacing w:line="360" w:lineRule="auto"/>
        <w:jc w:val="center"/>
        <w:rPr>
          <w:rFonts w:hAnsi="宋体" w:hint="eastAsia"/>
          <w:b/>
          <w:sz w:val="24"/>
          <w:szCs w:val="24"/>
          <w:u w:val="single"/>
        </w:rPr>
      </w:pPr>
      <w:r>
        <w:rPr>
          <w:rFonts w:hAnsi="宋体" w:hint="eastAsia"/>
          <w:b/>
          <w:sz w:val="24"/>
          <w:szCs w:val="24"/>
        </w:rPr>
        <w:t>法定代表人授权委托书（格式）</w:t>
      </w:r>
    </w:p>
    <w:p w14:paraId="676948F1" w14:textId="77777777" w:rsidR="001B4EB1" w:rsidRDefault="001B4EB1">
      <w:pPr>
        <w:pStyle w:val="ae"/>
        <w:spacing w:line="360" w:lineRule="auto"/>
        <w:rPr>
          <w:rFonts w:hAnsi="宋体" w:hint="eastAsia"/>
          <w:sz w:val="24"/>
          <w:szCs w:val="24"/>
          <w:u w:val="single"/>
        </w:rPr>
      </w:pPr>
    </w:p>
    <w:p w14:paraId="4D202A8E" w14:textId="77777777" w:rsidR="001B4EB1" w:rsidRDefault="00000000">
      <w:pPr>
        <w:pStyle w:val="ae"/>
        <w:tabs>
          <w:tab w:val="left" w:pos="5580"/>
        </w:tabs>
        <w:spacing w:line="360" w:lineRule="auto"/>
        <w:ind w:firstLineChars="200" w:firstLine="480"/>
        <w:rPr>
          <w:rFonts w:hAnsi="宋体" w:hint="eastAsia"/>
          <w:sz w:val="24"/>
          <w:szCs w:val="24"/>
        </w:rPr>
      </w:pPr>
      <w:r>
        <w:rPr>
          <w:rFonts w:hAnsi="宋体" w:hint="eastAsia"/>
          <w:sz w:val="24"/>
          <w:szCs w:val="24"/>
        </w:rPr>
        <w:t>本人</w:t>
      </w:r>
      <w:r>
        <w:rPr>
          <w:rFonts w:hAnsi="宋体"/>
          <w:sz w:val="24"/>
          <w:szCs w:val="24"/>
        </w:rPr>
        <w:t>_______（</w:t>
      </w:r>
      <w:r>
        <w:rPr>
          <w:rFonts w:hAnsi="宋体" w:hint="eastAsia"/>
          <w:sz w:val="24"/>
          <w:szCs w:val="24"/>
        </w:rPr>
        <w:t>姓名</w:t>
      </w:r>
      <w:r>
        <w:rPr>
          <w:rFonts w:hAnsi="宋体"/>
          <w:sz w:val="24"/>
          <w:szCs w:val="24"/>
        </w:rPr>
        <w:t>）</w:t>
      </w:r>
      <w:r>
        <w:rPr>
          <w:rFonts w:hAnsi="宋体" w:hint="eastAsia"/>
          <w:sz w:val="24"/>
          <w:szCs w:val="24"/>
        </w:rPr>
        <w:t>系</w:t>
      </w:r>
      <w:r>
        <w:rPr>
          <w:rFonts w:hAnsi="宋体"/>
          <w:sz w:val="24"/>
          <w:szCs w:val="24"/>
        </w:rPr>
        <w:t>________________（</w:t>
      </w:r>
      <w:r>
        <w:rPr>
          <w:rFonts w:hAnsi="宋体" w:hint="eastAsia"/>
          <w:sz w:val="24"/>
          <w:szCs w:val="24"/>
        </w:rPr>
        <w:t>供应商</w:t>
      </w:r>
      <w:r>
        <w:rPr>
          <w:rFonts w:hAnsi="宋体"/>
          <w:sz w:val="24"/>
          <w:szCs w:val="24"/>
        </w:rPr>
        <w:t>名称）</w:t>
      </w:r>
      <w:r>
        <w:rPr>
          <w:rFonts w:hAnsi="宋体" w:hint="eastAsia"/>
          <w:sz w:val="24"/>
          <w:szCs w:val="24"/>
        </w:rPr>
        <w:t>的</w:t>
      </w:r>
      <w:r>
        <w:rPr>
          <w:rFonts w:hAnsi="宋体"/>
          <w:sz w:val="24"/>
          <w:szCs w:val="24"/>
        </w:rPr>
        <w:t>法定代表人（</w:t>
      </w:r>
      <w:r>
        <w:rPr>
          <w:rFonts w:hAnsi="宋体" w:hint="eastAsia"/>
          <w:sz w:val="24"/>
          <w:szCs w:val="24"/>
        </w:rPr>
        <w:t>单位</w:t>
      </w:r>
      <w:r>
        <w:rPr>
          <w:rFonts w:hAnsi="宋体"/>
          <w:sz w:val="24"/>
          <w:szCs w:val="24"/>
        </w:rPr>
        <w:t>负责人）</w:t>
      </w:r>
      <w:r>
        <w:rPr>
          <w:rFonts w:hAnsi="宋体" w:hint="eastAsia"/>
          <w:sz w:val="24"/>
          <w:szCs w:val="24"/>
        </w:rPr>
        <w:t>，</w:t>
      </w:r>
      <w:r>
        <w:rPr>
          <w:rFonts w:hAnsi="宋体"/>
          <w:sz w:val="24"/>
          <w:szCs w:val="24"/>
        </w:rPr>
        <w:t>现委托_______（</w:t>
      </w:r>
      <w:r>
        <w:rPr>
          <w:rFonts w:hAnsi="宋体" w:hint="eastAsia"/>
          <w:sz w:val="24"/>
          <w:szCs w:val="24"/>
        </w:rPr>
        <w:t>姓名</w:t>
      </w:r>
      <w:r>
        <w:rPr>
          <w:rFonts w:hAnsi="宋体"/>
          <w:sz w:val="24"/>
          <w:szCs w:val="24"/>
        </w:rPr>
        <w:t>）</w:t>
      </w:r>
      <w:r>
        <w:rPr>
          <w:rFonts w:hAnsi="宋体" w:hint="eastAsia"/>
          <w:sz w:val="24"/>
          <w:szCs w:val="24"/>
        </w:rPr>
        <w:t>为</w:t>
      </w:r>
      <w:r>
        <w:rPr>
          <w:rFonts w:hAnsi="宋体"/>
          <w:sz w:val="24"/>
          <w:szCs w:val="24"/>
        </w:rPr>
        <w:t>我方代理人。</w:t>
      </w:r>
      <w:r>
        <w:rPr>
          <w:rFonts w:hAnsi="宋体" w:hint="eastAsia"/>
          <w:sz w:val="24"/>
          <w:szCs w:val="24"/>
        </w:rPr>
        <w:t>代理人根据</w:t>
      </w:r>
      <w:r>
        <w:rPr>
          <w:rFonts w:hAnsi="宋体"/>
          <w:sz w:val="24"/>
          <w:szCs w:val="24"/>
        </w:rPr>
        <w:t>授权，以我方名义签署、澄清确认、递交、撤回、修改________________（</w:t>
      </w:r>
      <w:r>
        <w:rPr>
          <w:rFonts w:hAnsi="宋体" w:hint="eastAsia"/>
          <w:sz w:val="24"/>
          <w:szCs w:val="24"/>
        </w:rPr>
        <w:t>项目</w:t>
      </w:r>
      <w:r>
        <w:rPr>
          <w:rFonts w:hAnsi="宋体"/>
          <w:sz w:val="24"/>
          <w:szCs w:val="24"/>
        </w:rPr>
        <w:t>名称）</w:t>
      </w:r>
      <w:r>
        <w:rPr>
          <w:rFonts w:hAnsi="宋体" w:hint="eastAsia"/>
          <w:sz w:val="24"/>
          <w:szCs w:val="24"/>
        </w:rPr>
        <w:t>响应</w:t>
      </w:r>
      <w:r>
        <w:rPr>
          <w:rFonts w:hAnsi="宋体"/>
          <w:sz w:val="24"/>
          <w:szCs w:val="24"/>
        </w:rPr>
        <w:t>文件</w:t>
      </w:r>
      <w:r>
        <w:rPr>
          <w:rFonts w:hAnsi="宋体" w:hint="eastAsia"/>
          <w:sz w:val="24"/>
          <w:szCs w:val="24"/>
        </w:rPr>
        <w:t>和</w:t>
      </w:r>
      <w:r>
        <w:rPr>
          <w:rFonts w:hAnsi="宋体"/>
          <w:sz w:val="24"/>
          <w:szCs w:val="24"/>
        </w:rPr>
        <w:t>处理有关事宜，其法律后果由我方承担。</w:t>
      </w:r>
    </w:p>
    <w:p w14:paraId="660D5DBA" w14:textId="77777777" w:rsidR="001B4EB1" w:rsidRDefault="00000000">
      <w:pPr>
        <w:pStyle w:val="ae"/>
        <w:tabs>
          <w:tab w:val="left" w:pos="5580"/>
        </w:tabs>
        <w:spacing w:line="360" w:lineRule="auto"/>
        <w:ind w:firstLineChars="200" w:firstLine="480"/>
        <w:rPr>
          <w:rFonts w:hAnsi="宋体" w:hint="eastAsia"/>
          <w:sz w:val="24"/>
          <w:szCs w:val="24"/>
        </w:rPr>
      </w:pPr>
      <w:r>
        <w:rPr>
          <w:rFonts w:hAnsi="宋体" w:hint="eastAsia"/>
          <w:sz w:val="24"/>
          <w:szCs w:val="24"/>
        </w:rPr>
        <w:t>委托</w:t>
      </w:r>
      <w:r>
        <w:rPr>
          <w:rFonts w:hAnsi="宋体"/>
          <w:sz w:val="24"/>
          <w:szCs w:val="24"/>
        </w:rPr>
        <w:t>期限：自本</w:t>
      </w:r>
      <w:r>
        <w:rPr>
          <w:rFonts w:hAnsi="宋体" w:hint="eastAsia"/>
          <w:sz w:val="24"/>
          <w:szCs w:val="24"/>
        </w:rPr>
        <w:t>授权</w:t>
      </w:r>
      <w:r>
        <w:rPr>
          <w:rFonts w:hAnsi="宋体"/>
          <w:sz w:val="24"/>
          <w:szCs w:val="24"/>
        </w:rPr>
        <w:t>委托书签署之日起至</w:t>
      </w:r>
      <w:r>
        <w:rPr>
          <w:rFonts w:hAnsi="宋体" w:hint="eastAsia"/>
          <w:sz w:val="24"/>
          <w:szCs w:val="24"/>
        </w:rPr>
        <w:t>响应</w:t>
      </w:r>
      <w:r>
        <w:rPr>
          <w:rFonts w:hAnsi="宋体"/>
          <w:sz w:val="24"/>
          <w:szCs w:val="24"/>
        </w:rPr>
        <w:t>有效期</w:t>
      </w:r>
      <w:r>
        <w:rPr>
          <w:rFonts w:hAnsi="宋体" w:hint="eastAsia"/>
          <w:sz w:val="24"/>
          <w:szCs w:val="24"/>
        </w:rPr>
        <w:t>届满</w:t>
      </w:r>
      <w:r>
        <w:rPr>
          <w:rFonts w:hAnsi="宋体"/>
          <w:sz w:val="24"/>
          <w:szCs w:val="24"/>
        </w:rPr>
        <w:t>之日止。</w:t>
      </w:r>
    </w:p>
    <w:p w14:paraId="29D1A81A" w14:textId="77777777" w:rsidR="001B4EB1" w:rsidRDefault="00000000">
      <w:pPr>
        <w:pStyle w:val="ae"/>
        <w:tabs>
          <w:tab w:val="left" w:pos="5580"/>
        </w:tabs>
        <w:spacing w:line="360" w:lineRule="auto"/>
        <w:ind w:firstLineChars="200" w:firstLine="480"/>
        <w:rPr>
          <w:rFonts w:hAnsi="宋体" w:hint="eastAsia"/>
          <w:sz w:val="24"/>
          <w:szCs w:val="24"/>
        </w:rPr>
      </w:pPr>
      <w:r>
        <w:rPr>
          <w:rFonts w:hAnsi="宋体" w:hint="eastAsia"/>
          <w:sz w:val="24"/>
          <w:szCs w:val="24"/>
        </w:rPr>
        <w:t>代理人</w:t>
      </w:r>
      <w:r>
        <w:rPr>
          <w:rFonts w:hAnsi="宋体"/>
          <w:sz w:val="24"/>
          <w:szCs w:val="24"/>
        </w:rPr>
        <w:t>无转委托权。</w:t>
      </w:r>
      <w:r>
        <w:rPr>
          <w:rFonts w:hAnsi="宋体"/>
          <w:sz w:val="24"/>
          <w:szCs w:val="24"/>
        </w:rPr>
        <w:cr/>
      </w:r>
      <w:r>
        <w:rPr>
          <w:rFonts w:hAnsi="宋体" w:hint="eastAsia"/>
          <w:sz w:val="24"/>
          <w:szCs w:val="24"/>
        </w:rPr>
        <w:t>供应商</w:t>
      </w:r>
      <w:r>
        <w:rPr>
          <w:rFonts w:hAnsi="宋体"/>
          <w:sz w:val="24"/>
          <w:szCs w:val="24"/>
        </w:rPr>
        <w:t>名称（加盖公章）：________________</w:t>
      </w:r>
    </w:p>
    <w:p w14:paraId="6B2AA6C3" w14:textId="77777777" w:rsidR="001B4EB1" w:rsidRDefault="00000000">
      <w:pPr>
        <w:pStyle w:val="ae"/>
        <w:tabs>
          <w:tab w:val="left" w:pos="5580"/>
        </w:tabs>
        <w:spacing w:line="360" w:lineRule="auto"/>
        <w:rPr>
          <w:rFonts w:hAnsi="宋体" w:hint="eastAsia"/>
          <w:sz w:val="24"/>
          <w:szCs w:val="24"/>
        </w:rPr>
      </w:pPr>
      <w:bookmarkStart w:id="424" w:name="_Hlk149652703"/>
      <w:r>
        <w:rPr>
          <w:rFonts w:hAnsi="宋体"/>
          <w:sz w:val="24"/>
          <w:szCs w:val="24"/>
        </w:rPr>
        <w:t>法定代表人（单位负责人）（签字或</w:t>
      </w:r>
      <w:r>
        <w:rPr>
          <w:rFonts w:hAnsi="宋体" w:hint="eastAsia"/>
          <w:sz w:val="24"/>
          <w:szCs w:val="24"/>
        </w:rPr>
        <w:t>盖章）</w:t>
      </w:r>
      <w:r>
        <w:rPr>
          <w:rFonts w:hAnsi="宋体"/>
          <w:sz w:val="24"/>
          <w:szCs w:val="24"/>
        </w:rPr>
        <w:t>：________________</w:t>
      </w:r>
    </w:p>
    <w:p w14:paraId="5E4C8551" w14:textId="77777777" w:rsidR="001B4EB1" w:rsidRDefault="00000000">
      <w:pPr>
        <w:pStyle w:val="ae"/>
        <w:tabs>
          <w:tab w:val="left" w:pos="5580"/>
        </w:tabs>
        <w:spacing w:line="360" w:lineRule="auto"/>
        <w:rPr>
          <w:rFonts w:hAnsi="宋体" w:hint="eastAsia"/>
          <w:sz w:val="24"/>
          <w:szCs w:val="24"/>
        </w:rPr>
      </w:pPr>
      <w:r>
        <w:rPr>
          <w:rFonts w:hAnsi="宋体" w:hint="eastAsia"/>
          <w:sz w:val="24"/>
          <w:szCs w:val="24"/>
        </w:rPr>
        <w:t>委托代理</w:t>
      </w:r>
      <w:r>
        <w:rPr>
          <w:rFonts w:hAnsi="宋体"/>
          <w:sz w:val="24"/>
          <w:szCs w:val="24"/>
        </w:rPr>
        <w:t>人（签字</w:t>
      </w:r>
      <w:r>
        <w:rPr>
          <w:rFonts w:hAnsi="宋体" w:hint="eastAsia"/>
          <w:sz w:val="24"/>
          <w:szCs w:val="24"/>
        </w:rPr>
        <w:t>或签章</w:t>
      </w:r>
      <w:r>
        <w:rPr>
          <w:rFonts w:hAnsi="宋体"/>
          <w:sz w:val="24"/>
          <w:szCs w:val="24"/>
        </w:rPr>
        <w:t xml:space="preserve">）：________________                          </w:t>
      </w:r>
    </w:p>
    <w:bookmarkEnd w:id="424"/>
    <w:p w14:paraId="38A365A5" w14:textId="77777777" w:rsidR="001B4EB1" w:rsidRDefault="00000000">
      <w:pPr>
        <w:pStyle w:val="ae"/>
        <w:tabs>
          <w:tab w:val="left" w:pos="5580"/>
        </w:tabs>
        <w:spacing w:line="360" w:lineRule="auto"/>
        <w:rPr>
          <w:rFonts w:hAnsi="宋体" w:hint="eastAsia"/>
          <w:sz w:val="24"/>
          <w:szCs w:val="24"/>
        </w:rPr>
      </w:pPr>
      <w:r>
        <w:rPr>
          <w:rFonts w:hAnsi="宋体"/>
          <w:sz w:val="24"/>
          <w:szCs w:val="24"/>
        </w:rPr>
        <w:t>日期：_____年______月______日</w:t>
      </w:r>
    </w:p>
    <w:p w14:paraId="6F7F3006" w14:textId="77777777" w:rsidR="001B4EB1" w:rsidRDefault="001B4EB1">
      <w:pPr>
        <w:pStyle w:val="ae"/>
        <w:tabs>
          <w:tab w:val="left" w:pos="5580"/>
        </w:tabs>
        <w:spacing w:line="360" w:lineRule="auto"/>
        <w:rPr>
          <w:rFonts w:hAnsi="宋体" w:hint="eastAsia"/>
          <w:b/>
          <w:bCs/>
          <w:sz w:val="24"/>
          <w:szCs w:val="24"/>
        </w:rPr>
      </w:pPr>
    </w:p>
    <w:p w14:paraId="7D624226" w14:textId="77777777" w:rsidR="001B4EB1" w:rsidRDefault="00000000">
      <w:pPr>
        <w:pStyle w:val="ae"/>
        <w:tabs>
          <w:tab w:val="left" w:pos="5580"/>
        </w:tabs>
        <w:spacing w:line="360" w:lineRule="auto"/>
        <w:rPr>
          <w:rFonts w:hAnsi="宋体" w:hint="eastAsia"/>
          <w:b/>
          <w:bCs/>
          <w:sz w:val="24"/>
          <w:szCs w:val="24"/>
        </w:rPr>
      </w:pPr>
      <w:r>
        <w:rPr>
          <w:rFonts w:hAnsi="宋体" w:hint="eastAsia"/>
          <w:b/>
          <w:bCs/>
          <w:sz w:val="24"/>
          <w:szCs w:val="24"/>
        </w:rPr>
        <w:t>附：</w:t>
      </w:r>
      <w:r>
        <w:rPr>
          <w:rFonts w:hAnsi="宋体"/>
          <w:b/>
          <w:bCs/>
          <w:sz w:val="24"/>
          <w:szCs w:val="24"/>
        </w:rPr>
        <w:t>法定代表人</w:t>
      </w:r>
      <w:r>
        <w:rPr>
          <w:rFonts w:hAnsi="宋体" w:hint="eastAsia"/>
          <w:b/>
          <w:bCs/>
          <w:sz w:val="24"/>
          <w:szCs w:val="24"/>
        </w:rPr>
        <w:t>（单位负责人）</w:t>
      </w:r>
      <w:r>
        <w:rPr>
          <w:rFonts w:hAnsi="宋体"/>
          <w:b/>
          <w:bCs/>
          <w:sz w:val="24"/>
          <w:szCs w:val="24"/>
        </w:rPr>
        <w:t>身份</w:t>
      </w:r>
      <w:r>
        <w:rPr>
          <w:rFonts w:hAnsi="宋体" w:hint="eastAsia"/>
          <w:b/>
          <w:bCs/>
          <w:sz w:val="24"/>
          <w:szCs w:val="24"/>
        </w:rPr>
        <w:t>证正反面（复印件）</w:t>
      </w:r>
      <w:r>
        <w:rPr>
          <w:rFonts w:hAnsi="宋体"/>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2"/>
      </w:tblGrid>
      <w:tr w:rsidR="001B4EB1" w14:paraId="5B282E87" w14:textId="77777777">
        <w:trPr>
          <w:trHeight w:val="1355"/>
        </w:trPr>
        <w:tc>
          <w:tcPr>
            <w:tcW w:w="4261" w:type="dxa"/>
            <w:vAlign w:val="center"/>
          </w:tcPr>
          <w:p w14:paraId="3D90A244" w14:textId="77777777" w:rsidR="001B4EB1" w:rsidRDefault="001B4EB1">
            <w:pPr>
              <w:jc w:val="center"/>
              <w:rPr>
                <w:rFonts w:ascii="宋体" w:hAnsi="宋体" w:hint="eastAsia"/>
                <w:kern w:val="0"/>
                <w:sz w:val="24"/>
              </w:rPr>
            </w:pPr>
          </w:p>
        </w:tc>
        <w:tc>
          <w:tcPr>
            <w:tcW w:w="4262" w:type="dxa"/>
            <w:vAlign w:val="center"/>
          </w:tcPr>
          <w:p w14:paraId="70ADEB48" w14:textId="77777777" w:rsidR="001B4EB1" w:rsidRDefault="001B4EB1">
            <w:pPr>
              <w:jc w:val="center"/>
              <w:rPr>
                <w:rFonts w:ascii="宋体" w:hAnsi="宋体" w:hint="eastAsia"/>
                <w:kern w:val="0"/>
                <w:sz w:val="24"/>
              </w:rPr>
            </w:pPr>
          </w:p>
        </w:tc>
      </w:tr>
    </w:tbl>
    <w:p w14:paraId="2F8DD72C" w14:textId="77777777" w:rsidR="001B4EB1" w:rsidRDefault="001B4EB1">
      <w:pPr>
        <w:rPr>
          <w:rFonts w:ascii="宋体" w:hAnsi="宋体" w:hint="eastAsia"/>
          <w:b/>
          <w:kern w:val="0"/>
          <w:sz w:val="24"/>
        </w:rPr>
      </w:pPr>
    </w:p>
    <w:p w14:paraId="6F847C90" w14:textId="77777777" w:rsidR="001B4EB1" w:rsidRDefault="00000000">
      <w:pPr>
        <w:rPr>
          <w:rFonts w:ascii="宋体" w:hAnsi="宋体" w:hint="eastAsia"/>
          <w:kern w:val="0"/>
          <w:sz w:val="24"/>
        </w:rPr>
      </w:pPr>
      <w:r>
        <w:rPr>
          <w:rFonts w:ascii="宋体" w:hAnsi="宋体" w:hint="eastAsia"/>
          <w:b/>
          <w:kern w:val="0"/>
          <w:sz w:val="24"/>
        </w:rPr>
        <w:t>附：被授权人身份证正反面（复印件）</w:t>
      </w:r>
      <w:r>
        <w:rPr>
          <w:rFonts w:ascii="宋体" w:hAnsi="宋体" w:hint="eastAsia"/>
          <w:kern w:val="0"/>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2"/>
      </w:tblGrid>
      <w:tr w:rsidR="001B4EB1" w14:paraId="3C04B798" w14:textId="77777777">
        <w:trPr>
          <w:trHeight w:val="1482"/>
        </w:trPr>
        <w:tc>
          <w:tcPr>
            <w:tcW w:w="4261" w:type="dxa"/>
            <w:vAlign w:val="center"/>
          </w:tcPr>
          <w:p w14:paraId="48AB8863" w14:textId="77777777" w:rsidR="001B4EB1" w:rsidRDefault="001B4EB1">
            <w:pPr>
              <w:jc w:val="center"/>
              <w:rPr>
                <w:rFonts w:ascii="宋体" w:hAnsi="宋体" w:hint="eastAsia"/>
                <w:kern w:val="0"/>
                <w:sz w:val="24"/>
              </w:rPr>
            </w:pPr>
          </w:p>
        </w:tc>
        <w:tc>
          <w:tcPr>
            <w:tcW w:w="4262" w:type="dxa"/>
            <w:vAlign w:val="center"/>
          </w:tcPr>
          <w:p w14:paraId="779C2357" w14:textId="77777777" w:rsidR="001B4EB1" w:rsidRDefault="001B4EB1">
            <w:pPr>
              <w:jc w:val="center"/>
              <w:rPr>
                <w:rFonts w:ascii="宋体" w:hAnsi="宋体" w:hint="eastAsia"/>
                <w:kern w:val="0"/>
                <w:sz w:val="24"/>
              </w:rPr>
            </w:pPr>
          </w:p>
        </w:tc>
      </w:tr>
    </w:tbl>
    <w:p w14:paraId="1C0406C8" w14:textId="77777777" w:rsidR="001B4EB1" w:rsidRDefault="00000000">
      <w:pPr>
        <w:tabs>
          <w:tab w:val="left" w:pos="5580"/>
        </w:tabs>
        <w:spacing w:line="360" w:lineRule="auto"/>
        <w:jc w:val="left"/>
        <w:rPr>
          <w:rFonts w:ascii="宋体" w:hAnsi="宋体" w:hint="eastAsia"/>
          <w:sz w:val="24"/>
          <w:szCs w:val="20"/>
        </w:rPr>
      </w:pPr>
      <w:r>
        <w:rPr>
          <w:rFonts w:ascii="宋体" w:hAnsi="宋体" w:hint="eastAsia"/>
          <w:sz w:val="24"/>
          <w:szCs w:val="20"/>
        </w:rPr>
        <w:t>说明</w:t>
      </w:r>
      <w:r>
        <w:rPr>
          <w:rFonts w:ascii="宋体" w:hAnsi="宋体"/>
          <w:sz w:val="24"/>
          <w:szCs w:val="20"/>
        </w:rPr>
        <w:t>：</w:t>
      </w:r>
    </w:p>
    <w:p w14:paraId="6184E1D9" w14:textId="77777777" w:rsidR="001B4EB1" w:rsidRDefault="00000000">
      <w:pPr>
        <w:tabs>
          <w:tab w:val="left" w:pos="5580"/>
        </w:tabs>
        <w:jc w:val="left"/>
        <w:rPr>
          <w:rFonts w:ascii="宋体" w:hAnsi="宋体" w:hint="eastAsia"/>
          <w:sz w:val="24"/>
          <w:szCs w:val="20"/>
        </w:rPr>
      </w:pPr>
      <w:r>
        <w:rPr>
          <w:rFonts w:ascii="宋体" w:hAnsi="宋体"/>
          <w:sz w:val="24"/>
          <w:szCs w:val="20"/>
        </w:rPr>
        <w:t>1.若供应商为事业单位或其他组织或分支机构，则法定代表人（单位负责人）</w:t>
      </w:r>
      <w:r>
        <w:rPr>
          <w:rFonts w:ascii="宋体" w:hAnsi="宋体" w:hint="eastAsia"/>
          <w:sz w:val="24"/>
          <w:szCs w:val="20"/>
        </w:rPr>
        <w:t>处</w:t>
      </w:r>
      <w:r>
        <w:rPr>
          <w:rFonts w:ascii="宋体" w:hAnsi="宋体"/>
          <w:sz w:val="24"/>
          <w:szCs w:val="20"/>
        </w:rPr>
        <w:t>的签署人可为单位负责人</w:t>
      </w:r>
      <w:r>
        <w:rPr>
          <w:rFonts w:ascii="宋体" w:hAnsi="宋体" w:hint="eastAsia"/>
          <w:sz w:val="24"/>
          <w:szCs w:val="20"/>
        </w:rPr>
        <w:t>。</w:t>
      </w:r>
    </w:p>
    <w:p w14:paraId="41D92EB4" w14:textId="77777777" w:rsidR="001B4EB1" w:rsidRDefault="00000000">
      <w:pPr>
        <w:tabs>
          <w:tab w:val="left" w:pos="5580"/>
        </w:tabs>
        <w:jc w:val="left"/>
        <w:rPr>
          <w:rFonts w:ascii="宋体" w:hAnsi="宋体" w:hint="eastAsia"/>
          <w:sz w:val="24"/>
          <w:szCs w:val="20"/>
        </w:rPr>
      </w:pPr>
      <w:r>
        <w:rPr>
          <w:rFonts w:ascii="宋体" w:hAnsi="宋体" w:hint="eastAsia"/>
          <w:sz w:val="24"/>
          <w:szCs w:val="20"/>
        </w:rPr>
        <w:t>2.若响应文件中签字之处均为法定代表人 (单位负责人) 本人签署，则可不提供本《授权委托书》，但须提供《法定代表人 (单位负责人) 身份证明》；否则，不需要提供《法定代表人(单位负责人) 身份证明》。</w:t>
      </w:r>
    </w:p>
    <w:p w14:paraId="43E1864F" w14:textId="77777777" w:rsidR="001B4EB1" w:rsidRDefault="00000000">
      <w:pPr>
        <w:tabs>
          <w:tab w:val="left" w:pos="5580"/>
        </w:tabs>
        <w:jc w:val="left"/>
        <w:rPr>
          <w:rFonts w:ascii="宋体" w:hAnsi="宋体" w:hint="eastAsia"/>
          <w:sz w:val="24"/>
          <w:szCs w:val="20"/>
        </w:rPr>
      </w:pPr>
      <w:r>
        <w:rPr>
          <w:rFonts w:ascii="宋体" w:hAnsi="宋体"/>
          <w:sz w:val="24"/>
          <w:szCs w:val="20"/>
        </w:rPr>
        <w:t>3.</w:t>
      </w:r>
      <w:r>
        <w:rPr>
          <w:rFonts w:ascii="宋体" w:hAnsi="宋体" w:hint="eastAsia"/>
          <w:sz w:val="24"/>
          <w:szCs w:val="20"/>
        </w:rPr>
        <w:t>供应商为自然人的情形，可不提供本</w:t>
      </w:r>
      <w:r>
        <w:rPr>
          <w:rFonts w:ascii="宋体" w:hAnsi="宋体"/>
          <w:sz w:val="24"/>
          <w:szCs w:val="20"/>
        </w:rPr>
        <w:t>《</w:t>
      </w:r>
      <w:r>
        <w:rPr>
          <w:rFonts w:ascii="宋体" w:hAnsi="宋体" w:hint="eastAsia"/>
          <w:sz w:val="24"/>
          <w:szCs w:val="20"/>
        </w:rPr>
        <w:t>授权委托书</w:t>
      </w:r>
      <w:r>
        <w:rPr>
          <w:rFonts w:ascii="宋体" w:hAnsi="宋体"/>
          <w:sz w:val="24"/>
          <w:szCs w:val="20"/>
        </w:rPr>
        <w:t>》</w:t>
      </w:r>
      <w:r>
        <w:rPr>
          <w:rFonts w:ascii="宋体" w:hAnsi="宋体" w:hint="eastAsia"/>
          <w:sz w:val="24"/>
          <w:szCs w:val="20"/>
        </w:rPr>
        <w:t>。</w:t>
      </w:r>
    </w:p>
    <w:p w14:paraId="3DEA5326" w14:textId="77777777" w:rsidR="001B4EB1" w:rsidRDefault="00000000">
      <w:pPr>
        <w:pStyle w:val="ae"/>
        <w:spacing w:line="360" w:lineRule="auto"/>
        <w:jc w:val="center"/>
        <w:rPr>
          <w:rFonts w:hAnsi="宋体" w:hint="eastAsia"/>
          <w:b/>
          <w:bCs/>
          <w:sz w:val="24"/>
          <w:szCs w:val="24"/>
        </w:rPr>
      </w:pPr>
      <w:r>
        <w:rPr>
          <w:rFonts w:hAnsi="宋体"/>
          <w:sz w:val="24"/>
          <w:szCs w:val="24"/>
        </w:rPr>
        <w:br w:type="page"/>
      </w:r>
      <w:r>
        <w:rPr>
          <w:rFonts w:hAnsi="宋体" w:hint="eastAsia"/>
          <w:b/>
          <w:bCs/>
          <w:sz w:val="24"/>
          <w:szCs w:val="24"/>
        </w:rPr>
        <w:lastRenderedPageBreak/>
        <w:t>法定代表人（单位负责人）身份证明（格式）</w:t>
      </w:r>
    </w:p>
    <w:p w14:paraId="6184B976" w14:textId="77777777" w:rsidR="001B4EB1" w:rsidRDefault="001B4EB1">
      <w:pPr>
        <w:pStyle w:val="ae"/>
        <w:spacing w:line="360" w:lineRule="auto"/>
        <w:ind w:firstLine="482"/>
        <w:jc w:val="center"/>
        <w:rPr>
          <w:rFonts w:hAnsi="宋体" w:hint="eastAsia"/>
          <w:b/>
          <w:bCs/>
          <w:sz w:val="24"/>
          <w:szCs w:val="24"/>
        </w:rPr>
      </w:pPr>
    </w:p>
    <w:p w14:paraId="3BCBC9D8" w14:textId="77777777" w:rsidR="001B4EB1" w:rsidRDefault="00000000">
      <w:pPr>
        <w:tabs>
          <w:tab w:val="left" w:pos="5580"/>
        </w:tabs>
        <w:spacing w:line="360" w:lineRule="auto"/>
        <w:rPr>
          <w:rFonts w:ascii="宋体" w:hAnsi="宋体" w:hint="eastAsia"/>
          <w:sz w:val="24"/>
        </w:rPr>
      </w:pPr>
      <w:r>
        <w:rPr>
          <w:rFonts w:ascii="宋体" w:hAnsi="宋体"/>
          <w:sz w:val="24"/>
        </w:rPr>
        <w:t>致：</w:t>
      </w:r>
      <w:r>
        <w:rPr>
          <w:rFonts w:ascii="宋体" w:hAnsi="宋体"/>
          <w:sz w:val="24"/>
          <w:u w:val="single"/>
        </w:rPr>
        <w:t>（</w:t>
      </w:r>
      <w:r>
        <w:rPr>
          <w:rFonts w:ascii="宋体" w:hAnsi="宋体" w:hint="eastAsia"/>
          <w:sz w:val="24"/>
          <w:u w:val="single"/>
        </w:rPr>
        <w:t>招租人或</w:t>
      </w:r>
      <w:r>
        <w:rPr>
          <w:rFonts w:ascii="宋体" w:hAnsi="宋体"/>
          <w:sz w:val="24"/>
          <w:u w:val="single"/>
        </w:rPr>
        <w:t>代理机构）</w:t>
      </w:r>
    </w:p>
    <w:p w14:paraId="140B457A" w14:textId="77777777" w:rsidR="001B4EB1" w:rsidRDefault="00000000">
      <w:pPr>
        <w:pStyle w:val="aa"/>
        <w:tabs>
          <w:tab w:val="left" w:pos="2412"/>
          <w:tab w:val="left" w:pos="3883"/>
          <w:tab w:val="left" w:pos="5352"/>
          <w:tab w:val="left" w:pos="6821"/>
        </w:tabs>
        <w:kinsoku w:val="0"/>
        <w:overflowPunct w:val="0"/>
        <w:spacing w:line="335" w:lineRule="exact"/>
        <w:ind w:firstLineChars="200" w:firstLine="480"/>
        <w:rPr>
          <w:rFonts w:hint="eastAsia"/>
        </w:rPr>
      </w:pPr>
      <w:r>
        <w:rPr>
          <w:rFonts w:hint="eastAsia"/>
        </w:rPr>
        <w:t>兹证明，</w:t>
      </w:r>
    </w:p>
    <w:p w14:paraId="0F752347" w14:textId="77777777" w:rsidR="001B4EB1" w:rsidRDefault="00000000">
      <w:pPr>
        <w:pStyle w:val="aa"/>
        <w:tabs>
          <w:tab w:val="left" w:pos="1690"/>
          <w:tab w:val="left" w:pos="3400"/>
          <w:tab w:val="left" w:pos="5110"/>
          <w:tab w:val="left" w:pos="6821"/>
        </w:tabs>
        <w:kinsoku w:val="0"/>
        <w:overflowPunct w:val="0"/>
        <w:spacing w:line="335" w:lineRule="exact"/>
        <w:rPr>
          <w:rFonts w:hint="eastAsia"/>
        </w:rPr>
      </w:pPr>
      <w:r>
        <w:t>姓名</w:t>
      </w:r>
      <w:r>
        <w:rPr>
          <w:rFonts w:hint="eastAsia"/>
        </w:rPr>
        <w:t>：</w:t>
      </w:r>
      <w:r>
        <w:t>____性别：____年龄：____职务：____</w:t>
      </w:r>
    </w:p>
    <w:p w14:paraId="1BD718FC" w14:textId="77777777" w:rsidR="001B4EB1" w:rsidRDefault="001B4EB1">
      <w:pPr>
        <w:pStyle w:val="aa"/>
        <w:tabs>
          <w:tab w:val="left" w:pos="2412"/>
          <w:tab w:val="left" w:pos="3883"/>
          <w:tab w:val="left" w:pos="5352"/>
          <w:tab w:val="left" w:pos="6821"/>
        </w:tabs>
        <w:kinsoku w:val="0"/>
        <w:overflowPunct w:val="0"/>
        <w:spacing w:line="335" w:lineRule="exact"/>
        <w:rPr>
          <w:rFonts w:hint="eastAsia"/>
        </w:rPr>
      </w:pPr>
    </w:p>
    <w:p w14:paraId="25E64C3F" w14:textId="77777777" w:rsidR="001B4EB1" w:rsidRDefault="00000000">
      <w:pPr>
        <w:pStyle w:val="aa"/>
        <w:tabs>
          <w:tab w:val="clear" w:pos="567"/>
          <w:tab w:val="left" w:pos="2250"/>
          <w:tab w:val="left" w:pos="2412"/>
          <w:tab w:val="left" w:pos="3883"/>
          <w:tab w:val="left" w:pos="5352"/>
          <w:tab w:val="left" w:pos="6821"/>
        </w:tabs>
        <w:kinsoku w:val="0"/>
        <w:overflowPunct w:val="0"/>
        <w:spacing w:line="335" w:lineRule="exact"/>
        <w:rPr>
          <w:rFonts w:hint="eastAsia"/>
        </w:rPr>
      </w:pPr>
      <w:r>
        <w:t>系</w:t>
      </w:r>
      <w:r>
        <w:rPr>
          <w:u w:val="single"/>
        </w:rPr>
        <w:tab/>
      </w:r>
      <w:r>
        <w:t>（</w:t>
      </w:r>
      <w:r>
        <w:rPr>
          <w:rFonts w:hint="eastAsia"/>
        </w:rPr>
        <w:t>供应商</w:t>
      </w:r>
      <w:r>
        <w:t>名称）的法定代表人（单位负责人）。</w:t>
      </w:r>
    </w:p>
    <w:p w14:paraId="0F07D86B" w14:textId="77777777" w:rsidR="001B4EB1" w:rsidRDefault="001B4EB1">
      <w:pPr>
        <w:pStyle w:val="aa"/>
        <w:tabs>
          <w:tab w:val="left" w:pos="2412"/>
          <w:tab w:val="left" w:pos="3883"/>
          <w:tab w:val="left" w:pos="5352"/>
          <w:tab w:val="left" w:pos="6821"/>
        </w:tabs>
        <w:kinsoku w:val="0"/>
        <w:overflowPunct w:val="0"/>
        <w:spacing w:line="335" w:lineRule="exact"/>
        <w:rPr>
          <w:rFonts w:hint="eastAsia"/>
        </w:rPr>
      </w:pPr>
    </w:p>
    <w:p w14:paraId="3B0637F2" w14:textId="77777777" w:rsidR="001B4EB1" w:rsidRDefault="001B4EB1">
      <w:pPr>
        <w:pStyle w:val="aa"/>
        <w:tabs>
          <w:tab w:val="left" w:pos="2412"/>
          <w:tab w:val="left" w:pos="3883"/>
          <w:tab w:val="left" w:pos="5352"/>
          <w:tab w:val="left" w:pos="6821"/>
        </w:tabs>
        <w:kinsoku w:val="0"/>
        <w:overflowPunct w:val="0"/>
        <w:spacing w:line="335" w:lineRule="exact"/>
        <w:rPr>
          <w:rFonts w:hint="eastAsia"/>
        </w:rPr>
      </w:pPr>
    </w:p>
    <w:p w14:paraId="789D05CB" w14:textId="77777777" w:rsidR="001B4EB1" w:rsidRDefault="001B4EB1">
      <w:pPr>
        <w:pStyle w:val="aa"/>
        <w:tabs>
          <w:tab w:val="left" w:pos="2412"/>
          <w:tab w:val="left" w:pos="3883"/>
          <w:tab w:val="left" w:pos="5352"/>
          <w:tab w:val="left" w:pos="6821"/>
        </w:tabs>
        <w:kinsoku w:val="0"/>
        <w:overflowPunct w:val="0"/>
        <w:spacing w:line="335" w:lineRule="exact"/>
        <w:rPr>
          <w:rFonts w:hint="eastAsia"/>
        </w:rPr>
      </w:pPr>
    </w:p>
    <w:p w14:paraId="3AF43681" w14:textId="77777777" w:rsidR="001B4EB1" w:rsidRDefault="001B4EB1">
      <w:pPr>
        <w:rPr>
          <w:rFonts w:ascii="宋体" w:hAnsi="宋体" w:hint="eastAsia"/>
          <w:b/>
          <w:kern w:val="0"/>
          <w:sz w:val="24"/>
        </w:rPr>
      </w:pPr>
    </w:p>
    <w:p w14:paraId="45DBD325" w14:textId="77777777" w:rsidR="001B4EB1" w:rsidRDefault="00000000">
      <w:pPr>
        <w:rPr>
          <w:rFonts w:ascii="宋体" w:hAnsi="宋体" w:hint="eastAsia"/>
          <w:b/>
          <w:kern w:val="0"/>
          <w:sz w:val="24"/>
        </w:rPr>
      </w:pPr>
      <w:r>
        <w:rPr>
          <w:rFonts w:ascii="宋体" w:hAnsi="宋体" w:hint="eastAsia"/>
          <w:b/>
          <w:kern w:val="0"/>
          <w:sz w:val="24"/>
        </w:rPr>
        <w:t>附：</w:t>
      </w:r>
      <w:r>
        <w:rPr>
          <w:rFonts w:ascii="宋体" w:hAnsi="宋体"/>
          <w:b/>
          <w:kern w:val="0"/>
          <w:sz w:val="24"/>
        </w:rPr>
        <w:t>法定代表人（单位负责人）有效期内的身</w:t>
      </w:r>
      <w:r>
        <w:rPr>
          <w:rFonts w:ascii="宋体" w:hAnsi="宋体" w:hint="eastAsia"/>
          <w:b/>
          <w:kern w:val="0"/>
          <w:sz w:val="24"/>
        </w:rPr>
        <w:t>份</w:t>
      </w:r>
      <w:r>
        <w:rPr>
          <w:rFonts w:ascii="宋体" w:hAnsi="宋体"/>
          <w:b/>
          <w:kern w:val="0"/>
          <w:sz w:val="24"/>
        </w:rPr>
        <w:t>证</w:t>
      </w:r>
      <w:r>
        <w:rPr>
          <w:rFonts w:ascii="宋体" w:hAnsi="宋体" w:hint="eastAsia"/>
          <w:b/>
          <w:kern w:val="0"/>
          <w:sz w:val="24"/>
        </w:rPr>
        <w:t>、护照等身份证明文件复印</w:t>
      </w:r>
      <w:r>
        <w:rPr>
          <w:rFonts w:ascii="宋体" w:hAnsi="宋体"/>
          <w:b/>
          <w:kern w:val="0"/>
          <w:sz w:val="24"/>
        </w:rPr>
        <w:t>件</w:t>
      </w:r>
      <w:r>
        <w:rPr>
          <w:rFonts w:ascii="宋体" w:hAnsi="宋体" w:hint="eastAsia"/>
          <w:b/>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2"/>
      </w:tblGrid>
      <w:tr w:rsidR="001B4EB1" w14:paraId="2F63CC8E" w14:textId="77777777">
        <w:trPr>
          <w:trHeight w:val="2539"/>
        </w:trPr>
        <w:tc>
          <w:tcPr>
            <w:tcW w:w="4261" w:type="dxa"/>
            <w:vAlign w:val="center"/>
          </w:tcPr>
          <w:p w14:paraId="1D401BF1" w14:textId="77777777" w:rsidR="001B4EB1" w:rsidRDefault="001B4EB1">
            <w:pPr>
              <w:jc w:val="center"/>
              <w:rPr>
                <w:rFonts w:ascii="宋体" w:hAnsi="宋体" w:hint="eastAsia"/>
                <w:kern w:val="0"/>
                <w:sz w:val="24"/>
              </w:rPr>
            </w:pPr>
          </w:p>
        </w:tc>
        <w:tc>
          <w:tcPr>
            <w:tcW w:w="4262" w:type="dxa"/>
            <w:vAlign w:val="center"/>
          </w:tcPr>
          <w:p w14:paraId="3F7CBCCD" w14:textId="77777777" w:rsidR="001B4EB1" w:rsidRDefault="001B4EB1">
            <w:pPr>
              <w:jc w:val="center"/>
              <w:rPr>
                <w:rFonts w:ascii="宋体" w:hAnsi="宋体" w:hint="eastAsia"/>
                <w:kern w:val="0"/>
                <w:sz w:val="24"/>
              </w:rPr>
            </w:pPr>
          </w:p>
        </w:tc>
      </w:tr>
    </w:tbl>
    <w:p w14:paraId="22AB3363" w14:textId="77777777" w:rsidR="001B4EB1" w:rsidRDefault="001B4EB1">
      <w:pPr>
        <w:pStyle w:val="22"/>
        <w:spacing w:line="360" w:lineRule="auto"/>
        <w:ind w:leftChars="2" w:left="117" w:hangingChars="47" w:hanging="113"/>
        <w:rPr>
          <w:rFonts w:ascii="宋体" w:hAnsi="宋体" w:hint="eastAsia"/>
          <w:szCs w:val="24"/>
        </w:rPr>
      </w:pPr>
    </w:p>
    <w:p w14:paraId="1CDF219A" w14:textId="77777777" w:rsidR="001B4EB1" w:rsidRDefault="00000000">
      <w:pPr>
        <w:pStyle w:val="22"/>
        <w:spacing w:line="360" w:lineRule="auto"/>
        <w:ind w:leftChars="2" w:left="117" w:hangingChars="47" w:hanging="113"/>
        <w:rPr>
          <w:rFonts w:ascii="宋体" w:hAnsi="宋体" w:hint="eastAsia"/>
          <w:szCs w:val="24"/>
        </w:rPr>
      </w:pPr>
      <w:r>
        <w:rPr>
          <w:rFonts w:ascii="宋体" w:hAnsi="宋体" w:hint="eastAsia"/>
          <w:szCs w:val="24"/>
        </w:rPr>
        <w:t xml:space="preserve">                         </w:t>
      </w:r>
    </w:p>
    <w:p w14:paraId="3718D31C" w14:textId="77777777" w:rsidR="001B4EB1" w:rsidRDefault="00000000">
      <w:pPr>
        <w:pStyle w:val="ae"/>
        <w:spacing w:line="360" w:lineRule="auto"/>
        <w:rPr>
          <w:rFonts w:hAnsi="宋体" w:hint="eastAsia"/>
          <w:sz w:val="24"/>
          <w:szCs w:val="24"/>
          <w:u w:val="single"/>
        </w:rPr>
      </w:pPr>
      <w:r>
        <w:rPr>
          <w:rFonts w:hAnsi="宋体" w:hint="eastAsia"/>
          <w:sz w:val="24"/>
          <w:szCs w:val="24"/>
        </w:rPr>
        <w:t>供应商全称（加盖公章）：____________</w:t>
      </w:r>
      <w:r>
        <w:rPr>
          <w:rFonts w:hAnsi="宋体"/>
          <w:sz w:val="24"/>
          <w:szCs w:val="24"/>
          <w:u w:val="single"/>
        </w:rPr>
        <w:t xml:space="preserve">      </w:t>
      </w:r>
    </w:p>
    <w:p w14:paraId="4E679B8F" w14:textId="77777777" w:rsidR="001B4EB1" w:rsidRDefault="00000000">
      <w:pPr>
        <w:pStyle w:val="ae"/>
        <w:spacing w:line="360" w:lineRule="auto"/>
        <w:rPr>
          <w:rFonts w:hAnsi="宋体" w:hint="eastAsia"/>
          <w:sz w:val="24"/>
          <w:szCs w:val="24"/>
          <w:u w:val="single"/>
        </w:rPr>
      </w:pPr>
      <w:r>
        <w:rPr>
          <w:rFonts w:hAnsi="宋体" w:hint="eastAsia"/>
          <w:sz w:val="24"/>
          <w:szCs w:val="24"/>
        </w:rPr>
        <w:t>法定代表人（单位负责人）（签字或签章）：____________</w:t>
      </w:r>
    </w:p>
    <w:p w14:paraId="77C7943D" w14:textId="77777777" w:rsidR="001B4EB1" w:rsidRDefault="001B4EB1">
      <w:pPr>
        <w:pStyle w:val="ae"/>
        <w:spacing w:line="360" w:lineRule="auto"/>
        <w:rPr>
          <w:rFonts w:hAnsi="宋体" w:hint="eastAsia"/>
          <w:sz w:val="24"/>
          <w:szCs w:val="24"/>
        </w:rPr>
      </w:pPr>
    </w:p>
    <w:p w14:paraId="3E8ED974" w14:textId="77777777" w:rsidR="001B4EB1" w:rsidRDefault="00000000">
      <w:pPr>
        <w:pStyle w:val="ae"/>
        <w:spacing w:line="360" w:lineRule="auto"/>
        <w:rPr>
          <w:rFonts w:hAnsi="宋体" w:hint="eastAsia"/>
          <w:sz w:val="24"/>
          <w:szCs w:val="24"/>
        </w:rPr>
      </w:pPr>
      <w:r>
        <w:rPr>
          <w:rFonts w:hAnsi="宋体" w:hint="eastAsia"/>
          <w:sz w:val="24"/>
          <w:szCs w:val="24"/>
        </w:rPr>
        <w:t>日期：_____年______月______日</w:t>
      </w:r>
    </w:p>
    <w:p w14:paraId="09390332" w14:textId="77777777" w:rsidR="001B4EB1" w:rsidRDefault="001B4EB1">
      <w:pPr>
        <w:pStyle w:val="ae"/>
        <w:spacing w:line="360" w:lineRule="auto"/>
        <w:rPr>
          <w:rFonts w:hAnsi="宋体" w:hint="eastAsia"/>
          <w:sz w:val="24"/>
          <w:szCs w:val="24"/>
        </w:rPr>
      </w:pPr>
    </w:p>
    <w:p w14:paraId="6B3C56A6" w14:textId="77777777" w:rsidR="001B4EB1" w:rsidRDefault="00000000">
      <w:pPr>
        <w:pStyle w:val="ae"/>
        <w:tabs>
          <w:tab w:val="left" w:pos="5580"/>
        </w:tabs>
        <w:spacing w:line="360" w:lineRule="auto"/>
        <w:jc w:val="center"/>
        <w:rPr>
          <w:rFonts w:hAnsi="宋体" w:hint="eastAsia"/>
          <w:b/>
          <w:sz w:val="24"/>
          <w:szCs w:val="24"/>
        </w:rPr>
      </w:pPr>
      <w:r>
        <w:rPr>
          <w:rFonts w:hAnsi="宋体"/>
          <w:sz w:val="24"/>
          <w:szCs w:val="24"/>
        </w:rPr>
        <w:br w:type="page"/>
      </w:r>
      <w:r>
        <w:rPr>
          <w:rFonts w:hAnsi="宋体" w:hint="eastAsia"/>
          <w:b/>
          <w:sz w:val="24"/>
          <w:szCs w:val="24"/>
        </w:rPr>
        <w:lastRenderedPageBreak/>
        <w:t xml:space="preserve">附件5-3   　</w:t>
      </w:r>
      <w:r>
        <w:rPr>
          <w:rFonts w:hAnsi="宋体"/>
          <w:b/>
          <w:sz w:val="24"/>
          <w:szCs w:val="24"/>
        </w:rPr>
        <w:t>供应商的</w:t>
      </w:r>
      <w:r>
        <w:rPr>
          <w:rFonts w:hAnsi="宋体" w:hint="eastAsia"/>
          <w:b/>
          <w:sz w:val="24"/>
          <w:szCs w:val="24"/>
        </w:rPr>
        <w:t>资格声明书</w:t>
      </w:r>
    </w:p>
    <w:p w14:paraId="04D51512" w14:textId="77777777" w:rsidR="001B4EB1" w:rsidRDefault="001B4EB1">
      <w:pPr>
        <w:pStyle w:val="ae"/>
        <w:tabs>
          <w:tab w:val="left" w:pos="5580"/>
        </w:tabs>
        <w:spacing w:line="360" w:lineRule="auto"/>
        <w:ind w:left="424" w:firstLine="240"/>
        <w:rPr>
          <w:rFonts w:hAnsi="宋体" w:hint="eastAsia"/>
          <w:sz w:val="24"/>
          <w:szCs w:val="24"/>
        </w:rPr>
      </w:pPr>
    </w:p>
    <w:p w14:paraId="7D960344" w14:textId="77777777" w:rsidR="001B4EB1" w:rsidRDefault="00000000">
      <w:pPr>
        <w:tabs>
          <w:tab w:val="left" w:pos="5580"/>
        </w:tabs>
        <w:spacing w:line="360" w:lineRule="auto"/>
        <w:rPr>
          <w:rFonts w:ascii="宋体" w:hAnsi="宋体" w:hint="eastAsia"/>
          <w:sz w:val="24"/>
        </w:rPr>
      </w:pPr>
      <w:r>
        <w:rPr>
          <w:rFonts w:ascii="宋体" w:hAnsi="宋体"/>
          <w:sz w:val="24"/>
        </w:rPr>
        <w:t>致：</w:t>
      </w:r>
      <w:r>
        <w:rPr>
          <w:rFonts w:ascii="宋体" w:hAnsi="宋体" w:hint="eastAsia"/>
          <w:sz w:val="24"/>
          <w:u w:val="single"/>
        </w:rPr>
        <w:t>招租</w:t>
      </w:r>
      <w:r>
        <w:rPr>
          <w:rFonts w:ascii="宋体" w:hAnsi="宋体"/>
          <w:sz w:val="24"/>
          <w:u w:val="single"/>
        </w:rPr>
        <w:t>人或代理机构</w:t>
      </w:r>
    </w:p>
    <w:p w14:paraId="7F083C96" w14:textId="77777777" w:rsidR="001B4EB1" w:rsidRDefault="00000000">
      <w:pPr>
        <w:spacing w:line="360" w:lineRule="auto"/>
        <w:ind w:firstLineChars="200" w:firstLine="480"/>
        <w:rPr>
          <w:rFonts w:ascii="宋体" w:hAnsi="宋体" w:hint="eastAsia"/>
          <w:sz w:val="24"/>
        </w:rPr>
      </w:pPr>
      <w:r>
        <w:rPr>
          <w:rFonts w:ascii="宋体" w:hAnsi="宋体"/>
          <w:sz w:val="24"/>
        </w:rPr>
        <w:t>在参与本次项目</w:t>
      </w:r>
      <w:r>
        <w:rPr>
          <w:rFonts w:ascii="宋体" w:hAnsi="宋体" w:hint="eastAsia"/>
          <w:sz w:val="24"/>
        </w:rPr>
        <w:t>响应</w:t>
      </w:r>
      <w:r>
        <w:rPr>
          <w:rFonts w:ascii="宋体" w:hAnsi="宋体"/>
          <w:sz w:val="24"/>
        </w:rPr>
        <w:t>中，我单位承诺：</w:t>
      </w:r>
    </w:p>
    <w:p w14:paraId="7A09547A" w14:textId="77777777" w:rsidR="001B4EB1" w:rsidRDefault="00000000">
      <w:pPr>
        <w:numPr>
          <w:ilvl w:val="0"/>
          <w:numId w:val="7"/>
        </w:numPr>
        <w:spacing w:line="360" w:lineRule="auto"/>
        <w:ind w:left="1134"/>
        <w:rPr>
          <w:rFonts w:ascii="宋体" w:hAnsi="宋体" w:hint="eastAsia"/>
          <w:sz w:val="24"/>
          <w:szCs w:val="22"/>
        </w:rPr>
      </w:pPr>
      <w:r>
        <w:rPr>
          <w:rFonts w:ascii="宋体" w:hAnsi="宋体"/>
          <w:sz w:val="24"/>
          <w:szCs w:val="22"/>
        </w:rPr>
        <w:t>具有良好的商业信誉和健全的财务会计制度；</w:t>
      </w:r>
    </w:p>
    <w:p w14:paraId="52FAD49D" w14:textId="77777777" w:rsidR="001B4EB1" w:rsidRDefault="00000000">
      <w:pPr>
        <w:numPr>
          <w:ilvl w:val="0"/>
          <w:numId w:val="7"/>
        </w:numPr>
        <w:spacing w:line="360" w:lineRule="auto"/>
        <w:ind w:left="1134"/>
        <w:rPr>
          <w:rFonts w:ascii="宋体" w:hAnsi="宋体" w:hint="eastAsia"/>
          <w:sz w:val="24"/>
          <w:szCs w:val="22"/>
        </w:rPr>
      </w:pPr>
      <w:r>
        <w:rPr>
          <w:rFonts w:ascii="宋体" w:hAnsi="宋体"/>
          <w:sz w:val="24"/>
          <w:szCs w:val="22"/>
        </w:rPr>
        <w:t>具有履行合同所必需的设备和专业技术能力；</w:t>
      </w:r>
    </w:p>
    <w:p w14:paraId="7BBB7475" w14:textId="77777777" w:rsidR="001B4EB1" w:rsidRDefault="00000000">
      <w:pPr>
        <w:numPr>
          <w:ilvl w:val="0"/>
          <w:numId w:val="7"/>
        </w:numPr>
        <w:spacing w:line="360" w:lineRule="auto"/>
        <w:ind w:left="1134"/>
        <w:rPr>
          <w:rFonts w:ascii="宋体" w:hAnsi="宋体" w:hint="eastAsia"/>
          <w:sz w:val="24"/>
          <w:szCs w:val="22"/>
        </w:rPr>
      </w:pPr>
      <w:r>
        <w:rPr>
          <w:rFonts w:ascii="宋体" w:hAnsi="宋体"/>
          <w:sz w:val="24"/>
          <w:szCs w:val="22"/>
        </w:rPr>
        <w:t>有依法缴纳税收和社会保障资金的良好记录；</w:t>
      </w:r>
    </w:p>
    <w:p w14:paraId="616F9C25" w14:textId="77777777" w:rsidR="001B4EB1" w:rsidRDefault="00000000">
      <w:pPr>
        <w:numPr>
          <w:ilvl w:val="0"/>
          <w:numId w:val="7"/>
        </w:numPr>
        <w:spacing w:line="360" w:lineRule="auto"/>
        <w:ind w:left="1134"/>
        <w:rPr>
          <w:rFonts w:ascii="宋体" w:hAnsi="宋体" w:hint="eastAsia"/>
          <w:sz w:val="24"/>
          <w:szCs w:val="22"/>
        </w:rPr>
      </w:pPr>
      <w:r>
        <w:rPr>
          <w:rFonts w:ascii="宋体" w:hAnsi="宋体"/>
          <w:sz w:val="24"/>
          <w:szCs w:val="22"/>
        </w:rPr>
        <w:t>参加</w:t>
      </w:r>
      <w:r>
        <w:rPr>
          <w:rFonts w:ascii="宋体" w:hAnsi="宋体" w:hint="eastAsia"/>
          <w:sz w:val="24"/>
          <w:szCs w:val="22"/>
        </w:rPr>
        <w:t>招租</w:t>
      </w:r>
      <w:r>
        <w:rPr>
          <w:rFonts w:ascii="宋体" w:hAnsi="宋体"/>
          <w:sz w:val="24"/>
          <w:szCs w:val="22"/>
        </w:rPr>
        <w:t>活动前三年内，在经营活动中没有重大违法记录（重大违法记录指因违法经营受到刑事处罚或者责令停产停业、吊销许可证或者执照、较大数额罚款等行政处罚）；</w:t>
      </w:r>
    </w:p>
    <w:p w14:paraId="11C62A29" w14:textId="77777777" w:rsidR="001B4EB1" w:rsidRDefault="00000000">
      <w:pPr>
        <w:numPr>
          <w:ilvl w:val="0"/>
          <w:numId w:val="7"/>
        </w:numPr>
        <w:spacing w:line="360" w:lineRule="auto"/>
        <w:ind w:left="1134"/>
        <w:rPr>
          <w:rFonts w:ascii="宋体" w:hAnsi="宋体" w:hint="eastAsia"/>
          <w:sz w:val="24"/>
          <w:szCs w:val="22"/>
        </w:rPr>
      </w:pPr>
      <w:r>
        <w:rPr>
          <w:rFonts w:ascii="宋体" w:hAnsi="宋体"/>
          <w:sz w:val="24"/>
          <w:szCs w:val="22"/>
        </w:rPr>
        <w:t>与我单位存在“单位负责人为同一人或者存在直接控股、管理关系”的其他法人单位信息如下：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1B4EB1" w14:paraId="799690DA" w14:textId="77777777">
        <w:trPr>
          <w:trHeight w:val="430"/>
          <w:jc w:val="center"/>
        </w:trPr>
        <w:tc>
          <w:tcPr>
            <w:tcW w:w="950" w:type="dxa"/>
            <w:vAlign w:val="center"/>
          </w:tcPr>
          <w:p w14:paraId="7A4C1DE3" w14:textId="77777777" w:rsidR="001B4EB1" w:rsidRDefault="00000000">
            <w:pPr>
              <w:jc w:val="center"/>
              <w:rPr>
                <w:rFonts w:ascii="宋体" w:hAnsi="宋体" w:hint="eastAsia"/>
                <w:sz w:val="24"/>
              </w:rPr>
            </w:pPr>
            <w:r>
              <w:rPr>
                <w:rFonts w:ascii="宋体" w:hAnsi="宋体"/>
                <w:sz w:val="24"/>
              </w:rPr>
              <w:t>序号</w:t>
            </w:r>
          </w:p>
        </w:tc>
        <w:tc>
          <w:tcPr>
            <w:tcW w:w="4574" w:type="dxa"/>
            <w:vAlign w:val="center"/>
          </w:tcPr>
          <w:p w14:paraId="55239A1B" w14:textId="77777777" w:rsidR="001B4EB1" w:rsidRDefault="00000000">
            <w:pPr>
              <w:jc w:val="center"/>
              <w:rPr>
                <w:rFonts w:ascii="宋体" w:hAnsi="宋体" w:hint="eastAsia"/>
                <w:sz w:val="24"/>
              </w:rPr>
            </w:pPr>
            <w:r>
              <w:rPr>
                <w:rFonts w:ascii="宋体" w:hAnsi="宋体"/>
                <w:sz w:val="24"/>
              </w:rPr>
              <w:t>单位名称</w:t>
            </w:r>
          </w:p>
        </w:tc>
        <w:tc>
          <w:tcPr>
            <w:tcW w:w="2976" w:type="dxa"/>
            <w:vAlign w:val="center"/>
          </w:tcPr>
          <w:p w14:paraId="51DBD566" w14:textId="77777777" w:rsidR="001B4EB1" w:rsidRDefault="00000000">
            <w:pPr>
              <w:jc w:val="center"/>
              <w:rPr>
                <w:rFonts w:ascii="宋体" w:hAnsi="宋体" w:hint="eastAsia"/>
                <w:sz w:val="24"/>
              </w:rPr>
            </w:pPr>
            <w:r>
              <w:rPr>
                <w:rFonts w:ascii="宋体" w:hAnsi="宋体"/>
                <w:sz w:val="24"/>
              </w:rPr>
              <w:t>相互关系</w:t>
            </w:r>
          </w:p>
        </w:tc>
      </w:tr>
      <w:tr w:rsidR="001B4EB1" w14:paraId="435F1462" w14:textId="77777777">
        <w:trPr>
          <w:trHeight w:val="430"/>
          <w:jc w:val="center"/>
        </w:trPr>
        <w:tc>
          <w:tcPr>
            <w:tcW w:w="950" w:type="dxa"/>
            <w:vAlign w:val="center"/>
          </w:tcPr>
          <w:p w14:paraId="2040037E" w14:textId="77777777" w:rsidR="001B4EB1" w:rsidRDefault="00000000">
            <w:pPr>
              <w:jc w:val="center"/>
              <w:rPr>
                <w:rFonts w:ascii="宋体" w:hAnsi="宋体" w:hint="eastAsia"/>
                <w:sz w:val="24"/>
              </w:rPr>
            </w:pPr>
            <w:r>
              <w:rPr>
                <w:rFonts w:ascii="宋体" w:hAnsi="宋体"/>
                <w:sz w:val="24"/>
              </w:rPr>
              <w:t>1</w:t>
            </w:r>
          </w:p>
        </w:tc>
        <w:tc>
          <w:tcPr>
            <w:tcW w:w="4574" w:type="dxa"/>
            <w:vAlign w:val="center"/>
          </w:tcPr>
          <w:p w14:paraId="52D2BBD5" w14:textId="77777777" w:rsidR="001B4EB1" w:rsidRDefault="001B4EB1">
            <w:pPr>
              <w:jc w:val="center"/>
              <w:rPr>
                <w:rFonts w:ascii="宋体" w:hAnsi="宋体" w:hint="eastAsia"/>
                <w:sz w:val="24"/>
              </w:rPr>
            </w:pPr>
          </w:p>
        </w:tc>
        <w:tc>
          <w:tcPr>
            <w:tcW w:w="2976" w:type="dxa"/>
            <w:vAlign w:val="center"/>
          </w:tcPr>
          <w:p w14:paraId="797CCA05" w14:textId="77777777" w:rsidR="001B4EB1" w:rsidRDefault="001B4EB1">
            <w:pPr>
              <w:jc w:val="center"/>
              <w:rPr>
                <w:rFonts w:ascii="宋体" w:hAnsi="宋体" w:hint="eastAsia"/>
                <w:sz w:val="24"/>
              </w:rPr>
            </w:pPr>
          </w:p>
        </w:tc>
      </w:tr>
      <w:tr w:rsidR="001B4EB1" w14:paraId="6FC24AD3" w14:textId="77777777">
        <w:trPr>
          <w:trHeight w:val="430"/>
          <w:jc w:val="center"/>
        </w:trPr>
        <w:tc>
          <w:tcPr>
            <w:tcW w:w="950" w:type="dxa"/>
            <w:vAlign w:val="center"/>
          </w:tcPr>
          <w:p w14:paraId="319DC31A" w14:textId="77777777" w:rsidR="001B4EB1" w:rsidRDefault="00000000">
            <w:pPr>
              <w:jc w:val="center"/>
              <w:rPr>
                <w:rFonts w:ascii="宋体" w:hAnsi="宋体" w:hint="eastAsia"/>
                <w:sz w:val="24"/>
              </w:rPr>
            </w:pPr>
            <w:r>
              <w:rPr>
                <w:rFonts w:ascii="宋体" w:hAnsi="宋体"/>
                <w:sz w:val="24"/>
              </w:rPr>
              <w:t>2</w:t>
            </w:r>
          </w:p>
        </w:tc>
        <w:tc>
          <w:tcPr>
            <w:tcW w:w="4574" w:type="dxa"/>
            <w:vAlign w:val="center"/>
          </w:tcPr>
          <w:p w14:paraId="0C528B93" w14:textId="77777777" w:rsidR="001B4EB1" w:rsidRDefault="001B4EB1">
            <w:pPr>
              <w:jc w:val="center"/>
              <w:rPr>
                <w:rFonts w:ascii="宋体" w:hAnsi="宋体" w:hint="eastAsia"/>
                <w:sz w:val="24"/>
              </w:rPr>
            </w:pPr>
          </w:p>
        </w:tc>
        <w:tc>
          <w:tcPr>
            <w:tcW w:w="2976" w:type="dxa"/>
            <w:vAlign w:val="center"/>
          </w:tcPr>
          <w:p w14:paraId="55C132AF" w14:textId="77777777" w:rsidR="001B4EB1" w:rsidRDefault="001B4EB1">
            <w:pPr>
              <w:jc w:val="center"/>
              <w:rPr>
                <w:rFonts w:ascii="宋体" w:hAnsi="宋体" w:hint="eastAsia"/>
                <w:sz w:val="24"/>
              </w:rPr>
            </w:pPr>
          </w:p>
        </w:tc>
      </w:tr>
      <w:tr w:rsidR="001B4EB1" w14:paraId="679B192D" w14:textId="77777777">
        <w:trPr>
          <w:trHeight w:val="430"/>
          <w:jc w:val="center"/>
        </w:trPr>
        <w:tc>
          <w:tcPr>
            <w:tcW w:w="950" w:type="dxa"/>
            <w:vAlign w:val="center"/>
          </w:tcPr>
          <w:p w14:paraId="0BBD6609" w14:textId="77777777" w:rsidR="001B4EB1" w:rsidRDefault="00000000">
            <w:pPr>
              <w:jc w:val="center"/>
              <w:rPr>
                <w:rFonts w:ascii="宋体" w:hAnsi="宋体" w:hint="eastAsia"/>
                <w:sz w:val="24"/>
              </w:rPr>
            </w:pPr>
            <w:r>
              <w:rPr>
                <w:rFonts w:ascii="宋体" w:hAnsi="宋体"/>
                <w:sz w:val="24"/>
              </w:rPr>
              <w:t>…</w:t>
            </w:r>
          </w:p>
        </w:tc>
        <w:tc>
          <w:tcPr>
            <w:tcW w:w="4574" w:type="dxa"/>
            <w:vAlign w:val="center"/>
          </w:tcPr>
          <w:p w14:paraId="7C00119A" w14:textId="77777777" w:rsidR="001B4EB1" w:rsidRDefault="001B4EB1">
            <w:pPr>
              <w:jc w:val="center"/>
              <w:rPr>
                <w:rFonts w:ascii="宋体" w:hAnsi="宋体" w:hint="eastAsia"/>
                <w:sz w:val="24"/>
              </w:rPr>
            </w:pPr>
          </w:p>
        </w:tc>
        <w:tc>
          <w:tcPr>
            <w:tcW w:w="2976" w:type="dxa"/>
            <w:vAlign w:val="center"/>
          </w:tcPr>
          <w:p w14:paraId="29B032D7" w14:textId="77777777" w:rsidR="001B4EB1" w:rsidRDefault="001B4EB1">
            <w:pPr>
              <w:jc w:val="center"/>
              <w:rPr>
                <w:rFonts w:ascii="宋体" w:hAnsi="宋体" w:hint="eastAsia"/>
                <w:sz w:val="24"/>
              </w:rPr>
            </w:pPr>
          </w:p>
        </w:tc>
      </w:tr>
    </w:tbl>
    <w:p w14:paraId="4421C098" w14:textId="77777777" w:rsidR="001B4EB1" w:rsidRDefault="00000000">
      <w:pPr>
        <w:ind w:firstLine="480"/>
        <w:rPr>
          <w:rFonts w:ascii="宋体" w:hAnsi="宋体" w:hint="eastAsia"/>
          <w:sz w:val="24"/>
        </w:rPr>
      </w:pPr>
      <w:r>
        <w:rPr>
          <w:rFonts w:ascii="宋体" w:hAnsi="宋体" w:hint="eastAsia"/>
          <w:sz w:val="24"/>
        </w:rPr>
        <w:t>（六）我单位非联合体。</w:t>
      </w:r>
    </w:p>
    <w:p w14:paraId="5DE65A9D" w14:textId="77777777" w:rsidR="001B4EB1" w:rsidRDefault="00000000">
      <w:pPr>
        <w:ind w:firstLine="480"/>
        <w:rPr>
          <w:rFonts w:ascii="宋体" w:hAnsi="宋体" w:hint="eastAsia"/>
          <w:sz w:val="24"/>
        </w:rPr>
      </w:pPr>
      <w:r>
        <w:rPr>
          <w:rFonts w:ascii="宋体" w:hAnsi="宋体" w:hint="eastAsia"/>
          <w:sz w:val="24"/>
        </w:rPr>
        <w:t>（七）我单位承诺，如获入围，不将本项目分包或转包给其他供应商。</w:t>
      </w:r>
    </w:p>
    <w:p w14:paraId="692F193E" w14:textId="77777777" w:rsidR="001B4EB1" w:rsidRDefault="001B4EB1">
      <w:pPr>
        <w:ind w:firstLine="480"/>
        <w:rPr>
          <w:rFonts w:ascii="宋体" w:hAnsi="宋体" w:hint="eastAsia"/>
          <w:sz w:val="24"/>
        </w:rPr>
      </w:pPr>
    </w:p>
    <w:p w14:paraId="4EE8420E" w14:textId="77777777" w:rsidR="001B4EB1" w:rsidRDefault="00000000">
      <w:pPr>
        <w:ind w:firstLineChars="200" w:firstLine="480"/>
        <w:rPr>
          <w:rFonts w:ascii="宋体" w:hAnsi="宋体" w:hint="eastAsia"/>
          <w:sz w:val="24"/>
          <w:szCs w:val="22"/>
        </w:rPr>
      </w:pPr>
      <w:r>
        <w:rPr>
          <w:rFonts w:ascii="宋体" w:hAnsi="宋体"/>
          <w:sz w:val="24"/>
        </w:rPr>
        <w:t>上述声明真实有效，否则我方负全部责任。</w:t>
      </w:r>
    </w:p>
    <w:p w14:paraId="3F3AE775" w14:textId="77777777" w:rsidR="001B4EB1" w:rsidRDefault="001B4EB1">
      <w:pPr>
        <w:autoSpaceDE w:val="0"/>
        <w:autoSpaceDN w:val="0"/>
        <w:adjustRightInd w:val="0"/>
        <w:snapToGrid w:val="0"/>
        <w:spacing w:before="25" w:after="25" w:line="360" w:lineRule="auto"/>
        <w:jc w:val="right"/>
        <w:rPr>
          <w:rFonts w:ascii="宋体" w:hAnsi="宋体" w:hint="eastAsia"/>
          <w:sz w:val="24"/>
        </w:rPr>
      </w:pPr>
    </w:p>
    <w:p w14:paraId="51CE3B36" w14:textId="77777777" w:rsidR="001B4EB1" w:rsidRDefault="00000000">
      <w:pPr>
        <w:autoSpaceDE w:val="0"/>
        <w:autoSpaceDN w:val="0"/>
        <w:adjustRightInd w:val="0"/>
        <w:snapToGrid w:val="0"/>
        <w:spacing w:before="25" w:after="25" w:line="360" w:lineRule="auto"/>
        <w:jc w:val="right"/>
        <w:rPr>
          <w:rFonts w:ascii="宋体" w:hAnsi="宋体" w:hint="eastAsia"/>
          <w:sz w:val="24"/>
          <w:lang w:val="zh-CN"/>
        </w:rPr>
      </w:pPr>
      <w:r>
        <w:rPr>
          <w:rFonts w:ascii="宋体" w:hAnsi="宋体" w:hint="eastAsia"/>
          <w:sz w:val="24"/>
        </w:rPr>
        <w:t>供应商</w:t>
      </w:r>
      <w:r>
        <w:rPr>
          <w:rFonts w:ascii="宋体" w:hAnsi="宋体"/>
          <w:sz w:val="24"/>
        </w:rPr>
        <w:t>名称（加盖公章）</w:t>
      </w:r>
      <w:r>
        <w:rPr>
          <w:rFonts w:ascii="宋体" w:hAnsi="宋体"/>
          <w:sz w:val="24"/>
          <w:lang w:val="zh-CN"/>
        </w:rPr>
        <w:t>：  ____________</w:t>
      </w:r>
    </w:p>
    <w:p w14:paraId="6FC259EF" w14:textId="77777777" w:rsidR="001B4EB1" w:rsidRDefault="00000000">
      <w:pPr>
        <w:spacing w:line="360" w:lineRule="auto"/>
        <w:ind w:right="360" w:firstLine="480"/>
        <w:jc w:val="right"/>
        <w:rPr>
          <w:rFonts w:ascii="宋体" w:hAnsi="宋体" w:hint="eastAsia"/>
          <w:sz w:val="24"/>
        </w:rPr>
      </w:pPr>
      <w:r>
        <w:rPr>
          <w:rFonts w:ascii="宋体" w:hAnsi="宋体"/>
          <w:sz w:val="24"/>
          <w:szCs w:val="20"/>
        </w:rPr>
        <w:t xml:space="preserve">日期：_____年______月______日   </w:t>
      </w:r>
    </w:p>
    <w:p w14:paraId="0E01256E" w14:textId="77777777" w:rsidR="001B4EB1" w:rsidRDefault="001B4EB1">
      <w:pPr>
        <w:pStyle w:val="ae"/>
        <w:tabs>
          <w:tab w:val="left" w:pos="5580"/>
        </w:tabs>
        <w:spacing w:line="360" w:lineRule="auto"/>
        <w:ind w:left="424"/>
        <w:rPr>
          <w:rFonts w:hAnsi="宋体" w:hint="eastAsia"/>
          <w:sz w:val="24"/>
        </w:rPr>
      </w:pPr>
    </w:p>
    <w:p w14:paraId="5D05AD53" w14:textId="77777777" w:rsidR="001B4EB1" w:rsidRDefault="001B4EB1">
      <w:pPr>
        <w:pStyle w:val="ae"/>
        <w:tabs>
          <w:tab w:val="left" w:pos="5580"/>
        </w:tabs>
        <w:spacing w:line="360" w:lineRule="auto"/>
        <w:ind w:left="424"/>
        <w:rPr>
          <w:rFonts w:hAnsi="宋体" w:hint="eastAsia"/>
          <w:sz w:val="24"/>
        </w:rPr>
      </w:pPr>
    </w:p>
    <w:p w14:paraId="3DD7241E" w14:textId="77777777" w:rsidR="001B4EB1" w:rsidRDefault="00000000">
      <w:pPr>
        <w:pStyle w:val="ae"/>
        <w:tabs>
          <w:tab w:val="left" w:pos="5580"/>
        </w:tabs>
        <w:spacing w:line="360" w:lineRule="auto"/>
        <w:ind w:left="424"/>
        <w:rPr>
          <w:rFonts w:hAnsi="宋体" w:hint="eastAsia"/>
          <w:b/>
          <w:bCs/>
          <w:sz w:val="24"/>
          <w:szCs w:val="24"/>
        </w:rPr>
      </w:pPr>
      <w:r>
        <w:rPr>
          <w:rFonts w:hAnsi="宋体"/>
          <w:b/>
          <w:bCs/>
          <w:sz w:val="24"/>
        </w:rPr>
        <w:t>说明：</w:t>
      </w:r>
      <w:r>
        <w:rPr>
          <w:rFonts w:hAnsi="宋体" w:hint="eastAsia"/>
          <w:b/>
          <w:bCs/>
          <w:sz w:val="24"/>
        </w:rPr>
        <w:t>供应商承诺不实的，将参照《中华人民共和国政府采购法》第七十七条“提供虚假材料谋取中标、成交的”有关规定予以处理</w:t>
      </w:r>
      <w:r>
        <w:rPr>
          <w:rFonts w:hAnsi="宋体"/>
          <w:b/>
          <w:bCs/>
          <w:sz w:val="24"/>
        </w:rPr>
        <w:t>。</w:t>
      </w:r>
    </w:p>
    <w:p w14:paraId="01915A02" w14:textId="77777777" w:rsidR="001B4EB1" w:rsidRDefault="001B4EB1">
      <w:pPr>
        <w:pStyle w:val="ae"/>
        <w:tabs>
          <w:tab w:val="left" w:pos="5580"/>
        </w:tabs>
        <w:spacing w:line="360" w:lineRule="auto"/>
        <w:ind w:left="424" w:firstLine="240"/>
        <w:rPr>
          <w:rFonts w:hAnsi="宋体" w:hint="eastAsia"/>
          <w:sz w:val="24"/>
          <w:szCs w:val="24"/>
        </w:rPr>
      </w:pPr>
    </w:p>
    <w:bookmarkEnd w:id="411"/>
    <w:bookmarkEnd w:id="412"/>
    <w:bookmarkEnd w:id="413"/>
    <w:bookmarkEnd w:id="414"/>
    <w:bookmarkEnd w:id="415"/>
    <w:bookmarkEnd w:id="416"/>
    <w:bookmarkEnd w:id="417"/>
    <w:bookmarkEnd w:id="418"/>
    <w:bookmarkEnd w:id="419"/>
    <w:bookmarkEnd w:id="420"/>
    <w:bookmarkEnd w:id="421"/>
    <w:bookmarkEnd w:id="422"/>
    <w:bookmarkEnd w:id="423"/>
    <w:p w14:paraId="4036C0AA" w14:textId="77777777" w:rsidR="001B4EB1" w:rsidRDefault="00000000">
      <w:pPr>
        <w:pStyle w:val="ae"/>
        <w:spacing w:line="360" w:lineRule="auto"/>
        <w:jc w:val="center"/>
        <w:rPr>
          <w:rFonts w:hAnsi="宋体" w:hint="eastAsia"/>
          <w:b/>
          <w:sz w:val="24"/>
          <w:szCs w:val="24"/>
        </w:rPr>
      </w:pPr>
      <w:r>
        <w:rPr>
          <w:rFonts w:hAnsi="宋体"/>
          <w:sz w:val="24"/>
          <w:szCs w:val="24"/>
        </w:rPr>
        <w:br w:type="page"/>
      </w:r>
    </w:p>
    <w:p w14:paraId="0F8A0D9B" w14:textId="77777777" w:rsidR="001B4EB1" w:rsidRDefault="00000000">
      <w:pPr>
        <w:pStyle w:val="20"/>
        <w:spacing w:line="360" w:lineRule="auto"/>
        <w:rPr>
          <w:rFonts w:ascii="宋体" w:eastAsia="宋体" w:hAnsi="宋体" w:hint="eastAsia"/>
          <w:b w:val="0"/>
          <w:sz w:val="24"/>
          <w:szCs w:val="24"/>
        </w:rPr>
      </w:pPr>
      <w:bookmarkStart w:id="425" w:name="_Toc438203878"/>
      <w:bookmarkStart w:id="426" w:name="_Toc149942714"/>
      <w:bookmarkStart w:id="427" w:name="_Toc277153153"/>
      <w:bookmarkStart w:id="428" w:name="_Toc277942528"/>
      <w:r>
        <w:rPr>
          <w:rFonts w:ascii="宋体" w:eastAsia="宋体" w:hAnsi="宋体" w:hint="eastAsia"/>
          <w:sz w:val="24"/>
          <w:szCs w:val="24"/>
        </w:rPr>
        <w:lastRenderedPageBreak/>
        <w:t>附件6   业绩</w:t>
      </w:r>
      <w:bookmarkEnd w:id="425"/>
      <w:r>
        <w:rPr>
          <w:rFonts w:ascii="宋体" w:eastAsia="宋体" w:hAnsi="宋体" w:hint="eastAsia"/>
          <w:sz w:val="24"/>
          <w:szCs w:val="24"/>
        </w:rPr>
        <w:t>证明文件</w:t>
      </w:r>
      <w:bookmarkEnd w:id="426"/>
    </w:p>
    <w:bookmarkEnd w:id="427"/>
    <w:bookmarkEnd w:id="428"/>
    <w:p w14:paraId="3E38BC10" w14:textId="77777777" w:rsidR="001B4EB1" w:rsidRDefault="001B4EB1">
      <w:pPr>
        <w:spacing w:before="25" w:after="25" w:line="360" w:lineRule="auto"/>
        <w:jc w:val="left"/>
        <w:rPr>
          <w:rFonts w:ascii="宋体" w:hAnsi="宋体" w:hint="eastAsia"/>
          <w:sz w:val="24"/>
        </w:rPr>
      </w:pPr>
    </w:p>
    <w:p w14:paraId="219399F7" w14:textId="22629B5D" w:rsidR="001B4EB1" w:rsidRPr="00265289" w:rsidRDefault="00000000">
      <w:pPr>
        <w:spacing w:before="25" w:after="25" w:line="360" w:lineRule="auto"/>
        <w:ind w:firstLineChars="250" w:firstLine="600"/>
        <w:rPr>
          <w:rFonts w:ascii="宋体" w:hAnsi="宋体" w:hint="eastAsia"/>
          <w:b/>
          <w:sz w:val="24"/>
        </w:rPr>
      </w:pPr>
      <w:r>
        <w:rPr>
          <w:rFonts w:ascii="宋体" w:hAnsi="宋体" w:hint="eastAsia"/>
          <w:bCs/>
          <w:sz w:val="24"/>
        </w:rPr>
        <w:t>供应商请按照以下表格填写，对近三年（2021年1月起至今，以合同签订日期为准）过往北京市内同类餐饮服务项目业绩做出说明，须后</w:t>
      </w:r>
      <w:proofErr w:type="gramStart"/>
      <w:r>
        <w:rPr>
          <w:rFonts w:ascii="宋体" w:hAnsi="宋体" w:hint="eastAsia"/>
          <w:bCs/>
          <w:sz w:val="24"/>
        </w:rPr>
        <w:t>附合同</w:t>
      </w:r>
      <w:proofErr w:type="gramEnd"/>
      <w:r>
        <w:rPr>
          <w:rFonts w:ascii="宋体" w:hAnsi="宋体" w:hint="eastAsia"/>
          <w:bCs/>
          <w:sz w:val="24"/>
        </w:rPr>
        <w:t>首页、合同金额页、盖章页、内容页的复印件（加盖本单位公章）</w:t>
      </w:r>
      <w:r w:rsidR="00703BE4">
        <w:rPr>
          <w:rFonts w:ascii="宋体" w:hAnsi="宋体" w:hint="eastAsia"/>
          <w:bCs/>
          <w:sz w:val="24"/>
        </w:rPr>
        <w:t>。</w:t>
      </w:r>
      <w:r w:rsidR="00703BE4" w:rsidRPr="00265289">
        <w:rPr>
          <w:rFonts w:ascii="宋体" w:hAnsi="宋体" w:hint="eastAsia"/>
          <w:b/>
          <w:sz w:val="24"/>
        </w:rPr>
        <w:t>需</w:t>
      </w:r>
      <w:r w:rsidRPr="00265289">
        <w:rPr>
          <w:rFonts w:ascii="宋体" w:hAnsi="宋体" w:hint="eastAsia"/>
          <w:b/>
          <w:sz w:val="24"/>
        </w:rPr>
        <w:t>提供餐饮项目</w:t>
      </w:r>
      <w:r w:rsidR="00703BE4" w:rsidRPr="00265289">
        <w:rPr>
          <w:rFonts w:ascii="宋体" w:hAnsi="宋体" w:hint="eastAsia"/>
          <w:b/>
          <w:sz w:val="24"/>
        </w:rPr>
        <w:t>营业执照、食品经营许可证、</w:t>
      </w:r>
      <w:r w:rsidR="00703BE4" w:rsidRPr="00265289">
        <w:rPr>
          <w:rFonts w:ascii="宋体" w:hAnsi="宋体" w:cs="仿宋" w:hint="eastAsia"/>
          <w:b/>
          <w:sz w:val="24"/>
        </w:rPr>
        <w:t>现场照片、菜单、</w:t>
      </w:r>
      <w:r w:rsidRPr="00265289">
        <w:rPr>
          <w:rFonts w:ascii="宋体" w:hAnsi="宋体" w:hint="eastAsia"/>
          <w:b/>
          <w:sz w:val="24"/>
        </w:rPr>
        <w:t>餐饮权威机构或平台</w:t>
      </w:r>
      <w:r w:rsidRPr="00265289">
        <w:rPr>
          <w:rFonts w:ascii="宋体" w:hAnsi="宋体"/>
          <w:b/>
          <w:sz w:val="24"/>
        </w:rPr>
        <w:t>评分</w:t>
      </w:r>
      <w:r w:rsidRPr="00265289">
        <w:rPr>
          <w:rFonts w:ascii="宋体" w:hAnsi="宋体" w:hint="eastAsia"/>
          <w:b/>
          <w:sz w:val="24"/>
        </w:rPr>
        <w:t>情况、所获荣誉情况等证明材料，应能体现其经营水平及实力。</w:t>
      </w:r>
    </w:p>
    <w:p w14:paraId="36865EA4" w14:textId="77777777" w:rsidR="001B4EB1" w:rsidRDefault="00000000">
      <w:pPr>
        <w:spacing w:before="25" w:after="25" w:line="360" w:lineRule="auto"/>
        <w:ind w:firstLineChars="250" w:firstLine="600"/>
        <w:rPr>
          <w:rFonts w:ascii="宋体" w:hAnsi="宋体" w:hint="eastAsia"/>
          <w:bCs/>
          <w:sz w:val="24"/>
        </w:rPr>
      </w:pPr>
      <w:r>
        <w:rPr>
          <w:rFonts w:ascii="宋体" w:hAnsi="宋体" w:hint="eastAsia"/>
          <w:bCs/>
          <w:sz w:val="24"/>
        </w:rPr>
        <w:t>表格</w:t>
      </w:r>
      <w:proofErr w:type="gramStart"/>
      <w:r>
        <w:rPr>
          <w:rFonts w:ascii="宋体" w:hAnsi="宋体" w:hint="eastAsia"/>
          <w:bCs/>
          <w:sz w:val="24"/>
        </w:rPr>
        <w:t>不够可</w:t>
      </w:r>
      <w:proofErr w:type="gramEnd"/>
      <w:r>
        <w:rPr>
          <w:rFonts w:ascii="宋体" w:hAnsi="宋体" w:hint="eastAsia"/>
          <w:bCs/>
          <w:sz w:val="24"/>
        </w:rPr>
        <w:t>自行复印填写。</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773"/>
        <w:gridCol w:w="1109"/>
        <w:gridCol w:w="1011"/>
        <w:gridCol w:w="1305"/>
        <w:gridCol w:w="1305"/>
        <w:gridCol w:w="888"/>
      </w:tblGrid>
      <w:tr w:rsidR="001B4EB1" w14:paraId="5B7F3C05" w14:textId="77777777">
        <w:tc>
          <w:tcPr>
            <w:tcW w:w="540" w:type="dxa"/>
            <w:vAlign w:val="center"/>
          </w:tcPr>
          <w:p w14:paraId="5BE97F1C" w14:textId="77777777" w:rsidR="001B4EB1" w:rsidRDefault="00000000">
            <w:pPr>
              <w:spacing w:before="25" w:after="25" w:line="360" w:lineRule="auto"/>
              <w:jc w:val="center"/>
              <w:rPr>
                <w:rFonts w:ascii="宋体" w:hAnsi="宋体" w:hint="eastAsia"/>
                <w:b/>
                <w:sz w:val="24"/>
              </w:rPr>
            </w:pPr>
            <w:r>
              <w:rPr>
                <w:rFonts w:ascii="宋体" w:hAnsi="宋体" w:hint="eastAsia"/>
                <w:b/>
                <w:sz w:val="24"/>
              </w:rPr>
              <w:t>序号</w:t>
            </w:r>
          </w:p>
        </w:tc>
        <w:tc>
          <w:tcPr>
            <w:tcW w:w="2773" w:type="dxa"/>
            <w:vAlign w:val="center"/>
          </w:tcPr>
          <w:p w14:paraId="27BE4498" w14:textId="77777777" w:rsidR="001B4EB1" w:rsidRDefault="00000000">
            <w:pPr>
              <w:spacing w:before="25" w:after="25" w:line="360" w:lineRule="auto"/>
              <w:jc w:val="center"/>
              <w:rPr>
                <w:rFonts w:ascii="宋体" w:hAnsi="宋体" w:hint="eastAsia"/>
                <w:b/>
                <w:sz w:val="24"/>
              </w:rPr>
            </w:pPr>
            <w:r>
              <w:rPr>
                <w:rFonts w:ascii="宋体" w:hAnsi="宋体" w:hint="eastAsia"/>
                <w:b/>
                <w:sz w:val="24"/>
              </w:rPr>
              <w:t>项目名称（含已完成及正在实施的项目，并请分别注明）</w:t>
            </w:r>
          </w:p>
        </w:tc>
        <w:tc>
          <w:tcPr>
            <w:tcW w:w="1109" w:type="dxa"/>
            <w:vAlign w:val="center"/>
          </w:tcPr>
          <w:p w14:paraId="495A3284" w14:textId="77777777" w:rsidR="001B4EB1" w:rsidRDefault="00000000">
            <w:pPr>
              <w:spacing w:before="25" w:after="25" w:line="360" w:lineRule="auto"/>
              <w:jc w:val="center"/>
              <w:rPr>
                <w:rFonts w:ascii="宋体" w:hAnsi="宋体" w:hint="eastAsia"/>
                <w:b/>
                <w:sz w:val="24"/>
              </w:rPr>
            </w:pPr>
            <w:r>
              <w:rPr>
                <w:rFonts w:ascii="宋体" w:hAnsi="宋体" w:hint="eastAsia"/>
                <w:b/>
                <w:sz w:val="24"/>
              </w:rPr>
              <w:t>面积</w:t>
            </w:r>
          </w:p>
        </w:tc>
        <w:tc>
          <w:tcPr>
            <w:tcW w:w="1011" w:type="dxa"/>
            <w:vAlign w:val="center"/>
          </w:tcPr>
          <w:p w14:paraId="2450CDBE" w14:textId="77777777" w:rsidR="001B4EB1" w:rsidRDefault="00000000">
            <w:pPr>
              <w:spacing w:before="25" w:after="25" w:line="360" w:lineRule="auto"/>
              <w:jc w:val="center"/>
              <w:rPr>
                <w:rFonts w:ascii="宋体" w:hAnsi="宋体" w:hint="eastAsia"/>
                <w:b/>
                <w:sz w:val="24"/>
              </w:rPr>
            </w:pPr>
            <w:r>
              <w:rPr>
                <w:rFonts w:ascii="宋体" w:hAnsi="宋体" w:hint="eastAsia"/>
                <w:b/>
                <w:sz w:val="24"/>
              </w:rPr>
              <w:t>总金额</w:t>
            </w:r>
          </w:p>
        </w:tc>
        <w:tc>
          <w:tcPr>
            <w:tcW w:w="1305" w:type="dxa"/>
            <w:vAlign w:val="center"/>
          </w:tcPr>
          <w:p w14:paraId="4AF1B90E" w14:textId="77777777" w:rsidR="001B4EB1" w:rsidRDefault="00000000">
            <w:pPr>
              <w:spacing w:before="25" w:after="25" w:line="360" w:lineRule="auto"/>
              <w:rPr>
                <w:rFonts w:ascii="宋体" w:hAnsi="宋体" w:hint="eastAsia"/>
                <w:b/>
                <w:sz w:val="24"/>
              </w:rPr>
            </w:pPr>
            <w:r>
              <w:rPr>
                <w:rFonts w:ascii="宋体" w:hAnsi="宋体" w:hint="eastAsia"/>
                <w:b/>
                <w:sz w:val="24"/>
              </w:rPr>
              <w:t>委托方联系人及电话</w:t>
            </w:r>
          </w:p>
        </w:tc>
        <w:tc>
          <w:tcPr>
            <w:tcW w:w="1305" w:type="dxa"/>
            <w:vAlign w:val="center"/>
          </w:tcPr>
          <w:p w14:paraId="36552F6B" w14:textId="77777777" w:rsidR="001B4EB1" w:rsidRDefault="00000000">
            <w:pPr>
              <w:spacing w:before="25" w:after="25" w:line="360" w:lineRule="auto"/>
              <w:jc w:val="center"/>
              <w:rPr>
                <w:rFonts w:ascii="宋体" w:hAnsi="宋体" w:hint="eastAsia"/>
                <w:b/>
                <w:sz w:val="24"/>
              </w:rPr>
            </w:pPr>
            <w:r>
              <w:rPr>
                <w:rFonts w:ascii="宋体" w:hAnsi="宋体" w:hint="eastAsia"/>
                <w:b/>
                <w:sz w:val="24"/>
              </w:rPr>
              <w:t>合同时间</w:t>
            </w:r>
          </w:p>
        </w:tc>
        <w:tc>
          <w:tcPr>
            <w:tcW w:w="888" w:type="dxa"/>
            <w:vAlign w:val="center"/>
          </w:tcPr>
          <w:p w14:paraId="7D08F3D5" w14:textId="77777777" w:rsidR="001B4EB1" w:rsidRDefault="00000000">
            <w:pPr>
              <w:spacing w:before="25" w:after="25" w:line="360" w:lineRule="auto"/>
              <w:jc w:val="center"/>
              <w:rPr>
                <w:rFonts w:ascii="宋体" w:hAnsi="宋体" w:hint="eastAsia"/>
                <w:b/>
                <w:sz w:val="24"/>
              </w:rPr>
            </w:pPr>
            <w:r>
              <w:rPr>
                <w:rFonts w:ascii="宋体" w:hAnsi="宋体" w:hint="eastAsia"/>
                <w:b/>
                <w:sz w:val="24"/>
              </w:rPr>
              <w:t>备注</w:t>
            </w:r>
          </w:p>
        </w:tc>
      </w:tr>
      <w:tr w:rsidR="001B4EB1" w14:paraId="29D141D5" w14:textId="77777777">
        <w:trPr>
          <w:trHeight w:val="580"/>
        </w:trPr>
        <w:tc>
          <w:tcPr>
            <w:tcW w:w="540" w:type="dxa"/>
            <w:vAlign w:val="center"/>
          </w:tcPr>
          <w:p w14:paraId="3B2E7F95" w14:textId="77777777" w:rsidR="001B4EB1" w:rsidRDefault="001B4EB1">
            <w:pPr>
              <w:spacing w:before="25" w:after="25" w:line="360" w:lineRule="auto"/>
              <w:jc w:val="center"/>
              <w:rPr>
                <w:rFonts w:ascii="宋体" w:hAnsi="宋体" w:hint="eastAsia"/>
                <w:sz w:val="24"/>
              </w:rPr>
            </w:pPr>
          </w:p>
        </w:tc>
        <w:tc>
          <w:tcPr>
            <w:tcW w:w="2773" w:type="dxa"/>
            <w:vAlign w:val="center"/>
          </w:tcPr>
          <w:p w14:paraId="01E142F6" w14:textId="77777777" w:rsidR="001B4EB1" w:rsidRDefault="001B4EB1">
            <w:pPr>
              <w:spacing w:before="25" w:after="25" w:line="360" w:lineRule="auto"/>
              <w:jc w:val="center"/>
              <w:rPr>
                <w:rFonts w:ascii="宋体" w:hAnsi="宋体" w:hint="eastAsia"/>
                <w:sz w:val="24"/>
              </w:rPr>
            </w:pPr>
          </w:p>
        </w:tc>
        <w:tc>
          <w:tcPr>
            <w:tcW w:w="1109" w:type="dxa"/>
            <w:vAlign w:val="center"/>
          </w:tcPr>
          <w:p w14:paraId="39D283F3" w14:textId="77777777" w:rsidR="001B4EB1" w:rsidRDefault="001B4EB1">
            <w:pPr>
              <w:spacing w:before="25" w:after="25" w:line="360" w:lineRule="auto"/>
              <w:jc w:val="center"/>
              <w:rPr>
                <w:rFonts w:ascii="宋体" w:hAnsi="宋体" w:hint="eastAsia"/>
                <w:sz w:val="24"/>
              </w:rPr>
            </w:pPr>
          </w:p>
        </w:tc>
        <w:tc>
          <w:tcPr>
            <w:tcW w:w="1011" w:type="dxa"/>
            <w:vAlign w:val="center"/>
          </w:tcPr>
          <w:p w14:paraId="5C1CDE0A" w14:textId="77777777" w:rsidR="001B4EB1" w:rsidRDefault="001B4EB1">
            <w:pPr>
              <w:spacing w:before="25" w:after="25" w:line="360" w:lineRule="auto"/>
              <w:jc w:val="center"/>
              <w:rPr>
                <w:rFonts w:ascii="宋体" w:hAnsi="宋体" w:hint="eastAsia"/>
                <w:sz w:val="24"/>
              </w:rPr>
            </w:pPr>
          </w:p>
        </w:tc>
        <w:tc>
          <w:tcPr>
            <w:tcW w:w="1305" w:type="dxa"/>
            <w:vAlign w:val="center"/>
          </w:tcPr>
          <w:p w14:paraId="5A7F1187" w14:textId="77777777" w:rsidR="001B4EB1" w:rsidRDefault="001B4EB1">
            <w:pPr>
              <w:spacing w:before="25" w:after="25" w:line="360" w:lineRule="auto"/>
              <w:jc w:val="center"/>
              <w:rPr>
                <w:rFonts w:ascii="宋体" w:hAnsi="宋体" w:hint="eastAsia"/>
                <w:sz w:val="24"/>
              </w:rPr>
            </w:pPr>
          </w:p>
        </w:tc>
        <w:tc>
          <w:tcPr>
            <w:tcW w:w="1305" w:type="dxa"/>
            <w:vAlign w:val="center"/>
          </w:tcPr>
          <w:p w14:paraId="57D05776" w14:textId="77777777" w:rsidR="001B4EB1" w:rsidRDefault="001B4EB1">
            <w:pPr>
              <w:spacing w:before="25" w:after="25" w:line="360" w:lineRule="auto"/>
              <w:jc w:val="center"/>
              <w:rPr>
                <w:rFonts w:ascii="宋体" w:hAnsi="宋体" w:hint="eastAsia"/>
                <w:sz w:val="24"/>
              </w:rPr>
            </w:pPr>
          </w:p>
        </w:tc>
        <w:tc>
          <w:tcPr>
            <w:tcW w:w="888" w:type="dxa"/>
            <w:vAlign w:val="center"/>
          </w:tcPr>
          <w:p w14:paraId="6EB82786" w14:textId="77777777" w:rsidR="001B4EB1" w:rsidRDefault="001B4EB1">
            <w:pPr>
              <w:spacing w:before="25" w:after="25" w:line="360" w:lineRule="auto"/>
              <w:jc w:val="center"/>
              <w:rPr>
                <w:rFonts w:ascii="宋体" w:hAnsi="宋体" w:hint="eastAsia"/>
                <w:sz w:val="24"/>
              </w:rPr>
            </w:pPr>
          </w:p>
        </w:tc>
      </w:tr>
      <w:tr w:rsidR="001B4EB1" w14:paraId="273F5C77" w14:textId="77777777">
        <w:trPr>
          <w:trHeight w:val="580"/>
        </w:trPr>
        <w:tc>
          <w:tcPr>
            <w:tcW w:w="540" w:type="dxa"/>
            <w:vAlign w:val="center"/>
          </w:tcPr>
          <w:p w14:paraId="5BD74F7C" w14:textId="77777777" w:rsidR="001B4EB1" w:rsidRDefault="001B4EB1">
            <w:pPr>
              <w:spacing w:before="25" w:after="25" w:line="360" w:lineRule="auto"/>
              <w:jc w:val="center"/>
              <w:rPr>
                <w:rFonts w:ascii="宋体" w:hAnsi="宋体" w:hint="eastAsia"/>
                <w:sz w:val="24"/>
              </w:rPr>
            </w:pPr>
          </w:p>
        </w:tc>
        <w:tc>
          <w:tcPr>
            <w:tcW w:w="2773" w:type="dxa"/>
            <w:vAlign w:val="center"/>
          </w:tcPr>
          <w:p w14:paraId="6E113058" w14:textId="77777777" w:rsidR="001B4EB1" w:rsidRDefault="001B4EB1">
            <w:pPr>
              <w:spacing w:before="25" w:after="25" w:line="360" w:lineRule="auto"/>
              <w:jc w:val="center"/>
              <w:rPr>
                <w:rFonts w:ascii="宋体" w:hAnsi="宋体" w:hint="eastAsia"/>
                <w:sz w:val="24"/>
              </w:rPr>
            </w:pPr>
          </w:p>
        </w:tc>
        <w:tc>
          <w:tcPr>
            <w:tcW w:w="1109" w:type="dxa"/>
            <w:vAlign w:val="center"/>
          </w:tcPr>
          <w:p w14:paraId="24789A2E" w14:textId="77777777" w:rsidR="001B4EB1" w:rsidRDefault="001B4EB1">
            <w:pPr>
              <w:spacing w:before="25" w:after="25" w:line="360" w:lineRule="auto"/>
              <w:jc w:val="center"/>
              <w:rPr>
                <w:rFonts w:ascii="宋体" w:hAnsi="宋体" w:hint="eastAsia"/>
                <w:sz w:val="24"/>
              </w:rPr>
            </w:pPr>
          </w:p>
        </w:tc>
        <w:tc>
          <w:tcPr>
            <w:tcW w:w="1011" w:type="dxa"/>
            <w:vAlign w:val="center"/>
          </w:tcPr>
          <w:p w14:paraId="41BF9414" w14:textId="77777777" w:rsidR="001B4EB1" w:rsidRDefault="001B4EB1">
            <w:pPr>
              <w:spacing w:before="25" w:after="25" w:line="360" w:lineRule="auto"/>
              <w:jc w:val="center"/>
              <w:rPr>
                <w:rFonts w:ascii="宋体" w:hAnsi="宋体" w:hint="eastAsia"/>
                <w:sz w:val="24"/>
              </w:rPr>
            </w:pPr>
          </w:p>
        </w:tc>
        <w:tc>
          <w:tcPr>
            <w:tcW w:w="1305" w:type="dxa"/>
            <w:vAlign w:val="center"/>
          </w:tcPr>
          <w:p w14:paraId="6DA09409" w14:textId="77777777" w:rsidR="001B4EB1" w:rsidRDefault="001B4EB1">
            <w:pPr>
              <w:spacing w:before="25" w:after="25" w:line="360" w:lineRule="auto"/>
              <w:jc w:val="center"/>
              <w:rPr>
                <w:rFonts w:ascii="宋体" w:hAnsi="宋体" w:hint="eastAsia"/>
                <w:sz w:val="24"/>
              </w:rPr>
            </w:pPr>
          </w:p>
        </w:tc>
        <w:tc>
          <w:tcPr>
            <w:tcW w:w="1305" w:type="dxa"/>
            <w:vAlign w:val="center"/>
          </w:tcPr>
          <w:p w14:paraId="445C1621" w14:textId="77777777" w:rsidR="001B4EB1" w:rsidRDefault="001B4EB1">
            <w:pPr>
              <w:spacing w:before="25" w:after="25" w:line="360" w:lineRule="auto"/>
              <w:jc w:val="center"/>
              <w:rPr>
                <w:rFonts w:ascii="宋体" w:hAnsi="宋体" w:hint="eastAsia"/>
                <w:sz w:val="24"/>
              </w:rPr>
            </w:pPr>
          </w:p>
        </w:tc>
        <w:tc>
          <w:tcPr>
            <w:tcW w:w="888" w:type="dxa"/>
            <w:vAlign w:val="center"/>
          </w:tcPr>
          <w:p w14:paraId="1BC9C961" w14:textId="77777777" w:rsidR="001B4EB1" w:rsidRDefault="001B4EB1">
            <w:pPr>
              <w:spacing w:before="25" w:after="25" w:line="360" w:lineRule="auto"/>
              <w:jc w:val="center"/>
              <w:rPr>
                <w:rFonts w:ascii="宋体" w:hAnsi="宋体" w:hint="eastAsia"/>
                <w:sz w:val="24"/>
              </w:rPr>
            </w:pPr>
          </w:p>
        </w:tc>
      </w:tr>
      <w:tr w:rsidR="001B4EB1" w14:paraId="7770F657" w14:textId="77777777">
        <w:trPr>
          <w:trHeight w:val="580"/>
        </w:trPr>
        <w:tc>
          <w:tcPr>
            <w:tcW w:w="540" w:type="dxa"/>
            <w:vAlign w:val="center"/>
          </w:tcPr>
          <w:p w14:paraId="44CB0CFC" w14:textId="77777777" w:rsidR="001B4EB1" w:rsidRDefault="001B4EB1">
            <w:pPr>
              <w:spacing w:before="25" w:after="25" w:line="360" w:lineRule="auto"/>
              <w:jc w:val="center"/>
              <w:rPr>
                <w:rFonts w:ascii="宋体" w:hAnsi="宋体" w:hint="eastAsia"/>
                <w:sz w:val="24"/>
              </w:rPr>
            </w:pPr>
          </w:p>
        </w:tc>
        <w:tc>
          <w:tcPr>
            <w:tcW w:w="2773" w:type="dxa"/>
            <w:vAlign w:val="center"/>
          </w:tcPr>
          <w:p w14:paraId="3CBDEB86" w14:textId="77777777" w:rsidR="001B4EB1" w:rsidRDefault="001B4EB1">
            <w:pPr>
              <w:spacing w:before="25" w:after="25" w:line="360" w:lineRule="auto"/>
              <w:jc w:val="center"/>
              <w:rPr>
                <w:rFonts w:ascii="宋体" w:hAnsi="宋体" w:hint="eastAsia"/>
                <w:sz w:val="24"/>
              </w:rPr>
            </w:pPr>
          </w:p>
        </w:tc>
        <w:tc>
          <w:tcPr>
            <w:tcW w:w="1109" w:type="dxa"/>
            <w:vAlign w:val="center"/>
          </w:tcPr>
          <w:p w14:paraId="5D01548F" w14:textId="77777777" w:rsidR="001B4EB1" w:rsidRDefault="001B4EB1">
            <w:pPr>
              <w:spacing w:before="25" w:after="25" w:line="360" w:lineRule="auto"/>
              <w:jc w:val="center"/>
              <w:rPr>
                <w:rFonts w:ascii="宋体" w:hAnsi="宋体" w:hint="eastAsia"/>
                <w:sz w:val="24"/>
              </w:rPr>
            </w:pPr>
          </w:p>
        </w:tc>
        <w:tc>
          <w:tcPr>
            <w:tcW w:w="1011" w:type="dxa"/>
            <w:vAlign w:val="center"/>
          </w:tcPr>
          <w:p w14:paraId="1715ECD6" w14:textId="77777777" w:rsidR="001B4EB1" w:rsidRDefault="001B4EB1">
            <w:pPr>
              <w:spacing w:before="25" w:after="25" w:line="360" w:lineRule="auto"/>
              <w:jc w:val="center"/>
              <w:rPr>
                <w:rFonts w:ascii="宋体" w:hAnsi="宋体" w:hint="eastAsia"/>
                <w:sz w:val="24"/>
              </w:rPr>
            </w:pPr>
          </w:p>
        </w:tc>
        <w:tc>
          <w:tcPr>
            <w:tcW w:w="1305" w:type="dxa"/>
            <w:vAlign w:val="center"/>
          </w:tcPr>
          <w:p w14:paraId="3F2B7D06" w14:textId="77777777" w:rsidR="001B4EB1" w:rsidRDefault="001B4EB1">
            <w:pPr>
              <w:spacing w:before="25" w:after="25" w:line="360" w:lineRule="auto"/>
              <w:jc w:val="center"/>
              <w:rPr>
                <w:rFonts w:ascii="宋体" w:hAnsi="宋体" w:hint="eastAsia"/>
                <w:sz w:val="24"/>
              </w:rPr>
            </w:pPr>
          </w:p>
        </w:tc>
        <w:tc>
          <w:tcPr>
            <w:tcW w:w="1305" w:type="dxa"/>
            <w:vAlign w:val="center"/>
          </w:tcPr>
          <w:p w14:paraId="02681A43" w14:textId="77777777" w:rsidR="001B4EB1" w:rsidRDefault="001B4EB1">
            <w:pPr>
              <w:spacing w:before="25" w:after="25" w:line="360" w:lineRule="auto"/>
              <w:jc w:val="center"/>
              <w:rPr>
                <w:rFonts w:ascii="宋体" w:hAnsi="宋体" w:hint="eastAsia"/>
                <w:sz w:val="24"/>
              </w:rPr>
            </w:pPr>
          </w:p>
        </w:tc>
        <w:tc>
          <w:tcPr>
            <w:tcW w:w="888" w:type="dxa"/>
            <w:vAlign w:val="center"/>
          </w:tcPr>
          <w:p w14:paraId="6EC42FF7" w14:textId="77777777" w:rsidR="001B4EB1" w:rsidRDefault="001B4EB1">
            <w:pPr>
              <w:spacing w:before="25" w:after="25" w:line="360" w:lineRule="auto"/>
              <w:jc w:val="center"/>
              <w:rPr>
                <w:rFonts w:ascii="宋体" w:hAnsi="宋体" w:hint="eastAsia"/>
                <w:sz w:val="24"/>
              </w:rPr>
            </w:pPr>
          </w:p>
        </w:tc>
      </w:tr>
      <w:tr w:rsidR="001B4EB1" w14:paraId="45B12B26" w14:textId="77777777">
        <w:trPr>
          <w:trHeight w:val="580"/>
        </w:trPr>
        <w:tc>
          <w:tcPr>
            <w:tcW w:w="540" w:type="dxa"/>
            <w:vAlign w:val="center"/>
          </w:tcPr>
          <w:p w14:paraId="43A74FD5" w14:textId="77777777" w:rsidR="001B4EB1" w:rsidRDefault="001B4EB1">
            <w:pPr>
              <w:spacing w:before="25" w:after="25" w:line="360" w:lineRule="auto"/>
              <w:jc w:val="center"/>
              <w:rPr>
                <w:rFonts w:ascii="宋体" w:hAnsi="宋体" w:hint="eastAsia"/>
                <w:sz w:val="24"/>
              </w:rPr>
            </w:pPr>
          </w:p>
        </w:tc>
        <w:tc>
          <w:tcPr>
            <w:tcW w:w="2773" w:type="dxa"/>
            <w:vAlign w:val="center"/>
          </w:tcPr>
          <w:p w14:paraId="04AE6B56" w14:textId="77777777" w:rsidR="001B4EB1" w:rsidRDefault="001B4EB1">
            <w:pPr>
              <w:spacing w:before="25" w:after="25" w:line="360" w:lineRule="auto"/>
              <w:jc w:val="center"/>
              <w:rPr>
                <w:rFonts w:ascii="宋体" w:hAnsi="宋体" w:hint="eastAsia"/>
                <w:sz w:val="24"/>
              </w:rPr>
            </w:pPr>
          </w:p>
        </w:tc>
        <w:tc>
          <w:tcPr>
            <w:tcW w:w="1109" w:type="dxa"/>
            <w:vAlign w:val="center"/>
          </w:tcPr>
          <w:p w14:paraId="32586443" w14:textId="77777777" w:rsidR="001B4EB1" w:rsidRDefault="001B4EB1">
            <w:pPr>
              <w:spacing w:before="25" w:after="25" w:line="360" w:lineRule="auto"/>
              <w:jc w:val="center"/>
              <w:rPr>
                <w:rFonts w:ascii="宋体" w:hAnsi="宋体" w:hint="eastAsia"/>
                <w:sz w:val="24"/>
              </w:rPr>
            </w:pPr>
          </w:p>
        </w:tc>
        <w:tc>
          <w:tcPr>
            <w:tcW w:w="1011" w:type="dxa"/>
            <w:vAlign w:val="center"/>
          </w:tcPr>
          <w:p w14:paraId="040B23A7" w14:textId="77777777" w:rsidR="001B4EB1" w:rsidRDefault="001B4EB1">
            <w:pPr>
              <w:spacing w:before="25" w:after="25" w:line="360" w:lineRule="auto"/>
              <w:jc w:val="center"/>
              <w:rPr>
                <w:rFonts w:ascii="宋体" w:hAnsi="宋体" w:hint="eastAsia"/>
                <w:sz w:val="24"/>
              </w:rPr>
            </w:pPr>
          </w:p>
        </w:tc>
        <w:tc>
          <w:tcPr>
            <w:tcW w:w="1305" w:type="dxa"/>
            <w:vAlign w:val="center"/>
          </w:tcPr>
          <w:p w14:paraId="3A6371D2" w14:textId="77777777" w:rsidR="001B4EB1" w:rsidRDefault="001B4EB1">
            <w:pPr>
              <w:spacing w:before="25" w:after="25" w:line="360" w:lineRule="auto"/>
              <w:jc w:val="center"/>
              <w:rPr>
                <w:rFonts w:ascii="宋体" w:hAnsi="宋体" w:hint="eastAsia"/>
                <w:sz w:val="24"/>
              </w:rPr>
            </w:pPr>
          </w:p>
        </w:tc>
        <w:tc>
          <w:tcPr>
            <w:tcW w:w="1305" w:type="dxa"/>
            <w:vAlign w:val="center"/>
          </w:tcPr>
          <w:p w14:paraId="141248F4" w14:textId="77777777" w:rsidR="001B4EB1" w:rsidRDefault="001B4EB1">
            <w:pPr>
              <w:spacing w:before="25" w:after="25" w:line="360" w:lineRule="auto"/>
              <w:jc w:val="center"/>
              <w:rPr>
                <w:rFonts w:ascii="宋体" w:hAnsi="宋体" w:hint="eastAsia"/>
                <w:sz w:val="24"/>
              </w:rPr>
            </w:pPr>
          </w:p>
        </w:tc>
        <w:tc>
          <w:tcPr>
            <w:tcW w:w="888" w:type="dxa"/>
            <w:vAlign w:val="center"/>
          </w:tcPr>
          <w:p w14:paraId="1C856CF1" w14:textId="77777777" w:rsidR="001B4EB1" w:rsidRDefault="001B4EB1">
            <w:pPr>
              <w:spacing w:before="25" w:after="25" w:line="360" w:lineRule="auto"/>
              <w:jc w:val="center"/>
              <w:rPr>
                <w:rFonts w:ascii="宋体" w:hAnsi="宋体" w:hint="eastAsia"/>
                <w:sz w:val="24"/>
              </w:rPr>
            </w:pPr>
          </w:p>
        </w:tc>
      </w:tr>
      <w:tr w:rsidR="001B4EB1" w14:paraId="47B1B8B4" w14:textId="77777777">
        <w:trPr>
          <w:trHeight w:val="580"/>
        </w:trPr>
        <w:tc>
          <w:tcPr>
            <w:tcW w:w="540" w:type="dxa"/>
            <w:vAlign w:val="center"/>
          </w:tcPr>
          <w:p w14:paraId="38D1233A" w14:textId="77777777" w:rsidR="001B4EB1" w:rsidRDefault="001B4EB1">
            <w:pPr>
              <w:spacing w:before="25" w:after="25" w:line="360" w:lineRule="auto"/>
              <w:jc w:val="center"/>
              <w:rPr>
                <w:rFonts w:ascii="宋体" w:hAnsi="宋体" w:hint="eastAsia"/>
                <w:sz w:val="24"/>
              </w:rPr>
            </w:pPr>
          </w:p>
        </w:tc>
        <w:tc>
          <w:tcPr>
            <w:tcW w:w="2773" w:type="dxa"/>
            <w:vAlign w:val="center"/>
          </w:tcPr>
          <w:p w14:paraId="4A413A6B" w14:textId="77777777" w:rsidR="001B4EB1" w:rsidRDefault="001B4EB1">
            <w:pPr>
              <w:spacing w:before="25" w:after="25" w:line="360" w:lineRule="auto"/>
              <w:jc w:val="center"/>
              <w:rPr>
                <w:rFonts w:ascii="宋体" w:hAnsi="宋体" w:hint="eastAsia"/>
                <w:sz w:val="24"/>
              </w:rPr>
            </w:pPr>
          </w:p>
        </w:tc>
        <w:tc>
          <w:tcPr>
            <w:tcW w:w="1109" w:type="dxa"/>
            <w:vAlign w:val="center"/>
          </w:tcPr>
          <w:p w14:paraId="436AE640" w14:textId="77777777" w:rsidR="001B4EB1" w:rsidRDefault="001B4EB1">
            <w:pPr>
              <w:spacing w:before="25" w:after="25" w:line="360" w:lineRule="auto"/>
              <w:jc w:val="center"/>
              <w:rPr>
                <w:rFonts w:ascii="宋体" w:hAnsi="宋体" w:hint="eastAsia"/>
                <w:sz w:val="24"/>
              </w:rPr>
            </w:pPr>
          </w:p>
        </w:tc>
        <w:tc>
          <w:tcPr>
            <w:tcW w:w="1011" w:type="dxa"/>
            <w:vAlign w:val="center"/>
          </w:tcPr>
          <w:p w14:paraId="770FF4BF" w14:textId="77777777" w:rsidR="001B4EB1" w:rsidRDefault="001B4EB1">
            <w:pPr>
              <w:spacing w:before="25" w:after="25" w:line="360" w:lineRule="auto"/>
              <w:jc w:val="center"/>
              <w:rPr>
                <w:rFonts w:ascii="宋体" w:hAnsi="宋体" w:hint="eastAsia"/>
                <w:sz w:val="24"/>
              </w:rPr>
            </w:pPr>
          </w:p>
        </w:tc>
        <w:tc>
          <w:tcPr>
            <w:tcW w:w="1305" w:type="dxa"/>
            <w:vAlign w:val="center"/>
          </w:tcPr>
          <w:p w14:paraId="3A2D38E0" w14:textId="77777777" w:rsidR="001B4EB1" w:rsidRDefault="001B4EB1">
            <w:pPr>
              <w:spacing w:before="25" w:after="25" w:line="360" w:lineRule="auto"/>
              <w:jc w:val="center"/>
              <w:rPr>
                <w:rFonts w:ascii="宋体" w:hAnsi="宋体" w:hint="eastAsia"/>
                <w:sz w:val="24"/>
              </w:rPr>
            </w:pPr>
          </w:p>
        </w:tc>
        <w:tc>
          <w:tcPr>
            <w:tcW w:w="1305" w:type="dxa"/>
            <w:vAlign w:val="center"/>
          </w:tcPr>
          <w:p w14:paraId="73EBBC05" w14:textId="77777777" w:rsidR="001B4EB1" w:rsidRDefault="001B4EB1">
            <w:pPr>
              <w:spacing w:before="25" w:after="25" w:line="360" w:lineRule="auto"/>
              <w:jc w:val="center"/>
              <w:rPr>
                <w:rFonts w:ascii="宋体" w:hAnsi="宋体" w:hint="eastAsia"/>
                <w:sz w:val="24"/>
              </w:rPr>
            </w:pPr>
          </w:p>
        </w:tc>
        <w:tc>
          <w:tcPr>
            <w:tcW w:w="888" w:type="dxa"/>
            <w:vAlign w:val="center"/>
          </w:tcPr>
          <w:p w14:paraId="3598F312" w14:textId="77777777" w:rsidR="001B4EB1" w:rsidRDefault="001B4EB1">
            <w:pPr>
              <w:spacing w:before="25" w:after="25" w:line="360" w:lineRule="auto"/>
              <w:jc w:val="center"/>
              <w:rPr>
                <w:rFonts w:ascii="宋体" w:hAnsi="宋体" w:hint="eastAsia"/>
                <w:sz w:val="24"/>
              </w:rPr>
            </w:pPr>
          </w:p>
        </w:tc>
      </w:tr>
      <w:tr w:rsidR="001B4EB1" w14:paraId="69C6DC45" w14:textId="77777777">
        <w:trPr>
          <w:trHeight w:val="580"/>
        </w:trPr>
        <w:tc>
          <w:tcPr>
            <w:tcW w:w="540" w:type="dxa"/>
            <w:vAlign w:val="center"/>
          </w:tcPr>
          <w:p w14:paraId="0807AFF4" w14:textId="77777777" w:rsidR="001B4EB1" w:rsidRDefault="001B4EB1">
            <w:pPr>
              <w:spacing w:before="25" w:after="25" w:line="360" w:lineRule="auto"/>
              <w:jc w:val="center"/>
              <w:rPr>
                <w:rFonts w:ascii="宋体" w:hAnsi="宋体" w:hint="eastAsia"/>
                <w:sz w:val="24"/>
              </w:rPr>
            </w:pPr>
          </w:p>
        </w:tc>
        <w:tc>
          <w:tcPr>
            <w:tcW w:w="2773" w:type="dxa"/>
            <w:vAlign w:val="center"/>
          </w:tcPr>
          <w:p w14:paraId="29F5DFF6" w14:textId="77777777" w:rsidR="001B4EB1" w:rsidRDefault="001B4EB1">
            <w:pPr>
              <w:spacing w:before="25" w:after="25" w:line="360" w:lineRule="auto"/>
              <w:jc w:val="center"/>
              <w:rPr>
                <w:rFonts w:ascii="宋体" w:hAnsi="宋体" w:hint="eastAsia"/>
                <w:sz w:val="24"/>
              </w:rPr>
            </w:pPr>
          </w:p>
        </w:tc>
        <w:tc>
          <w:tcPr>
            <w:tcW w:w="1109" w:type="dxa"/>
            <w:vAlign w:val="center"/>
          </w:tcPr>
          <w:p w14:paraId="589D9C4F" w14:textId="77777777" w:rsidR="001B4EB1" w:rsidRDefault="001B4EB1">
            <w:pPr>
              <w:spacing w:before="25" w:after="25" w:line="360" w:lineRule="auto"/>
              <w:jc w:val="center"/>
              <w:rPr>
                <w:rFonts w:ascii="宋体" w:hAnsi="宋体" w:hint="eastAsia"/>
                <w:sz w:val="24"/>
              </w:rPr>
            </w:pPr>
          </w:p>
        </w:tc>
        <w:tc>
          <w:tcPr>
            <w:tcW w:w="1011" w:type="dxa"/>
            <w:vAlign w:val="center"/>
          </w:tcPr>
          <w:p w14:paraId="31826887" w14:textId="77777777" w:rsidR="001B4EB1" w:rsidRDefault="001B4EB1">
            <w:pPr>
              <w:spacing w:before="25" w:after="25" w:line="360" w:lineRule="auto"/>
              <w:jc w:val="center"/>
              <w:rPr>
                <w:rFonts w:ascii="宋体" w:hAnsi="宋体" w:hint="eastAsia"/>
                <w:sz w:val="24"/>
              </w:rPr>
            </w:pPr>
          </w:p>
        </w:tc>
        <w:tc>
          <w:tcPr>
            <w:tcW w:w="1305" w:type="dxa"/>
            <w:vAlign w:val="center"/>
          </w:tcPr>
          <w:p w14:paraId="72F0D71C" w14:textId="77777777" w:rsidR="001B4EB1" w:rsidRDefault="001B4EB1">
            <w:pPr>
              <w:spacing w:before="25" w:after="25" w:line="360" w:lineRule="auto"/>
              <w:jc w:val="center"/>
              <w:rPr>
                <w:rFonts w:ascii="宋体" w:hAnsi="宋体" w:hint="eastAsia"/>
                <w:sz w:val="24"/>
              </w:rPr>
            </w:pPr>
          </w:p>
        </w:tc>
        <w:tc>
          <w:tcPr>
            <w:tcW w:w="1305" w:type="dxa"/>
            <w:vAlign w:val="center"/>
          </w:tcPr>
          <w:p w14:paraId="1C7945BC" w14:textId="77777777" w:rsidR="001B4EB1" w:rsidRDefault="001B4EB1">
            <w:pPr>
              <w:spacing w:before="25" w:after="25" w:line="360" w:lineRule="auto"/>
              <w:jc w:val="center"/>
              <w:rPr>
                <w:rFonts w:ascii="宋体" w:hAnsi="宋体" w:hint="eastAsia"/>
                <w:sz w:val="24"/>
              </w:rPr>
            </w:pPr>
          </w:p>
        </w:tc>
        <w:tc>
          <w:tcPr>
            <w:tcW w:w="888" w:type="dxa"/>
            <w:vAlign w:val="center"/>
          </w:tcPr>
          <w:p w14:paraId="7374FACF" w14:textId="77777777" w:rsidR="001B4EB1" w:rsidRDefault="001B4EB1">
            <w:pPr>
              <w:spacing w:before="25" w:after="25" w:line="360" w:lineRule="auto"/>
              <w:jc w:val="center"/>
              <w:rPr>
                <w:rFonts w:ascii="宋体" w:hAnsi="宋体" w:hint="eastAsia"/>
                <w:sz w:val="24"/>
              </w:rPr>
            </w:pPr>
          </w:p>
        </w:tc>
      </w:tr>
      <w:tr w:rsidR="001B4EB1" w14:paraId="3382E6F4" w14:textId="77777777">
        <w:trPr>
          <w:trHeight w:val="580"/>
        </w:trPr>
        <w:tc>
          <w:tcPr>
            <w:tcW w:w="540" w:type="dxa"/>
            <w:vAlign w:val="center"/>
          </w:tcPr>
          <w:p w14:paraId="0CFD33B0" w14:textId="77777777" w:rsidR="001B4EB1" w:rsidRDefault="001B4EB1">
            <w:pPr>
              <w:spacing w:before="25" w:after="25" w:line="360" w:lineRule="auto"/>
              <w:jc w:val="center"/>
              <w:rPr>
                <w:rFonts w:ascii="宋体" w:hAnsi="宋体" w:hint="eastAsia"/>
                <w:sz w:val="24"/>
              </w:rPr>
            </w:pPr>
          </w:p>
        </w:tc>
        <w:tc>
          <w:tcPr>
            <w:tcW w:w="2773" w:type="dxa"/>
            <w:vAlign w:val="center"/>
          </w:tcPr>
          <w:p w14:paraId="68B49AA3" w14:textId="77777777" w:rsidR="001B4EB1" w:rsidRDefault="001B4EB1">
            <w:pPr>
              <w:spacing w:before="25" w:after="25" w:line="360" w:lineRule="auto"/>
              <w:jc w:val="center"/>
              <w:rPr>
                <w:rFonts w:ascii="宋体" w:hAnsi="宋体" w:hint="eastAsia"/>
                <w:sz w:val="24"/>
              </w:rPr>
            </w:pPr>
          </w:p>
        </w:tc>
        <w:tc>
          <w:tcPr>
            <w:tcW w:w="1109" w:type="dxa"/>
            <w:vAlign w:val="center"/>
          </w:tcPr>
          <w:p w14:paraId="739D45CA" w14:textId="77777777" w:rsidR="001B4EB1" w:rsidRDefault="001B4EB1">
            <w:pPr>
              <w:spacing w:before="25" w:after="25" w:line="360" w:lineRule="auto"/>
              <w:jc w:val="center"/>
              <w:rPr>
                <w:rFonts w:ascii="宋体" w:hAnsi="宋体" w:hint="eastAsia"/>
                <w:sz w:val="24"/>
              </w:rPr>
            </w:pPr>
          </w:p>
        </w:tc>
        <w:tc>
          <w:tcPr>
            <w:tcW w:w="1011" w:type="dxa"/>
            <w:vAlign w:val="center"/>
          </w:tcPr>
          <w:p w14:paraId="738B49C5" w14:textId="77777777" w:rsidR="001B4EB1" w:rsidRDefault="001B4EB1">
            <w:pPr>
              <w:spacing w:before="25" w:after="25" w:line="360" w:lineRule="auto"/>
              <w:jc w:val="center"/>
              <w:rPr>
                <w:rFonts w:ascii="宋体" w:hAnsi="宋体" w:hint="eastAsia"/>
                <w:sz w:val="24"/>
              </w:rPr>
            </w:pPr>
          </w:p>
        </w:tc>
        <w:tc>
          <w:tcPr>
            <w:tcW w:w="1305" w:type="dxa"/>
            <w:vAlign w:val="center"/>
          </w:tcPr>
          <w:p w14:paraId="419A0047" w14:textId="77777777" w:rsidR="001B4EB1" w:rsidRDefault="001B4EB1">
            <w:pPr>
              <w:spacing w:before="25" w:after="25" w:line="360" w:lineRule="auto"/>
              <w:jc w:val="center"/>
              <w:rPr>
                <w:rFonts w:ascii="宋体" w:hAnsi="宋体" w:hint="eastAsia"/>
                <w:sz w:val="24"/>
              </w:rPr>
            </w:pPr>
          </w:p>
        </w:tc>
        <w:tc>
          <w:tcPr>
            <w:tcW w:w="1305" w:type="dxa"/>
            <w:vAlign w:val="center"/>
          </w:tcPr>
          <w:p w14:paraId="4C098B6B" w14:textId="77777777" w:rsidR="001B4EB1" w:rsidRDefault="001B4EB1">
            <w:pPr>
              <w:spacing w:before="25" w:after="25" w:line="360" w:lineRule="auto"/>
              <w:jc w:val="center"/>
              <w:rPr>
                <w:rFonts w:ascii="宋体" w:hAnsi="宋体" w:hint="eastAsia"/>
                <w:sz w:val="24"/>
              </w:rPr>
            </w:pPr>
          </w:p>
        </w:tc>
        <w:tc>
          <w:tcPr>
            <w:tcW w:w="888" w:type="dxa"/>
            <w:vAlign w:val="center"/>
          </w:tcPr>
          <w:p w14:paraId="253669BB" w14:textId="77777777" w:rsidR="001B4EB1" w:rsidRDefault="001B4EB1">
            <w:pPr>
              <w:spacing w:before="25" w:after="25" w:line="360" w:lineRule="auto"/>
              <w:jc w:val="center"/>
              <w:rPr>
                <w:rFonts w:ascii="宋体" w:hAnsi="宋体" w:hint="eastAsia"/>
                <w:sz w:val="24"/>
              </w:rPr>
            </w:pPr>
          </w:p>
        </w:tc>
      </w:tr>
      <w:tr w:rsidR="001B4EB1" w14:paraId="2F224027" w14:textId="77777777">
        <w:trPr>
          <w:trHeight w:val="580"/>
        </w:trPr>
        <w:tc>
          <w:tcPr>
            <w:tcW w:w="540" w:type="dxa"/>
            <w:vAlign w:val="center"/>
          </w:tcPr>
          <w:p w14:paraId="3FE2E513" w14:textId="77777777" w:rsidR="001B4EB1" w:rsidRDefault="001B4EB1">
            <w:pPr>
              <w:spacing w:before="25" w:after="25" w:line="360" w:lineRule="auto"/>
              <w:jc w:val="center"/>
              <w:rPr>
                <w:rFonts w:ascii="宋体" w:hAnsi="宋体" w:hint="eastAsia"/>
                <w:sz w:val="24"/>
              </w:rPr>
            </w:pPr>
          </w:p>
        </w:tc>
        <w:tc>
          <w:tcPr>
            <w:tcW w:w="2773" w:type="dxa"/>
            <w:vAlign w:val="center"/>
          </w:tcPr>
          <w:p w14:paraId="7E7AD9D9" w14:textId="77777777" w:rsidR="001B4EB1" w:rsidRDefault="001B4EB1">
            <w:pPr>
              <w:spacing w:before="25" w:after="25" w:line="360" w:lineRule="auto"/>
              <w:jc w:val="center"/>
              <w:rPr>
                <w:rFonts w:ascii="宋体" w:hAnsi="宋体" w:hint="eastAsia"/>
                <w:sz w:val="24"/>
              </w:rPr>
            </w:pPr>
          </w:p>
        </w:tc>
        <w:tc>
          <w:tcPr>
            <w:tcW w:w="1109" w:type="dxa"/>
            <w:vAlign w:val="center"/>
          </w:tcPr>
          <w:p w14:paraId="4A0452C4" w14:textId="77777777" w:rsidR="001B4EB1" w:rsidRDefault="001B4EB1">
            <w:pPr>
              <w:spacing w:before="25" w:after="25" w:line="360" w:lineRule="auto"/>
              <w:jc w:val="center"/>
              <w:rPr>
                <w:rFonts w:ascii="宋体" w:hAnsi="宋体" w:hint="eastAsia"/>
                <w:sz w:val="24"/>
              </w:rPr>
            </w:pPr>
          </w:p>
        </w:tc>
        <w:tc>
          <w:tcPr>
            <w:tcW w:w="1011" w:type="dxa"/>
            <w:vAlign w:val="center"/>
          </w:tcPr>
          <w:p w14:paraId="22E809A3" w14:textId="77777777" w:rsidR="001B4EB1" w:rsidRDefault="001B4EB1">
            <w:pPr>
              <w:spacing w:before="25" w:after="25" w:line="360" w:lineRule="auto"/>
              <w:jc w:val="center"/>
              <w:rPr>
                <w:rFonts w:ascii="宋体" w:hAnsi="宋体" w:hint="eastAsia"/>
                <w:sz w:val="24"/>
              </w:rPr>
            </w:pPr>
          </w:p>
        </w:tc>
        <w:tc>
          <w:tcPr>
            <w:tcW w:w="1305" w:type="dxa"/>
            <w:vAlign w:val="center"/>
          </w:tcPr>
          <w:p w14:paraId="3AC6834A" w14:textId="77777777" w:rsidR="001B4EB1" w:rsidRDefault="001B4EB1">
            <w:pPr>
              <w:spacing w:before="25" w:after="25" w:line="360" w:lineRule="auto"/>
              <w:jc w:val="center"/>
              <w:rPr>
                <w:rFonts w:ascii="宋体" w:hAnsi="宋体" w:hint="eastAsia"/>
                <w:sz w:val="24"/>
              </w:rPr>
            </w:pPr>
          </w:p>
        </w:tc>
        <w:tc>
          <w:tcPr>
            <w:tcW w:w="1305" w:type="dxa"/>
            <w:vAlign w:val="center"/>
          </w:tcPr>
          <w:p w14:paraId="6CA775E3" w14:textId="77777777" w:rsidR="001B4EB1" w:rsidRDefault="001B4EB1">
            <w:pPr>
              <w:spacing w:before="25" w:after="25" w:line="360" w:lineRule="auto"/>
              <w:jc w:val="center"/>
              <w:rPr>
                <w:rFonts w:ascii="宋体" w:hAnsi="宋体" w:hint="eastAsia"/>
                <w:sz w:val="24"/>
              </w:rPr>
            </w:pPr>
          </w:p>
        </w:tc>
        <w:tc>
          <w:tcPr>
            <w:tcW w:w="888" w:type="dxa"/>
            <w:vAlign w:val="center"/>
          </w:tcPr>
          <w:p w14:paraId="6F6274A8" w14:textId="77777777" w:rsidR="001B4EB1" w:rsidRDefault="001B4EB1">
            <w:pPr>
              <w:spacing w:before="25" w:after="25" w:line="360" w:lineRule="auto"/>
              <w:jc w:val="center"/>
              <w:rPr>
                <w:rFonts w:ascii="宋体" w:hAnsi="宋体" w:hint="eastAsia"/>
                <w:sz w:val="24"/>
              </w:rPr>
            </w:pPr>
          </w:p>
        </w:tc>
      </w:tr>
      <w:tr w:rsidR="001B4EB1" w14:paraId="0F9FE812" w14:textId="77777777">
        <w:trPr>
          <w:trHeight w:val="580"/>
        </w:trPr>
        <w:tc>
          <w:tcPr>
            <w:tcW w:w="540" w:type="dxa"/>
            <w:vAlign w:val="center"/>
          </w:tcPr>
          <w:p w14:paraId="5003DA07" w14:textId="77777777" w:rsidR="001B4EB1" w:rsidRDefault="001B4EB1">
            <w:pPr>
              <w:spacing w:before="25" w:after="25" w:line="360" w:lineRule="auto"/>
              <w:jc w:val="center"/>
              <w:rPr>
                <w:rFonts w:ascii="宋体" w:hAnsi="宋体" w:hint="eastAsia"/>
                <w:sz w:val="24"/>
              </w:rPr>
            </w:pPr>
          </w:p>
        </w:tc>
        <w:tc>
          <w:tcPr>
            <w:tcW w:w="2773" w:type="dxa"/>
            <w:vAlign w:val="center"/>
          </w:tcPr>
          <w:p w14:paraId="3ED031C8" w14:textId="77777777" w:rsidR="001B4EB1" w:rsidRDefault="001B4EB1">
            <w:pPr>
              <w:spacing w:before="25" w:after="25" w:line="360" w:lineRule="auto"/>
              <w:jc w:val="center"/>
              <w:rPr>
                <w:rFonts w:ascii="宋体" w:hAnsi="宋体" w:hint="eastAsia"/>
                <w:sz w:val="24"/>
              </w:rPr>
            </w:pPr>
          </w:p>
        </w:tc>
        <w:tc>
          <w:tcPr>
            <w:tcW w:w="1109" w:type="dxa"/>
            <w:vAlign w:val="center"/>
          </w:tcPr>
          <w:p w14:paraId="5412AD6E" w14:textId="77777777" w:rsidR="001B4EB1" w:rsidRDefault="001B4EB1">
            <w:pPr>
              <w:spacing w:before="25" w:after="25" w:line="360" w:lineRule="auto"/>
              <w:jc w:val="center"/>
              <w:rPr>
                <w:rFonts w:ascii="宋体" w:hAnsi="宋体" w:hint="eastAsia"/>
                <w:sz w:val="24"/>
              </w:rPr>
            </w:pPr>
          </w:p>
        </w:tc>
        <w:tc>
          <w:tcPr>
            <w:tcW w:w="1011" w:type="dxa"/>
            <w:vAlign w:val="center"/>
          </w:tcPr>
          <w:p w14:paraId="6B9444C0" w14:textId="77777777" w:rsidR="001B4EB1" w:rsidRDefault="001B4EB1">
            <w:pPr>
              <w:spacing w:before="25" w:after="25" w:line="360" w:lineRule="auto"/>
              <w:jc w:val="center"/>
              <w:rPr>
                <w:rFonts w:ascii="宋体" w:hAnsi="宋体" w:hint="eastAsia"/>
                <w:sz w:val="24"/>
              </w:rPr>
            </w:pPr>
          </w:p>
        </w:tc>
        <w:tc>
          <w:tcPr>
            <w:tcW w:w="1305" w:type="dxa"/>
            <w:vAlign w:val="center"/>
          </w:tcPr>
          <w:p w14:paraId="321E7A41" w14:textId="77777777" w:rsidR="001B4EB1" w:rsidRDefault="001B4EB1">
            <w:pPr>
              <w:spacing w:before="25" w:after="25" w:line="360" w:lineRule="auto"/>
              <w:jc w:val="center"/>
              <w:rPr>
                <w:rFonts w:ascii="宋体" w:hAnsi="宋体" w:hint="eastAsia"/>
                <w:sz w:val="24"/>
              </w:rPr>
            </w:pPr>
          </w:p>
        </w:tc>
        <w:tc>
          <w:tcPr>
            <w:tcW w:w="1305" w:type="dxa"/>
            <w:vAlign w:val="center"/>
          </w:tcPr>
          <w:p w14:paraId="5644D6DE" w14:textId="77777777" w:rsidR="001B4EB1" w:rsidRDefault="001B4EB1">
            <w:pPr>
              <w:spacing w:before="25" w:after="25" w:line="360" w:lineRule="auto"/>
              <w:jc w:val="center"/>
              <w:rPr>
                <w:rFonts w:ascii="宋体" w:hAnsi="宋体" w:hint="eastAsia"/>
                <w:sz w:val="24"/>
              </w:rPr>
            </w:pPr>
          </w:p>
        </w:tc>
        <w:tc>
          <w:tcPr>
            <w:tcW w:w="888" w:type="dxa"/>
            <w:vAlign w:val="center"/>
          </w:tcPr>
          <w:p w14:paraId="29F3F8E3" w14:textId="77777777" w:rsidR="001B4EB1" w:rsidRDefault="001B4EB1">
            <w:pPr>
              <w:spacing w:before="25" w:after="25" w:line="360" w:lineRule="auto"/>
              <w:jc w:val="center"/>
              <w:rPr>
                <w:rFonts w:ascii="宋体" w:hAnsi="宋体" w:hint="eastAsia"/>
                <w:sz w:val="24"/>
              </w:rPr>
            </w:pPr>
          </w:p>
        </w:tc>
      </w:tr>
      <w:tr w:rsidR="001B4EB1" w14:paraId="37A1EE0B" w14:textId="77777777">
        <w:trPr>
          <w:trHeight w:val="580"/>
        </w:trPr>
        <w:tc>
          <w:tcPr>
            <w:tcW w:w="540" w:type="dxa"/>
            <w:vAlign w:val="center"/>
          </w:tcPr>
          <w:p w14:paraId="0496B895" w14:textId="77777777" w:rsidR="001B4EB1" w:rsidRDefault="001B4EB1">
            <w:pPr>
              <w:spacing w:before="25" w:after="25" w:line="360" w:lineRule="auto"/>
              <w:jc w:val="center"/>
              <w:rPr>
                <w:rFonts w:ascii="宋体" w:hAnsi="宋体" w:hint="eastAsia"/>
                <w:sz w:val="24"/>
              </w:rPr>
            </w:pPr>
          </w:p>
        </w:tc>
        <w:tc>
          <w:tcPr>
            <w:tcW w:w="2773" w:type="dxa"/>
            <w:vAlign w:val="center"/>
          </w:tcPr>
          <w:p w14:paraId="2533EEE4" w14:textId="77777777" w:rsidR="001B4EB1" w:rsidRDefault="001B4EB1">
            <w:pPr>
              <w:spacing w:before="25" w:after="25" w:line="360" w:lineRule="auto"/>
              <w:jc w:val="center"/>
              <w:rPr>
                <w:rFonts w:ascii="宋体" w:hAnsi="宋体" w:hint="eastAsia"/>
                <w:sz w:val="24"/>
              </w:rPr>
            </w:pPr>
          </w:p>
        </w:tc>
        <w:tc>
          <w:tcPr>
            <w:tcW w:w="1109" w:type="dxa"/>
            <w:vAlign w:val="center"/>
          </w:tcPr>
          <w:p w14:paraId="54607499" w14:textId="77777777" w:rsidR="001B4EB1" w:rsidRDefault="001B4EB1">
            <w:pPr>
              <w:spacing w:before="25" w:after="25" w:line="360" w:lineRule="auto"/>
              <w:jc w:val="center"/>
              <w:rPr>
                <w:rFonts w:ascii="宋体" w:hAnsi="宋体" w:hint="eastAsia"/>
                <w:sz w:val="24"/>
              </w:rPr>
            </w:pPr>
          </w:p>
        </w:tc>
        <w:tc>
          <w:tcPr>
            <w:tcW w:w="1011" w:type="dxa"/>
            <w:vAlign w:val="center"/>
          </w:tcPr>
          <w:p w14:paraId="1365EE45" w14:textId="77777777" w:rsidR="001B4EB1" w:rsidRDefault="001B4EB1">
            <w:pPr>
              <w:spacing w:before="25" w:after="25" w:line="360" w:lineRule="auto"/>
              <w:jc w:val="center"/>
              <w:rPr>
                <w:rFonts w:ascii="宋体" w:hAnsi="宋体" w:hint="eastAsia"/>
                <w:sz w:val="24"/>
              </w:rPr>
            </w:pPr>
          </w:p>
        </w:tc>
        <w:tc>
          <w:tcPr>
            <w:tcW w:w="1305" w:type="dxa"/>
            <w:vAlign w:val="center"/>
          </w:tcPr>
          <w:p w14:paraId="48729AFE" w14:textId="77777777" w:rsidR="001B4EB1" w:rsidRDefault="001B4EB1">
            <w:pPr>
              <w:spacing w:before="25" w:after="25" w:line="360" w:lineRule="auto"/>
              <w:jc w:val="center"/>
              <w:rPr>
                <w:rFonts w:ascii="宋体" w:hAnsi="宋体" w:hint="eastAsia"/>
                <w:sz w:val="24"/>
              </w:rPr>
            </w:pPr>
          </w:p>
        </w:tc>
        <w:tc>
          <w:tcPr>
            <w:tcW w:w="1305" w:type="dxa"/>
            <w:vAlign w:val="center"/>
          </w:tcPr>
          <w:p w14:paraId="6FB0D883" w14:textId="77777777" w:rsidR="001B4EB1" w:rsidRDefault="001B4EB1">
            <w:pPr>
              <w:spacing w:before="25" w:after="25" w:line="360" w:lineRule="auto"/>
              <w:jc w:val="center"/>
              <w:rPr>
                <w:rFonts w:ascii="宋体" w:hAnsi="宋体" w:hint="eastAsia"/>
                <w:sz w:val="24"/>
              </w:rPr>
            </w:pPr>
          </w:p>
        </w:tc>
        <w:tc>
          <w:tcPr>
            <w:tcW w:w="888" w:type="dxa"/>
            <w:vAlign w:val="center"/>
          </w:tcPr>
          <w:p w14:paraId="6E6F1C6A" w14:textId="77777777" w:rsidR="001B4EB1" w:rsidRDefault="001B4EB1">
            <w:pPr>
              <w:spacing w:before="25" w:after="25" w:line="360" w:lineRule="auto"/>
              <w:jc w:val="center"/>
              <w:rPr>
                <w:rFonts w:ascii="宋体" w:hAnsi="宋体" w:hint="eastAsia"/>
                <w:sz w:val="24"/>
              </w:rPr>
            </w:pPr>
          </w:p>
        </w:tc>
      </w:tr>
      <w:tr w:rsidR="001B4EB1" w14:paraId="504D4CF6" w14:textId="77777777">
        <w:trPr>
          <w:trHeight w:val="580"/>
        </w:trPr>
        <w:tc>
          <w:tcPr>
            <w:tcW w:w="540" w:type="dxa"/>
            <w:vAlign w:val="center"/>
          </w:tcPr>
          <w:p w14:paraId="5A35E640" w14:textId="77777777" w:rsidR="001B4EB1" w:rsidRDefault="001B4EB1">
            <w:pPr>
              <w:spacing w:before="25" w:after="25" w:line="360" w:lineRule="auto"/>
              <w:jc w:val="center"/>
              <w:rPr>
                <w:rFonts w:ascii="宋体" w:hAnsi="宋体" w:hint="eastAsia"/>
                <w:sz w:val="24"/>
              </w:rPr>
            </w:pPr>
          </w:p>
        </w:tc>
        <w:tc>
          <w:tcPr>
            <w:tcW w:w="2773" w:type="dxa"/>
            <w:vAlign w:val="center"/>
          </w:tcPr>
          <w:p w14:paraId="60CEFF50" w14:textId="77777777" w:rsidR="001B4EB1" w:rsidRDefault="001B4EB1">
            <w:pPr>
              <w:spacing w:before="25" w:after="25" w:line="360" w:lineRule="auto"/>
              <w:jc w:val="center"/>
              <w:rPr>
                <w:rFonts w:ascii="宋体" w:hAnsi="宋体" w:hint="eastAsia"/>
                <w:sz w:val="24"/>
              </w:rPr>
            </w:pPr>
          </w:p>
        </w:tc>
        <w:tc>
          <w:tcPr>
            <w:tcW w:w="1109" w:type="dxa"/>
            <w:vAlign w:val="center"/>
          </w:tcPr>
          <w:p w14:paraId="002586A5" w14:textId="77777777" w:rsidR="001B4EB1" w:rsidRDefault="001B4EB1">
            <w:pPr>
              <w:spacing w:before="25" w:after="25" w:line="360" w:lineRule="auto"/>
              <w:jc w:val="center"/>
              <w:rPr>
                <w:rFonts w:ascii="宋体" w:hAnsi="宋体" w:hint="eastAsia"/>
                <w:sz w:val="24"/>
              </w:rPr>
            </w:pPr>
          </w:p>
        </w:tc>
        <w:tc>
          <w:tcPr>
            <w:tcW w:w="1011" w:type="dxa"/>
            <w:vAlign w:val="center"/>
          </w:tcPr>
          <w:p w14:paraId="3AAB0E9B" w14:textId="77777777" w:rsidR="001B4EB1" w:rsidRDefault="001B4EB1">
            <w:pPr>
              <w:spacing w:before="25" w:after="25" w:line="360" w:lineRule="auto"/>
              <w:jc w:val="center"/>
              <w:rPr>
                <w:rFonts w:ascii="宋体" w:hAnsi="宋体" w:hint="eastAsia"/>
                <w:sz w:val="24"/>
              </w:rPr>
            </w:pPr>
          </w:p>
        </w:tc>
        <w:tc>
          <w:tcPr>
            <w:tcW w:w="1305" w:type="dxa"/>
            <w:vAlign w:val="center"/>
          </w:tcPr>
          <w:p w14:paraId="4F5C1FA9" w14:textId="77777777" w:rsidR="001B4EB1" w:rsidRDefault="001B4EB1">
            <w:pPr>
              <w:spacing w:before="25" w:after="25" w:line="360" w:lineRule="auto"/>
              <w:jc w:val="center"/>
              <w:rPr>
                <w:rFonts w:ascii="宋体" w:hAnsi="宋体" w:hint="eastAsia"/>
                <w:sz w:val="24"/>
              </w:rPr>
            </w:pPr>
          </w:p>
        </w:tc>
        <w:tc>
          <w:tcPr>
            <w:tcW w:w="1305" w:type="dxa"/>
            <w:vAlign w:val="center"/>
          </w:tcPr>
          <w:p w14:paraId="1C3765F9" w14:textId="77777777" w:rsidR="001B4EB1" w:rsidRDefault="001B4EB1">
            <w:pPr>
              <w:spacing w:before="25" w:after="25" w:line="360" w:lineRule="auto"/>
              <w:jc w:val="center"/>
              <w:rPr>
                <w:rFonts w:ascii="宋体" w:hAnsi="宋体" w:hint="eastAsia"/>
                <w:sz w:val="24"/>
              </w:rPr>
            </w:pPr>
          </w:p>
        </w:tc>
        <w:tc>
          <w:tcPr>
            <w:tcW w:w="888" w:type="dxa"/>
            <w:vAlign w:val="center"/>
          </w:tcPr>
          <w:p w14:paraId="144FB130" w14:textId="77777777" w:rsidR="001B4EB1" w:rsidRDefault="001B4EB1">
            <w:pPr>
              <w:spacing w:before="25" w:after="25" w:line="360" w:lineRule="auto"/>
              <w:jc w:val="center"/>
              <w:rPr>
                <w:rFonts w:ascii="宋体" w:hAnsi="宋体" w:hint="eastAsia"/>
                <w:sz w:val="24"/>
              </w:rPr>
            </w:pPr>
          </w:p>
        </w:tc>
      </w:tr>
    </w:tbl>
    <w:p w14:paraId="408E60FE" w14:textId="77777777" w:rsidR="001B4EB1" w:rsidRDefault="001B4EB1">
      <w:pPr>
        <w:spacing w:before="25" w:after="25" w:line="360" w:lineRule="auto"/>
        <w:jc w:val="left"/>
        <w:rPr>
          <w:rFonts w:ascii="宋体" w:hAnsi="宋体" w:hint="eastAsia"/>
          <w:sz w:val="24"/>
        </w:rPr>
      </w:pPr>
    </w:p>
    <w:p w14:paraId="312BD222" w14:textId="77777777" w:rsidR="001B4EB1" w:rsidRDefault="001B4EB1">
      <w:pPr>
        <w:spacing w:line="360" w:lineRule="auto"/>
        <w:rPr>
          <w:rFonts w:ascii="宋体" w:hAnsi="宋体" w:hint="eastAsia"/>
          <w:b/>
          <w:bCs/>
          <w:sz w:val="24"/>
        </w:rPr>
      </w:pPr>
    </w:p>
    <w:p w14:paraId="79291E5E" w14:textId="77777777" w:rsidR="001B4EB1" w:rsidRDefault="001B4EB1">
      <w:pPr>
        <w:spacing w:line="360" w:lineRule="auto"/>
        <w:rPr>
          <w:rFonts w:ascii="宋体" w:hAnsi="宋体" w:hint="eastAsia"/>
          <w:b/>
          <w:bCs/>
          <w:sz w:val="24"/>
        </w:rPr>
      </w:pPr>
    </w:p>
    <w:p w14:paraId="32BFFFDB" w14:textId="77777777" w:rsidR="001B4EB1" w:rsidRDefault="00000000">
      <w:pPr>
        <w:pStyle w:val="20"/>
        <w:spacing w:line="360" w:lineRule="auto"/>
        <w:rPr>
          <w:rFonts w:ascii="宋体" w:eastAsia="宋体" w:hAnsi="宋体" w:hint="eastAsia"/>
          <w:b w:val="0"/>
          <w:bCs/>
          <w:sz w:val="24"/>
          <w:szCs w:val="24"/>
        </w:rPr>
      </w:pPr>
      <w:bookmarkStart w:id="429" w:name="_Toc277942530"/>
      <w:bookmarkStart w:id="430" w:name="_Toc277153155"/>
      <w:bookmarkStart w:id="431" w:name="_Toc438203879"/>
      <w:bookmarkStart w:id="432" w:name="_Toc149942715"/>
      <w:r>
        <w:rPr>
          <w:rFonts w:ascii="宋体" w:eastAsia="宋体" w:hAnsi="宋体" w:hint="eastAsia"/>
          <w:sz w:val="24"/>
          <w:szCs w:val="24"/>
        </w:rPr>
        <w:lastRenderedPageBreak/>
        <w:t>附件</w:t>
      </w:r>
      <w:bookmarkEnd w:id="429"/>
      <w:bookmarkEnd w:id="430"/>
      <w:r>
        <w:rPr>
          <w:rFonts w:ascii="宋体" w:eastAsia="宋体" w:hAnsi="宋体" w:hint="eastAsia"/>
          <w:sz w:val="24"/>
          <w:szCs w:val="24"/>
        </w:rPr>
        <w:t>7  招租文件要求的和供应商认为必要的其他文件</w:t>
      </w:r>
      <w:bookmarkEnd w:id="431"/>
      <w:bookmarkEnd w:id="432"/>
    </w:p>
    <w:p w14:paraId="0AC754D8" w14:textId="77777777" w:rsidR="001B4EB1" w:rsidRDefault="001B4EB1">
      <w:pPr>
        <w:spacing w:line="360" w:lineRule="auto"/>
        <w:jc w:val="center"/>
        <w:rPr>
          <w:rFonts w:ascii="宋体" w:hAnsi="宋体" w:hint="eastAsia"/>
          <w:sz w:val="24"/>
        </w:rPr>
      </w:pPr>
    </w:p>
    <w:p w14:paraId="1C0EA59B" w14:textId="77777777" w:rsidR="001B4EB1" w:rsidRDefault="001B4EB1">
      <w:pPr>
        <w:spacing w:line="360" w:lineRule="auto"/>
        <w:rPr>
          <w:rFonts w:ascii="宋体" w:hAnsi="宋体" w:hint="eastAsia"/>
          <w:b/>
          <w:bCs/>
          <w:sz w:val="24"/>
        </w:rPr>
      </w:pPr>
      <w:bookmarkStart w:id="433" w:name="_Toc133737943"/>
      <w:bookmarkStart w:id="434" w:name="_Toc133737854"/>
      <w:bookmarkStart w:id="435" w:name="_Toc133916723"/>
    </w:p>
    <w:p w14:paraId="78F3FB8E" w14:textId="77777777" w:rsidR="001B4EB1" w:rsidRDefault="00000000">
      <w:pPr>
        <w:pStyle w:val="a0"/>
        <w:spacing w:line="360" w:lineRule="auto"/>
        <w:ind w:firstLine="0"/>
        <w:rPr>
          <w:rFonts w:hAnsi="宋体" w:hint="eastAsia"/>
          <w:szCs w:val="24"/>
        </w:rPr>
      </w:pPr>
      <w:r>
        <w:rPr>
          <w:rFonts w:hAnsi="宋体" w:hint="eastAsia"/>
          <w:szCs w:val="24"/>
        </w:rPr>
        <w:t xml:space="preserve"> 应包括但不限于：</w:t>
      </w:r>
    </w:p>
    <w:p w14:paraId="43066508" w14:textId="77777777" w:rsidR="001B4EB1" w:rsidRDefault="00000000">
      <w:pPr>
        <w:pStyle w:val="a0"/>
        <w:spacing w:line="360" w:lineRule="auto"/>
        <w:ind w:firstLine="0"/>
        <w:rPr>
          <w:rFonts w:hAnsi="宋体" w:hint="eastAsia"/>
          <w:szCs w:val="24"/>
        </w:rPr>
      </w:pPr>
      <w:r>
        <w:rPr>
          <w:rFonts w:hAnsi="宋体" w:hint="eastAsia"/>
          <w:szCs w:val="24"/>
        </w:rPr>
        <w:t>1.</w:t>
      </w:r>
      <w:r>
        <w:rPr>
          <w:rFonts w:hAnsi="宋体" w:cs="仿宋" w:hint="eastAsia"/>
          <w:color w:val="000000"/>
          <w:szCs w:val="21"/>
        </w:rPr>
        <w:t>日常管理服务（运营管理、人员配置、技能素质）方案</w:t>
      </w:r>
    </w:p>
    <w:p w14:paraId="675EB3DA" w14:textId="77777777" w:rsidR="001B4EB1" w:rsidRDefault="00000000">
      <w:pPr>
        <w:pStyle w:val="a0"/>
        <w:spacing w:line="360" w:lineRule="auto"/>
        <w:ind w:firstLine="0"/>
        <w:rPr>
          <w:rFonts w:hAnsi="宋体" w:hint="eastAsia"/>
          <w:szCs w:val="24"/>
        </w:rPr>
      </w:pPr>
      <w:r>
        <w:rPr>
          <w:rFonts w:hAnsi="宋体" w:hint="eastAsia"/>
          <w:szCs w:val="24"/>
        </w:rPr>
        <w:t>2.装修及布置方案</w:t>
      </w:r>
    </w:p>
    <w:p w14:paraId="3726AB21" w14:textId="77777777" w:rsidR="001B4EB1" w:rsidRDefault="00000000">
      <w:pPr>
        <w:pStyle w:val="a0"/>
        <w:spacing w:line="360" w:lineRule="auto"/>
        <w:ind w:firstLine="0"/>
        <w:rPr>
          <w:rFonts w:hAnsi="宋体" w:hint="eastAsia"/>
          <w:szCs w:val="24"/>
        </w:rPr>
      </w:pPr>
      <w:r>
        <w:rPr>
          <w:rFonts w:hAnsi="宋体" w:hint="eastAsia"/>
          <w:szCs w:val="24"/>
        </w:rPr>
        <w:t>3.</w:t>
      </w:r>
      <w:r>
        <w:rPr>
          <w:rFonts w:hAnsi="宋体" w:cs="仿宋" w:hint="eastAsia"/>
          <w:szCs w:val="21"/>
        </w:rPr>
        <w:t>为保证合同履约及服务项目（商品）报价相关承诺书</w:t>
      </w:r>
    </w:p>
    <w:p w14:paraId="617FF145" w14:textId="77777777" w:rsidR="001B4EB1" w:rsidRDefault="00000000">
      <w:pPr>
        <w:pStyle w:val="a0"/>
        <w:spacing w:line="360" w:lineRule="auto"/>
        <w:ind w:firstLine="0"/>
        <w:rPr>
          <w:rFonts w:hAnsi="宋体" w:hint="eastAsia"/>
          <w:szCs w:val="24"/>
        </w:rPr>
      </w:pPr>
      <w:r>
        <w:rPr>
          <w:rFonts w:hAnsi="宋体" w:hint="eastAsia"/>
          <w:szCs w:val="24"/>
        </w:rPr>
        <w:t>4.卫生、消防</w:t>
      </w:r>
      <w:r w:rsidR="00703BE4">
        <w:rPr>
          <w:rFonts w:hAnsi="宋体" w:hint="eastAsia"/>
          <w:szCs w:val="24"/>
        </w:rPr>
        <w:t>、</w:t>
      </w:r>
      <w:r>
        <w:rPr>
          <w:rFonts w:hAnsi="宋体" w:hint="eastAsia"/>
          <w:szCs w:val="24"/>
        </w:rPr>
        <w:t>安全管理方案及应急措施</w:t>
      </w:r>
    </w:p>
    <w:p w14:paraId="0457CD92" w14:textId="77777777" w:rsidR="001B4EB1" w:rsidRDefault="00000000">
      <w:pPr>
        <w:pStyle w:val="a0"/>
        <w:spacing w:line="360" w:lineRule="auto"/>
        <w:ind w:firstLine="0"/>
        <w:rPr>
          <w:rFonts w:hAnsi="宋体" w:hint="eastAsia"/>
          <w:szCs w:val="24"/>
        </w:rPr>
      </w:pPr>
      <w:r>
        <w:rPr>
          <w:rFonts w:hAnsi="宋体" w:hint="eastAsia"/>
          <w:szCs w:val="24"/>
        </w:rPr>
        <w:t>5.招租文件要求供应商提交的其他文件</w:t>
      </w:r>
    </w:p>
    <w:p w14:paraId="377603ED" w14:textId="77777777" w:rsidR="001B4EB1" w:rsidRDefault="001B4EB1">
      <w:pPr>
        <w:pStyle w:val="a0"/>
        <w:spacing w:line="360" w:lineRule="auto"/>
        <w:ind w:firstLine="0"/>
        <w:rPr>
          <w:rFonts w:hAnsi="宋体" w:hint="eastAsia"/>
          <w:szCs w:val="24"/>
        </w:rPr>
      </w:pPr>
    </w:p>
    <w:p w14:paraId="4581632E" w14:textId="77777777" w:rsidR="001B4EB1" w:rsidRDefault="001B4EB1">
      <w:pPr>
        <w:pStyle w:val="a0"/>
        <w:spacing w:line="360" w:lineRule="auto"/>
        <w:ind w:firstLine="0"/>
        <w:rPr>
          <w:rFonts w:hAnsi="宋体" w:hint="eastAsia"/>
          <w:szCs w:val="24"/>
        </w:rPr>
        <w:sectPr w:rsidR="001B4EB1">
          <w:footerReference w:type="first" r:id="rId16"/>
          <w:pgSz w:w="11907" w:h="16840"/>
          <w:pgMar w:top="1758" w:right="1701" w:bottom="1588" w:left="1259" w:header="851" w:footer="992" w:gutter="0"/>
          <w:cols w:space="720"/>
          <w:docGrid w:linePitch="312"/>
        </w:sectPr>
      </w:pPr>
    </w:p>
    <w:p w14:paraId="0FC6AB83" w14:textId="77777777" w:rsidR="001B4EB1" w:rsidRDefault="00000000">
      <w:pPr>
        <w:pStyle w:val="10"/>
        <w:spacing w:before="0" w:after="0" w:line="360" w:lineRule="auto"/>
        <w:rPr>
          <w:rFonts w:hAnsi="宋体" w:hint="eastAsia"/>
          <w:sz w:val="24"/>
          <w:szCs w:val="24"/>
        </w:rPr>
      </w:pPr>
      <w:bookmarkStart w:id="436" w:name="_Toc438203880"/>
      <w:bookmarkStart w:id="437" w:name="_Toc149942716"/>
      <w:r>
        <w:rPr>
          <w:rFonts w:hAnsi="宋体" w:hint="eastAsia"/>
          <w:sz w:val="24"/>
          <w:szCs w:val="24"/>
        </w:rPr>
        <w:lastRenderedPageBreak/>
        <w:t>第四章   招租邀请</w:t>
      </w:r>
      <w:bookmarkEnd w:id="433"/>
      <w:bookmarkEnd w:id="434"/>
      <w:bookmarkEnd w:id="435"/>
      <w:bookmarkEnd w:id="436"/>
      <w:bookmarkEnd w:id="437"/>
    </w:p>
    <w:p w14:paraId="53AE8539" w14:textId="77777777" w:rsidR="001B4EB1" w:rsidRDefault="00000000">
      <w:pPr>
        <w:spacing w:line="360" w:lineRule="auto"/>
        <w:rPr>
          <w:rFonts w:ascii="宋体" w:hAnsi="宋体" w:hint="eastAsia"/>
          <w:sz w:val="24"/>
        </w:rPr>
      </w:pPr>
      <w:r>
        <w:rPr>
          <w:rFonts w:ascii="宋体" w:hAnsi="宋体"/>
          <w:sz w:val="24"/>
        </w:rPr>
        <w:t xml:space="preserve"> </w:t>
      </w:r>
      <w:r>
        <w:rPr>
          <w:rFonts w:ascii="宋体" w:hAnsi="宋体" w:hint="eastAsia"/>
          <w:sz w:val="24"/>
        </w:rPr>
        <w:t xml:space="preserve">  </w:t>
      </w:r>
      <w:bookmarkStart w:id="438" w:name="_Hlk53479282"/>
    </w:p>
    <w:p w14:paraId="6939C43B" w14:textId="77777777" w:rsidR="001B4EB1" w:rsidRDefault="00000000">
      <w:pPr>
        <w:spacing w:line="360" w:lineRule="auto"/>
        <w:ind w:firstLineChars="200" w:firstLine="480"/>
        <w:rPr>
          <w:rFonts w:ascii="宋体" w:hAnsi="宋体" w:hint="eastAsia"/>
          <w:sz w:val="24"/>
        </w:rPr>
      </w:pPr>
      <w:r>
        <w:rPr>
          <w:rFonts w:ascii="宋体" w:hAnsi="宋体" w:hint="eastAsia"/>
          <w:sz w:val="24"/>
        </w:rPr>
        <w:t>北京明德致信咨询有限公司受北京化工大学的委托，对北京化工大学红房子房屋租赁项目进行公开招租。</w:t>
      </w:r>
    </w:p>
    <w:bookmarkEnd w:id="438"/>
    <w:p w14:paraId="6829F42E" w14:textId="77777777" w:rsidR="001B4EB1" w:rsidRDefault="00000000">
      <w:pPr>
        <w:spacing w:line="360" w:lineRule="auto"/>
        <w:rPr>
          <w:rFonts w:ascii="宋体" w:hAnsi="宋体" w:hint="eastAsia"/>
          <w:sz w:val="24"/>
        </w:rPr>
      </w:pPr>
      <w:r>
        <w:rPr>
          <w:rFonts w:ascii="宋体" w:hAnsi="宋体" w:hint="eastAsia"/>
          <w:sz w:val="24"/>
        </w:rPr>
        <w:t>1.  项目编号：</w:t>
      </w:r>
      <w:r>
        <w:rPr>
          <w:rFonts w:ascii="宋体" w:hAnsi="宋体"/>
          <w:sz w:val="24"/>
        </w:rPr>
        <w:t>BMCC-ZC24-0692</w:t>
      </w:r>
    </w:p>
    <w:p w14:paraId="2C89865E" w14:textId="77777777" w:rsidR="001B4EB1" w:rsidRDefault="00000000">
      <w:pPr>
        <w:spacing w:line="360" w:lineRule="auto"/>
        <w:rPr>
          <w:rFonts w:ascii="宋体" w:hAnsi="宋体" w:hint="eastAsia"/>
          <w:sz w:val="24"/>
        </w:rPr>
      </w:pPr>
      <w:r>
        <w:rPr>
          <w:rFonts w:ascii="宋体" w:hAnsi="宋体" w:hint="eastAsia"/>
          <w:sz w:val="24"/>
        </w:rPr>
        <w:t>2.  招租内容：</w:t>
      </w:r>
    </w:p>
    <w:p w14:paraId="32F48F14" w14:textId="77777777" w:rsidR="001B4EB1" w:rsidRDefault="00000000">
      <w:pPr>
        <w:spacing w:line="360" w:lineRule="auto"/>
        <w:ind w:firstLineChars="200" w:firstLine="480"/>
        <w:rPr>
          <w:rFonts w:ascii="宋体" w:hAnsi="宋体" w:cs="宋体" w:hint="eastAsia"/>
          <w:kern w:val="0"/>
          <w:sz w:val="24"/>
        </w:rPr>
      </w:pPr>
      <w:r>
        <w:rPr>
          <w:rFonts w:ascii="宋体" w:hAnsi="宋体" w:cs="宋体" w:hint="eastAsia"/>
          <w:kern w:val="0"/>
          <w:sz w:val="24"/>
        </w:rPr>
        <w:t>项目地址位于</w:t>
      </w:r>
      <w:r>
        <w:rPr>
          <w:rFonts w:ascii="宋体" w:hAnsi="宋体" w:cs="宋体" w:hint="eastAsia"/>
          <w:color w:val="000000"/>
          <w:sz w:val="24"/>
        </w:rPr>
        <w:t>北京化工大学东校区内，启荣园东侧</w:t>
      </w:r>
      <w:r>
        <w:rPr>
          <w:rFonts w:ascii="宋体" w:hAnsi="宋体" w:cs="宋体" w:hint="eastAsia"/>
          <w:kern w:val="0"/>
          <w:sz w:val="24"/>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1559"/>
        <w:gridCol w:w="1843"/>
        <w:gridCol w:w="3543"/>
      </w:tblGrid>
      <w:tr w:rsidR="001B4EB1" w14:paraId="61DCD5C6" w14:textId="77777777">
        <w:trPr>
          <w:trHeight w:val="485"/>
        </w:trPr>
        <w:tc>
          <w:tcPr>
            <w:tcW w:w="2014" w:type="dxa"/>
            <w:vAlign w:val="center"/>
          </w:tcPr>
          <w:p w14:paraId="6B21BE51" w14:textId="77777777" w:rsidR="001B4EB1" w:rsidRDefault="00000000">
            <w:pPr>
              <w:spacing w:line="480" w:lineRule="auto"/>
              <w:jc w:val="center"/>
              <w:rPr>
                <w:rFonts w:ascii="宋体" w:hAnsi="宋体" w:cs="微软雅黑" w:hint="eastAsia"/>
                <w:b/>
                <w:bCs/>
                <w:sz w:val="24"/>
              </w:rPr>
            </w:pPr>
            <w:r>
              <w:rPr>
                <w:rFonts w:ascii="宋体" w:hAnsi="宋体" w:cs="微软雅黑" w:hint="eastAsia"/>
                <w:b/>
                <w:bCs/>
                <w:sz w:val="24"/>
              </w:rPr>
              <w:t>招租内容</w:t>
            </w:r>
          </w:p>
        </w:tc>
        <w:tc>
          <w:tcPr>
            <w:tcW w:w="1559" w:type="dxa"/>
            <w:vAlign w:val="center"/>
          </w:tcPr>
          <w:p w14:paraId="088F1148" w14:textId="77777777" w:rsidR="001B4EB1" w:rsidRDefault="00000000">
            <w:pPr>
              <w:spacing w:line="480" w:lineRule="auto"/>
              <w:jc w:val="center"/>
              <w:rPr>
                <w:rFonts w:ascii="宋体" w:hAnsi="宋体" w:cs="微软雅黑" w:hint="eastAsia"/>
                <w:b/>
                <w:bCs/>
                <w:sz w:val="24"/>
              </w:rPr>
            </w:pPr>
            <w:r>
              <w:rPr>
                <w:rFonts w:ascii="宋体" w:hAnsi="宋体" w:cs="微软雅黑" w:hint="eastAsia"/>
                <w:b/>
                <w:bCs/>
                <w:sz w:val="24"/>
              </w:rPr>
              <w:t>承租期限</w:t>
            </w:r>
          </w:p>
        </w:tc>
        <w:tc>
          <w:tcPr>
            <w:tcW w:w="1843" w:type="dxa"/>
            <w:vAlign w:val="center"/>
          </w:tcPr>
          <w:p w14:paraId="7396A157" w14:textId="77777777" w:rsidR="001B4EB1" w:rsidRDefault="00000000">
            <w:pPr>
              <w:spacing w:line="480" w:lineRule="auto"/>
              <w:jc w:val="center"/>
              <w:rPr>
                <w:rFonts w:ascii="宋体" w:hAnsi="宋体" w:cs="微软雅黑" w:hint="eastAsia"/>
                <w:b/>
                <w:bCs/>
                <w:sz w:val="24"/>
              </w:rPr>
            </w:pPr>
            <w:r>
              <w:rPr>
                <w:rFonts w:ascii="宋体" w:hAnsi="宋体" w:cs="微软雅黑" w:hint="eastAsia"/>
                <w:b/>
                <w:bCs/>
                <w:sz w:val="24"/>
              </w:rPr>
              <w:t>招租最低限价</w:t>
            </w:r>
          </w:p>
        </w:tc>
        <w:tc>
          <w:tcPr>
            <w:tcW w:w="3543" w:type="dxa"/>
            <w:vAlign w:val="center"/>
          </w:tcPr>
          <w:p w14:paraId="74B86A8F" w14:textId="77777777" w:rsidR="001B4EB1" w:rsidRDefault="00000000">
            <w:pPr>
              <w:spacing w:line="480" w:lineRule="auto"/>
              <w:jc w:val="center"/>
              <w:rPr>
                <w:rFonts w:ascii="宋体" w:hAnsi="宋体" w:cs="微软雅黑" w:hint="eastAsia"/>
                <w:b/>
                <w:bCs/>
                <w:sz w:val="24"/>
              </w:rPr>
            </w:pPr>
            <w:r>
              <w:rPr>
                <w:rFonts w:ascii="宋体" w:hAnsi="宋体" w:cs="宋体" w:hint="eastAsia"/>
                <w:b/>
                <w:sz w:val="24"/>
              </w:rPr>
              <w:t>简要项目情况</w:t>
            </w:r>
          </w:p>
        </w:tc>
      </w:tr>
      <w:tr w:rsidR="001B4EB1" w14:paraId="283FD900" w14:textId="77777777">
        <w:trPr>
          <w:trHeight w:val="485"/>
        </w:trPr>
        <w:tc>
          <w:tcPr>
            <w:tcW w:w="2014" w:type="dxa"/>
            <w:vAlign w:val="center"/>
          </w:tcPr>
          <w:p w14:paraId="7002076F" w14:textId="77777777" w:rsidR="001B4EB1" w:rsidRDefault="00000000">
            <w:pPr>
              <w:spacing w:line="480" w:lineRule="auto"/>
              <w:jc w:val="center"/>
              <w:rPr>
                <w:rFonts w:ascii="宋体" w:hAnsi="宋体" w:cs="微软雅黑" w:hint="eastAsia"/>
                <w:b/>
                <w:bCs/>
                <w:sz w:val="24"/>
              </w:rPr>
            </w:pPr>
            <w:r>
              <w:rPr>
                <w:rFonts w:ascii="宋体" w:hAnsi="宋体" w:cs="宋体" w:hint="eastAsia"/>
                <w:kern w:val="0"/>
                <w:sz w:val="24"/>
              </w:rPr>
              <w:t>红房子房屋租赁</w:t>
            </w:r>
          </w:p>
        </w:tc>
        <w:tc>
          <w:tcPr>
            <w:tcW w:w="1559" w:type="dxa"/>
            <w:vAlign w:val="center"/>
          </w:tcPr>
          <w:p w14:paraId="18E42CDB" w14:textId="77777777" w:rsidR="001B4EB1" w:rsidRDefault="00000000">
            <w:pPr>
              <w:spacing w:line="480" w:lineRule="auto"/>
              <w:jc w:val="center"/>
              <w:rPr>
                <w:rFonts w:ascii="宋体" w:hAnsi="宋体" w:cs="微软雅黑" w:hint="eastAsia"/>
                <w:b/>
                <w:bCs/>
                <w:sz w:val="24"/>
              </w:rPr>
            </w:pPr>
            <w:r>
              <w:rPr>
                <w:rFonts w:ascii="宋体" w:hAnsi="宋体" w:cs="宋体" w:hint="eastAsia"/>
                <w:color w:val="000000"/>
                <w:sz w:val="24"/>
              </w:rPr>
              <w:t>自合同签订之日起五年</w:t>
            </w:r>
          </w:p>
        </w:tc>
        <w:tc>
          <w:tcPr>
            <w:tcW w:w="1843" w:type="dxa"/>
            <w:vAlign w:val="center"/>
          </w:tcPr>
          <w:p w14:paraId="04998708" w14:textId="77777777" w:rsidR="001B4EB1" w:rsidRDefault="00000000">
            <w:pPr>
              <w:spacing w:line="480" w:lineRule="auto"/>
              <w:jc w:val="center"/>
              <w:rPr>
                <w:rFonts w:ascii="宋体" w:hAnsi="宋体" w:cs="微软雅黑" w:hint="eastAsia"/>
                <w:b/>
                <w:bCs/>
                <w:sz w:val="24"/>
              </w:rPr>
            </w:pPr>
            <w:r>
              <w:rPr>
                <w:rFonts w:ascii="宋体" w:hAnsi="宋体" w:cs="宋体"/>
                <w:color w:val="000000"/>
                <w:sz w:val="24"/>
              </w:rPr>
              <w:t>96.2</w:t>
            </w:r>
            <w:r>
              <w:rPr>
                <w:rFonts w:ascii="宋体" w:hAnsi="宋体" w:cs="宋体" w:hint="eastAsia"/>
                <w:color w:val="000000"/>
                <w:sz w:val="24"/>
              </w:rPr>
              <w:t>万元/年</w:t>
            </w:r>
          </w:p>
        </w:tc>
        <w:tc>
          <w:tcPr>
            <w:tcW w:w="3543" w:type="dxa"/>
            <w:vAlign w:val="center"/>
          </w:tcPr>
          <w:p w14:paraId="10DDFD99" w14:textId="77777777" w:rsidR="001B4EB1" w:rsidRDefault="00000000">
            <w:pPr>
              <w:jc w:val="left"/>
              <w:rPr>
                <w:rFonts w:ascii="宋体" w:hAnsi="宋体" w:cs="宋体" w:hint="eastAsia"/>
                <w:color w:val="000000"/>
                <w:sz w:val="24"/>
              </w:rPr>
            </w:pPr>
            <w:r>
              <w:rPr>
                <w:rFonts w:ascii="宋体" w:hAnsi="宋体" w:cs="宋体" w:hint="eastAsia"/>
                <w:color w:val="000000"/>
                <w:sz w:val="24"/>
              </w:rPr>
              <w:t>红房子位于北京化工大学东校区核心位置</w:t>
            </w:r>
            <w:r>
              <w:rPr>
                <w:rFonts w:ascii="宋体" w:hAnsi="宋体" w:hint="eastAsia"/>
                <w:sz w:val="24"/>
              </w:rPr>
              <w:t>，紧邻科研、宿舍、办公区域。房</w:t>
            </w:r>
            <w:r>
              <w:rPr>
                <w:rFonts w:ascii="宋体" w:hAnsi="宋体" w:cs="宋体" w:hint="eastAsia"/>
                <w:color w:val="000000"/>
                <w:sz w:val="24"/>
              </w:rPr>
              <w:t>屋建筑面积约67</w:t>
            </w:r>
            <w:r>
              <w:rPr>
                <w:rFonts w:ascii="宋体" w:hAnsi="宋体" w:cs="宋体"/>
                <w:color w:val="000000"/>
                <w:sz w:val="24"/>
              </w:rPr>
              <w:t>6</w:t>
            </w:r>
            <w:r>
              <w:rPr>
                <w:rFonts w:ascii="宋体" w:hAnsi="宋体" w:cs="宋体" w:hint="eastAsia"/>
                <w:color w:val="000000"/>
                <w:sz w:val="24"/>
              </w:rPr>
              <w:t>平方米。出租经营业态：集咖啡茶座、招待冷餐会……等餐厅。</w:t>
            </w:r>
          </w:p>
          <w:p w14:paraId="2F569932" w14:textId="77777777" w:rsidR="001B4EB1" w:rsidRDefault="00000000">
            <w:pPr>
              <w:spacing w:line="480" w:lineRule="auto"/>
              <w:rPr>
                <w:rFonts w:ascii="宋体" w:hAnsi="宋体" w:cs="微软雅黑" w:hint="eastAsia"/>
                <w:b/>
                <w:bCs/>
                <w:sz w:val="24"/>
              </w:rPr>
            </w:pPr>
            <w:r>
              <w:rPr>
                <w:rFonts w:ascii="宋体" w:hAnsi="宋体" w:cs="宋体" w:hint="eastAsia"/>
                <w:color w:val="000000"/>
                <w:sz w:val="24"/>
              </w:rPr>
              <w:t>具体要求详见招租文件第六章。</w:t>
            </w:r>
          </w:p>
        </w:tc>
      </w:tr>
    </w:tbl>
    <w:p w14:paraId="34749391" w14:textId="77777777" w:rsidR="001B4EB1" w:rsidRDefault="00000000">
      <w:pPr>
        <w:spacing w:line="360" w:lineRule="auto"/>
        <w:rPr>
          <w:rFonts w:ascii="宋体" w:hAnsi="宋体" w:hint="eastAsia"/>
          <w:sz w:val="24"/>
        </w:rPr>
      </w:pPr>
      <w:r>
        <w:rPr>
          <w:rFonts w:ascii="宋体" w:hAnsi="宋体" w:hint="eastAsia"/>
          <w:sz w:val="24"/>
        </w:rPr>
        <w:t xml:space="preserve">  注：本项目不接受联合体。</w:t>
      </w:r>
    </w:p>
    <w:p w14:paraId="774DEED9" w14:textId="77777777" w:rsidR="001B4EB1" w:rsidRPr="00265289" w:rsidRDefault="00000000">
      <w:pPr>
        <w:spacing w:line="360" w:lineRule="auto"/>
        <w:ind w:left="600" w:hanging="600"/>
        <w:rPr>
          <w:rFonts w:ascii="宋体" w:hAnsi="宋体" w:hint="eastAsia"/>
          <w:sz w:val="24"/>
        </w:rPr>
      </w:pPr>
      <w:r>
        <w:rPr>
          <w:rFonts w:ascii="宋体" w:hAnsi="宋体"/>
          <w:sz w:val="24"/>
        </w:rPr>
        <w:t>3.</w:t>
      </w:r>
      <w:r>
        <w:rPr>
          <w:rFonts w:ascii="宋体" w:hAnsi="宋体" w:hint="eastAsia"/>
          <w:sz w:val="24"/>
        </w:rPr>
        <w:t xml:space="preserve">  购买</w:t>
      </w:r>
      <w:r w:rsidRPr="00265289">
        <w:rPr>
          <w:rFonts w:ascii="宋体" w:hAnsi="宋体" w:hint="eastAsia"/>
          <w:sz w:val="24"/>
        </w:rPr>
        <w:t>招租文件时间和地点：</w:t>
      </w:r>
    </w:p>
    <w:p w14:paraId="03D0FE7C" w14:textId="03B9D447" w:rsidR="001B4EB1" w:rsidRPr="00265289" w:rsidRDefault="00000000">
      <w:pPr>
        <w:spacing w:line="360" w:lineRule="auto"/>
        <w:ind w:left="600" w:hanging="600"/>
        <w:rPr>
          <w:rFonts w:ascii="宋体" w:hAnsi="宋体" w:hint="eastAsia"/>
          <w:sz w:val="24"/>
        </w:rPr>
      </w:pPr>
      <w:r w:rsidRPr="00265289">
        <w:rPr>
          <w:rFonts w:ascii="宋体" w:hAnsi="宋体"/>
          <w:sz w:val="24"/>
        </w:rPr>
        <w:t xml:space="preserve"> </w:t>
      </w:r>
      <w:r w:rsidRPr="00265289">
        <w:rPr>
          <w:rFonts w:ascii="宋体" w:hAnsi="宋体"/>
          <w:sz w:val="24"/>
        </w:rPr>
        <w:tab/>
      </w:r>
      <w:r w:rsidRPr="00265289">
        <w:rPr>
          <w:rFonts w:ascii="宋体" w:hAnsi="宋体" w:hint="eastAsia"/>
          <w:sz w:val="24"/>
        </w:rPr>
        <w:t>时间：</w:t>
      </w:r>
      <w:r w:rsidRPr="00265289">
        <w:rPr>
          <w:rFonts w:ascii="宋体" w:hAnsi="宋体"/>
          <w:sz w:val="24"/>
          <w:u w:val="single"/>
        </w:rPr>
        <w:t>202</w:t>
      </w:r>
      <w:r w:rsidRPr="00265289">
        <w:rPr>
          <w:rFonts w:ascii="宋体" w:hAnsi="宋体" w:hint="eastAsia"/>
          <w:sz w:val="24"/>
          <w:u w:val="single"/>
        </w:rPr>
        <w:t>4</w:t>
      </w:r>
      <w:r w:rsidRPr="00265289">
        <w:rPr>
          <w:rFonts w:ascii="宋体" w:hAnsi="宋体"/>
          <w:sz w:val="24"/>
          <w:u w:val="single"/>
        </w:rPr>
        <w:t xml:space="preserve"> </w:t>
      </w:r>
      <w:r w:rsidRPr="00265289">
        <w:rPr>
          <w:rFonts w:ascii="宋体" w:hAnsi="宋体" w:hint="eastAsia"/>
          <w:sz w:val="24"/>
        </w:rPr>
        <w:t>年</w:t>
      </w:r>
      <w:r w:rsidRPr="00265289">
        <w:rPr>
          <w:rFonts w:ascii="宋体" w:hAnsi="宋体" w:hint="eastAsia"/>
          <w:sz w:val="24"/>
          <w:u w:val="single"/>
        </w:rPr>
        <w:t>07</w:t>
      </w:r>
      <w:r w:rsidR="00265289" w:rsidRPr="00265289">
        <w:rPr>
          <w:rFonts w:ascii="宋体" w:hAnsi="宋体" w:hint="eastAsia"/>
          <w:sz w:val="24"/>
        </w:rPr>
        <w:t>月</w:t>
      </w:r>
      <w:r w:rsidR="00265289" w:rsidRPr="00265289">
        <w:rPr>
          <w:rFonts w:ascii="宋体" w:hAnsi="宋体" w:hint="eastAsia"/>
          <w:sz w:val="24"/>
          <w:u w:val="single"/>
        </w:rPr>
        <w:t xml:space="preserve"> </w:t>
      </w:r>
      <w:r w:rsidR="00265289" w:rsidRPr="00265289">
        <w:rPr>
          <w:rFonts w:ascii="宋体" w:hAnsi="宋体" w:hint="eastAsia"/>
          <w:sz w:val="24"/>
          <w:u w:val="single"/>
        </w:rPr>
        <w:t>18</w:t>
      </w:r>
      <w:r w:rsidR="00265289" w:rsidRPr="00265289">
        <w:rPr>
          <w:rFonts w:ascii="宋体" w:hAnsi="宋体" w:hint="eastAsia"/>
          <w:sz w:val="24"/>
          <w:u w:val="single"/>
        </w:rPr>
        <w:t xml:space="preserve"> </w:t>
      </w:r>
      <w:r w:rsidRPr="00265289">
        <w:rPr>
          <w:rFonts w:ascii="宋体" w:hAnsi="宋体" w:hint="eastAsia"/>
          <w:sz w:val="24"/>
        </w:rPr>
        <w:t>日至</w:t>
      </w:r>
      <w:r w:rsidRPr="00265289">
        <w:rPr>
          <w:rFonts w:ascii="宋体" w:hAnsi="宋体"/>
          <w:sz w:val="24"/>
          <w:u w:val="single"/>
        </w:rPr>
        <w:t>202</w:t>
      </w:r>
      <w:r w:rsidRPr="00265289">
        <w:rPr>
          <w:rFonts w:ascii="宋体" w:hAnsi="宋体" w:hint="eastAsia"/>
          <w:sz w:val="24"/>
          <w:u w:val="single"/>
        </w:rPr>
        <w:t>4</w:t>
      </w:r>
      <w:r w:rsidRPr="00265289">
        <w:rPr>
          <w:rFonts w:ascii="宋体" w:hAnsi="宋体"/>
          <w:sz w:val="24"/>
          <w:u w:val="single"/>
        </w:rPr>
        <w:t xml:space="preserve"> </w:t>
      </w:r>
      <w:r w:rsidRPr="00265289">
        <w:rPr>
          <w:rFonts w:ascii="宋体" w:hAnsi="宋体" w:hint="eastAsia"/>
          <w:sz w:val="24"/>
        </w:rPr>
        <w:t>年</w:t>
      </w:r>
      <w:r w:rsidRPr="00265289">
        <w:rPr>
          <w:rFonts w:ascii="宋体" w:hAnsi="宋体" w:hint="eastAsia"/>
          <w:sz w:val="24"/>
          <w:u w:val="single"/>
        </w:rPr>
        <w:t>07</w:t>
      </w:r>
      <w:r w:rsidRPr="00265289">
        <w:rPr>
          <w:rFonts w:ascii="宋体" w:hAnsi="宋体" w:hint="eastAsia"/>
          <w:sz w:val="24"/>
        </w:rPr>
        <w:t>月</w:t>
      </w:r>
      <w:r w:rsidR="00265289" w:rsidRPr="00265289">
        <w:rPr>
          <w:rFonts w:ascii="宋体" w:hAnsi="宋体" w:hint="eastAsia"/>
          <w:sz w:val="24"/>
          <w:u w:val="single"/>
        </w:rPr>
        <w:t>25</w:t>
      </w:r>
      <w:r w:rsidRPr="00265289">
        <w:rPr>
          <w:rFonts w:ascii="宋体" w:hAnsi="宋体" w:hint="eastAsia"/>
          <w:sz w:val="24"/>
          <w:u w:val="single"/>
        </w:rPr>
        <w:t xml:space="preserve"> </w:t>
      </w:r>
      <w:r w:rsidRPr="00265289">
        <w:rPr>
          <w:rFonts w:ascii="宋体" w:hAnsi="宋体" w:hint="eastAsia"/>
          <w:sz w:val="24"/>
        </w:rPr>
        <w:t>日</w:t>
      </w:r>
      <w:r w:rsidRPr="00265289">
        <w:rPr>
          <w:rFonts w:ascii="宋体" w:hAnsi="宋体"/>
          <w:sz w:val="24"/>
        </w:rPr>
        <w:t xml:space="preserve"> (</w:t>
      </w:r>
      <w:r w:rsidRPr="00265289">
        <w:rPr>
          <w:rFonts w:ascii="宋体" w:hAnsi="宋体" w:hint="eastAsia"/>
          <w:sz w:val="24"/>
        </w:rPr>
        <w:t>法定节假日除外</w:t>
      </w:r>
      <w:r w:rsidRPr="00265289">
        <w:rPr>
          <w:rFonts w:ascii="宋体" w:hAnsi="宋体"/>
          <w:sz w:val="24"/>
        </w:rPr>
        <w:t>)</w:t>
      </w:r>
      <w:r w:rsidRPr="00265289">
        <w:rPr>
          <w:rFonts w:ascii="宋体" w:hAnsi="宋体" w:hint="eastAsia"/>
          <w:sz w:val="24"/>
        </w:rPr>
        <w:t>，上午</w:t>
      </w:r>
      <w:r w:rsidRPr="00265289">
        <w:rPr>
          <w:rFonts w:ascii="宋体" w:hAnsi="宋体"/>
          <w:sz w:val="24"/>
        </w:rPr>
        <w:t>9:00</w:t>
      </w:r>
      <w:r w:rsidRPr="00265289">
        <w:rPr>
          <w:rFonts w:ascii="宋体" w:hAnsi="宋体" w:hint="eastAsia"/>
          <w:sz w:val="24"/>
        </w:rPr>
        <w:t>至</w:t>
      </w:r>
      <w:r w:rsidRPr="00265289">
        <w:rPr>
          <w:rFonts w:ascii="宋体" w:hAnsi="宋体"/>
          <w:sz w:val="24"/>
        </w:rPr>
        <w:t>11:</w:t>
      </w:r>
      <w:r w:rsidRPr="00265289">
        <w:rPr>
          <w:rFonts w:ascii="宋体" w:hAnsi="宋体" w:hint="eastAsia"/>
          <w:sz w:val="24"/>
        </w:rPr>
        <w:t>3</w:t>
      </w:r>
      <w:r w:rsidRPr="00265289">
        <w:rPr>
          <w:rFonts w:ascii="宋体" w:hAnsi="宋体"/>
          <w:sz w:val="24"/>
        </w:rPr>
        <w:t>0</w:t>
      </w:r>
      <w:r w:rsidRPr="00265289">
        <w:rPr>
          <w:rFonts w:ascii="宋体" w:hAnsi="宋体" w:hint="eastAsia"/>
          <w:sz w:val="24"/>
        </w:rPr>
        <w:t>；下午1</w:t>
      </w:r>
      <w:r w:rsidRPr="00265289">
        <w:rPr>
          <w:rFonts w:ascii="宋体" w:hAnsi="宋体"/>
          <w:sz w:val="24"/>
        </w:rPr>
        <w:t>3:</w:t>
      </w:r>
      <w:r w:rsidRPr="00265289">
        <w:rPr>
          <w:rFonts w:ascii="宋体" w:hAnsi="宋体" w:hint="eastAsia"/>
          <w:sz w:val="24"/>
        </w:rPr>
        <w:t>0</w:t>
      </w:r>
      <w:r w:rsidRPr="00265289">
        <w:rPr>
          <w:rFonts w:ascii="宋体" w:hAnsi="宋体"/>
          <w:sz w:val="24"/>
        </w:rPr>
        <w:t>0</w:t>
      </w:r>
      <w:r w:rsidRPr="00265289">
        <w:rPr>
          <w:rFonts w:ascii="宋体" w:hAnsi="宋体" w:hint="eastAsia"/>
          <w:sz w:val="24"/>
        </w:rPr>
        <w:t>至1</w:t>
      </w:r>
      <w:r w:rsidRPr="00265289">
        <w:rPr>
          <w:rFonts w:ascii="宋体" w:hAnsi="宋体"/>
          <w:sz w:val="24"/>
        </w:rPr>
        <w:t>7:</w:t>
      </w:r>
      <w:r w:rsidRPr="00265289">
        <w:rPr>
          <w:rFonts w:ascii="宋体" w:hAnsi="宋体" w:hint="eastAsia"/>
          <w:sz w:val="24"/>
        </w:rPr>
        <w:t>0</w:t>
      </w:r>
      <w:r w:rsidRPr="00265289">
        <w:rPr>
          <w:rFonts w:ascii="宋体" w:hAnsi="宋体"/>
          <w:sz w:val="24"/>
        </w:rPr>
        <w:t>0</w:t>
      </w:r>
      <w:r w:rsidRPr="00265289">
        <w:rPr>
          <w:rFonts w:ascii="宋体" w:hAnsi="宋体" w:hint="eastAsia"/>
          <w:sz w:val="24"/>
        </w:rPr>
        <w:t>（北京时间）。</w:t>
      </w:r>
    </w:p>
    <w:p w14:paraId="03BF9412" w14:textId="77777777" w:rsidR="001B4EB1" w:rsidRPr="00265289" w:rsidRDefault="00000000">
      <w:pPr>
        <w:spacing w:line="360" w:lineRule="auto"/>
        <w:ind w:leftChars="285" w:left="598"/>
        <w:rPr>
          <w:rFonts w:ascii="宋体" w:hAnsi="宋体" w:hint="eastAsia"/>
          <w:sz w:val="24"/>
        </w:rPr>
      </w:pPr>
      <w:r w:rsidRPr="00265289">
        <w:rPr>
          <w:rFonts w:ascii="宋体" w:hAnsi="宋体" w:hint="eastAsia"/>
          <w:sz w:val="24"/>
        </w:rPr>
        <w:t>地点：</w:t>
      </w:r>
      <w:bookmarkStart w:id="439" w:name="_Hlk129165458"/>
      <w:r w:rsidRPr="00265289">
        <w:rPr>
          <w:rFonts w:ascii="宋体" w:hAnsi="宋体" w:hint="eastAsia"/>
          <w:sz w:val="24"/>
        </w:rPr>
        <w:t>北京明德致信咨询有限公司官网（http://www.zbbmcc.com）</w:t>
      </w:r>
      <w:bookmarkEnd w:id="439"/>
      <w:r w:rsidRPr="00265289">
        <w:rPr>
          <w:rFonts w:ascii="宋体" w:hAnsi="宋体" w:hint="eastAsia"/>
          <w:sz w:val="24"/>
        </w:rPr>
        <w:t>。</w:t>
      </w:r>
    </w:p>
    <w:p w14:paraId="67A032C8" w14:textId="64BC0874" w:rsidR="001B4EB1" w:rsidRDefault="00000000">
      <w:pPr>
        <w:spacing w:line="360" w:lineRule="auto"/>
        <w:ind w:leftChars="285" w:left="598"/>
        <w:rPr>
          <w:rFonts w:ascii="宋体" w:hAnsi="宋体" w:hint="eastAsia"/>
          <w:sz w:val="24"/>
        </w:rPr>
      </w:pPr>
      <w:r w:rsidRPr="00265289">
        <w:rPr>
          <w:rFonts w:ascii="宋体" w:hAnsi="宋体" w:hint="eastAsia"/>
          <w:sz w:val="24"/>
        </w:rPr>
        <w:t>方式：</w:t>
      </w:r>
      <w:bookmarkStart w:id="440" w:name="_Hlk129165466"/>
      <w:r w:rsidRPr="00265289">
        <w:rPr>
          <w:rFonts w:ascii="宋体" w:hAnsi="宋体" w:hint="eastAsia"/>
          <w:sz w:val="24"/>
        </w:rPr>
        <w:t>只接受电汇</w:t>
      </w:r>
      <w:proofErr w:type="gramStart"/>
      <w:r w:rsidRPr="00265289">
        <w:rPr>
          <w:rFonts w:ascii="宋体" w:hAnsi="宋体" w:hint="eastAsia"/>
          <w:sz w:val="24"/>
        </w:rPr>
        <w:t>或网银购买</w:t>
      </w:r>
      <w:proofErr w:type="gramEnd"/>
      <w:r w:rsidRPr="00265289">
        <w:rPr>
          <w:rFonts w:ascii="宋体" w:hAnsi="宋体" w:hint="eastAsia"/>
          <w:sz w:val="24"/>
        </w:rPr>
        <w:t>（电汇或网银须于2024年07月</w:t>
      </w:r>
      <w:r w:rsidR="00265289" w:rsidRPr="00265289">
        <w:rPr>
          <w:rFonts w:ascii="宋体" w:hAnsi="宋体" w:hint="eastAsia"/>
          <w:sz w:val="24"/>
        </w:rPr>
        <w:t>25</w:t>
      </w:r>
      <w:r w:rsidRPr="00265289">
        <w:rPr>
          <w:rFonts w:ascii="宋体" w:hAnsi="宋体" w:hint="eastAsia"/>
          <w:sz w:val="24"/>
        </w:rPr>
        <w:t>日17:00前到</w:t>
      </w:r>
      <w:r>
        <w:rPr>
          <w:rFonts w:ascii="宋体" w:hAnsi="宋体" w:hint="eastAsia"/>
          <w:sz w:val="24"/>
        </w:rPr>
        <w:t>账，电汇</w:t>
      </w:r>
      <w:proofErr w:type="gramStart"/>
      <w:r>
        <w:rPr>
          <w:rFonts w:ascii="宋体" w:hAnsi="宋体" w:hint="eastAsia"/>
          <w:sz w:val="24"/>
        </w:rPr>
        <w:t>或网银时</w:t>
      </w:r>
      <w:proofErr w:type="gramEnd"/>
      <w:r>
        <w:rPr>
          <w:rFonts w:ascii="宋体" w:hAnsi="宋体" w:hint="eastAsia"/>
          <w:sz w:val="24"/>
        </w:rPr>
        <w:t>请务必附言“项目编号+用途”，例如：ZC24-0692标书款）。</w:t>
      </w:r>
      <w:bookmarkEnd w:id="440"/>
    </w:p>
    <w:p w14:paraId="07C8FDFF" w14:textId="77777777" w:rsidR="001B4EB1" w:rsidRDefault="00000000">
      <w:pPr>
        <w:spacing w:line="360" w:lineRule="auto"/>
        <w:rPr>
          <w:rFonts w:ascii="宋体" w:hAnsi="宋体" w:hint="eastAsia"/>
          <w:sz w:val="24"/>
        </w:rPr>
      </w:pPr>
      <w:r>
        <w:rPr>
          <w:rFonts w:ascii="宋体" w:hAnsi="宋体" w:hint="eastAsia"/>
          <w:sz w:val="24"/>
        </w:rPr>
        <w:t>4.   招租文件售价：</w:t>
      </w:r>
    </w:p>
    <w:p w14:paraId="44C4E339" w14:textId="77777777" w:rsidR="001B4EB1" w:rsidRDefault="00000000">
      <w:pPr>
        <w:spacing w:line="360" w:lineRule="auto"/>
        <w:rPr>
          <w:rFonts w:ascii="宋体" w:hAnsi="宋体" w:hint="eastAsia"/>
          <w:sz w:val="24"/>
        </w:rPr>
      </w:pPr>
      <w:r>
        <w:rPr>
          <w:rFonts w:ascii="宋体" w:hAnsi="宋体"/>
          <w:sz w:val="24"/>
        </w:rPr>
        <w:t xml:space="preserve">      </w:t>
      </w:r>
      <w:r>
        <w:rPr>
          <w:rFonts w:ascii="宋体" w:hAnsi="宋体" w:hint="eastAsia"/>
          <w:sz w:val="24"/>
        </w:rPr>
        <w:t>人民币</w:t>
      </w:r>
      <w:r>
        <w:rPr>
          <w:rFonts w:ascii="宋体" w:hAnsi="宋体" w:hint="eastAsia"/>
          <w:sz w:val="24"/>
          <w:u w:val="single"/>
        </w:rPr>
        <w:t xml:space="preserve">  </w:t>
      </w:r>
      <w:r>
        <w:rPr>
          <w:rFonts w:ascii="宋体" w:hAnsi="宋体"/>
          <w:sz w:val="24"/>
          <w:u w:val="single"/>
        </w:rPr>
        <w:t>5</w:t>
      </w:r>
      <w:r>
        <w:rPr>
          <w:rFonts w:ascii="宋体" w:hAnsi="宋体" w:hint="eastAsia"/>
          <w:sz w:val="24"/>
          <w:u w:val="single"/>
        </w:rPr>
        <w:t xml:space="preserve">00  </w:t>
      </w:r>
      <w:r>
        <w:rPr>
          <w:rFonts w:ascii="宋体" w:hAnsi="宋体" w:hint="eastAsia"/>
          <w:sz w:val="24"/>
        </w:rPr>
        <w:t>元/</w:t>
      </w:r>
      <w:r>
        <w:rPr>
          <w:rFonts w:ascii="宋体" w:hAnsi="宋体"/>
          <w:sz w:val="24"/>
        </w:rPr>
        <w:t>本</w:t>
      </w:r>
      <w:r>
        <w:rPr>
          <w:rFonts w:ascii="宋体" w:hAnsi="宋体" w:hint="eastAsia"/>
          <w:sz w:val="24"/>
        </w:rPr>
        <w:t>（含电子版），招租文件售后不退。</w:t>
      </w:r>
    </w:p>
    <w:p w14:paraId="504DD567" w14:textId="77777777" w:rsidR="001B4EB1" w:rsidRDefault="00000000">
      <w:pPr>
        <w:spacing w:line="360" w:lineRule="auto"/>
        <w:ind w:leftChars="118" w:left="248" w:firstLineChars="200" w:firstLine="480"/>
        <w:rPr>
          <w:rFonts w:ascii="宋体" w:hAnsi="宋体" w:cs="Yu Mincho Demibold" w:hint="eastAsia"/>
          <w:sz w:val="24"/>
        </w:rPr>
      </w:pPr>
      <w:bookmarkStart w:id="441" w:name="_Hlk129165480"/>
      <w:r>
        <w:rPr>
          <w:rFonts w:ascii="宋体" w:hAnsi="宋体" w:cs="Yu Mincho Demibold" w:hint="eastAsia"/>
          <w:sz w:val="24"/>
        </w:rPr>
        <w:t>供应商须登录</w:t>
      </w:r>
      <w:r w:rsidRPr="00265289">
        <w:rPr>
          <w:rFonts w:ascii="宋体" w:hAnsi="宋体" w:cs="Yu Mincho Demibold" w:hint="eastAsia"/>
          <w:b/>
          <w:bCs/>
          <w:sz w:val="24"/>
        </w:rPr>
        <w:t>北京明德致信咨询有限公司官网（</w:t>
      </w:r>
      <w:r w:rsidRPr="00265289">
        <w:rPr>
          <w:rFonts w:ascii="宋体" w:hAnsi="宋体" w:cs="Yu Mincho Demibold"/>
          <w:b/>
          <w:bCs/>
          <w:sz w:val="24"/>
        </w:rPr>
        <w:t>http://www.zbbmcc.com）</w:t>
      </w:r>
      <w:r>
        <w:rPr>
          <w:rFonts w:ascii="宋体" w:hAnsi="宋体" w:cs="Yu Mincho Demibold"/>
          <w:sz w:val="24"/>
        </w:rPr>
        <w:t>点击右上角“项目报名”选择本项目编号“BMCC-ZC24-0692”完整填写报名信息并上传报名费转账凭证提交报名申请（如采购文件要求提供其他报名材料，须</w:t>
      </w:r>
      <w:proofErr w:type="gramStart"/>
      <w:r>
        <w:rPr>
          <w:rFonts w:ascii="宋体" w:hAnsi="宋体" w:cs="Yu Mincho Demibold"/>
          <w:sz w:val="24"/>
        </w:rPr>
        <w:t>一并上</w:t>
      </w:r>
      <w:proofErr w:type="gramEnd"/>
      <w:r>
        <w:rPr>
          <w:rFonts w:ascii="宋体" w:hAnsi="宋体" w:cs="Yu Mincho Demibold"/>
          <w:sz w:val="24"/>
        </w:rPr>
        <w:t>传，未明确要求的默认不需要。），报名审核结果会在1个工作日内以短信形式发送至报名联系人手机，请留意查收。超过1个工作日未收到审核结果通知，可拨打010-82370045进行咨询。</w:t>
      </w:r>
    </w:p>
    <w:p w14:paraId="5500A623" w14:textId="77777777" w:rsidR="001B4EB1" w:rsidRDefault="00000000">
      <w:pPr>
        <w:spacing w:line="360" w:lineRule="auto"/>
        <w:ind w:leftChars="118" w:left="248" w:firstLineChars="200" w:firstLine="482"/>
        <w:rPr>
          <w:rFonts w:ascii="宋体" w:hAnsi="宋体" w:cs="Yu Mincho Demibold" w:hint="eastAsia"/>
          <w:b/>
          <w:bCs/>
          <w:sz w:val="24"/>
        </w:rPr>
      </w:pPr>
      <w:r>
        <w:rPr>
          <w:rFonts w:ascii="宋体" w:hAnsi="宋体" w:cs="Yu Mincho Demibold" w:hint="eastAsia"/>
          <w:b/>
          <w:bCs/>
          <w:sz w:val="24"/>
        </w:rPr>
        <w:lastRenderedPageBreak/>
        <w:t>电子版招租文件将在报名当日1</w:t>
      </w:r>
      <w:r>
        <w:rPr>
          <w:rFonts w:ascii="宋体" w:hAnsi="宋体" w:cs="Yu Mincho Demibold"/>
          <w:b/>
          <w:bCs/>
          <w:sz w:val="24"/>
        </w:rPr>
        <w:t>7</w:t>
      </w:r>
      <w:r>
        <w:rPr>
          <w:rFonts w:ascii="宋体" w:hAnsi="宋体" w:cs="Yu Mincho Demibold" w:hint="eastAsia"/>
          <w:b/>
          <w:bCs/>
          <w:sz w:val="24"/>
        </w:rPr>
        <w:t>:0</w:t>
      </w:r>
      <w:r>
        <w:rPr>
          <w:rFonts w:ascii="宋体" w:hAnsi="宋体" w:cs="Yu Mincho Demibold"/>
          <w:b/>
          <w:bCs/>
          <w:sz w:val="24"/>
        </w:rPr>
        <w:t>0后发送</w:t>
      </w:r>
      <w:proofErr w:type="gramStart"/>
      <w:r>
        <w:rPr>
          <w:rFonts w:ascii="宋体" w:hAnsi="宋体" w:cs="Yu Mincho Demibold"/>
          <w:b/>
          <w:bCs/>
          <w:sz w:val="24"/>
        </w:rPr>
        <w:t>至供应商登记</w:t>
      </w:r>
      <w:proofErr w:type="gramEnd"/>
      <w:r>
        <w:rPr>
          <w:rFonts w:ascii="宋体" w:hAnsi="宋体" w:cs="Yu Mincho Demibold"/>
          <w:b/>
          <w:bCs/>
          <w:sz w:val="24"/>
        </w:rPr>
        <w:t>的电子邮箱</w:t>
      </w:r>
      <w:r>
        <w:rPr>
          <w:rFonts w:ascii="宋体" w:hAnsi="宋体" w:cs="Yu Mincho Demibold" w:hint="eastAsia"/>
          <w:b/>
          <w:bCs/>
          <w:sz w:val="24"/>
        </w:rPr>
        <w:t>。</w:t>
      </w:r>
    </w:p>
    <w:bookmarkEnd w:id="441"/>
    <w:p w14:paraId="14F25EC4" w14:textId="4CAD41B9" w:rsidR="001B4EB1" w:rsidRPr="00265289" w:rsidRDefault="00000000">
      <w:pPr>
        <w:spacing w:line="360" w:lineRule="auto"/>
        <w:ind w:left="600" w:hangingChars="250" w:hanging="600"/>
        <w:rPr>
          <w:rFonts w:ascii="宋体" w:hAnsi="宋体" w:hint="eastAsia"/>
          <w:sz w:val="24"/>
        </w:rPr>
      </w:pPr>
      <w:r>
        <w:rPr>
          <w:rFonts w:ascii="宋体" w:hAnsi="宋体"/>
          <w:sz w:val="24"/>
        </w:rPr>
        <w:t>5</w:t>
      </w:r>
      <w:r>
        <w:rPr>
          <w:rFonts w:ascii="宋体" w:hAnsi="宋体" w:hint="eastAsia"/>
          <w:sz w:val="24"/>
        </w:rPr>
        <w:t>.  递交</w:t>
      </w:r>
      <w:r w:rsidRPr="00265289">
        <w:rPr>
          <w:rFonts w:ascii="宋体" w:hAnsi="宋体" w:hint="eastAsia"/>
          <w:sz w:val="24"/>
        </w:rPr>
        <w:t>首次响应文件截止时间：</w:t>
      </w:r>
      <w:r w:rsidRPr="00265289">
        <w:rPr>
          <w:rFonts w:ascii="宋体" w:hAnsi="宋体"/>
          <w:sz w:val="24"/>
          <w:u w:val="single"/>
        </w:rPr>
        <w:t>20</w:t>
      </w:r>
      <w:r w:rsidRPr="00265289">
        <w:rPr>
          <w:rFonts w:ascii="宋体" w:hAnsi="宋体" w:hint="eastAsia"/>
          <w:sz w:val="24"/>
          <w:u w:val="single"/>
        </w:rPr>
        <w:t>24</w:t>
      </w:r>
      <w:r w:rsidRPr="00265289">
        <w:rPr>
          <w:rFonts w:ascii="宋体" w:hAnsi="宋体"/>
          <w:sz w:val="24"/>
          <w:u w:val="single"/>
        </w:rPr>
        <w:t xml:space="preserve"> </w:t>
      </w:r>
      <w:r w:rsidRPr="00265289">
        <w:rPr>
          <w:rFonts w:ascii="宋体" w:hAnsi="宋体" w:hint="eastAsia"/>
          <w:sz w:val="24"/>
        </w:rPr>
        <w:t>年</w:t>
      </w:r>
      <w:r w:rsidR="00265289" w:rsidRPr="00265289">
        <w:rPr>
          <w:rFonts w:ascii="宋体" w:hAnsi="宋体" w:hint="eastAsia"/>
          <w:sz w:val="24"/>
          <w:u w:val="single"/>
        </w:rPr>
        <w:t>0</w:t>
      </w:r>
      <w:r w:rsidR="00265289" w:rsidRPr="00265289">
        <w:rPr>
          <w:rFonts w:ascii="宋体" w:hAnsi="宋体" w:hint="eastAsia"/>
          <w:sz w:val="24"/>
          <w:u w:val="single"/>
        </w:rPr>
        <w:t>8</w:t>
      </w:r>
      <w:r w:rsidRPr="00265289">
        <w:rPr>
          <w:rFonts w:ascii="宋体" w:hAnsi="宋体" w:hint="eastAsia"/>
          <w:sz w:val="24"/>
        </w:rPr>
        <w:t>月</w:t>
      </w:r>
      <w:r w:rsidR="00265289" w:rsidRPr="00265289">
        <w:rPr>
          <w:rFonts w:ascii="宋体" w:hAnsi="宋体" w:hint="eastAsia"/>
          <w:sz w:val="24"/>
          <w:u w:val="single"/>
        </w:rPr>
        <w:t>06</w:t>
      </w:r>
      <w:r w:rsidRPr="00265289">
        <w:rPr>
          <w:rFonts w:ascii="宋体" w:hAnsi="宋体" w:hint="eastAsia"/>
          <w:sz w:val="24"/>
          <w:u w:val="single"/>
        </w:rPr>
        <w:t xml:space="preserve"> </w:t>
      </w:r>
      <w:r w:rsidRPr="00265289">
        <w:rPr>
          <w:rFonts w:ascii="宋体" w:hAnsi="宋体" w:hint="eastAsia"/>
          <w:sz w:val="24"/>
        </w:rPr>
        <w:t>日</w:t>
      </w:r>
      <w:r w:rsidR="00265289" w:rsidRPr="00265289">
        <w:rPr>
          <w:rFonts w:ascii="宋体" w:hAnsi="宋体" w:hint="eastAsia"/>
          <w:sz w:val="24"/>
          <w:u w:val="single"/>
        </w:rPr>
        <w:t>下</w:t>
      </w:r>
      <w:r w:rsidRPr="00265289">
        <w:rPr>
          <w:rFonts w:ascii="宋体" w:hAnsi="宋体" w:hint="eastAsia"/>
          <w:sz w:val="24"/>
          <w:u w:val="single"/>
        </w:rPr>
        <w:t>午</w:t>
      </w:r>
      <w:r w:rsidR="00265289" w:rsidRPr="00265289">
        <w:rPr>
          <w:rFonts w:ascii="宋体" w:hAnsi="宋体" w:hint="eastAsia"/>
          <w:sz w:val="24"/>
          <w:u w:val="single"/>
        </w:rPr>
        <w:t>13</w:t>
      </w:r>
      <w:r w:rsidRPr="00265289">
        <w:rPr>
          <w:rFonts w:ascii="宋体" w:hAnsi="宋体" w:hint="eastAsia"/>
          <w:sz w:val="24"/>
          <w:u w:val="single"/>
        </w:rPr>
        <w:t>:</w:t>
      </w:r>
      <w:r w:rsidR="00265289" w:rsidRPr="00265289">
        <w:rPr>
          <w:rFonts w:ascii="宋体" w:hAnsi="宋体" w:hint="eastAsia"/>
          <w:sz w:val="24"/>
          <w:u w:val="single"/>
        </w:rPr>
        <w:t>30</w:t>
      </w:r>
      <w:r w:rsidR="00265289" w:rsidRPr="00265289">
        <w:rPr>
          <w:rFonts w:ascii="宋体" w:hAnsi="宋体"/>
          <w:sz w:val="24"/>
          <w:u w:val="single"/>
        </w:rPr>
        <w:t xml:space="preserve"> </w:t>
      </w:r>
      <w:r w:rsidRPr="00265289">
        <w:rPr>
          <w:rFonts w:ascii="宋体" w:hAnsi="宋体" w:hint="eastAsia"/>
          <w:sz w:val="24"/>
        </w:rPr>
        <w:t>（北京时间）。</w:t>
      </w:r>
    </w:p>
    <w:p w14:paraId="312A34B5" w14:textId="77777777" w:rsidR="001B4EB1" w:rsidRDefault="00000000">
      <w:pPr>
        <w:spacing w:line="360" w:lineRule="auto"/>
        <w:ind w:leftChars="200" w:left="420"/>
        <w:rPr>
          <w:rFonts w:ascii="宋体" w:hAnsi="宋体" w:hint="eastAsia"/>
          <w:sz w:val="24"/>
        </w:rPr>
      </w:pPr>
      <w:r w:rsidRPr="00265289">
        <w:rPr>
          <w:rFonts w:ascii="宋体" w:hAnsi="宋体" w:hint="eastAsia"/>
          <w:sz w:val="24"/>
        </w:rPr>
        <w:t>地点：</w:t>
      </w:r>
      <w:bookmarkStart w:id="442" w:name="_Hlk129165508"/>
      <w:r w:rsidRPr="00265289">
        <w:rPr>
          <w:rFonts w:ascii="宋体" w:hAnsi="宋体" w:hint="eastAsia"/>
          <w:sz w:val="24"/>
        </w:rPr>
        <w:t>北京市海淀区学院路30号科大天工大厦B座17层1706室第四会议室</w:t>
      </w:r>
      <w:bookmarkEnd w:id="442"/>
      <w:r w:rsidRPr="00265289">
        <w:rPr>
          <w:rFonts w:ascii="宋体" w:hAnsi="宋体" w:hint="eastAsia"/>
          <w:sz w:val="24"/>
        </w:rPr>
        <w:t>。逾</w:t>
      </w:r>
      <w:r>
        <w:rPr>
          <w:rFonts w:ascii="宋体" w:hAnsi="宋体" w:hint="eastAsia"/>
          <w:sz w:val="24"/>
        </w:rPr>
        <w:t>期收到或不符合规定的响应文件恕不接受。</w:t>
      </w:r>
      <w:r>
        <w:rPr>
          <w:rFonts w:ascii="宋体" w:hAnsi="宋体" w:hint="eastAsia"/>
          <w:b/>
          <w:sz w:val="24"/>
        </w:rPr>
        <w:t>递交响应文件的供应商代表必须为本项目的授权代表，需携带身份证原件。</w:t>
      </w:r>
    </w:p>
    <w:p w14:paraId="3B34E3BD" w14:textId="77777777" w:rsidR="001B4EB1" w:rsidRDefault="00000000">
      <w:pPr>
        <w:spacing w:line="360" w:lineRule="auto"/>
        <w:ind w:left="480" w:hangingChars="200" w:hanging="480"/>
        <w:rPr>
          <w:rFonts w:ascii="宋体" w:hAnsi="宋体" w:hint="eastAsia"/>
          <w:sz w:val="24"/>
        </w:rPr>
      </w:pPr>
      <w:r>
        <w:rPr>
          <w:rFonts w:ascii="宋体" w:hAnsi="宋体" w:hint="eastAsia"/>
          <w:sz w:val="24"/>
        </w:rPr>
        <w:t>6.  其他补充事宜：</w:t>
      </w:r>
    </w:p>
    <w:p w14:paraId="77119748" w14:textId="77777777" w:rsidR="001B4EB1" w:rsidRDefault="00000000">
      <w:pPr>
        <w:spacing w:line="360" w:lineRule="auto"/>
        <w:ind w:firstLineChars="200" w:firstLine="480"/>
        <w:rPr>
          <w:rFonts w:ascii="宋体" w:hAnsi="宋体" w:hint="eastAsia"/>
          <w:b/>
          <w:bCs/>
          <w:sz w:val="24"/>
        </w:rPr>
      </w:pPr>
      <w:r>
        <w:rPr>
          <w:rFonts w:ascii="宋体" w:hAnsi="宋体" w:hint="eastAsia"/>
          <w:sz w:val="24"/>
        </w:rPr>
        <w:t>（1）</w:t>
      </w:r>
      <w:r>
        <w:rPr>
          <w:rFonts w:ascii="宋体" w:hAnsi="宋体" w:hint="eastAsia"/>
          <w:b/>
          <w:bCs/>
          <w:sz w:val="24"/>
        </w:rPr>
        <w:t>本项目统一组织踏勘。</w:t>
      </w:r>
    </w:p>
    <w:p w14:paraId="78E5AC40" w14:textId="2D1A727E" w:rsidR="001B4EB1" w:rsidRPr="00265289" w:rsidRDefault="00000000">
      <w:pPr>
        <w:spacing w:line="360" w:lineRule="auto"/>
        <w:ind w:firstLineChars="200" w:firstLine="480"/>
        <w:rPr>
          <w:rFonts w:ascii="宋体" w:hAnsi="宋体" w:hint="eastAsia"/>
          <w:sz w:val="24"/>
        </w:rPr>
      </w:pPr>
      <w:r w:rsidRPr="00265289">
        <w:rPr>
          <w:rFonts w:ascii="宋体" w:hAnsi="宋体" w:hint="eastAsia"/>
          <w:sz w:val="24"/>
        </w:rPr>
        <w:t>时间：2024年07月</w:t>
      </w:r>
      <w:r w:rsidR="00265289" w:rsidRPr="00265289">
        <w:rPr>
          <w:rFonts w:ascii="宋体" w:hAnsi="宋体" w:hint="eastAsia"/>
          <w:sz w:val="24"/>
        </w:rPr>
        <w:t>26</w:t>
      </w:r>
      <w:r w:rsidRPr="00265289">
        <w:rPr>
          <w:rFonts w:ascii="宋体" w:hAnsi="宋体" w:hint="eastAsia"/>
          <w:sz w:val="24"/>
        </w:rPr>
        <w:t>日</w:t>
      </w:r>
      <w:r w:rsidR="00265289" w:rsidRPr="00265289">
        <w:rPr>
          <w:rFonts w:ascii="宋体" w:hAnsi="宋体" w:hint="eastAsia"/>
          <w:sz w:val="24"/>
        </w:rPr>
        <w:t>09</w:t>
      </w:r>
      <w:r w:rsidRPr="00265289">
        <w:rPr>
          <w:rFonts w:ascii="宋体" w:hAnsi="宋体" w:hint="eastAsia"/>
          <w:sz w:val="24"/>
        </w:rPr>
        <w:t>：</w:t>
      </w:r>
      <w:r w:rsidR="00265289" w:rsidRPr="00265289">
        <w:rPr>
          <w:rFonts w:ascii="宋体" w:hAnsi="宋体" w:hint="eastAsia"/>
          <w:sz w:val="24"/>
        </w:rPr>
        <w:t>3</w:t>
      </w:r>
      <w:r w:rsidRPr="00265289">
        <w:rPr>
          <w:rFonts w:ascii="宋体" w:hAnsi="宋体" w:hint="eastAsia"/>
          <w:sz w:val="24"/>
        </w:rPr>
        <w:t>0时；</w:t>
      </w:r>
    </w:p>
    <w:p w14:paraId="1E0E0046" w14:textId="77777777" w:rsidR="001B4EB1" w:rsidRPr="00265289" w:rsidRDefault="00000000">
      <w:pPr>
        <w:spacing w:line="360" w:lineRule="auto"/>
        <w:ind w:firstLineChars="200" w:firstLine="480"/>
        <w:rPr>
          <w:rFonts w:ascii="宋体" w:hAnsi="宋体" w:hint="eastAsia"/>
          <w:sz w:val="24"/>
        </w:rPr>
      </w:pPr>
      <w:r w:rsidRPr="00265289">
        <w:rPr>
          <w:rFonts w:ascii="宋体" w:hAnsi="宋体" w:hint="eastAsia"/>
          <w:sz w:val="24"/>
        </w:rPr>
        <w:t>集合地点：北京化工大学</w:t>
      </w:r>
      <w:r w:rsidRPr="00265289">
        <w:rPr>
          <w:rFonts w:ascii="宋体" w:hAnsi="宋体" w:cs="宋体" w:hint="eastAsia"/>
          <w:sz w:val="24"/>
        </w:rPr>
        <w:t>东校区启荣园东侧</w:t>
      </w:r>
      <w:r w:rsidRPr="00265289">
        <w:rPr>
          <w:rFonts w:ascii="宋体" w:hAnsi="宋体" w:hint="eastAsia"/>
          <w:sz w:val="24"/>
        </w:rPr>
        <w:t>；</w:t>
      </w:r>
    </w:p>
    <w:p w14:paraId="1A2D3BFF" w14:textId="77777777" w:rsidR="001B4EB1" w:rsidRPr="00265289" w:rsidRDefault="00000000">
      <w:pPr>
        <w:spacing w:line="360" w:lineRule="auto"/>
        <w:ind w:firstLineChars="200" w:firstLine="480"/>
        <w:rPr>
          <w:rFonts w:ascii="宋体" w:hAnsi="宋体" w:hint="eastAsia"/>
          <w:sz w:val="24"/>
        </w:rPr>
      </w:pPr>
      <w:r w:rsidRPr="00265289">
        <w:rPr>
          <w:rFonts w:ascii="宋体" w:hAnsi="宋体" w:hint="eastAsia"/>
          <w:sz w:val="24"/>
        </w:rPr>
        <w:t>联系方式：孙女士，1</w:t>
      </w:r>
      <w:r w:rsidRPr="00265289">
        <w:rPr>
          <w:rFonts w:ascii="宋体" w:hAnsi="宋体"/>
          <w:sz w:val="24"/>
        </w:rPr>
        <w:t>5801412428</w:t>
      </w:r>
      <w:r w:rsidRPr="00265289">
        <w:rPr>
          <w:rFonts w:ascii="宋体" w:hAnsi="宋体" w:hint="eastAsia"/>
          <w:sz w:val="24"/>
        </w:rPr>
        <w:t>；</w:t>
      </w:r>
    </w:p>
    <w:p w14:paraId="546372D0" w14:textId="25ABF421" w:rsidR="001B4EB1" w:rsidRDefault="00000000">
      <w:pPr>
        <w:spacing w:line="360" w:lineRule="auto"/>
        <w:ind w:firstLineChars="200" w:firstLine="480"/>
        <w:rPr>
          <w:rFonts w:ascii="宋体" w:hAnsi="宋体" w:hint="eastAsia"/>
          <w:sz w:val="24"/>
        </w:rPr>
      </w:pPr>
      <w:r w:rsidRPr="00265289">
        <w:rPr>
          <w:rFonts w:ascii="宋体" w:hAnsi="宋体" w:hint="eastAsia"/>
          <w:sz w:val="24"/>
        </w:rPr>
        <w:t>本项目由代理机构统一组织一次现场踏勘，各供应商可自愿选择参加。入校报备信息：每家单位仅限1-2人参与踏勘，参加踏勘的代表须在2024年7月</w:t>
      </w:r>
      <w:r w:rsidR="00265289" w:rsidRPr="00265289">
        <w:rPr>
          <w:rFonts w:ascii="宋体" w:hAnsi="宋体" w:hint="eastAsia"/>
          <w:sz w:val="24"/>
        </w:rPr>
        <w:t>25</w:t>
      </w:r>
      <w:r w:rsidRPr="00265289">
        <w:rPr>
          <w:rFonts w:ascii="宋体" w:hAnsi="宋体" w:hint="eastAsia"/>
          <w:sz w:val="24"/>
        </w:rPr>
        <w:t>日下午17:30前将下述《入校</w:t>
      </w:r>
      <w:r>
        <w:rPr>
          <w:rFonts w:ascii="宋体" w:hAnsi="宋体" w:hint="eastAsia"/>
          <w:sz w:val="24"/>
        </w:rPr>
        <w:t>报备信息表》以W</w:t>
      </w:r>
      <w:r>
        <w:rPr>
          <w:rFonts w:ascii="宋体" w:hAnsi="宋体"/>
          <w:sz w:val="24"/>
        </w:rPr>
        <w:t>ORD</w:t>
      </w:r>
      <w:r>
        <w:rPr>
          <w:rFonts w:ascii="宋体" w:hAnsi="宋体" w:hint="eastAsia"/>
          <w:sz w:val="24"/>
        </w:rPr>
        <w:t>格式填写完整并邮件发送至</w:t>
      </w:r>
      <w:r>
        <w:rPr>
          <w:rFonts w:ascii="宋体" w:hAnsi="宋体"/>
          <w:sz w:val="24"/>
        </w:rPr>
        <w:t>bjmdzx@vip.163.com</w:t>
      </w:r>
      <w:r>
        <w:rPr>
          <w:rFonts w:ascii="宋体" w:hAnsi="宋体" w:hint="eastAsia"/>
          <w:sz w:val="24"/>
        </w:rPr>
        <w:t>进行入校报备。因逾期提供或未提供《入校报备信息表》导致因未报备无法入校踏勘的，责任由供应商自行承担。</w:t>
      </w:r>
      <w:r>
        <w:rPr>
          <w:rFonts w:ascii="宋体" w:hAnsi="宋体" w:hint="eastAsia"/>
          <w:b/>
          <w:bCs/>
          <w:sz w:val="24"/>
        </w:rPr>
        <w:t>踏勘当日请务必携带身份证原件。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2347"/>
        <w:gridCol w:w="1985"/>
        <w:gridCol w:w="1276"/>
        <w:gridCol w:w="1842"/>
      </w:tblGrid>
      <w:tr w:rsidR="001B4EB1" w14:paraId="72CCC10E" w14:textId="77777777">
        <w:tc>
          <w:tcPr>
            <w:tcW w:w="1163" w:type="dxa"/>
          </w:tcPr>
          <w:p w14:paraId="063872DA" w14:textId="77777777" w:rsidR="001B4EB1" w:rsidRDefault="00000000">
            <w:pPr>
              <w:spacing w:line="360" w:lineRule="auto"/>
              <w:rPr>
                <w:rFonts w:ascii="宋体" w:hAnsi="宋体" w:hint="eastAsia"/>
                <w:sz w:val="24"/>
              </w:rPr>
            </w:pPr>
            <w:r>
              <w:rPr>
                <w:rFonts w:ascii="宋体" w:hAnsi="宋体" w:hint="eastAsia"/>
                <w:sz w:val="24"/>
              </w:rPr>
              <w:t>姓名</w:t>
            </w:r>
          </w:p>
        </w:tc>
        <w:tc>
          <w:tcPr>
            <w:tcW w:w="2347" w:type="dxa"/>
          </w:tcPr>
          <w:p w14:paraId="3E9ACE24" w14:textId="77777777" w:rsidR="001B4EB1" w:rsidRDefault="00000000">
            <w:pPr>
              <w:spacing w:line="360" w:lineRule="auto"/>
              <w:ind w:firstLineChars="300" w:firstLine="720"/>
              <w:rPr>
                <w:rFonts w:ascii="宋体" w:hAnsi="宋体" w:hint="eastAsia"/>
                <w:sz w:val="24"/>
              </w:rPr>
            </w:pPr>
            <w:r>
              <w:rPr>
                <w:rFonts w:ascii="宋体" w:hAnsi="宋体" w:hint="eastAsia"/>
                <w:sz w:val="24"/>
              </w:rPr>
              <w:t>单位</w:t>
            </w:r>
          </w:p>
        </w:tc>
        <w:tc>
          <w:tcPr>
            <w:tcW w:w="1985" w:type="dxa"/>
          </w:tcPr>
          <w:p w14:paraId="53E316B7" w14:textId="77777777" w:rsidR="001B4EB1" w:rsidRDefault="00000000">
            <w:pPr>
              <w:spacing w:line="360" w:lineRule="auto"/>
              <w:ind w:firstLineChars="200" w:firstLine="480"/>
              <w:rPr>
                <w:rFonts w:ascii="宋体" w:hAnsi="宋体" w:hint="eastAsia"/>
                <w:sz w:val="24"/>
              </w:rPr>
            </w:pPr>
            <w:r>
              <w:rPr>
                <w:rFonts w:ascii="宋体" w:hAnsi="宋体" w:hint="eastAsia"/>
                <w:sz w:val="24"/>
              </w:rPr>
              <w:t>身份证号</w:t>
            </w:r>
          </w:p>
        </w:tc>
        <w:tc>
          <w:tcPr>
            <w:tcW w:w="1276" w:type="dxa"/>
          </w:tcPr>
          <w:p w14:paraId="49EB49F0" w14:textId="77777777" w:rsidR="001B4EB1" w:rsidRDefault="00000000">
            <w:pPr>
              <w:spacing w:line="360" w:lineRule="auto"/>
              <w:rPr>
                <w:rFonts w:ascii="宋体" w:hAnsi="宋体" w:hint="eastAsia"/>
                <w:sz w:val="24"/>
              </w:rPr>
            </w:pPr>
            <w:r>
              <w:rPr>
                <w:rFonts w:ascii="宋体" w:hAnsi="宋体" w:hint="eastAsia"/>
                <w:sz w:val="24"/>
              </w:rPr>
              <w:t>手机号</w:t>
            </w:r>
          </w:p>
        </w:tc>
        <w:tc>
          <w:tcPr>
            <w:tcW w:w="1842" w:type="dxa"/>
          </w:tcPr>
          <w:p w14:paraId="628065C2" w14:textId="77777777" w:rsidR="001B4EB1" w:rsidRDefault="00000000">
            <w:pPr>
              <w:spacing w:line="360" w:lineRule="auto"/>
              <w:ind w:firstLineChars="200" w:firstLine="480"/>
              <w:rPr>
                <w:rFonts w:ascii="宋体" w:hAnsi="宋体" w:hint="eastAsia"/>
                <w:sz w:val="24"/>
              </w:rPr>
            </w:pPr>
            <w:r>
              <w:rPr>
                <w:rFonts w:ascii="宋体" w:hAnsi="宋体" w:hint="eastAsia"/>
                <w:sz w:val="24"/>
              </w:rPr>
              <w:t>车牌号</w:t>
            </w:r>
          </w:p>
        </w:tc>
      </w:tr>
      <w:tr w:rsidR="001B4EB1" w14:paraId="218CE9FC" w14:textId="77777777">
        <w:tc>
          <w:tcPr>
            <w:tcW w:w="1163" w:type="dxa"/>
          </w:tcPr>
          <w:p w14:paraId="34172069" w14:textId="77777777" w:rsidR="001B4EB1" w:rsidRDefault="001B4EB1">
            <w:pPr>
              <w:spacing w:line="360" w:lineRule="auto"/>
              <w:ind w:firstLineChars="200" w:firstLine="480"/>
              <w:rPr>
                <w:rFonts w:ascii="宋体" w:hAnsi="宋体" w:hint="eastAsia"/>
                <w:sz w:val="24"/>
              </w:rPr>
            </w:pPr>
          </w:p>
        </w:tc>
        <w:tc>
          <w:tcPr>
            <w:tcW w:w="2347" w:type="dxa"/>
          </w:tcPr>
          <w:p w14:paraId="76432C64" w14:textId="77777777" w:rsidR="001B4EB1" w:rsidRDefault="001B4EB1">
            <w:pPr>
              <w:spacing w:line="360" w:lineRule="auto"/>
              <w:ind w:firstLineChars="200" w:firstLine="480"/>
              <w:rPr>
                <w:rFonts w:ascii="宋体" w:hAnsi="宋体" w:hint="eastAsia"/>
                <w:sz w:val="24"/>
              </w:rPr>
            </w:pPr>
          </w:p>
        </w:tc>
        <w:tc>
          <w:tcPr>
            <w:tcW w:w="1985" w:type="dxa"/>
          </w:tcPr>
          <w:p w14:paraId="0A0AE6C7" w14:textId="77777777" w:rsidR="001B4EB1" w:rsidRDefault="001B4EB1">
            <w:pPr>
              <w:spacing w:line="360" w:lineRule="auto"/>
              <w:ind w:firstLineChars="200" w:firstLine="480"/>
              <w:rPr>
                <w:rFonts w:ascii="宋体" w:hAnsi="宋体" w:hint="eastAsia"/>
                <w:sz w:val="24"/>
              </w:rPr>
            </w:pPr>
          </w:p>
        </w:tc>
        <w:tc>
          <w:tcPr>
            <w:tcW w:w="1276" w:type="dxa"/>
          </w:tcPr>
          <w:p w14:paraId="5F4409E0" w14:textId="77777777" w:rsidR="001B4EB1" w:rsidRDefault="001B4EB1">
            <w:pPr>
              <w:spacing w:line="360" w:lineRule="auto"/>
              <w:ind w:firstLineChars="200" w:firstLine="480"/>
              <w:rPr>
                <w:rFonts w:ascii="宋体" w:hAnsi="宋体" w:hint="eastAsia"/>
                <w:sz w:val="24"/>
              </w:rPr>
            </w:pPr>
          </w:p>
        </w:tc>
        <w:tc>
          <w:tcPr>
            <w:tcW w:w="1842" w:type="dxa"/>
          </w:tcPr>
          <w:p w14:paraId="503BCF4F" w14:textId="77777777" w:rsidR="001B4EB1" w:rsidRDefault="001B4EB1">
            <w:pPr>
              <w:spacing w:line="360" w:lineRule="auto"/>
              <w:ind w:firstLineChars="200" w:firstLine="480"/>
              <w:rPr>
                <w:rFonts w:ascii="宋体" w:hAnsi="宋体" w:hint="eastAsia"/>
                <w:sz w:val="24"/>
              </w:rPr>
            </w:pPr>
          </w:p>
        </w:tc>
      </w:tr>
    </w:tbl>
    <w:p w14:paraId="35F92BAF" w14:textId="77777777" w:rsidR="001B4EB1" w:rsidRDefault="00000000">
      <w:pPr>
        <w:spacing w:line="360" w:lineRule="auto"/>
        <w:ind w:leftChars="200" w:left="420"/>
        <w:rPr>
          <w:rFonts w:ascii="宋体" w:hAnsi="宋体" w:hint="eastAsia"/>
          <w:sz w:val="24"/>
        </w:rPr>
      </w:pPr>
      <w:r>
        <w:rPr>
          <w:rFonts w:ascii="宋体" w:hAnsi="宋体" w:hint="eastAsia"/>
          <w:sz w:val="24"/>
        </w:rPr>
        <w:t>（2）本项目的公告发布媒介：仅在</w:t>
      </w:r>
      <w:proofErr w:type="gramStart"/>
      <w:r w:rsidRPr="00265289">
        <w:rPr>
          <w:rFonts w:ascii="宋体" w:hAnsi="宋体" w:hint="eastAsia"/>
          <w:b/>
          <w:bCs/>
          <w:sz w:val="24"/>
        </w:rPr>
        <w:t>北京明德致信咨询有限公司官网</w:t>
      </w:r>
      <w:r w:rsidRPr="00265289">
        <w:rPr>
          <w:rFonts w:ascii="宋体" w:hAnsi="宋体" w:hint="eastAsia"/>
          <w:sz w:val="24"/>
        </w:rPr>
        <w:t>发布</w:t>
      </w:r>
      <w:proofErr w:type="gramEnd"/>
      <w:r w:rsidRPr="00265289">
        <w:rPr>
          <w:rFonts w:ascii="宋体" w:hAnsi="宋体" w:hint="eastAsia"/>
          <w:sz w:val="24"/>
        </w:rPr>
        <w:t>。对其</w:t>
      </w:r>
      <w:r>
        <w:rPr>
          <w:rFonts w:ascii="宋体" w:hAnsi="宋体" w:hint="eastAsia"/>
          <w:sz w:val="24"/>
        </w:rPr>
        <w:t>他网站转发本公告可能引起的信息误导、造成供应商的经济或其他损失的，招租人及代理机构不负任何责任。</w:t>
      </w:r>
    </w:p>
    <w:p w14:paraId="330DA8D3" w14:textId="77777777" w:rsidR="001B4EB1" w:rsidRDefault="00000000">
      <w:pPr>
        <w:spacing w:line="360" w:lineRule="auto"/>
        <w:ind w:leftChars="200" w:left="420"/>
        <w:rPr>
          <w:rFonts w:ascii="宋体" w:hAnsi="宋体" w:hint="eastAsia"/>
          <w:sz w:val="24"/>
        </w:rPr>
      </w:pPr>
      <w:r>
        <w:rPr>
          <w:rFonts w:ascii="宋体" w:hAnsi="宋体" w:hint="eastAsia"/>
          <w:sz w:val="24"/>
        </w:rPr>
        <w:t>（3）</w:t>
      </w:r>
      <w:r>
        <w:rPr>
          <w:rFonts w:ascii="宋体" w:hAnsi="宋体" w:cs="宋体" w:hint="eastAsia"/>
          <w:b/>
          <w:bCs/>
          <w:sz w:val="24"/>
        </w:rPr>
        <w:t xml:space="preserve"> </w:t>
      </w:r>
      <w:r>
        <w:rPr>
          <w:rFonts w:ascii="宋体" w:hAnsi="宋体" w:hint="eastAsia"/>
          <w:b/>
          <w:bCs/>
          <w:sz w:val="24"/>
        </w:rPr>
        <w:t xml:space="preserve">本项目不属于政府采购项目，不接受质疑和投诉。供应商对本项目如有疑问，请向北京明德致信咨询有限公司提出询问。 </w:t>
      </w:r>
    </w:p>
    <w:p w14:paraId="2E126EBC" w14:textId="77777777" w:rsidR="001B4EB1" w:rsidRDefault="00000000">
      <w:pPr>
        <w:spacing w:line="360" w:lineRule="auto"/>
        <w:ind w:leftChars="200" w:left="420"/>
        <w:rPr>
          <w:rFonts w:ascii="宋体" w:hAnsi="宋体" w:hint="eastAsia"/>
          <w:sz w:val="24"/>
        </w:rPr>
      </w:pPr>
      <w:r>
        <w:rPr>
          <w:rFonts w:ascii="宋体" w:hAnsi="宋体" w:hint="eastAsia"/>
          <w:sz w:val="24"/>
        </w:rPr>
        <w:t>（4）凡对本次招租提出询问，请与北京明德致信咨询有限公司联系（技术方面的询问请以信函或传真的形式）。</w:t>
      </w:r>
    </w:p>
    <w:p w14:paraId="142EF219" w14:textId="77777777" w:rsidR="001B4EB1" w:rsidRDefault="001B4EB1">
      <w:pPr>
        <w:spacing w:line="360" w:lineRule="auto"/>
        <w:rPr>
          <w:rFonts w:ascii="宋体" w:hAnsi="宋体" w:hint="eastAsia"/>
          <w:sz w:val="24"/>
        </w:rPr>
      </w:pPr>
    </w:p>
    <w:p w14:paraId="680A6DB7" w14:textId="77777777" w:rsidR="001B4EB1" w:rsidRDefault="00000000">
      <w:pPr>
        <w:spacing w:line="360" w:lineRule="auto"/>
        <w:ind w:firstLineChars="224" w:firstLine="540"/>
        <w:rPr>
          <w:rFonts w:ascii="宋体" w:hAnsi="宋体" w:hint="eastAsia"/>
          <w:b/>
          <w:sz w:val="24"/>
        </w:rPr>
      </w:pPr>
      <w:r>
        <w:rPr>
          <w:rFonts w:ascii="宋体" w:hAnsi="宋体" w:hint="eastAsia"/>
          <w:b/>
          <w:sz w:val="24"/>
        </w:rPr>
        <w:t>招租人名称：北京化工大学</w:t>
      </w:r>
    </w:p>
    <w:p w14:paraId="731FEE01" w14:textId="77777777" w:rsidR="001B4EB1" w:rsidRDefault="00000000">
      <w:pPr>
        <w:spacing w:line="360" w:lineRule="auto"/>
        <w:ind w:firstLineChars="224" w:firstLine="538"/>
        <w:rPr>
          <w:rFonts w:ascii="宋体" w:hAnsi="宋体" w:hint="eastAsia"/>
          <w:b/>
          <w:sz w:val="24"/>
        </w:rPr>
      </w:pPr>
      <w:r>
        <w:rPr>
          <w:rFonts w:ascii="宋体" w:hAnsi="宋体" w:hint="eastAsia"/>
          <w:sz w:val="24"/>
        </w:rPr>
        <w:t>地址：</w:t>
      </w:r>
      <w:r>
        <w:rPr>
          <w:rFonts w:ascii="宋体" w:hAnsi="宋体" w:cs="宋体" w:hint="eastAsia"/>
          <w:kern w:val="0"/>
          <w:sz w:val="24"/>
        </w:rPr>
        <w:t>北京市朝阳区北三环东路15号</w:t>
      </w:r>
    </w:p>
    <w:p w14:paraId="2AFA851D" w14:textId="229E8F46" w:rsidR="001B4EB1" w:rsidRDefault="00000000">
      <w:pPr>
        <w:spacing w:line="360" w:lineRule="auto"/>
        <w:ind w:firstLineChars="224" w:firstLine="538"/>
        <w:rPr>
          <w:rFonts w:ascii="宋体" w:hAnsi="宋体" w:hint="eastAsia"/>
          <w:sz w:val="24"/>
        </w:rPr>
      </w:pPr>
      <w:r>
        <w:rPr>
          <w:rFonts w:ascii="宋体" w:hAnsi="宋体" w:hint="eastAsia"/>
          <w:sz w:val="24"/>
        </w:rPr>
        <w:t>联系方式：高老师，</w:t>
      </w:r>
      <w:r w:rsidR="00265289" w:rsidRPr="00265289">
        <w:rPr>
          <w:rFonts w:ascii="宋体" w:hAnsi="宋体"/>
          <w:sz w:val="24"/>
        </w:rPr>
        <w:t>13811967647</w:t>
      </w:r>
    </w:p>
    <w:p w14:paraId="67D180F9" w14:textId="77777777" w:rsidR="001B4EB1" w:rsidRDefault="001B4EB1">
      <w:pPr>
        <w:spacing w:line="360" w:lineRule="auto"/>
        <w:ind w:firstLineChars="200" w:firstLine="482"/>
        <w:rPr>
          <w:rFonts w:ascii="宋体" w:hAnsi="宋体" w:hint="eastAsia"/>
          <w:b/>
          <w:sz w:val="24"/>
        </w:rPr>
      </w:pPr>
    </w:p>
    <w:p w14:paraId="6B4DCFAF" w14:textId="77777777" w:rsidR="001B4EB1" w:rsidRDefault="00000000">
      <w:pPr>
        <w:spacing w:line="360" w:lineRule="auto"/>
        <w:ind w:firstLineChars="200" w:firstLine="482"/>
        <w:rPr>
          <w:rFonts w:ascii="宋体" w:hAnsi="宋体" w:hint="eastAsia"/>
          <w:b/>
          <w:sz w:val="24"/>
        </w:rPr>
      </w:pPr>
      <w:r>
        <w:rPr>
          <w:rFonts w:ascii="宋体" w:hAnsi="宋体" w:hint="eastAsia"/>
          <w:b/>
          <w:sz w:val="24"/>
        </w:rPr>
        <w:lastRenderedPageBreak/>
        <w:t>代理机构：北京明德致信咨询有限公司</w:t>
      </w:r>
    </w:p>
    <w:p w14:paraId="232556C0" w14:textId="77777777" w:rsidR="001B4EB1" w:rsidRDefault="00000000">
      <w:pPr>
        <w:spacing w:line="360" w:lineRule="auto"/>
        <w:ind w:leftChars="228" w:left="1439" w:hangingChars="400" w:hanging="960"/>
        <w:outlineLvl w:val="0"/>
        <w:rPr>
          <w:rFonts w:ascii="宋体" w:hAnsi="宋体" w:hint="eastAsia"/>
          <w:sz w:val="24"/>
        </w:rPr>
      </w:pPr>
      <w:bookmarkStart w:id="443" w:name="_Toc149942717"/>
      <w:bookmarkStart w:id="444" w:name="_Hlk129165688"/>
      <w:bookmarkStart w:id="445" w:name="_Toc133916724"/>
      <w:bookmarkStart w:id="446" w:name="_Toc512937850"/>
      <w:bookmarkStart w:id="447" w:name="_Toc133737944"/>
      <w:bookmarkStart w:id="448" w:name="_Toc133737855"/>
      <w:r>
        <w:rPr>
          <w:rFonts w:ascii="宋体" w:hAnsi="宋体" w:hint="eastAsia"/>
          <w:sz w:val="24"/>
        </w:rPr>
        <w:t>地  址：北京市海淀区学院路30号科大天工大厦B座17层1709室</w:t>
      </w:r>
      <w:bookmarkEnd w:id="443"/>
    </w:p>
    <w:p w14:paraId="6A7DC60F" w14:textId="77777777" w:rsidR="001B4EB1" w:rsidRDefault="00000000">
      <w:pPr>
        <w:spacing w:line="360" w:lineRule="auto"/>
        <w:ind w:leftChars="171" w:left="359" w:firstLineChars="50" w:firstLine="120"/>
        <w:outlineLvl w:val="0"/>
        <w:rPr>
          <w:rFonts w:ascii="宋体" w:hAnsi="宋体" w:hint="eastAsia"/>
          <w:sz w:val="24"/>
        </w:rPr>
      </w:pPr>
      <w:bookmarkStart w:id="449" w:name="_Toc149942718"/>
      <w:proofErr w:type="gramStart"/>
      <w:r>
        <w:rPr>
          <w:rFonts w:ascii="宋体" w:hAnsi="宋体" w:hint="eastAsia"/>
          <w:sz w:val="24"/>
        </w:rPr>
        <w:t>邮</w:t>
      </w:r>
      <w:proofErr w:type="gramEnd"/>
      <w:r>
        <w:rPr>
          <w:rFonts w:ascii="宋体" w:hAnsi="宋体" w:hint="eastAsia"/>
          <w:sz w:val="24"/>
        </w:rPr>
        <w:t xml:space="preserve">  编：100083</w:t>
      </w:r>
      <w:bookmarkEnd w:id="449"/>
      <w:r>
        <w:rPr>
          <w:rFonts w:ascii="宋体" w:hAnsi="宋体" w:hint="eastAsia"/>
          <w:sz w:val="24"/>
        </w:rPr>
        <w:t xml:space="preserve"> </w:t>
      </w:r>
    </w:p>
    <w:p w14:paraId="76242422" w14:textId="77777777" w:rsidR="001B4EB1" w:rsidRDefault="00000000">
      <w:pPr>
        <w:spacing w:line="360" w:lineRule="auto"/>
        <w:ind w:leftChars="171" w:left="359" w:firstLineChars="50" w:firstLine="120"/>
        <w:rPr>
          <w:rFonts w:ascii="宋体" w:hAnsi="宋体" w:hint="eastAsia"/>
          <w:sz w:val="24"/>
        </w:rPr>
      </w:pPr>
      <w:r>
        <w:rPr>
          <w:rFonts w:ascii="宋体" w:hAnsi="宋体" w:hint="eastAsia"/>
          <w:sz w:val="24"/>
        </w:rPr>
        <w:t>开户银行：中国工商银行股份有限公司北京东升路支行</w:t>
      </w:r>
    </w:p>
    <w:p w14:paraId="638B21C3" w14:textId="77777777" w:rsidR="001B4EB1" w:rsidRDefault="00000000">
      <w:pPr>
        <w:spacing w:line="360" w:lineRule="auto"/>
        <w:ind w:leftChars="171" w:left="359" w:firstLineChars="50" w:firstLine="120"/>
        <w:rPr>
          <w:rFonts w:ascii="宋体" w:hAnsi="宋体" w:hint="eastAsia"/>
          <w:sz w:val="24"/>
        </w:rPr>
      </w:pPr>
      <w:r>
        <w:rPr>
          <w:rFonts w:ascii="宋体" w:hAnsi="宋体" w:hint="eastAsia"/>
          <w:sz w:val="24"/>
        </w:rPr>
        <w:t>帐  号：</w:t>
      </w:r>
      <w:r>
        <w:rPr>
          <w:rFonts w:ascii="宋体" w:hAnsi="宋体"/>
          <w:sz w:val="24"/>
        </w:rPr>
        <w:t>0200 0062 1920 0492 968</w:t>
      </w:r>
    </w:p>
    <w:p w14:paraId="6B9B27F4" w14:textId="77777777" w:rsidR="001B4EB1" w:rsidRDefault="00000000">
      <w:pPr>
        <w:spacing w:line="360" w:lineRule="auto"/>
        <w:ind w:leftChars="171" w:left="359" w:firstLineChars="50" w:firstLine="120"/>
        <w:rPr>
          <w:rFonts w:ascii="宋体" w:hAnsi="宋体" w:hint="eastAsia"/>
          <w:sz w:val="24"/>
        </w:rPr>
      </w:pPr>
      <w:r>
        <w:rPr>
          <w:rFonts w:ascii="宋体" w:hAnsi="宋体"/>
          <w:sz w:val="24"/>
        </w:rPr>
        <w:t>联系部门</w:t>
      </w:r>
      <w:r>
        <w:rPr>
          <w:rFonts w:ascii="宋体" w:hAnsi="宋体" w:hint="eastAsia"/>
          <w:sz w:val="24"/>
        </w:rPr>
        <w:t>：</w:t>
      </w:r>
      <w:r>
        <w:rPr>
          <w:rFonts w:ascii="宋体" w:hAnsi="宋体"/>
          <w:sz w:val="24"/>
        </w:rPr>
        <w:t>招标事业部</w:t>
      </w:r>
      <w:r>
        <w:rPr>
          <w:rFonts w:ascii="宋体" w:hAnsi="宋体" w:hint="eastAsia"/>
          <w:sz w:val="24"/>
        </w:rPr>
        <w:t xml:space="preserve"> </w:t>
      </w:r>
    </w:p>
    <w:p w14:paraId="3A58ADFB" w14:textId="77777777" w:rsidR="001B4EB1" w:rsidRDefault="00000000">
      <w:pPr>
        <w:spacing w:line="360" w:lineRule="auto"/>
        <w:ind w:leftChars="171" w:left="359" w:firstLineChars="50" w:firstLine="120"/>
        <w:rPr>
          <w:rFonts w:ascii="宋体" w:hAnsi="宋体" w:hint="eastAsia"/>
          <w:sz w:val="24"/>
        </w:rPr>
      </w:pPr>
      <w:r>
        <w:rPr>
          <w:rFonts w:ascii="宋体" w:hAnsi="宋体" w:hint="eastAsia"/>
          <w:sz w:val="24"/>
        </w:rPr>
        <w:t>联系方式：孙恺宁、刘亚运、吕家乐、王爽、吕绍山</w:t>
      </w:r>
    </w:p>
    <w:p w14:paraId="77175736" w14:textId="77777777" w:rsidR="001B4EB1" w:rsidRDefault="00000000">
      <w:pPr>
        <w:spacing w:line="360" w:lineRule="auto"/>
        <w:ind w:leftChars="171" w:left="359" w:firstLineChars="50" w:firstLine="120"/>
        <w:rPr>
          <w:rFonts w:ascii="宋体" w:hAnsi="宋体" w:hint="eastAsia"/>
          <w:sz w:val="24"/>
        </w:rPr>
      </w:pPr>
      <w:r>
        <w:rPr>
          <w:rFonts w:ascii="宋体" w:hAnsi="宋体" w:hint="eastAsia"/>
          <w:sz w:val="24"/>
        </w:rPr>
        <w:t>电  话：010-61196355、15801412428</w:t>
      </w:r>
    </w:p>
    <w:p w14:paraId="5579BB6F" w14:textId="77777777" w:rsidR="001B4EB1" w:rsidRDefault="00000000">
      <w:pPr>
        <w:spacing w:line="360" w:lineRule="auto"/>
        <w:ind w:leftChars="171" w:left="359" w:firstLineChars="50" w:firstLine="120"/>
        <w:outlineLvl w:val="0"/>
        <w:rPr>
          <w:rFonts w:ascii="宋体" w:hAnsi="宋体" w:hint="eastAsia"/>
          <w:sz w:val="24"/>
        </w:rPr>
      </w:pPr>
      <w:bookmarkStart w:id="450" w:name="_Toc149942719"/>
      <w:r>
        <w:rPr>
          <w:rFonts w:ascii="宋体" w:hAnsi="宋体" w:hint="eastAsia"/>
          <w:sz w:val="24"/>
        </w:rPr>
        <w:t>电子邮件：</w:t>
      </w:r>
      <w:r>
        <w:rPr>
          <w:rFonts w:ascii="宋体" w:hAnsi="宋体"/>
          <w:sz w:val="24"/>
        </w:rPr>
        <w:t>bjmdzx@vip.163.com</w:t>
      </w:r>
      <w:bookmarkEnd w:id="450"/>
      <w:r>
        <w:rPr>
          <w:rFonts w:ascii="宋体" w:hAnsi="宋体"/>
          <w:sz w:val="24"/>
        </w:rPr>
        <w:t xml:space="preserve"> </w:t>
      </w:r>
    </w:p>
    <w:p w14:paraId="3A18853D" w14:textId="77777777" w:rsidR="001B4EB1" w:rsidRDefault="001B4EB1">
      <w:pPr>
        <w:spacing w:line="360" w:lineRule="auto"/>
        <w:ind w:leftChars="171" w:left="359" w:firstLineChars="50" w:firstLine="120"/>
        <w:outlineLvl w:val="0"/>
        <w:rPr>
          <w:rFonts w:ascii="宋体" w:hAnsi="宋体" w:hint="eastAsia"/>
          <w:sz w:val="24"/>
        </w:rPr>
      </w:pPr>
    </w:p>
    <w:p w14:paraId="59BC4EEC" w14:textId="77777777" w:rsidR="001B4EB1" w:rsidRDefault="001B4EB1">
      <w:pPr>
        <w:spacing w:line="360" w:lineRule="auto"/>
        <w:ind w:leftChars="171" w:left="359" w:firstLineChars="50" w:firstLine="120"/>
        <w:outlineLvl w:val="0"/>
        <w:rPr>
          <w:rFonts w:ascii="宋体" w:hAnsi="宋体" w:hint="eastAsia"/>
          <w:sz w:val="24"/>
        </w:rPr>
        <w:sectPr w:rsidR="001B4EB1">
          <w:headerReference w:type="default" r:id="rId17"/>
          <w:footerReference w:type="even" r:id="rId18"/>
          <w:footerReference w:type="default" r:id="rId19"/>
          <w:footerReference w:type="first" r:id="rId20"/>
          <w:pgSz w:w="11907" w:h="16840"/>
          <w:pgMar w:top="1758" w:right="1701" w:bottom="1588" w:left="1259" w:header="851" w:footer="992" w:gutter="0"/>
          <w:cols w:space="720"/>
          <w:docGrid w:linePitch="312"/>
        </w:sectPr>
      </w:pPr>
    </w:p>
    <w:p w14:paraId="282CA4CE" w14:textId="77777777" w:rsidR="001B4EB1" w:rsidRDefault="00000000">
      <w:pPr>
        <w:pStyle w:val="10"/>
        <w:spacing w:before="0" w:after="0" w:line="360" w:lineRule="auto"/>
        <w:rPr>
          <w:rFonts w:hAnsi="宋体" w:hint="eastAsia"/>
          <w:sz w:val="24"/>
          <w:szCs w:val="24"/>
        </w:rPr>
      </w:pPr>
      <w:bookmarkStart w:id="451" w:name="_Toc149942720"/>
      <w:bookmarkStart w:id="452" w:name="_Toc438203881"/>
      <w:bookmarkEnd w:id="444"/>
      <w:r>
        <w:rPr>
          <w:rFonts w:hAnsi="宋体" w:hint="eastAsia"/>
          <w:sz w:val="24"/>
          <w:szCs w:val="24"/>
        </w:rPr>
        <w:lastRenderedPageBreak/>
        <w:t>第五章    供应商须知资料表</w:t>
      </w:r>
      <w:bookmarkEnd w:id="445"/>
      <w:bookmarkEnd w:id="446"/>
      <w:bookmarkEnd w:id="447"/>
      <w:bookmarkEnd w:id="448"/>
      <w:bookmarkEnd w:id="451"/>
      <w:bookmarkEnd w:id="452"/>
    </w:p>
    <w:p w14:paraId="53BB29FB" w14:textId="77777777" w:rsidR="001B4EB1" w:rsidRDefault="00000000">
      <w:pPr>
        <w:spacing w:line="360" w:lineRule="auto"/>
        <w:rPr>
          <w:rFonts w:ascii="宋体" w:hAnsi="宋体" w:hint="eastAsia"/>
          <w:sz w:val="24"/>
        </w:rPr>
      </w:pPr>
      <w:r>
        <w:rPr>
          <w:rFonts w:ascii="宋体" w:hAnsi="宋体"/>
          <w:sz w:val="24"/>
        </w:rPr>
        <w:t xml:space="preserve">    </w:t>
      </w:r>
      <w:r>
        <w:rPr>
          <w:rFonts w:ascii="宋体" w:hAnsi="宋体" w:hint="eastAsia"/>
          <w:sz w:val="24"/>
        </w:rPr>
        <w:t>本表是对供应商须知的具体补充和修改，如有矛盾，应以本资料表为准。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1B4EB1" w14:paraId="244ED51A" w14:textId="77777777">
        <w:trPr>
          <w:trHeight w:val="600"/>
        </w:trPr>
        <w:tc>
          <w:tcPr>
            <w:tcW w:w="1648" w:type="dxa"/>
            <w:vAlign w:val="center"/>
          </w:tcPr>
          <w:p w14:paraId="4E467666" w14:textId="77777777" w:rsidR="001B4EB1" w:rsidRDefault="00000000">
            <w:pPr>
              <w:spacing w:line="360" w:lineRule="auto"/>
              <w:jc w:val="center"/>
              <w:rPr>
                <w:rFonts w:ascii="宋体" w:hAnsi="宋体" w:hint="eastAsia"/>
                <w:sz w:val="24"/>
              </w:rPr>
            </w:pPr>
            <w:r>
              <w:rPr>
                <w:rFonts w:ascii="宋体" w:hAnsi="宋体" w:hint="eastAsia"/>
                <w:sz w:val="24"/>
              </w:rPr>
              <w:t>条款号</w:t>
            </w:r>
          </w:p>
        </w:tc>
        <w:tc>
          <w:tcPr>
            <w:tcW w:w="6660" w:type="dxa"/>
            <w:vAlign w:val="center"/>
          </w:tcPr>
          <w:p w14:paraId="0038F655" w14:textId="77777777" w:rsidR="001B4EB1" w:rsidRDefault="00000000">
            <w:pPr>
              <w:spacing w:line="360" w:lineRule="auto"/>
              <w:jc w:val="center"/>
              <w:rPr>
                <w:rFonts w:ascii="宋体" w:hAnsi="宋体" w:hint="eastAsia"/>
                <w:sz w:val="24"/>
              </w:rPr>
            </w:pPr>
            <w:r>
              <w:rPr>
                <w:rFonts w:ascii="宋体" w:hAnsi="宋体" w:hint="eastAsia"/>
                <w:sz w:val="24"/>
              </w:rPr>
              <w:t>内</w:t>
            </w:r>
            <w:r>
              <w:rPr>
                <w:rFonts w:ascii="宋体" w:hAnsi="宋体"/>
                <w:sz w:val="24"/>
              </w:rPr>
              <w:t xml:space="preserve">      </w:t>
            </w:r>
            <w:r>
              <w:rPr>
                <w:rFonts w:ascii="宋体" w:hAnsi="宋体" w:hint="eastAsia"/>
                <w:sz w:val="24"/>
              </w:rPr>
              <w:t>容</w:t>
            </w:r>
          </w:p>
        </w:tc>
      </w:tr>
      <w:tr w:rsidR="001B4EB1" w14:paraId="20EB74DF" w14:textId="77777777">
        <w:trPr>
          <w:trHeight w:val="452"/>
        </w:trPr>
        <w:tc>
          <w:tcPr>
            <w:tcW w:w="1648" w:type="dxa"/>
            <w:vAlign w:val="center"/>
          </w:tcPr>
          <w:p w14:paraId="7F51FF17" w14:textId="77777777" w:rsidR="001B4EB1" w:rsidRDefault="00000000">
            <w:pPr>
              <w:spacing w:line="360" w:lineRule="auto"/>
              <w:jc w:val="center"/>
              <w:rPr>
                <w:rFonts w:ascii="宋体" w:hAnsi="宋体" w:hint="eastAsia"/>
                <w:sz w:val="24"/>
              </w:rPr>
            </w:pPr>
            <w:r>
              <w:rPr>
                <w:rFonts w:ascii="宋体" w:hAnsi="宋体"/>
                <w:sz w:val="24"/>
              </w:rPr>
              <w:t>1.1</w:t>
            </w:r>
          </w:p>
        </w:tc>
        <w:tc>
          <w:tcPr>
            <w:tcW w:w="6660" w:type="dxa"/>
            <w:vAlign w:val="center"/>
          </w:tcPr>
          <w:p w14:paraId="07B409DF" w14:textId="77777777" w:rsidR="001B4EB1" w:rsidRDefault="00000000">
            <w:pPr>
              <w:spacing w:line="360" w:lineRule="auto"/>
              <w:rPr>
                <w:rFonts w:ascii="宋体" w:hAnsi="宋体" w:hint="eastAsia"/>
                <w:sz w:val="24"/>
              </w:rPr>
            </w:pPr>
            <w:r>
              <w:rPr>
                <w:rFonts w:ascii="宋体" w:hAnsi="宋体" w:hint="eastAsia"/>
                <w:sz w:val="24"/>
              </w:rPr>
              <w:t>招租人：北京化工大学</w:t>
            </w:r>
          </w:p>
        </w:tc>
      </w:tr>
      <w:tr w:rsidR="001B4EB1" w14:paraId="39AF8416" w14:textId="77777777">
        <w:trPr>
          <w:trHeight w:val="487"/>
        </w:trPr>
        <w:tc>
          <w:tcPr>
            <w:tcW w:w="1648" w:type="dxa"/>
            <w:vAlign w:val="center"/>
          </w:tcPr>
          <w:p w14:paraId="03EF6615" w14:textId="77777777" w:rsidR="001B4EB1" w:rsidRDefault="00000000">
            <w:pPr>
              <w:spacing w:line="360" w:lineRule="auto"/>
              <w:jc w:val="center"/>
              <w:rPr>
                <w:rFonts w:ascii="宋体" w:hAnsi="宋体" w:hint="eastAsia"/>
                <w:sz w:val="24"/>
              </w:rPr>
            </w:pPr>
            <w:r>
              <w:rPr>
                <w:rFonts w:ascii="宋体" w:hAnsi="宋体" w:hint="eastAsia"/>
                <w:sz w:val="24"/>
              </w:rPr>
              <w:t>11.1</w:t>
            </w:r>
          </w:p>
        </w:tc>
        <w:tc>
          <w:tcPr>
            <w:tcW w:w="6660" w:type="dxa"/>
            <w:vAlign w:val="center"/>
          </w:tcPr>
          <w:p w14:paraId="122BE9A8" w14:textId="6FE3F8E0" w:rsidR="001B4EB1" w:rsidRDefault="00000000">
            <w:pPr>
              <w:spacing w:line="360" w:lineRule="auto"/>
              <w:rPr>
                <w:rFonts w:ascii="宋体" w:hAnsi="宋体" w:hint="eastAsia"/>
                <w:sz w:val="24"/>
              </w:rPr>
            </w:pPr>
            <w:r>
              <w:rPr>
                <w:rFonts w:ascii="宋体" w:hAnsi="宋体" w:hint="eastAsia"/>
                <w:sz w:val="24"/>
              </w:rPr>
              <w:t>项目保证金：人民币</w:t>
            </w:r>
            <w:r w:rsidR="00265289">
              <w:rPr>
                <w:rFonts w:ascii="宋体" w:hAnsi="宋体" w:hint="eastAsia"/>
                <w:sz w:val="24"/>
                <w:u w:val="single"/>
              </w:rPr>
              <w:t>20</w:t>
            </w:r>
            <w:r>
              <w:rPr>
                <w:rFonts w:ascii="宋体" w:hAnsi="宋体" w:hint="eastAsia"/>
                <w:sz w:val="24"/>
                <w:u w:val="single"/>
              </w:rPr>
              <w:t xml:space="preserve">000元 </w:t>
            </w:r>
            <w:r>
              <w:rPr>
                <w:rFonts w:ascii="宋体" w:hAnsi="宋体" w:hint="eastAsia"/>
                <w:sz w:val="24"/>
              </w:rPr>
              <w:t xml:space="preserve">    </w:t>
            </w:r>
          </w:p>
        </w:tc>
      </w:tr>
      <w:tr w:rsidR="001B4EB1" w14:paraId="7A647349" w14:textId="77777777">
        <w:trPr>
          <w:trHeight w:val="600"/>
        </w:trPr>
        <w:tc>
          <w:tcPr>
            <w:tcW w:w="1648" w:type="dxa"/>
            <w:vAlign w:val="center"/>
          </w:tcPr>
          <w:p w14:paraId="1D6B005C" w14:textId="77777777" w:rsidR="001B4EB1" w:rsidRDefault="00000000">
            <w:pPr>
              <w:spacing w:line="360" w:lineRule="auto"/>
              <w:jc w:val="center"/>
              <w:rPr>
                <w:rFonts w:ascii="宋体" w:hAnsi="宋体" w:hint="eastAsia"/>
                <w:sz w:val="24"/>
              </w:rPr>
            </w:pPr>
            <w:r>
              <w:rPr>
                <w:rFonts w:ascii="宋体" w:hAnsi="宋体" w:hint="eastAsia"/>
                <w:sz w:val="24"/>
              </w:rPr>
              <w:t>11.</w:t>
            </w:r>
            <w:r>
              <w:rPr>
                <w:rFonts w:ascii="宋体" w:hAnsi="宋体"/>
                <w:sz w:val="24"/>
              </w:rPr>
              <w:t>7</w:t>
            </w:r>
          </w:p>
        </w:tc>
        <w:tc>
          <w:tcPr>
            <w:tcW w:w="6660" w:type="dxa"/>
            <w:vAlign w:val="center"/>
          </w:tcPr>
          <w:p w14:paraId="2CF97E06" w14:textId="32C5E884" w:rsidR="001B4EB1" w:rsidRDefault="00000000">
            <w:pPr>
              <w:spacing w:line="360" w:lineRule="auto"/>
              <w:rPr>
                <w:rFonts w:ascii="宋体" w:hAnsi="宋体" w:hint="eastAsia"/>
                <w:sz w:val="24"/>
              </w:rPr>
            </w:pPr>
            <w:r>
              <w:rPr>
                <w:rFonts w:ascii="宋体" w:hAnsi="宋体" w:hint="eastAsia"/>
                <w:sz w:val="24"/>
              </w:rPr>
              <w:t>代理服务费：固定取费</w:t>
            </w:r>
            <w:r w:rsidR="00265289">
              <w:rPr>
                <w:rFonts w:ascii="宋体" w:hAnsi="宋体" w:hint="eastAsia"/>
                <w:sz w:val="24"/>
              </w:rPr>
              <w:t>20</w:t>
            </w:r>
            <w:r>
              <w:rPr>
                <w:rFonts w:ascii="宋体" w:hAnsi="宋体" w:hint="eastAsia"/>
                <w:sz w:val="24"/>
              </w:rPr>
              <w:t>000元整，</w:t>
            </w:r>
            <w:proofErr w:type="gramStart"/>
            <w:r>
              <w:rPr>
                <w:rFonts w:ascii="宋体" w:hAnsi="宋体" w:hint="eastAsia"/>
                <w:sz w:val="24"/>
              </w:rPr>
              <w:t>由成交</w:t>
            </w:r>
            <w:proofErr w:type="gramEnd"/>
            <w:r>
              <w:rPr>
                <w:rFonts w:ascii="宋体" w:hAnsi="宋体" w:hint="eastAsia"/>
                <w:sz w:val="24"/>
              </w:rPr>
              <w:t>供应商支付。</w:t>
            </w:r>
          </w:p>
        </w:tc>
      </w:tr>
      <w:tr w:rsidR="001B4EB1" w14:paraId="3C706F15" w14:textId="77777777">
        <w:trPr>
          <w:trHeight w:val="479"/>
        </w:trPr>
        <w:tc>
          <w:tcPr>
            <w:tcW w:w="1648" w:type="dxa"/>
            <w:vAlign w:val="center"/>
          </w:tcPr>
          <w:p w14:paraId="7AA79FD1" w14:textId="77777777" w:rsidR="001B4EB1" w:rsidRDefault="00000000">
            <w:pPr>
              <w:spacing w:line="360" w:lineRule="auto"/>
              <w:jc w:val="center"/>
              <w:rPr>
                <w:rFonts w:ascii="宋体" w:hAnsi="宋体" w:hint="eastAsia"/>
                <w:sz w:val="24"/>
              </w:rPr>
            </w:pPr>
            <w:r>
              <w:rPr>
                <w:rFonts w:ascii="宋体" w:hAnsi="宋体" w:hint="eastAsia"/>
                <w:sz w:val="24"/>
              </w:rPr>
              <w:t>12.1</w:t>
            </w:r>
          </w:p>
        </w:tc>
        <w:tc>
          <w:tcPr>
            <w:tcW w:w="6660" w:type="dxa"/>
            <w:vAlign w:val="center"/>
          </w:tcPr>
          <w:p w14:paraId="0BAB0F23" w14:textId="77777777" w:rsidR="001B4EB1" w:rsidRDefault="00000000">
            <w:pPr>
              <w:spacing w:line="360" w:lineRule="auto"/>
              <w:ind w:left="1592" w:hanging="1592"/>
              <w:rPr>
                <w:rFonts w:ascii="宋体" w:hAnsi="宋体" w:hint="eastAsia"/>
                <w:sz w:val="24"/>
              </w:rPr>
            </w:pPr>
            <w:r>
              <w:rPr>
                <w:rFonts w:ascii="宋体" w:hAnsi="宋体" w:hint="eastAsia"/>
                <w:sz w:val="24"/>
              </w:rPr>
              <w:t>响应文件有效期：90天(日历日)</w:t>
            </w:r>
          </w:p>
        </w:tc>
      </w:tr>
      <w:tr w:rsidR="001B4EB1" w14:paraId="725CAF68" w14:textId="77777777">
        <w:trPr>
          <w:trHeight w:val="751"/>
        </w:trPr>
        <w:tc>
          <w:tcPr>
            <w:tcW w:w="1648" w:type="dxa"/>
            <w:vAlign w:val="center"/>
          </w:tcPr>
          <w:p w14:paraId="40624967" w14:textId="77777777" w:rsidR="001B4EB1" w:rsidRDefault="00000000">
            <w:pPr>
              <w:spacing w:line="360" w:lineRule="auto"/>
              <w:jc w:val="center"/>
              <w:rPr>
                <w:rFonts w:ascii="宋体" w:hAnsi="宋体" w:hint="eastAsia"/>
                <w:sz w:val="24"/>
              </w:rPr>
            </w:pPr>
            <w:r>
              <w:rPr>
                <w:rFonts w:ascii="宋体" w:hAnsi="宋体" w:hint="eastAsia"/>
                <w:sz w:val="24"/>
              </w:rPr>
              <w:t>13.1</w:t>
            </w:r>
          </w:p>
        </w:tc>
        <w:tc>
          <w:tcPr>
            <w:tcW w:w="6660" w:type="dxa"/>
            <w:vAlign w:val="center"/>
          </w:tcPr>
          <w:p w14:paraId="15A6C6EB" w14:textId="77777777" w:rsidR="001B4EB1" w:rsidRDefault="00000000">
            <w:pPr>
              <w:spacing w:line="360" w:lineRule="auto"/>
              <w:rPr>
                <w:rFonts w:ascii="宋体" w:hAnsi="宋体" w:hint="eastAsia"/>
                <w:sz w:val="24"/>
              </w:rPr>
            </w:pPr>
            <w:r>
              <w:rPr>
                <w:rFonts w:ascii="宋体" w:hAnsi="宋体" w:hint="eastAsia"/>
                <w:sz w:val="24"/>
              </w:rPr>
              <w:t xml:space="preserve">响应文件：正本：1份，副本：3份 </w:t>
            </w:r>
          </w:p>
          <w:p w14:paraId="3A29D853" w14:textId="77777777" w:rsidR="001B4EB1" w:rsidRDefault="00000000">
            <w:pPr>
              <w:spacing w:line="360" w:lineRule="auto"/>
              <w:ind w:firstLineChars="500" w:firstLine="1200"/>
              <w:rPr>
                <w:rFonts w:ascii="宋体" w:hAnsi="宋体" w:hint="eastAsia"/>
                <w:sz w:val="24"/>
              </w:rPr>
            </w:pPr>
            <w:r>
              <w:rPr>
                <w:rFonts w:ascii="宋体" w:hAnsi="宋体" w:hint="eastAsia"/>
                <w:sz w:val="24"/>
              </w:rPr>
              <w:t>电子版文件（U盘）：</w:t>
            </w:r>
            <w:r>
              <w:rPr>
                <w:rFonts w:ascii="宋体" w:hAnsi="宋体"/>
                <w:sz w:val="24"/>
              </w:rPr>
              <w:t>1</w:t>
            </w:r>
            <w:r>
              <w:rPr>
                <w:rFonts w:ascii="宋体" w:hAnsi="宋体" w:hint="eastAsia"/>
                <w:sz w:val="24"/>
              </w:rPr>
              <w:t>份</w:t>
            </w:r>
          </w:p>
        </w:tc>
      </w:tr>
      <w:tr w:rsidR="001B4EB1" w14:paraId="4F98117C" w14:textId="77777777">
        <w:trPr>
          <w:trHeight w:val="1094"/>
        </w:trPr>
        <w:tc>
          <w:tcPr>
            <w:tcW w:w="1648" w:type="dxa"/>
            <w:vAlign w:val="center"/>
          </w:tcPr>
          <w:p w14:paraId="68C21F04" w14:textId="77777777" w:rsidR="001B4EB1" w:rsidRDefault="00000000">
            <w:pPr>
              <w:spacing w:line="360" w:lineRule="auto"/>
              <w:jc w:val="center"/>
              <w:rPr>
                <w:rFonts w:ascii="宋体" w:hAnsi="宋体" w:hint="eastAsia"/>
                <w:sz w:val="24"/>
              </w:rPr>
            </w:pPr>
            <w:r>
              <w:rPr>
                <w:rFonts w:ascii="宋体" w:hAnsi="宋体" w:hint="eastAsia"/>
                <w:sz w:val="24"/>
              </w:rPr>
              <w:t>15.1</w:t>
            </w:r>
          </w:p>
        </w:tc>
        <w:tc>
          <w:tcPr>
            <w:tcW w:w="6660" w:type="dxa"/>
            <w:vAlign w:val="center"/>
          </w:tcPr>
          <w:p w14:paraId="7A2CCE91" w14:textId="1838B007" w:rsidR="001B4EB1" w:rsidRPr="00265289" w:rsidRDefault="00000000">
            <w:pPr>
              <w:spacing w:line="360" w:lineRule="auto"/>
              <w:rPr>
                <w:rFonts w:ascii="宋体" w:hAnsi="宋体" w:hint="eastAsia"/>
                <w:sz w:val="24"/>
              </w:rPr>
            </w:pPr>
            <w:r>
              <w:rPr>
                <w:rFonts w:ascii="宋体" w:hAnsi="宋体" w:hint="eastAsia"/>
                <w:sz w:val="24"/>
              </w:rPr>
              <w:t>递交首次响应文件</w:t>
            </w:r>
            <w:r w:rsidRPr="00265289">
              <w:rPr>
                <w:rFonts w:ascii="宋体" w:hAnsi="宋体" w:hint="eastAsia"/>
                <w:sz w:val="24"/>
              </w:rPr>
              <w:t>截止期：</w:t>
            </w:r>
            <w:r w:rsidRPr="00265289">
              <w:rPr>
                <w:rFonts w:ascii="宋体" w:hAnsi="宋体"/>
                <w:sz w:val="24"/>
              </w:rPr>
              <w:t>202</w:t>
            </w:r>
            <w:r w:rsidRPr="00265289">
              <w:rPr>
                <w:rFonts w:ascii="宋体" w:hAnsi="宋体" w:hint="eastAsia"/>
                <w:sz w:val="24"/>
              </w:rPr>
              <w:t>4年0</w:t>
            </w:r>
            <w:r w:rsidR="00265289" w:rsidRPr="00265289">
              <w:rPr>
                <w:rFonts w:ascii="宋体" w:hAnsi="宋体" w:hint="eastAsia"/>
                <w:sz w:val="24"/>
              </w:rPr>
              <w:t>8</w:t>
            </w:r>
            <w:r w:rsidRPr="00265289">
              <w:rPr>
                <w:rFonts w:ascii="宋体" w:hAnsi="宋体" w:hint="eastAsia"/>
                <w:sz w:val="24"/>
              </w:rPr>
              <w:t>月</w:t>
            </w:r>
            <w:r w:rsidR="00265289" w:rsidRPr="00265289">
              <w:rPr>
                <w:rFonts w:ascii="宋体" w:hAnsi="宋体" w:hint="eastAsia"/>
                <w:sz w:val="24"/>
              </w:rPr>
              <w:t>06</w:t>
            </w:r>
            <w:r w:rsidRPr="00265289">
              <w:rPr>
                <w:rFonts w:ascii="宋体" w:hAnsi="宋体" w:hint="eastAsia"/>
                <w:sz w:val="24"/>
              </w:rPr>
              <w:t>日</w:t>
            </w:r>
            <w:r w:rsidR="00265289" w:rsidRPr="00265289">
              <w:rPr>
                <w:rFonts w:ascii="宋体" w:hAnsi="宋体" w:hint="eastAsia"/>
                <w:sz w:val="24"/>
              </w:rPr>
              <w:t>下午13</w:t>
            </w:r>
            <w:r w:rsidRPr="00265289">
              <w:rPr>
                <w:rFonts w:ascii="宋体" w:hAnsi="宋体" w:hint="eastAsia"/>
                <w:sz w:val="24"/>
              </w:rPr>
              <w:t>:30整（北京时间）</w:t>
            </w:r>
          </w:p>
          <w:p w14:paraId="23FD8305" w14:textId="77777777" w:rsidR="001B4EB1" w:rsidRDefault="00000000">
            <w:pPr>
              <w:spacing w:line="360" w:lineRule="auto"/>
              <w:rPr>
                <w:rFonts w:ascii="宋体" w:hAnsi="宋体" w:hint="eastAsia"/>
                <w:sz w:val="24"/>
              </w:rPr>
            </w:pPr>
            <w:r w:rsidRPr="00265289">
              <w:rPr>
                <w:rFonts w:ascii="宋体" w:hAnsi="宋体" w:hint="eastAsia"/>
                <w:sz w:val="24"/>
              </w:rPr>
              <w:t>地点：北京市海淀区学院路30号科大天工大厦B座17层1706室第四会议室。</w:t>
            </w:r>
          </w:p>
        </w:tc>
      </w:tr>
      <w:tr w:rsidR="001B4EB1" w14:paraId="689F1A87" w14:textId="77777777">
        <w:trPr>
          <w:trHeight w:val="600"/>
        </w:trPr>
        <w:tc>
          <w:tcPr>
            <w:tcW w:w="1648" w:type="dxa"/>
            <w:vAlign w:val="center"/>
          </w:tcPr>
          <w:p w14:paraId="17E3A481" w14:textId="77777777" w:rsidR="001B4EB1" w:rsidRDefault="00000000">
            <w:pPr>
              <w:spacing w:line="360" w:lineRule="auto"/>
              <w:jc w:val="center"/>
              <w:rPr>
                <w:rFonts w:ascii="宋体" w:hAnsi="宋体" w:hint="eastAsia"/>
                <w:sz w:val="24"/>
              </w:rPr>
            </w:pPr>
            <w:r>
              <w:rPr>
                <w:rFonts w:ascii="宋体" w:hAnsi="宋体" w:hint="eastAsia"/>
                <w:sz w:val="24"/>
              </w:rPr>
              <w:t>21.</w:t>
            </w:r>
            <w:r>
              <w:rPr>
                <w:rFonts w:ascii="宋体" w:hAnsi="宋体"/>
                <w:sz w:val="24"/>
              </w:rPr>
              <w:t>5</w:t>
            </w:r>
          </w:p>
        </w:tc>
        <w:tc>
          <w:tcPr>
            <w:tcW w:w="6660" w:type="dxa"/>
            <w:vAlign w:val="center"/>
          </w:tcPr>
          <w:p w14:paraId="132AB644" w14:textId="77777777" w:rsidR="001B4EB1" w:rsidRDefault="00000000">
            <w:pPr>
              <w:spacing w:line="360" w:lineRule="auto"/>
              <w:rPr>
                <w:rFonts w:ascii="宋体" w:hAnsi="宋体" w:hint="eastAsia"/>
                <w:sz w:val="24"/>
              </w:rPr>
            </w:pPr>
            <w:r>
              <w:rPr>
                <w:rFonts w:ascii="宋体" w:hAnsi="宋体" w:hint="eastAsia"/>
                <w:sz w:val="24"/>
              </w:rPr>
              <w:t>评审方法：在最大限度地满足招租文件实质性要求的前提下，按照招租文件中规定的各项因素进行综合评审后，按评审总得分高低顺序推荐成交候选供应商的评审方法。评审委员会所有成员对各供应商进行独立打分，所有评委对同</w:t>
            </w:r>
            <w:proofErr w:type="gramStart"/>
            <w:r>
              <w:rPr>
                <w:rFonts w:ascii="宋体" w:hAnsi="宋体" w:hint="eastAsia"/>
                <w:sz w:val="24"/>
              </w:rPr>
              <w:t>一供应</w:t>
            </w:r>
            <w:proofErr w:type="gramEnd"/>
            <w:r>
              <w:rPr>
                <w:rFonts w:ascii="宋体" w:hAnsi="宋体" w:hint="eastAsia"/>
                <w:sz w:val="24"/>
              </w:rPr>
              <w:t>商打分的算数平均值为该供应商的最终得分（全部打分保留小数点二位，第三位四舍五入）。</w:t>
            </w:r>
          </w:p>
        </w:tc>
      </w:tr>
    </w:tbl>
    <w:p w14:paraId="3AC9A65A" w14:textId="77777777" w:rsidR="001B4EB1" w:rsidRDefault="001B4EB1">
      <w:pPr>
        <w:spacing w:line="360" w:lineRule="auto"/>
        <w:rPr>
          <w:rFonts w:ascii="宋体" w:hAnsi="宋体" w:hint="eastAsia"/>
          <w:sz w:val="24"/>
        </w:rPr>
        <w:sectPr w:rsidR="001B4EB1">
          <w:pgSz w:w="11907" w:h="16840"/>
          <w:pgMar w:top="1758" w:right="1701" w:bottom="1588" w:left="1259" w:header="851" w:footer="992" w:gutter="0"/>
          <w:cols w:space="720"/>
          <w:docGrid w:linePitch="312"/>
        </w:sectPr>
      </w:pPr>
      <w:bookmarkStart w:id="453" w:name="_Toc133916725"/>
      <w:bookmarkStart w:id="454" w:name="_Toc277942535"/>
    </w:p>
    <w:p w14:paraId="64FFA774" w14:textId="77777777" w:rsidR="001B4EB1" w:rsidRDefault="00000000">
      <w:pPr>
        <w:pStyle w:val="10"/>
        <w:spacing w:before="0" w:after="0" w:line="360" w:lineRule="auto"/>
        <w:rPr>
          <w:rFonts w:hAnsi="宋体" w:hint="eastAsia"/>
          <w:sz w:val="24"/>
          <w:szCs w:val="24"/>
        </w:rPr>
      </w:pPr>
      <w:bookmarkStart w:id="455" w:name="_Toc438203882"/>
      <w:bookmarkStart w:id="456" w:name="_Toc133916726"/>
      <w:bookmarkStart w:id="457" w:name="_Toc149942721"/>
      <w:bookmarkEnd w:id="453"/>
      <w:bookmarkEnd w:id="454"/>
      <w:r>
        <w:rPr>
          <w:rFonts w:hAnsi="宋体" w:hint="eastAsia"/>
          <w:sz w:val="24"/>
          <w:szCs w:val="24"/>
        </w:rPr>
        <w:lastRenderedPageBreak/>
        <w:t xml:space="preserve">第六章   </w:t>
      </w:r>
      <w:bookmarkEnd w:id="455"/>
      <w:bookmarkEnd w:id="456"/>
      <w:r>
        <w:rPr>
          <w:rFonts w:hAnsi="宋体" w:hint="eastAsia"/>
          <w:sz w:val="24"/>
          <w:szCs w:val="24"/>
        </w:rPr>
        <w:t>项目需求</w:t>
      </w:r>
      <w:bookmarkEnd w:id="457"/>
    </w:p>
    <w:p w14:paraId="3EC80866" w14:textId="77777777" w:rsidR="001B4EB1" w:rsidRDefault="001B4EB1">
      <w:pPr>
        <w:rPr>
          <w:rFonts w:ascii="宋体" w:hAnsi="宋体" w:hint="eastAsia"/>
          <w:lang w:val="zh-CN"/>
        </w:rPr>
      </w:pPr>
    </w:p>
    <w:p w14:paraId="1AF7032E" w14:textId="77777777" w:rsidR="001B4EB1" w:rsidRDefault="00000000">
      <w:pPr>
        <w:spacing w:line="360" w:lineRule="auto"/>
        <w:jc w:val="center"/>
        <w:rPr>
          <w:rFonts w:ascii="宋体" w:hAnsi="宋体" w:hint="eastAsia"/>
          <w:b/>
          <w:sz w:val="24"/>
        </w:rPr>
      </w:pPr>
      <w:bookmarkStart w:id="458" w:name="_Toc512937853"/>
      <w:bookmarkStart w:id="459" w:name="_Toc290558067"/>
      <w:r>
        <w:rPr>
          <w:rFonts w:ascii="宋体" w:hAnsi="宋体" w:hint="eastAsia"/>
          <w:b/>
          <w:sz w:val="24"/>
        </w:rPr>
        <w:t>第一部分    需求一览表</w:t>
      </w:r>
      <w:bookmarkEnd w:id="458"/>
      <w:bookmarkEnd w:id="459"/>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4260"/>
        <w:gridCol w:w="1842"/>
        <w:gridCol w:w="2381"/>
      </w:tblGrid>
      <w:tr w:rsidR="001B4EB1" w14:paraId="2B924BA6" w14:textId="77777777">
        <w:trPr>
          <w:trHeight w:val="460"/>
        </w:trPr>
        <w:tc>
          <w:tcPr>
            <w:tcW w:w="702" w:type="dxa"/>
            <w:vAlign w:val="center"/>
          </w:tcPr>
          <w:p w14:paraId="1141B230" w14:textId="77777777" w:rsidR="001B4EB1" w:rsidRDefault="00000000">
            <w:pPr>
              <w:spacing w:line="360" w:lineRule="auto"/>
              <w:jc w:val="center"/>
              <w:rPr>
                <w:rFonts w:ascii="宋体" w:hAnsi="宋体" w:hint="eastAsia"/>
                <w:sz w:val="24"/>
              </w:rPr>
            </w:pPr>
            <w:bookmarkStart w:id="460" w:name="_Hlk53479308"/>
            <w:proofErr w:type="gramStart"/>
            <w:r>
              <w:rPr>
                <w:rFonts w:ascii="宋体" w:hAnsi="宋体" w:hint="eastAsia"/>
                <w:sz w:val="24"/>
              </w:rPr>
              <w:t>包号</w:t>
            </w:r>
            <w:proofErr w:type="gramEnd"/>
          </w:p>
        </w:tc>
        <w:tc>
          <w:tcPr>
            <w:tcW w:w="4260" w:type="dxa"/>
            <w:vAlign w:val="center"/>
          </w:tcPr>
          <w:p w14:paraId="205D90F0" w14:textId="77777777" w:rsidR="001B4EB1" w:rsidRDefault="00000000">
            <w:pPr>
              <w:spacing w:line="360" w:lineRule="auto"/>
              <w:jc w:val="center"/>
              <w:rPr>
                <w:rFonts w:ascii="宋体" w:hAnsi="宋体" w:hint="eastAsia"/>
                <w:sz w:val="24"/>
              </w:rPr>
            </w:pPr>
            <w:r>
              <w:rPr>
                <w:rFonts w:ascii="宋体" w:hAnsi="宋体" w:hint="eastAsia"/>
                <w:sz w:val="24"/>
              </w:rPr>
              <w:t>招租内容</w:t>
            </w:r>
          </w:p>
        </w:tc>
        <w:tc>
          <w:tcPr>
            <w:tcW w:w="1842" w:type="dxa"/>
            <w:vAlign w:val="center"/>
          </w:tcPr>
          <w:p w14:paraId="408E1530" w14:textId="77777777" w:rsidR="001B4EB1" w:rsidRDefault="00000000">
            <w:pPr>
              <w:spacing w:line="360" w:lineRule="auto"/>
              <w:jc w:val="center"/>
              <w:rPr>
                <w:rFonts w:ascii="宋体" w:hAnsi="宋体" w:hint="eastAsia"/>
                <w:sz w:val="24"/>
              </w:rPr>
            </w:pPr>
            <w:r>
              <w:rPr>
                <w:rFonts w:ascii="宋体" w:hAnsi="宋体" w:hint="eastAsia"/>
                <w:sz w:val="24"/>
              </w:rPr>
              <w:t>承租期</w:t>
            </w:r>
          </w:p>
        </w:tc>
        <w:tc>
          <w:tcPr>
            <w:tcW w:w="2381" w:type="dxa"/>
            <w:vAlign w:val="center"/>
          </w:tcPr>
          <w:p w14:paraId="25CFAFA6" w14:textId="77777777" w:rsidR="001B4EB1" w:rsidRDefault="00000000">
            <w:pPr>
              <w:spacing w:line="360" w:lineRule="auto"/>
              <w:jc w:val="center"/>
              <w:rPr>
                <w:rFonts w:ascii="宋体" w:hAnsi="宋体" w:hint="eastAsia"/>
                <w:sz w:val="24"/>
              </w:rPr>
            </w:pPr>
            <w:r>
              <w:rPr>
                <w:rFonts w:ascii="宋体" w:hAnsi="宋体" w:hint="eastAsia"/>
                <w:sz w:val="24"/>
              </w:rPr>
              <w:t>最低租赁限价</w:t>
            </w:r>
          </w:p>
        </w:tc>
      </w:tr>
      <w:tr w:rsidR="001B4EB1" w14:paraId="509D5221" w14:textId="77777777">
        <w:trPr>
          <w:trHeight w:val="633"/>
        </w:trPr>
        <w:tc>
          <w:tcPr>
            <w:tcW w:w="702" w:type="dxa"/>
            <w:vAlign w:val="center"/>
          </w:tcPr>
          <w:p w14:paraId="266CD8B4" w14:textId="77777777" w:rsidR="001B4EB1" w:rsidRDefault="00000000">
            <w:pPr>
              <w:spacing w:line="360" w:lineRule="auto"/>
              <w:jc w:val="center"/>
              <w:rPr>
                <w:rFonts w:ascii="宋体" w:hAnsi="宋体" w:hint="eastAsia"/>
                <w:sz w:val="24"/>
              </w:rPr>
            </w:pPr>
            <w:r>
              <w:rPr>
                <w:rFonts w:ascii="宋体" w:hAnsi="宋体" w:hint="eastAsia"/>
                <w:sz w:val="24"/>
              </w:rPr>
              <w:t>01</w:t>
            </w:r>
          </w:p>
        </w:tc>
        <w:tc>
          <w:tcPr>
            <w:tcW w:w="4260" w:type="dxa"/>
            <w:vAlign w:val="center"/>
          </w:tcPr>
          <w:p w14:paraId="38C22A1D" w14:textId="77777777" w:rsidR="001B4EB1" w:rsidRDefault="00000000">
            <w:pPr>
              <w:spacing w:line="360" w:lineRule="auto"/>
              <w:jc w:val="center"/>
              <w:rPr>
                <w:rFonts w:ascii="宋体" w:hAnsi="宋体" w:hint="eastAsia"/>
                <w:sz w:val="24"/>
              </w:rPr>
            </w:pPr>
            <w:r>
              <w:rPr>
                <w:rFonts w:ascii="宋体" w:hAnsi="宋体" w:cs="宋体" w:hint="eastAsia"/>
                <w:color w:val="000000"/>
                <w:sz w:val="24"/>
              </w:rPr>
              <w:t>红房子</w:t>
            </w:r>
            <w:r>
              <w:rPr>
                <w:rFonts w:ascii="宋体" w:hAnsi="宋体" w:hint="eastAsia"/>
                <w:color w:val="000000"/>
                <w:sz w:val="24"/>
              </w:rPr>
              <w:t>房屋租赁项目</w:t>
            </w:r>
          </w:p>
        </w:tc>
        <w:tc>
          <w:tcPr>
            <w:tcW w:w="1842" w:type="dxa"/>
            <w:vAlign w:val="center"/>
          </w:tcPr>
          <w:p w14:paraId="0BD66145" w14:textId="77777777" w:rsidR="001B4EB1" w:rsidRDefault="00000000">
            <w:pPr>
              <w:spacing w:line="360" w:lineRule="auto"/>
              <w:jc w:val="center"/>
              <w:rPr>
                <w:rFonts w:ascii="宋体" w:hAnsi="宋体" w:hint="eastAsia"/>
                <w:sz w:val="24"/>
              </w:rPr>
            </w:pPr>
            <w:r>
              <w:rPr>
                <w:rFonts w:ascii="宋体" w:hAnsi="宋体" w:hint="eastAsia"/>
                <w:sz w:val="24"/>
              </w:rPr>
              <w:t>5年</w:t>
            </w:r>
          </w:p>
        </w:tc>
        <w:tc>
          <w:tcPr>
            <w:tcW w:w="2381" w:type="dxa"/>
            <w:vAlign w:val="center"/>
          </w:tcPr>
          <w:p w14:paraId="3A5E5987" w14:textId="77777777" w:rsidR="001B4EB1" w:rsidRDefault="00000000">
            <w:pPr>
              <w:spacing w:line="360" w:lineRule="auto"/>
              <w:jc w:val="center"/>
              <w:rPr>
                <w:rFonts w:ascii="宋体" w:hAnsi="宋体" w:hint="eastAsia"/>
                <w:sz w:val="24"/>
              </w:rPr>
            </w:pPr>
            <w:r>
              <w:rPr>
                <w:rFonts w:ascii="宋体" w:hAnsi="宋体" w:cs="宋体"/>
                <w:color w:val="000000"/>
                <w:sz w:val="24"/>
              </w:rPr>
              <w:t>96.2</w:t>
            </w:r>
            <w:r>
              <w:rPr>
                <w:rFonts w:ascii="宋体" w:hAnsi="宋体" w:cs="宋体" w:hint="eastAsia"/>
                <w:color w:val="000000"/>
                <w:sz w:val="24"/>
              </w:rPr>
              <w:t>万元/年</w:t>
            </w:r>
          </w:p>
        </w:tc>
      </w:tr>
    </w:tbl>
    <w:p w14:paraId="3E649DC5" w14:textId="77777777" w:rsidR="001B4EB1" w:rsidRDefault="00000000">
      <w:pPr>
        <w:spacing w:line="360" w:lineRule="auto"/>
        <w:rPr>
          <w:rFonts w:ascii="宋体" w:hAnsi="宋体" w:hint="eastAsia"/>
          <w:b/>
          <w:sz w:val="24"/>
        </w:rPr>
      </w:pPr>
      <w:bookmarkStart w:id="461" w:name="_Hlk53479322"/>
      <w:bookmarkEnd w:id="460"/>
      <w:r>
        <w:rPr>
          <w:rFonts w:ascii="宋体" w:hAnsi="宋体" w:cs="Arial" w:hint="eastAsia"/>
          <w:b/>
          <w:kern w:val="0"/>
          <w:sz w:val="24"/>
        </w:rPr>
        <w:t>注：具体项目背景情况及招租要求详见“第二部分 项目要求”。</w:t>
      </w:r>
    </w:p>
    <w:p w14:paraId="350569FB" w14:textId="77777777" w:rsidR="001B4EB1" w:rsidRDefault="00000000">
      <w:pPr>
        <w:spacing w:line="360" w:lineRule="auto"/>
        <w:jc w:val="left"/>
        <w:rPr>
          <w:rFonts w:ascii="宋体" w:hAnsi="宋体" w:hint="eastAsia"/>
          <w:b/>
          <w:sz w:val="24"/>
        </w:rPr>
      </w:pPr>
      <w:r>
        <w:rPr>
          <w:rFonts w:ascii="宋体" w:hAnsi="宋体" w:hint="eastAsia"/>
          <w:b/>
          <w:sz w:val="24"/>
        </w:rPr>
        <w:t>注：任何时候供应商的招租报价不得低于最低租赁限价，否则其响应无效。</w:t>
      </w:r>
    </w:p>
    <w:bookmarkEnd w:id="461"/>
    <w:p w14:paraId="2BBF8CBD" w14:textId="77777777" w:rsidR="001B4EB1" w:rsidRDefault="001B4EB1">
      <w:pPr>
        <w:widowControl/>
        <w:spacing w:line="360" w:lineRule="auto"/>
        <w:jc w:val="left"/>
        <w:rPr>
          <w:rFonts w:ascii="宋体" w:hAnsi="宋体" w:hint="eastAsia"/>
          <w:sz w:val="24"/>
        </w:rPr>
      </w:pPr>
    </w:p>
    <w:p w14:paraId="6E86FE3B" w14:textId="77777777" w:rsidR="001B4EB1" w:rsidRDefault="00000000">
      <w:pPr>
        <w:spacing w:line="360" w:lineRule="auto"/>
        <w:jc w:val="center"/>
        <w:rPr>
          <w:rFonts w:ascii="宋体" w:hAnsi="宋体" w:hint="eastAsia"/>
          <w:b/>
          <w:sz w:val="24"/>
        </w:rPr>
      </w:pPr>
      <w:r>
        <w:rPr>
          <w:rFonts w:ascii="宋体" w:hAnsi="宋体" w:hint="eastAsia"/>
          <w:b/>
          <w:sz w:val="24"/>
        </w:rPr>
        <w:t>第二部分    项目</w:t>
      </w:r>
      <w:r>
        <w:rPr>
          <w:rFonts w:ascii="宋体" w:hAnsi="宋体"/>
          <w:b/>
          <w:sz w:val="24"/>
        </w:rPr>
        <w:t>要求</w:t>
      </w:r>
    </w:p>
    <w:p w14:paraId="4BD419E4" w14:textId="77777777" w:rsidR="001B4EB1" w:rsidRDefault="00000000">
      <w:pPr>
        <w:spacing w:line="360" w:lineRule="auto"/>
        <w:rPr>
          <w:rFonts w:ascii="宋体" w:hAnsi="宋体" w:hint="eastAsia"/>
          <w:b/>
          <w:sz w:val="24"/>
        </w:rPr>
      </w:pPr>
      <w:r>
        <w:rPr>
          <w:rFonts w:ascii="宋体" w:hAnsi="宋体" w:hint="eastAsia"/>
          <w:b/>
          <w:sz w:val="24"/>
        </w:rPr>
        <w:t>一、场地介绍及招租要求：</w:t>
      </w:r>
    </w:p>
    <w:tbl>
      <w:tblPr>
        <w:tblW w:w="9619" w:type="dxa"/>
        <w:jc w:val="center"/>
        <w:tblLayout w:type="fixed"/>
        <w:tblLook w:val="04A0" w:firstRow="1" w:lastRow="0" w:firstColumn="1" w:lastColumn="0" w:noHBand="0" w:noVBand="1"/>
      </w:tblPr>
      <w:tblGrid>
        <w:gridCol w:w="1540"/>
        <w:gridCol w:w="2380"/>
        <w:gridCol w:w="5699"/>
      </w:tblGrid>
      <w:tr w:rsidR="001B4EB1" w14:paraId="6330E789" w14:textId="77777777">
        <w:trPr>
          <w:trHeight w:val="510"/>
          <w:jc w:val="center"/>
        </w:trPr>
        <w:tc>
          <w:tcPr>
            <w:tcW w:w="3920" w:type="dxa"/>
            <w:gridSpan w:val="2"/>
            <w:tcBorders>
              <w:top w:val="single" w:sz="4" w:space="0" w:color="000000"/>
              <w:left w:val="single" w:sz="4" w:space="0" w:color="000000"/>
              <w:bottom w:val="nil"/>
              <w:right w:val="single" w:sz="4" w:space="0" w:color="000000"/>
            </w:tcBorders>
            <w:shd w:val="clear" w:color="auto" w:fill="auto"/>
            <w:vAlign w:val="center"/>
          </w:tcPr>
          <w:p w14:paraId="22F20E6E" w14:textId="77777777" w:rsidR="001B4EB1"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房屋</w:t>
            </w:r>
          </w:p>
        </w:tc>
        <w:tc>
          <w:tcPr>
            <w:tcW w:w="5699" w:type="dxa"/>
            <w:tcBorders>
              <w:top w:val="single" w:sz="4" w:space="0" w:color="000000"/>
              <w:left w:val="single" w:sz="4" w:space="0" w:color="000000"/>
              <w:bottom w:val="nil"/>
              <w:right w:val="single" w:sz="4" w:space="0" w:color="000000"/>
            </w:tcBorders>
            <w:shd w:val="clear" w:color="auto" w:fill="auto"/>
            <w:vAlign w:val="center"/>
          </w:tcPr>
          <w:p w14:paraId="3B205A31" w14:textId="77777777" w:rsidR="001B4EB1" w:rsidRDefault="00000000">
            <w:pPr>
              <w:widowControl/>
              <w:jc w:val="center"/>
              <w:textAlignment w:val="center"/>
              <w:rPr>
                <w:rFonts w:ascii="宋体" w:hAnsi="宋体" w:cs="宋体" w:hint="eastAsia"/>
                <w:kern w:val="0"/>
                <w:sz w:val="24"/>
                <w:lang w:bidi="ar"/>
              </w:rPr>
            </w:pPr>
            <w:r>
              <w:rPr>
                <w:rFonts w:ascii="宋体" w:hAnsi="宋体" w:cs="宋体" w:hint="eastAsia"/>
                <w:sz w:val="24"/>
              </w:rPr>
              <w:t>红房子</w:t>
            </w:r>
            <w:r>
              <w:rPr>
                <w:rFonts w:ascii="宋体" w:hAnsi="宋体" w:hint="eastAsia"/>
                <w:sz w:val="24"/>
              </w:rPr>
              <w:t>房屋租赁项目</w:t>
            </w:r>
          </w:p>
        </w:tc>
      </w:tr>
      <w:tr w:rsidR="001B4EB1" w14:paraId="4600E2C7" w14:textId="77777777">
        <w:trPr>
          <w:trHeight w:val="510"/>
          <w:jc w:val="center"/>
        </w:trPr>
        <w:tc>
          <w:tcPr>
            <w:tcW w:w="154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F5586" w14:textId="77777777" w:rsidR="001B4EB1"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背景介绍</w:t>
            </w:r>
          </w:p>
        </w:tc>
        <w:tc>
          <w:tcPr>
            <w:tcW w:w="2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F0DEF4" w14:textId="77777777" w:rsidR="001B4EB1"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建成时间</w:t>
            </w:r>
          </w:p>
        </w:tc>
        <w:tc>
          <w:tcPr>
            <w:tcW w:w="56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61858" w14:textId="77777777" w:rsidR="001B4EB1" w:rsidRDefault="00000000">
            <w:pPr>
              <w:widowControl/>
              <w:jc w:val="center"/>
              <w:textAlignment w:val="center"/>
              <w:rPr>
                <w:rFonts w:ascii="宋体" w:hAnsi="宋体" w:cs="宋体" w:hint="eastAsia"/>
                <w:kern w:val="0"/>
                <w:sz w:val="24"/>
                <w:lang w:bidi="ar"/>
              </w:rPr>
            </w:pPr>
            <w:r>
              <w:rPr>
                <w:rFonts w:ascii="宋体" w:hAnsi="宋体" w:cs="宋体"/>
                <w:kern w:val="0"/>
                <w:sz w:val="24"/>
                <w:lang w:bidi="ar"/>
              </w:rPr>
              <w:t>1962</w:t>
            </w:r>
            <w:r>
              <w:rPr>
                <w:rFonts w:ascii="宋体" w:hAnsi="宋体" w:cs="宋体" w:hint="eastAsia"/>
                <w:kern w:val="0"/>
                <w:sz w:val="24"/>
                <w:lang w:bidi="ar"/>
              </w:rPr>
              <w:t>年建成，后多次进行改造。</w:t>
            </w:r>
          </w:p>
        </w:tc>
      </w:tr>
      <w:tr w:rsidR="001B4EB1" w14:paraId="060B4C42" w14:textId="77777777">
        <w:trPr>
          <w:trHeight w:val="510"/>
          <w:jc w:val="center"/>
        </w:trPr>
        <w:tc>
          <w:tcPr>
            <w:tcW w:w="15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08BB0B" w14:textId="77777777" w:rsidR="001B4EB1" w:rsidRDefault="001B4EB1">
            <w:pPr>
              <w:jc w:val="center"/>
              <w:rPr>
                <w:rFonts w:ascii="宋体" w:hAnsi="宋体" w:cs="宋体" w:hint="eastAsia"/>
                <w:color w:val="000000"/>
                <w:sz w:val="24"/>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FC6B2B" w14:textId="77777777" w:rsidR="001B4EB1"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位置情况</w:t>
            </w:r>
          </w:p>
        </w:tc>
        <w:tc>
          <w:tcPr>
            <w:tcW w:w="5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7FFC0" w14:textId="77777777" w:rsidR="001B4EB1" w:rsidRDefault="00000000">
            <w:pPr>
              <w:widowControl/>
              <w:jc w:val="center"/>
              <w:textAlignment w:val="center"/>
              <w:rPr>
                <w:rFonts w:ascii="宋体" w:hAnsi="宋体" w:cs="宋体" w:hint="eastAsia"/>
                <w:color w:val="000000"/>
                <w:kern w:val="0"/>
                <w:sz w:val="24"/>
                <w:lang w:bidi="ar"/>
              </w:rPr>
            </w:pPr>
            <w:r>
              <w:rPr>
                <w:rFonts w:ascii="宋体" w:hAnsi="宋体" w:cs="宋体" w:hint="eastAsia"/>
                <w:color w:val="000000"/>
                <w:sz w:val="24"/>
              </w:rPr>
              <w:t>北京化工大学东校区内，启荣园东侧</w:t>
            </w:r>
          </w:p>
        </w:tc>
      </w:tr>
      <w:tr w:rsidR="001B4EB1" w14:paraId="34C2B351" w14:textId="77777777">
        <w:trPr>
          <w:trHeight w:val="510"/>
          <w:jc w:val="center"/>
        </w:trPr>
        <w:tc>
          <w:tcPr>
            <w:tcW w:w="15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93BD7" w14:textId="77777777" w:rsidR="001B4EB1" w:rsidRDefault="001B4EB1">
            <w:pPr>
              <w:jc w:val="center"/>
              <w:rPr>
                <w:rFonts w:ascii="宋体" w:hAnsi="宋体" w:cs="宋体" w:hint="eastAsia"/>
                <w:color w:val="000000"/>
                <w:sz w:val="24"/>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9AC55" w14:textId="77777777" w:rsidR="001B4EB1"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房屋用途</w:t>
            </w:r>
          </w:p>
        </w:tc>
        <w:tc>
          <w:tcPr>
            <w:tcW w:w="5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4EADB" w14:textId="77777777" w:rsidR="001B4EB1" w:rsidRDefault="00000000">
            <w:pPr>
              <w:widowControl/>
              <w:jc w:val="center"/>
              <w:textAlignment w:val="center"/>
              <w:rPr>
                <w:rFonts w:ascii="宋体" w:hAnsi="宋体" w:cs="宋体" w:hint="eastAsia"/>
                <w:color w:val="000000"/>
                <w:kern w:val="0"/>
                <w:sz w:val="24"/>
                <w:lang w:bidi="ar"/>
              </w:rPr>
            </w:pPr>
            <w:r>
              <w:rPr>
                <w:rFonts w:hAnsi="宋体" w:hint="eastAsia"/>
                <w:sz w:val="24"/>
              </w:rPr>
              <w:t>作为经营集咖啡茶座、招待冷餐会、商务宴请等功能的高端餐厅使用。面向校内外人员开放。</w:t>
            </w:r>
          </w:p>
        </w:tc>
      </w:tr>
      <w:tr w:rsidR="001B4EB1" w14:paraId="026A5F20" w14:textId="77777777">
        <w:trPr>
          <w:trHeight w:val="510"/>
          <w:jc w:val="center"/>
        </w:trPr>
        <w:tc>
          <w:tcPr>
            <w:tcW w:w="1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C660983" w14:textId="77777777" w:rsidR="001B4EB1"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房屋基本情况</w:t>
            </w:r>
          </w:p>
        </w:tc>
        <w:tc>
          <w:tcPr>
            <w:tcW w:w="2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7AD52" w14:textId="77777777" w:rsidR="001B4EB1"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建筑面积</w:t>
            </w:r>
          </w:p>
        </w:tc>
        <w:tc>
          <w:tcPr>
            <w:tcW w:w="5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10E9D" w14:textId="77777777" w:rsidR="001B4EB1" w:rsidRDefault="00000000">
            <w:pPr>
              <w:widowControl/>
              <w:jc w:val="center"/>
              <w:textAlignment w:val="center"/>
              <w:rPr>
                <w:rFonts w:ascii="宋体" w:hAnsi="宋体" w:cs="宋体" w:hint="eastAsia"/>
                <w:color w:val="000000"/>
                <w:kern w:val="0"/>
                <w:sz w:val="24"/>
                <w:lang w:bidi="ar"/>
              </w:rPr>
            </w:pPr>
            <w:r>
              <w:rPr>
                <w:rFonts w:ascii="宋体" w:hAnsi="宋体" w:hint="eastAsia"/>
                <w:sz w:val="24"/>
              </w:rPr>
              <w:t>67</w:t>
            </w:r>
            <w:r>
              <w:rPr>
                <w:rFonts w:ascii="宋体" w:hAnsi="宋体"/>
                <w:sz w:val="24"/>
              </w:rPr>
              <w:t>6</w:t>
            </w:r>
            <w:r>
              <w:rPr>
                <w:rFonts w:ascii="宋体" w:hAnsi="宋体" w:cs="宋体" w:hint="eastAsia"/>
                <w:color w:val="000000"/>
                <w:kern w:val="0"/>
                <w:sz w:val="24"/>
                <w:lang w:bidi="ar"/>
              </w:rPr>
              <w:t>平方米</w:t>
            </w:r>
          </w:p>
        </w:tc>
      </w:tr>
      <w:tr w:rsidR="001B4EB1" w14:paraId="095B43E7" w14:textId="77777777">
        <w:trPr>
          <w:trHeight w:val="510"/>
          <w:jc w:val="center"/>
        </w:trPr>
        <w:tc>
          <w:tcPr>
            <w:tcW w:w="1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D00A0B" w14:textId="77777777" w:rsidR="001B4EB1" w:rsidRDefault="001B4EB1">
            <w:pPr>
              <w:jc w:val="center"/>
              <w:rPr>
                <w:rFonts w:ascii="宋体" w:hAnsi="宋体" w:cs="宋体" w:hint="eastAsia"/>
                <w:color w:val="000000"/>
                <w:sz w:val="24"/>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1E2369" w14:textId="77777777" w:rsidR="001B4EB1"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层数</w:t>
            </w:r>
          </w:p>
        </w:tc>
        <w:tc>
          <w:tcPr>
            <w:tcW w:w="5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154B3" w14:textId="77777777" w:rsidR="001B4EB1" w:rsidRDefault="00000000">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地上一层</w:t>
            </w:r>
          </w:p>
        </w:tc>
      </w:tr>
      <w:tr w:rsidR="001B4EB1" w14:paraId="661285DE" w14:textId="77777777">
        <w:trPr>
          <w:trHeight w:val="510"/>
          <w:jc w:val="center"/>
        </w:trPr>
        <w:tc>
          <w:tcPr>
            <w:tcW w:w="1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48A58D" w14:textId="77777777" w:rsidR="001B4EB1" w:rsidRDefault="001B4EB1">
            <w:pPr>
              <w:jc w:val="center"/>
              <w:rPr>
                <w:rFonts w:ascii="宋体" w:hAnsi="宋体" w:cs="宋体" w:hint="eastAsia"/>
                <w:sz w:val="24"/>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03C147" w14:textId="77777777" w:rsidR="001B4EB1" w:rsidRDefault="00000000">
            <w:pPr>
              <w:widowControl/>
              <w:jc w:val="center"/>
              <w:textAlignment w:val="center"/>
              <w:rPr>
                <w:rFonts w:ascii="宋体" w:hAnsi="宋体" w:cs="宋体" w:hint="eastAsia"/>
                <w:sz w:val="24"/>
              </w:rPr>
            </w:pPr>
            <w:r>
              <w:rPr>
                <w:rFonts w:ascii="宋体" w:hAnsi="宋体" w:cs="宋体" w:hint="eastAsia"/>
                <w:kern w:val="0"/>
                <w:sz w:val="24"/>
                <w:lang w:bidi="ar"/>
              </w:rPr>
              <w:t>内部结构</w:t>
            </w:r>
          </w:p>
        </w:tc>
        <w:tc>
          <w:tcPr>
            <w:tcW w:w="5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A9D55" w14:textId="02A00C01" w:rsidR="001B4EB1" w:rsidRDefault="00000000">
            <w:pPr>
              <w:widowControl/>
              <w:jc w:val="center"/>
              <w:textAlignment w:val="center"/>
              <w:rPr>
                <w:rFonts w:ascii="宋体" w:hAnsi="宋体" w:cs="宋体" w:hint="eastAsia"/>
                <w:kern w:val="0"/>
                <w:sz w:val="24"/>
                <w:lang w:bidi="ar"/>
              </w:rPr>
            </w:pPr>
            <w:r>
              <w:rPr>
                <w:rFonts w:ascii="宋体" w:hAnsi="宋体" w:cs="宋体" w:hint="eastAsia"/>
                <w:kern w:val="0"/>
                <w:sz w:val="24"/>
                <w:lang w:bidi="ar"/>
              </w:rPr>
              <w:t>内部没</w:t>
            </w:r>
            <w:r>
              <w:rPr>
                <w:rFonts w:ascii="宋体" w:hAnsi="宋体" w:cs="宋体" w:hint="eastAsia"/>
                <w:kern w:val="0"/>
                <w:sz w:val="24"/>
                <w:lang w:bidi="ar"/>
              </w:rPr>
              <w:t>有</w:t>
            </w:r>
            <w:r w:rsidR="00444E4E">
              <w:rPr>
                <w:rFonts w:ascii="宋体" w:hAnsi="宋体" w:cs="宋体" w:hint="eastAsia"/>
                <w:kern w:val="0"/>
                <w:sz w:val="24"/>
                <w:lang w:bidi="ar"/>
              </w:rPr>
              <w:t>称重</w:t>
            </w:r>
            <w:r>
              <w:rPr>
                <w:rFonts w:ascii="宋体" w:hAnsi="宋体" w:cs="宋体" w:hint="eastAsia"/>
                <w:kern w:val="0"/>
                <w:sz w:val="24"/>
                <w:lang w:bidi="ar"/>
              </w:rPr>
              <w:t>隔墙</w:t>
            </w:r>
          </w:p>
        </w:tc>
      </w:tr>
      <w:tr w:rsidR="001B4EB1" w14:paraId="18097D9E" w14:textId="77777777">
        <w:trPr>
          <w:trHeight w:val="510"/>
          <w:jc w:val="center"/>
        </w:trPr>
        <w:tc>
          <w:tcPr>
            <w:tcW w:w="1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A67421" w14:textId="77777777" w:rsidR="001B4EB1" w:rsidRDefault="001B4EB1">
            <w:pPr>
              <w:jc w:val="center"/>
              <w:rPr>
                <w:rFonts w:ascii="宋体" w:hAnsi="宋体" w:cs="宋体" w:hint="eastAsia"/>
                <w:sz w:val="24"/>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C21810" w14:textId="77777777" w:rsidR="001B4EB1" w:rsidRDefault="00000000">
            <w:pPr>
              <w:widowControl/>
              <w:jc w:val="center"/>
              <w:textAlignment w:val="center"/>
              <w:rPr>
                <w:rFonts w:ascii="宋体" w:hAnsi="宋体" w:cs="宋体" w:hint="eastAsia"/>
                <w:sz w:val="24"/>
              </w:rPr>
            </w:pPr>
            <w:r>
              <w:rPr>
                <w:rFonts w:ascii="宋体" w:hAnsi="宋体" w:cs="宋体" w:hint="eastAsia"/>
                <w:kern w:val="0"/>
                <w:sz w:val="24"/>
                <w:lang w:bidi="ar"/>
              </w:rPr>
              <w:t>制冷供暖情况</w:t>
            </w:r>
          </w:p>
        </w:tc>
        <w:tc>
          <w:tcPr>
            <w:tcW w:w="5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2043E" w14:textId="77777777" w:rsidR="001B4EB1" w:rsidRDefault="00000000">
            <w:pPr>
              <w:widowControl/>
              <w:jc w:val="center"/>
              <w:textAlignment w:val="center"/>
              <w:rPr>
                <w:rFonts w:ascii="宋体" w:hAnsi="宋体" w:cs="宋体" w:hint="eastAsia"/>
                <w:kern w:val="0"/>
                <w:sz w:val="24"/>
                <w:lang w:bidi="ar"/>
              </w:rPr>
            </w:pPr>
            <w:r>
              <w:rPr>
                <w:rFonts w:ascii="宋体" w:hAnsi="宋体" w:cs="宋体" w:hint="eastAsia"/>
                <w:kern w:val="0"/>
                <w:sz w:val="24"/>
                <w:lang w:bidi="ar"/>
              </w:rPr>
              <w:t>学校统一供暖，有吊顶风扇，无空调</w:t>
            </w:r>
          </w:p>
        </w:tc>
      </w:tr>
      <w:tr w:rsidR="001B4EB1" w14:paraId="504AC6E5" w14:textId="77777777">
        <w:trPr>
          <w:trHeight w:val="510"/>
          <w:jc w:val="center"/>
        </w:trPr>
        <w:tc>
          <w:tcPr>
            <w:tcW w:w="1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24C7A0" w14:textId="77777777" w:rsidR="001B4EB1" w:rsidRDefault="001B4EB1">
            <w:pPr>
              <w:jc w:val="center"/>
              <w:rPr>
                <w:rFonts w:ascii="宋体" w:hAnsi="宋体" w:cs="宋体" w:hint="eastAsia"/>
                <w:sz w:val="24"/>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B2BEE" w14:textId="77777777" w:rsidR="001B4EB1" w:rsidRDefault="00000000">
            <w:pPr>
              <w:widowControl/>
              <w:jc w:val="center"/>
              <w:textAlignment w:val="center"/>
              <w:rPr>
                <w:rFonts w:ascii="宋体" w:hAnsi="宋体" w:cs="宋体" w:hint="eastAsia"/>
                <w:sz w:val="24"/>
              </w:rPr>
            </w:pPr>
            <w:r>
              <w:rPr>
                <w:rFonts w:ascii="宋体" w:hAnsi="宋体" w:cs="宋体" w:hint="eastAsia"/>
                <w:kern w:val="0"/>
                <w:sz w:val="24"/>
                <w:lang w:bidi="ar"/>
              </w:rPr>
              <w:t>上下水、天然气</w:t>
            </w:r>
          </w:p>
        </w:tc>
        <w:tc>
          <w:tcPr>
            <w:tcW w:w="5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10508" w14:textId="77777777" w:rsidR="001B4EB1" w:rsidRDefault="00000000">
            <w:pPr>
              <w:widowControl/>
              <w:jc w:val="center"/>
              <w:textAlignment w:val="center"/>
              <w:rPr>
                <w:rFonts w:ascii="宋体" w:hAnsi="宋体" w:cs="宋体" w:hint="eastAsia"/>
                <w:kern w:val="0"/>
                <w:sz w:val="24"/>
                <w:lang w:bidi="ar"/>
              </w:rPr>
            </w:pPr>
            <w:r>
              <w:rPr>
                <w:rFonts w:ascii="宋体" w:hAnsi="宋体" w:cs="宋体" w:hint="eastAsia"/>
                <w:kern w:val="0"/>
                <w:sz w:val="24"/>
                <w:lang w:bidi="ar"/>
              </w:rPr>
              <w:t>学校负责改造上下水、化粪池、隔油池，无天然气</w:t>
            </w:r>
          </w:p>
        </w:tc>
      </w:tr>
      <w:tr w:rsidR="001B4EB1" w14:paraId="57CFE53B" w14:textId="77777777">
        <w:trPr>
          <w:trHeight w:val="510"/>
          <w:jc w:val="center"/>
        </w:trPr>
        <w:tc>
          <w:tcPr>
            <w:tcW w:w="1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BD0D01" w14:textId="77777777" w:rsidR="001B4EB1" w:rsidRDefault="001B4EB1">
            <w:pPr>
              <w:jc w:val="center"/>
              <w:rPr>
                <w:rFonts w:ascii="宋体" w:hAnsi="宋体" w:cs="宋体" w:hint="eastAsia"/>
                <w:sz w:val="24"/>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A8BE5F" w14:textId="77777777" w:rsidR="001B4EB1" w:rsidRDefault="00000000">
            <w:pPr>
              <w:widowControl/>
              <w:jc w:val="center"/>
              <w:textAlignment w:val="center"/>
              <w:rPr>
                <w:rFonts w:ascii="宋体" w:hAnsi="宋体" w:cs="宋体" w:hint="eastAsia"/>
                <w:sz w:val="24"/>
              </w:rPr>
            </w:pPr>
            <w:r>
              <w:rPr>
                <w:rFonts w:ascii="宋体" w:hAnsi="宋体" w:cs="宋体" w:hint="eastAsia"/>
                <w:kern w:val="0"/>
                <w:sz w:val="24"/>
                <w:lang w:bidi="ar"/>
              </w:rPr>
              <w:t>电气情况</w:t>
            </w:r>
          </w:p>
        </w:tc>
        <w:tc>
          <w:tcPr>
            <w:tcW w:w="5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C28A3" w14:textId="77777777" w:rsidR="001B4EB1" w:rsidRDefault="00000000">
            <w:pPr>
              <w:widowControl/>
              <w:jc w:val="center"/>
              <w:textAlignment w:val="center"/>
              <w:rPr>
                <w:rFonts w:ascii="宋体" w:hAnsi="宋体" w:cs="宋体" w:hint="eastAsia"/>
                <w:kern w:val="0"/>
                <w:sz w:val="24"/>
                <w:lang w:bidi="ar"/>
              </w:rPr>
            </w:pPr>
            <w:r>
              <w:rPr>
                <w:rFonts w:ascii="宋体" w:hAnsi="宋体" w:cs="宋体" w:hint="eastAsia"/>
                <w:kern w:val="0"/>
                <w:sz w:val="24"/>
                <w:lang w:bidi="ar"/>
              </w:rPr>
              <w:t>学校负责电力增容</w:t>
            </w:r>
          </w:p>
        </w:tc>
      </w:tr>
      <w:tr w:rsidR="001B4EB1" w14:paraId="50040059" w14:textId="77777777">
        <w:trPr>
          <w:trHeight w:val="510"/>
          <w:jc w:val="center"/>
        </w:trPr>
        <w:tc>
          <w:tcPr>
            <w:tcW w:w="1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99F77A" w14:textId="77777777" w:rsidR="001B4EB1" w:rsidRDefault="001B4EB1">
            <w:pPr>
              <w:jc w:val="center"/>
              <w:rPr>
                <w:rFonts w:ascii="宋体" w:hAnsi="宋体" w:cs="宋体" w:hint="eastAsia"/>
                <w:sz w:val="24"/>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B7E480" w14:textId="77777777" w:rsidR="001B4EB1" w:rsidRDefault="00000000">
            <w:pPr>
              <w:widowControl/>
              <w:jc w:val="center"/>
              <w:textAlignment w:val="center"/>
              <w:rPr>
                <w:rFonts w:ascii="宋体" w:hAnsi="宋体" w:cs="宋体" w:hint="eastAsia"/>
                <w:sz w:val="24"/>
              </w:rPr>
            </w:pPr>
            <w:r>
              <w:rPr>
                <w:rFonts w:ascii="宋体" w:hAnsi="宋体" w:cs="宋体" w:hint="eastAsia"/>
                <w:kern w:val="0"/>
                <w:sz w:val="24"/>
                <w:lang w:bidi="ar"/>
              </w:rPr>
              <w:t>是否具备办理营业执照条件</w:t>
            </w:r>
          </w:p>
        </w:tc>
        <w:tc>
          <w:tcPr>
            <w:tcW w:w="5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5F2E5" w14:textId="77777777" w:rsidR="001B4EB1" w:rsidRDefault="00000000">
            <w:pPr>
              <w:widowControl/>
              <w:jc w:val="center"/>
              <w:textAlignment w:val="center"/>
              <w:rPr>
                <w:rFonts w:ascii="宋体" w:hAnsi="宋体" w:cs="宋体" w:hint="eastAsia"/>
                <w:kern w:val="0"/>
                <w:sz w:val="24"/>
                <w:lang w:bidi="ar"/>
              </w:rPr>
            </w:pPr>
            <w:r>
              <w:rPr>
                <w:rFonts w:ascii="宋体" w:hAnsi="宋体" w:cs="宋体" w:hint="eastAsia"/>
                <w:kern w:val="0"/>
                <w:sz w:val="24"/>
                <w:lang w:bidi="ar"/>
              </w:rPr>
              <w:t>有房屋产权证</w:t>
            </w:r>
          </w:p>
        </w:tc>
      </w:tr>
      <w:tr w:rsidR="001B4EB1" w14:paraId="57B78063" w14:textId="77777777">
        <w:trPr>
          <w:trHeight w:val="510"/>
          <w:jc w:val="center"/>
        </w:trPr>
        <w:tc>
          <w:tcPr>
            <w:tcW w:w="1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8E4946" w14:textId="77777777" w:rsidR="001B4EB1" w:rsidRDefault="001B4EB1">
            <w:pPr>
              <w:jc w:val="center"/>
              <w:rPr>
                <w:rFonts w:ascii="宋体" w:hAnsi="宋体" w:cs="宋体" w:hint="eastAsia"/>
                <w:sz w:val="24"/>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9DCE56" w14:textId="77777777" w:rsidR="001B4EB1" w:rsidRDefault="00000000">
            <w:pPr>
              <w:widowControl/>
              <w:jc w:val="center"/>
              <w:textAlignment w:val="center"/>
              <w:rPr>
                <w:rFonts w:ascii="宋体" w:hAnsi="宋体" w:cs="宋体" w:hint="eastAsia"/>
                <w:sz w:val="24"/>
              </w:rPr>
            </w:pPr>
            <w:r>
              <w:rPr>
                <w:rFonts w:ascii="宋体" w:hAnsi="宋体" w:cs="宋体" w:hint="eastAsia"/>
                <w:kern w:val="0"/>
                <w:sz w:val="24"/>
                <w:lang w:bidi="ar"/>
              </w:rPr>
              <w:t>是否可按需装修改造</w:t>
            </w:r>
          </w:p>
        </w:tc>
        <w:tc>
          <w:tcPr>
            <w:tcW w:w="5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16CCB" w14:textId="77777777" w:rsidR="001B4EB1" w:rsidRDefault="00000000">
            <w:pPr>
              <w:widowControl/>
              <w:jc w:val="center"/>
              <w:textAlignment w:val="center"/>
              <w:rPr>
                <w:rFonts w:ascii="宋体" w:hAnsi="宋体" w:cs="宋体" w:hint="eastAsia"/>
                <w:kern w:val="0"/>
                <w:sz w:val="24"/>
                <w:lang w:bidi="ar"/>
              </w:rPr>
            </w:pPr>
            <w:r>
              <w:rPr>
                <w:rFonts w:ascii="宋体" w:hAnsi="宋体" w:cs="宋体" w:hint="eastAsia"/>
                <w:kern w:val="0"/>
                <w:sz w:val="24"/>
                <w:lang w:bidi="ar"/>
              </w:rPr>
              <w:t>是，设计方案须经招租人同意</w:t>
            </w:r>
          </w:p>
        </w:tc>
      </w:tr>
      <w:tr w:rsidR="001B4EB1" w14:paraId="35FAFE41" w14:textId="77777777">
        <w:trPr>
          <w:trHeight w:val="510"/>
          <w:jc w:val="center"/>
        </w:trPr>
        <w:tc>
          <w:tcPr>
            <w:tcW w:w="1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C52B3C" w14:textId="77777777" w:rsidR="001B4EB1" w:rsidRDefault="001B4EB1">
            <w:pPr>
              <w:jc w:val="center"/>
              <w:rPr>
                <w:rFonts w:ascii="宋体" w:hAnsi="宋体" w:cs="宋体" w:hint="eastAsia"/>
                <w:sz w:val="24"/>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186B65" w14:textId="77777777" w:rsidR="001B4EB1" w:rsidRDefault="00000000">
            <w:pPr>
              <w:widowControl/>
              <w:jc w:val="center"/>
              <w:textAlignment w:val="center"/>
              <w:rPr>
                <w:rFonts w:ascii="宋体" w:hAnsi="宋体" w:cs="宋体" w:hint="eastAsia"/>
                <w:sz w:val="24"/>
              </w:rPr>
            </w:pPr>
            <w:r>
              <w:rPr>
                <w:rFonts w:ascii="宋体" w:hAnsi="宋体" w:cs="宋体" w:hint="eastAsia"/>
                <w:kern w:val="0"/>
                <w:sz w:val="24"/>
                <w:lang w:bidi="ar"/>
              </w:rPr>
              <w:t>电梯</w:t>
            </w:r>
          </w:p>
        </w:tc>
        <w:tc>
          <w:tcPr>
            <w:tcW w:w="5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CF04A" w14:textId="77777777" w:rsidR="001B4EB1" w:rsidRDefault="00000000">
            <w:pPr>
              <w:widowControl/>
              <w:jc w:val="center"/>
              <w:textAlignment w:val="center"/>
              <w:rPr>
                <w:rFonts w:ascii="宋体" w:hAnsi="宋体" w:cs="宋体" w:hint="eastAsia"/>
                <w:kern w:val="0"/>
                <w:sz w:val="24"/>
                <w:lang w:bidi="ar"/>
              </w:rPr>
            </w:pPr>
            <w:r>
              <w:rPr>
                <w:rFonts w:ascii="宋体" w:hAnsi="宋体" w:cs="宋体" w:hint="eastAsia"/>
                <w:kern w:val="0"/>
                <w:sz w:val="24"/>
                <w:lang w:bidi="ar"/>
              </w:rPr>
              <w:t>无</w:t>
            </w:r>
          </w:p>
        </w:tc>
      </w:tr>
      <w:tr w:rsidR="001B4EB1" w14:paraId="1F2456F1" w14:textId="77777777">
        <w:trPr>
          <w:trHeight w:val="510"/>
          <w:jc w:val="center"/>
        </w:trPr>
        <w:tc>
          <w:tcPr>
            <w:tcW w:w="1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F8E65E" w14:textId="77777777" w:rsidR="001B4EB1" w:rsidRDefault="001B4EB1">
            <w:pPr>
              <w:jc w:val="center"/>
              <w:rPr>
                <w:rFonts w:ascii="宋体" w:hAnsi="宋体" w:cs="宋体" w:hint="eastAsia"/>
                <w:sz w:val="24"/>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AA8D6B" w14:textId="77777777" w:rsidR="001B4EB1" w:rsidRDefault="00000000">
            <w:pPr>
              <w:widowControl/>
              <w:jc w:val="center"/>
              <w:textAlignment w:val="center"/>
              <w:rPr>
                <w:rFonts w:ascii="宋体" w:hAnsi="宋体" w:cs="宋体" w:hint="eastAsia"/>
                <w:sz w:val="24"/>
              </w:rPr>
            </w:pPr>
            <w:r>
              <w:rPr>
                <w:rFonts w:ascii="宋体" w:hAnsi="宋体" w:cs="宋体" w:hint="eastAsia"/>
                <w:kern w:val="0"/>
                <w:sz w:val="24"/>
                <w:lang w:bidi="ar"/>
              </w:rPr>
              <w:t>其他</w:t>
            </w:r>
          </w:p>
        </w:tc>
        <w:tc>
          <w:tcPr>
            <w:tcW w:w="5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04A04" w14:textId="77777777" w:rsidR="001B4EB1" w:rsidRDefault="00000000">
            <w:pPr>
              <w:jc w:val="center"/>
              <w:rPr>
                <w:rFonts w:ascii="宋体" w:hAnsi="宋体" w:cs="宋体" w:hint="eastAsia"/>
                <w:sz w:val="24"/>
              </w:rPr>
            </w:pPr>
            <w:r>
              <w:rPr>
                <w:rFonts w:ascii="宋体" w:hAnsi="宋体" w:cs="宋体" w:hint="eastAsia"/>
                <w:sz w:val="24"/>
              </w:rPr>
              <w:t>免租期：自合同签订之日起六个月（180天），用于房屋装修及营业执照办理等。</w:t>
            </w:r>
          </w:p>
        </w:tc>
      </w:tr>
      <w:tr w:rsidR="001B4EB1" w14:paraId="6DE56286" w14:textId="77777777">
        <w:trPr>
          <w:trHeight w:val="510"/>
          <w:jc w:val="center"/>
        </w:trPr>
        <w:tc>
          <w:tcPr>
            <w:tcW w:w="39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282D12" w14:textId="77777777" w:rsidR="001B4EB1" w:rsidRDefault="00000000">
            <w:pPr>
              <w:widowControl/>
              <w:jc w:val="center"/>
              <w:textAlignment w:val="center"/>
              <w:rPr>
                <w:rFonts w:ascii="宋体" w:hAnsi="宋体" w:cs="宋体" w:hint="eastAsia"/>
                <w:sz w:val="24"/>
              </w:rPr>
            </w:pPr>
            <w:r>
              <w:rPr>
                <w:rFonts w:ascii="宋体" w:hAnsi="宋体" w:cs="宋体" w:hint="eastAsia"/>
                <w:kern w:val="0"/>
                <w:sz w:val="24"/>
                <w:lang w:bidi="ar"/>
              </w:rPr>
              <w:t>明确物业、能耗等费用的支付方式</w:t>
            </w:r>
          </w:p>
        </w:tc>
        <w:tc>
          <w:tcPr>
            <w:tcW w:w="5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5FD5B" w14:textId="77777777" w:rsidR="001B4EB1" w:rsidRDefault="00000000">
            <w:pPr>
              <w:widowControl/>
              <w:jc w:val="center"/>
              <w:textAlignment w:val="center"/>
              <w:rPr>
                <w:rFonts w:ascii="宋体" w:hAnsi="宋体" w:cs="宋体" w:hint="eastAsia"/>
                <w:sz w:val="24"/>
              </w:rPr>
            </w:pPr>
            <w:r>
              <w:rPr>
                <w:rFonts w:ascii="宋体" w:hAnsi="宋体" w:cs="宋体" w:hint="eastAsia"/>
                <w:sz w:val="24"/>
              </w:rPr>
              <w:t>停车费、水电费等能源费、网络通信费等由承租人自付</w:t>
            </w:r>
          </w:p>
        </w:tc>
      </w:tr>
      <w:tr w:rsidR="001B4EB1" w14:paraId="636EAFD6" w14:textId="77777777">
        <w:trPr>
          <w:trHeight w:val="510"/>
          <w:jc w:val="center"/>
        </w:trPr>
        <w:tc>
          <w:tcPr>
            <w:tcW w:w="39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01A00D" w14:textId="77777777" w:rsidR="001B4EB1"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lastRenderedPageBreak/>
              <w:t>收取费用方式及标准流程</w:t>
            </w:r>
          </w:p>
        </w:tc>
        <w:tc>
          <w:tcPr>
            <w:tcW w:w="5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5BF75" w14:textId="77777777" w:rsidR="001B4EB1" w:rsidRDefault="00000000">
            <w:pPr>
              <w:widowControl/>
              <w:textAlignment w:val="center"/>
              <w:rPr>
                <w:rFonts w:ascii="宋体" w:hAnsi="宋体" w:cs="宋体" w:hint="eastAsia"/>
                <w:color w:val="FF0000"/>
                <w:sz w:val="24"/>
              </w:rPr>
            </w:pPr>
            <w:r>
              <w:rPr>
                <w:rFonts w:ascii="宋体" w:hAnsi="宋体" w:cs="宋体" w:hint="eastAsia"/>
                <w:kern w:val="0"/>
                <w:sz w:val="24"/>
                <w:lang w:bidi="ar"/>
              </w:rPr>
              <w:t>与北京化工大学签订房屋租赁合同，按合同约定日期支付。</w:t>
            </w:r>
          </w:p>
        </w:tc>
      </w:tr>
    </w:tbl>
    <w:p w14:paraId="285C97C2" w14:textId="77777777" w:rsidR="001B4EB1" w:rsidRDefault="00000000">
      <w:pPr>
        <w:pStyle w:val="20"/>
        <w:jc w:val="left"/>
        <w:rPr>
          <w:rFonts w:ascii="宋体" w:hAnsi="宋体" w:hint="eastAsia"/>
          <w:sz w:val="24"/>
        </w:rPr>
      </w:pPr>
      <w:r>
        <w:rPr>
          <w:rFonts w:ascii="宋体" w:eastAsia="宋体" w:hAnsi="宋体" w:hint="eastAsia"/>
          <w:sz w:val="24"/>
        </w:rPr>
        <w:t>二、基本情况</w:t>
      </w:r>
      <w:r>
        <w:rPr>
          <w:rFonts w:ascii="宋体" w:hAnsi="宋体" w:hint="eastAsia"/>
          <w:sz w:val="24"/>
        </w:rPr>
        <w:t>：</w:t>
      </w:r>
    </w:p>
    <w:p w14:paraId="0336C05A" w14:textId="17CF9978" w:rsidR="001B4EB1" w:rsidRDefault="00000000">
      <w:pPr>
        <w:spacing w:line="360" w:lineRule="auto"/>
        <w:ind w:firstLineChars="200" w:firstLine="480"/>
        <w:jc w:val="left"/>
        <w:rPr>
          <w:rFonts w:ascii="宋体" w:hAnsi="宋体" w:hint="eastAsia"/>
          <w:sz w:val="24"/>
        </w:rPr>
      </w:pPr>
      <w:proofErr w:type="gramStart"/>
      <w:r>
        <w:rPr>
          <w:rFonts w:ascii="宋体" w:hAnsi="宋体" w:hint="eastAsia"/>
          <w:sz w:val="24"/>
        </w:rPr>
        <w:t>北京化工大学东校区位</w:t>
      </w:r>
      <w:proofErr w:type="gramEnd"/>
      <w:r>
        <w:rPr>
          <w:rFonts w:ascii="宋体" w:hAnsi="宋体" w:hint="eastAsia"/>
          <w:sz w:val="24"/>
        </w:rPr>
        <w:t>于北京市朝阳区</w:t>
      </w:r>
      <w:r>
        <w:rPr>
          <w:rFonts w:ascii="宋体" w:hAnsi="宋体" w:hint="eastAsia"/>
          <w:sz w:val="24"/>
        </w:rPr>
        <w:t>北三环东路15号，东校区校园面积约400亩，</w:t>
      </w:r>
      <w:proofErr w:type="gramStart"/>
      <w:r>
        <w:rPr>
          <w:rFonts w:ascii="宋体" w:hAnsi="宋体" w:hint="eastAsia"/>
          <w:sz w:val="24"/>
        </w:rPr>
        <w:t>紧邻北</w:t>
      </w:r>
      <w:proofErr w:type="gramEnd"/>
      <w:r>
        <w:rPr>
          <w:rFonts w:ascii="宋体" w:hAnsi="宋体" w:hint="eastAsia"/>
          <w:sz w:val="24"/>
        </w:rPr>
        <w:t>三环路。校内约有3</w:t>
      </w:r>
      <w:r>
        <w:rPr>
          <w:rFonts w:ascii="宋体" w:hAnsi="宋体"/>
          <w:sz w:val="24"/>
        </w:rPr>
        <w:t>000</w:t>
      </w:r>
      <w:r>
        <w:rPr>
          <w:rFonts w:ascii="宋体" w:hAnsi="宋体" w:hint="eastAsia"/>
          <w:sz w:val="24"/>
        </w:rPr>
        <w:t>名教职工、1</w:t>
      </w:r>
      <w:r>
        <w:rPr>
          <w:rFonts w:ascii="宋体" w:hAnsi="宋体"/>
          <w:sz w:val="24"/>
        </w:rPr>
        <w:t>5000</w:t>
      </w:r>
      <w:r>
        <w:rPr>
          <w:rFonts w:ascii="宋体" w:hAnsi="宋体" w:hint="eastAsia"/>
          <w:sz w:val="24"/>
        </w:rPr>
        <w:t>名学生。学校周边分布多个高校、医院、大型办公写字楼宇等。</w:t>
      </w:r>
    </w:p>
    <w:p w14:paraId="667DEC1F" w14:textId="645C36D2" w:rsidR="001B4EB1" w:rsidRDefault="00000000">
      <w:pPr>
        <w:spacing w:line="360" w:lineRule="auto"/>
        <w:ind w:firstLineChars="200" w:firstLine="480"/>
        <w:jc w:val="left"/>
        <w:rPr>
          <w:rFonts w:ascii="宋体" w:hAnsi="宋体" w:cs="宋体" w:hint="eastAsia"/>
          <w:color w:val="000000"/>
          <w:sz w:val="24"/>
        </w:rPr>
      </w:pPr>
      <w:r>
        <w:rPr>
          <w:rFonts w:ascii="宋体" w:hAnsi="宋体" w:cs="宋体" w:hint="eastAsia"/>
          <w:color w:val="000000"/>
          <w:sz w:val="24"/>
        </w:rPr>
        <w:t>红房子位于北京化工大学东校区核心位置</w:t>
      </w:r>
      <w:r>
        <w:rPr>
          <w:rFonts w:ascii="宋体" w:hAnsi="宋体" w:hint="eastAsia"/>
          <w:sz w:val="24"/>
        </w:rPr>
        <w:t>，紧邻科研、宿舍、办公区域。房屋建筑面积约67</w:t>
      </w:r>
      <w:r>
        <w:rPr>
          <w:rFonts w:ascii="宋体" w:hAnsi="宋体"/>
          <w:sz w:val="24"/>
        </w:rPr>
        <w:t>6</w:t>
      </w:r>
      <w:r>
        <w:rPr>
          <w:rFonts w:ascii="宋体" w:hAnsi="宋体" w:hint="eastAsia"/>
          <w:sz w:val="24"/>
        </w:rPr>
        <w:t>平方米（图纸见</w:t>
      </w:r>
      <w:r w:rsidR="00A822F4">
        <w:rPr>
          <w:rFonts w:ascii="宋体" w:hAnsi="宋体" w:hint="eastAsia"/>
          <w:sz w:val="24"/>
        </w:rPr>
        <w:t>后</w:t>
      </w:r>
      <w:r>
        <w:rPr>
          <w:rFonts w:ascii="宋体" w:hAnsi="宋体" w:hint="eastAsia"/>
          <w:sz w:val="24"/>
        </w:rPr>
        <w:t>附</w:t>
      </w:r>
      <w:r w:rsidR="00265289">
        <w:rPr>
          <w:rFonts w:ascii="宋体" w:hAnsi="宋体" w:hint="eastAsia"/>
          <w:sz w:val="24"/>
        </w:rPr>
        <w:t>图1</w:t>
      </w:r>
      <w:r>
        <w:rPr>
          <w:rFonts w:ascii="宋体" w:hAnsi="宋体" w:hint="eastAsia"/>
          <w:sz w:val="24"/>
        </w:rPr>
        <w:t>），房屋现状为闲</w:t>
      </w:r>
      <w:r>
        <w:rPr>
          <w:rFonts w:ascii="宋体" w:hAnsi="宋体" w:hint="eastAsia"/>
          <w:sz w:val="24"/>
        </w:rPr>
        <w:t>置，学校负责改造电力增容、上下水、污水设施等。</w:t>
      </w:r>
      <w:r>
        <w:rPr>
          <w:rFonts w:hAnsi="宋体" w:hint="eastAsia"/>
          <w:sz w:val="24"/>
        </w:rPr>
        <w:t>使用电力作为加工烹制动力源和热源，无天然气，校内统一供暖。</w:t>
      </w:r>
    </w:p>
    <w:p w14:paraId="07D860A5" w14:textId="77777777" w:rsidR="001B4EB1" w:rsidRDefault="00000000">
      <w:pPr>
        <w:spacing w:line="360" w:lineRule="auto"/>
        <w:jc w:val="left"/>
        <w:rPr>
          <w:rFonts w:ascii="宋体" w:hAnsi="宋体" w:hint="eastAsia"/>
          <w:b/>
          <w:bCs/>
          <w:sz w:val="24"/>
        </w:rPr>
      </w:pPr>
      <w:r>
        <w:rPr>
          <w:rFonts w:ascii="宋体" w:hAnsi="宋体" w:hint="eastAsia"/>
          <w:b/>
          <w:bCs/>
          <w:sz w:val="24"/>
        </w:rPr>
        <w:t>三、经营业态：</w:t>
      </w:r>
    </w:p>
    <w:p w14:paraId="13005C55" w14:textId="77777777" w:rsidR="001B4EB1" w:rsidRDefault="00000000">
      <w:pPr>
        <w:spacing w:line="360" w:lineRule="auto"/>
        <w:ind w:firstLineChars="200" w:firstLine="480"/>
        <w:jc w:val="left"/>
        <w:rPr>
          <w:rFonts w:hAnsi="宋体" w:hint="eastAsia"/>
          <w:sz w:val="24"/>
        </w:rPr>
      </w:pPr>
      <w:r>
        <w:rPr>
          <w:rFonts w:hAnsi="宋体" w:hint="eastAsia"/>
          <w:sz w:val="24"/>
        </w:rPr>
        <w:t>作为经营集咖啡茶座、招待冷餐会、商务宴请等功能的高端餐厅使用。面向校内外人员开放。</w:t>
      </w:r>
    </w:p>
    <w:p w14:paraId="0FE2D9CF" w14:textId="77777777" w:rsidR="001B4EB1" w:rsidRDefault="00000000">
      <w:pPr>
        <w:spacing w:line="360" w:lineRule="auto"/>
        <w:jc w:val="left"/>
        <w:rPr>
          <w:rFonts w:hAnsi="宋体" w:hint="eastAsia"/>
          <w:b/>
          <w:bCs/>
          <w:sz w:val="24"/>
        </w:rPr>
      </w:pPr>
      <w:r>
        <w:rPr>
          <w:rFonts w:hAnsi="宋体" w:hint="eastAsia"/>
          <w:b/>
          <w:bCs/>
          <w:sz w:val="24"/>
        </w:rPr>
        <w:t>四、装修要求及人员管理：</w:t>
      </w:r>
    </w:p>
    <w:p w14:paraId="0CCAA522" w14:textId="77777777" w:rsidR="001B4EB1" w:rsidRDefault="00000000">
      <w:pPr>
        <w:spacing w:line="360" w:lineRule="auto"/>
        <w:ind w:firstLineChars="200" w:firstLine="480"/>
        <w:jc w:val="left"/>
        <w:rPr>
          <w:rFonts w:ascii="宋体" w:hAnsi="宋体" w:hint="eastAsia"/>
          <w:sz w:val="24"/>
        </w:rPr>
      </w:pPr>
      <w:r>
        <w:rPr>
          <w:rFonts w:hAnsi="宋体" w:hint="eastAsia"/>
          <w:sz w:val="24"/>
        </w:rPr>
        <w:t>1.</w:t>
      </w:r>
      <w:r>
        <w:rPr>
          <w:rFonts w:ascii="宋体" w:hAnsi="宋体" w:hint="eastAsia"/>
          <w:sz w:val="24"/>
        </w:rPr>
        <w:t>为保证建筑物安全性，</w:t>
      </w:r>
      <w:r>
        <w:rPr>
          <w:rFonts w:ascii="宋体" w:hAnsi="宋体" w:cs="宋体" w:hint="eastAsia"/>
          <w:sz w:val="24"/>
        </w:rPr>
        <w:t>成交供应商接手招租人经营房屋，因经营所需而进行的装修、装饰、电路改造等需提前向采购人提出申请，在不破坏房屋主体结构的前提下，经招租人书面批准，成交供应商可进行装修施工，</w:t>
      </w:r>
      <w:r>
        <w:rPr>
          <w:rFonts w:ascii="宋体" w:hAnsi="宋体" w:hint="eastAsia"/>
          <w:sz w:val="24"/>
        </w:rPr>
        <w:t>并完备国家规定的装修、改造、消防等手续及流程，</w:t>
      </w:r>
      <w:r>
        <w:rPr>
          <w:rFonts w:ascii="宋体" w:hAnsi="宋体" w:cs="宋体" w:hint="eastAsia"/>
          <w:sz w:val="24"/>
        </w:rPr>
        <w:t>成交供应商自行承担相关费用。成交供应商对该房屋装修施工不得撤换、改动租赁房屋的外立面。未经招租人书面批准自行施工的，成交供应商给房屋产权方造成的损失</w:t>
      </w:r>
      <w:proofErr w:type="gramStart"/>
      <w:r>
        <w:rPr>
          <w:rFonts w:ascii="宋体" w:hAnsi="宋体" w:cs="宋体" w:hint="eastAsia"/>
          <w:sz w:val="24"/>
        </w:rPr>
        <w:t>由成交</w:t>
      </w:r>
      <w:proofErr w:type="gramEnd"/>
      <w:r>
        <w:rPr>
          <w:rFonts w:ascii="宋体" w:hAnsi="宋体" w:cs="宋体" w:hint="eastAsia"/>
          <w:sz w:val="24"/>
        </w:rPr>
        <w:t>供应商自行承担相关经济赔偿责任及法律责任。</w:t>
      </w:r>
    </w:p>
    <w:p w14:paraId="552DAF0A" w14:textId="77777777" w:rsidR="001B4EB1" w:rsidRDefault="00000000">
      <w:pPr>
        <w:spacing w:line="360" w:lineRule="auto"/>
        <w:ind w:firstLineChars="200" w:firstLine="480"/>
        <w:jc w:val="left"/>
        <w:rPr>
          <w:rFonts w:ascii="宋体" w:hAnsi="宋体" w:hint="eastAsia"/>
          <w:sz w:val="24"/>
        </w:rPr>
      </w:pPr>
      <w:r>
        <w:rPr>
          <w:rFonts w:ascii="宋体" w:hAnsi="宋体" w:hint="eastAsia"/>
          <w:sz w:val="24"/>
        </w:rPr>
        <w:t>2.严格执行国家有关消防、用电、电梯安全等法律法规的规定，按城管、卫生、消防、公安、人防等部门的要求进行管理并实行门前三包。</w:t>
      </w:r>
    </w:p>
    <w:p w14:paraId="54A0FA7C" w14:textId="77777777" w:rsidR="001B4EB1" w:rsidRDefault="00000000">
      <w:pPr>
        <w:spacing w:line="360" w:lineRule="auto"/>
        <w:ind w:firstLineChars="200" w:firstLine="480"/>
        <w:jc w:val="left"/>
        <w:rPr>
          <w:rFonts w:ascii="宋体" w:hAnsi="宋体" w:hint="eastAsia"/>
          <w:sz w:val="24"/>
        </w:rPr>
      </w:pPr>
      <w:r>
        <w:rPr>
          <w:rFonts w:ascii="宋体" w:hAnsi="宋体" w:hint="eastAsia"/>
          <w:sz w:val="24"/>
        </w:rPr>
        <w:t>3.安全通道、消防通道及营业场所门前不得堆放货物、杂物，不得随意占用，须保持畅通。</w:t>
      </w:r>
    </w:p>
    <w:p w14:paraId="3EB63772" w14:textId="77777777" w:rsidR="001B4EB1" w:rsidRDefault="00000000">
      <w:pPr>
        <w:spacing w:line="360" w:lineRule="auto"/>
        <w:ind w:firstLineChars="200" w:firstLine="480"/>
        <w:jc w:val="left"/>
        <w:rPr>
          <w:rFonts w:ascii="宋体" w:hAnsi="宋体" w:hint="eastAsia"/>
          <w:sz w:val="24"/>
        </w:rPr>
      </w:pPr>
      <w:r>
        <w:rPr>
          <w:rFonts w:ascii="宋体" w:hAnsi="宋体" w:hint="eastAsia"/>
          <w:sz w:val="24"/>
        </w:rPr>
        <w:t>4.营业场所噪音排放符合《中华人民共和国环境噪音污染防治法》及我国环保规定，不在商业经营中使用高音广播喇叭或用其他发出高噪音的方法招揽顾客。</w:t>
      </w:r>
    </w:p>
    <w:p w14:paraId="6F79E66E" w14:textId="77777777" w:rsidR="001B4EB1" w:rsidRDefault="00000000">
      <w:pPr>
        <w:spacing w:line="360" w:lineRule="auto"/>
        <w:ind w:firstLineChars="200" w:firstLine="480"/>
        <w:jc w:val="left"/>
        <w:rPr>
          <w:rFonts w:ascii="宋体" w:hAnsi="宋体" w:hint="eastAsia"/>
          <w:sz w:val="24"/>
        </w:rPr>
      </w:pPr>
      <w:r>
        <w:rPr>
          <w:rFonts w:ascii="宋体" w:hAnsi="宋体" w:hint="eastAsia"/>
          <w:sz w:val="24"/>
        </w:rPr>
        <w:t>5.供应商应有完善的经营管理、员工管理、安全管理等各项管理制度。</w:t>
      </w:r>
    </w:p>
    <w:p w14:paraId="3289F7E2" w14:textId="77777777" w:rsidR="001B4EB1" w:rsidRDefault="00000000">
      <w:pPr>
        <w:spacing w:line="360" w:lineRule="auto"/>
        <w:ind w:firstLineChars="200" w:firstLine="480"/>
        <w:jc w:val="left"/>
        <w:rPr>
          <w:rFonts w:ascii="宋体" w:hAnsi="宋体" w:hint="eastAsia"/>
          <w:sz w:val="24"/>
        </w:rPr>
      </w:pPr>
      <w:r>
        <w:rPr>
          <w:rFonts w:ascii="宋体" w:hAnsi="宋体" w:hint="eastAsia"/>
          <w:sz w:val="24"/>
        </w:rPr>
        <w:t>6.供应商</w:t>
      </w:r>
      <w:proofErr w:type="gramStart"/>
      <w:r>
        <w:rPr>
          <w:rFonts w:ascii="宋体" w:hAnsi="宋体" w:hint="eastAsia"/>
          <w:sz w:val="24"/>
        </w:rPr>
        <w:t>需承诺</w:t>
      </w:r>
      <w:proofErr w:type="gramEnd"/>
      <w:r>
        <w:rPr>
          <w:rFonts w:ascii="宋体" w:hAnsi="宋体" w:hint="eastAsia"/>
          <w:sz w:val="24"/>
        </w:rPr>
        <w:t>在承租期内按规定、按实、按时缴纳租金及能耗费用。</w:t>
      </w:r>
    </w:p>
    <w:p w14:paraId="71F75E8F" w14:textId="77777777" w:rsidR="001B4EB1" w:rsidRDefault="00000000">
      <w:pPr>
        <w:spacing w:line="360" w:lineRule="auto"/>
        <w:ind w:firstLineChars="200" w:firstLine="480"/>
        <w:jc w:val="left"/>
        <w:rPr>
          <w:rFonts w:ascii="宋体" w:hAnsi="宋体" w:hint="eastAsia"/>
          <w:sz w:val="24"/>
        </w:rPr>
      </w:pPr>
      <w:r>
        <w:rPr>
          <w:rFonts w:ascii="宋体" w:hAnsi="宋体" w:hint="eastAsia"/>
          <w:sz w:val="24"/>
        </w:rPr>
        <w:t>7.供应商须遵守国家规定的法律法规、条例、规范执行。</w:t>
      </w:r>
    </w:p>
    <w:p w14:paraId="39F37C66" w14:textId="77777777" w:rsidR="001B4EB1" w:rsidRDefault="00000000">
      <w:pPr>
        <w:spacing w:line="360" w:lineRule="auto"/>
        <w:ind w:firstLineChars="200" w:firstLine="480"/>
        <w:rPr>
          <w:rFonts w:ascii="宋体" w:hAnsi="宋体" w:cs="宋体" w:hint="eastAsia"/>
          <w:sz w:val="24"/>
        </w:rPr>
      </w:pPr>
      <w:r>
        <w:rPr>
          <w:rFonts w:ascii="宋体" w:hAnsi="宋体" w:hint="eastAsia"/>
          <w:sz w:val="24"/>
        </w:rPr>
        <w:lastRenderedPageBreak/>
        <w:t>8.供应商须承诺在本租赁区域内开展经营活动前，自行办理一切相关备案工作（包括但不限于</w:t>
      </w:r>
      <w:r>
        <w:rPr>
          <w:rFonts w:ascii="宋体" w:hAnsi="宋体" w:cs="宋体" w:hint="eastAsia"/>
          <w:sz w:val="24"/>
        </w:rPr>
        <w:t>工商、税务登记及食品经营许可证等合法经营手续</w:t>
      </w:r>
      <w:r>
        <w:rPr>
          <w:rFonts w:ascii="宋体" w:hAnsi="宋体" w:hint="eastAsia"/>
          <w:sz w:val="24"/>
        </w:rPr>
        <w:t>），</w:t>
      </w:r>
      <w:r>
        <w:rPr>
          <w:rFonts w:ascii="宋体" w:hAnsi="宋体" w:cs="宋体" w:hint="eastAsia"/>
          <w:sz w:val="24"/>
        </w:rPr>
        <w:t>依法经营，照章纳税，承担经营活动中的一切经济和民事责任。</w:t>
      </w:r>
    </w:p>
    <w:p w14:paraId="4CF836FC" w14:textId="77777777" w:rsidR="001B4EB1" w:rsidRDefault="00000000">
      <w:pPr>
        <w:spacing w:line="360" w:lineRule="auto"/>
        <w:ind w:firstLineChars="200" w:firstLine="480"/>
        <w:rPr>
          <w:rFonts w:ascii="宋体" w:hAnsi="宋体" w:cs="宋体" w:hint="eastAsia"/>
          <w:sz w:val="24"/>
        </w:rPr>
      </w:pPr>
      <w:r>
        <w:rPr>
          <w:rFonts w:ascii="宋体" w:hAnsi="宋体" w:cs="宋体" w:hint="eastAsia"/>
          <w:sz w:val="24"/>
        </w:rPr>
        <w:t>9.供应商从业人员需持证上岗（北京市从业人员健康证明、卫生法规知识培训合格证等相关证件）。</w:t>
      </w:r>
    </w:p>
    <w:p w14:paraId="69624AE5" w14:textId="77777777" w:rsidR="001B4EB1" w:rsidRDefault="00000000">
      <w:pPr>
        <w:pStyle w:val="20"/>
        <w:jc w:val="left"/>
        <w:rPr>
          <w:rFonts w:ascii="宋体" w:eastAsia="宋体" w:hAnsi="宋体" w:hint="eastAsia"/>
          <w:sz w:val="24"/>
          <w:szCs w:val="24"/>
        </w:rPr>
      </w:pPr>
      <w:bookmarkStart w:id="462" w:name="_Toc142998143"/>
      <w:r>
        <w:rPr>
          <w:rFonts w:ascii="宋体" w:eastAsia="宋体" w:hAnsi="宋体" w:hint="eastAsia"/>
          <w:sz w:val="24"/>
          <w:szCs w:val="24"/>
        </w:rPr>
        <w:t>五、租赁期限内退出</w:t>
      </w:r>
      <w:r>
        <w:rPr>
          <w:rFonts w:ascii="宋体" w:eastAsia="宋体" w:hAnsi="宋体"/>
          <w:sz w:val="24"/>
          <w:szCs w:val="24"/>
        </w:rPr>
        <w:t>机制要求</w:t>
      </w:r>
      <w:bookmarkEnd w:id="462"/>
    </w:p>
    <w:p w14:paraId="7AE01BDD" w14:textId="77777777" w:rsidR="001B4EB1" w:rsidRDefault="00000000">
      <w:pPr>
        <w:spacing w:line="360" w:lineRule="auto"/>
        <w:ind w:firstLineChars="200" w:firstLine="480"/>
        <w:jc w:val="left"/>
        <w:rPr>
          <w:rFonts w:ascii="宋体" w:hAnsi="宋体" w:cs="宋体" w:hint="eastAsia"/>
          <w:sz w:val="24"/>
          <w:szCs w:val="32"/>
        </w:rPr>
      </w:pPr>
      <w:r>
        <w:rPr>
          <w:rFonts w:ascii="宋体" w:hAnsi="宋体" w:cs="宋体" w:hint="eastAsia"/>
          <w:sz w:val="24"/>
          <w:szCs w:val="32"/>
        </w:rPr>
        <w:t>（1）上级部门及学校整体规划有变的情况；</w:t>
      </w:r>
    </w:p>
    <w:p w14:paraId="0299E3FA" w14:textId="77777777" w:rsidR="001B4EB1" w:rsidRDefault="00000000">
      <w:pPr>
        <w:spacing w:line="360" w:lineRule="auto"/>
        <w:ind w:firstLineChars="200" w:firstLine="480"/>
        <w:jc w:val="left"/>
        <w:rPr>
          <w:rFonts w:ascii="宋体" w:hAnsi="宋体" w:cs="宋体" w:hint="eastAsia"/>
          <w:sz w:val="24"/>
          <w:szCs w:val="32"/>
        </w:rPr>
      </w:pPr>
      <w:r>
        <w:rPr>
          <w:rFonts w:ascii="宋体" w:hAnsi="宋体" w:cs="宋体" w:hint="eastAsia"/>
          <w:sz w:val="24"/>
          <w:szCs w:val="32"/>
        </w:rPr>
        <w:t>（2）运营过程中出现重大问题或上级部门查出重大问题；</w:t>
      </w:r>
    </w:p>
    <w:p w14:paraId="64CB9681" w14:textId="77777777" w:rsidR="001B4EB1" w:rsidRDefault="00000000">
      <w:pPr>
        <w:spacing w:line="360" w:lineRule="auto"/>
        <w:ind w:firstLineChars="200" w:firstLine="480"/>
        <w:jc w:val="left"/>
        <w:rPr>
          <w:rFonts w:ascii="宋体" w:hAnsi="宋体" w:cs="宋体" w:hint="eastAsia"/>
          <w:sz w:val="24"/>
          <w:szCs w:val="32"/>
        </w:rPr>
      </w:pPr>
      <w:r>
        <w:rPr>
          <w:rFonts w:ascii="宋体" w:hAnsi="宋体" w:cs="宋体" w:hint="eastAsia"/>
          <w:sz w:val="24"/>
          <w:szCs w:val="32"/>
        </w:rPr>
        <w:t>（3）出现食品安全或法定意义上的群体事件，供应商无条件退出本项目，所有损失均由供应商承担。</w:t>
      </w:r>
    </w:p>
    <w:p w14:paraId="7159C4E7" w14:textId="77777777" w:rsidR="001B4EB1" w:rsidRDefault="00000000">
      <w:pPr>
        <w:spacing w:line="360" w:lineRule="auto"/>
        <w:ind w:firstLineChars="200" w:firstLine="480"/>
        <w:jc w:val="left"/>
        <w:rPr>
          <w:rFonts w:ascii="宋体" w:hAnsi="宋体" w:cs="宋体" w:hint="eastAsia"/>
          <w:sz w:val="24"/>
        </w:rPr>
      </w:pPr>
      <w:r>
        <w:rPr>
          <w:rFonts w:ascii="宋体" w:hAnsi="宋体" w:cs="宋体" w:hint="eastAsia"/>
          <w:sz w:val="24"/>
          <w:szCs w:val="32"/>
        </w:rPr>
        <w:t>（4）</w:t>
      </w:r>
      <w:r>
        <w:rPr>
          <w:rFonts w:ascii="宋体" w:hAnsi="宋体" w:cs="宋体" w:hint="eastAsia"/>
          <w:sz w:val="24"/>
        </w:rPr>
        <w:t>供应商每年需在招租人的监督下进行一次顾客满意度调查，并及时将调查情况向招租人汇报。顾客满意度需达到90％，如未达标，招租人有权向供应商提出整改意见，若供应商在招租人规定的时间内不能达到整改要求，招租人有权停止供应商经营，并可解除租赁协议。</w:t>
      </w:r>
    </w:p>
    <w:p w14:paraId="1BE3D44C" w14:textId="77777777" w:rsidR="001B4EB1" w:rsidRDefault="00000000">
      <w:pPr>
        <w:spacing w:line="360" w:lineRule="auto"/>
        <w:ind w:firstLineChars="200" w:firstLine="480"/>
        <w:jc w:val="left"/>
        <w:rPr>
          <w:rFonts w:ascii="宋体" w:hAnsi="宋体" w:cs="宋体" w:hint="eastAsia"/>
          <w:sz w:val="24"/>
          <w:szCs w:val="32"/>
        </w:rPr>
      </w:pPr>
      <w:r>
        <w:rPr>
          <w:rFonts w:ascii="宋体" w:hAnsi="宋体" w:cs="宋体" w:hint="eastAsia"/>
          <w:sz w:val="24"/>
          <w:szCs w:val="32"/>
        </w:rPr>
        <w:t>（5）供应商违反以下相关约定的，招租人有权立即停止租赁，供应商须于一周内退出，招租人不承担供应商的任何损失。</w:t>
      </w:r>
    </w:p>
    <w:p w14:paraId="0E541D30" w14:textId="77777777" w:rsidR="001B4EB1" w:rsidRDefault="00000000">
      <w:pPr>
        <w:spacing w:line="360" w:lineRule="auto"/>
        <w:ind w:leftChars="100" w:left="210" w:firstLineChars="300" w:firstLine="720"/>
        <w:jc w:val="left"/>
        <w:rPr>
          <w:rFonts w:ascii="宋体" w:hAnsi="宋体" w:cs="宋体" w:hint="eastAsia"/>
          <w:sz w:val="24"/>
          <w:szCs w:val="32"/>
        </w:rPr>
      </w:pPr>
      <w:r>
        <w:rPr>
          <w:rFonts w:ascii="宋体" w:hAnsi="宋体" w:cs="宋体" w:hint="eastAsia"/>
          <w:sz w:val="24"/>
          <w:szCs w:val="32"/>
        </w:rPr>
        <w:t>1）供应商不支付或者不按照约定支付应由供应商支付的费用超过30日的；</w:t>
      </w:r>
    </w:p>
    <w:p w14:paraId="4BF0690B" w14:textId="77777777" w:rsidR="001B4EB1" w:rsidRDefault="00000000">
      <w:pPr>
        <w:spacing w:line="360" w:lineRule="auto"/>
        <w:ind w:leftChars="100" w:left="210" w:firstLineChars="300" w:firstLine="720"/>
        <w:jc w:val="left"/>
        <w:rPr>
          <w:rFonts w:ascii="宋体" w:hAnsi="宋体" w:cs="宋体" w:hint="eastAsia"/>
          <w:sz w:val="24"/>
          <w:szCs w:val="32"/>
        </w:rPr>
      </w:pPr>
      <w:r>
        <w:rPr>
          <w:rFonts w:ascii="宋体" w:hAnsi="宋体" w:cs="宋体" w:hint="eastAsia"/>
          <w:sz w:val="24"/>
          <w:szCs w:val="32"/>
        </w:rPr>
        <w:t>2）擅自拆改变动或损坏房屋主体结构；</w:t>
      </w:r>
    </w:p>
    <w:p w14:paraId="60FAA416" w14:textId="77777777" w:rsidR="001B4EB1" w:rsidRDefault="00000000">
      <w:pPr>
        <w:spacing w:line="360" w:lineRule="auto"/>
        <w:ind w:leftChars="100" w:left="210" w:firstLineChars="300" w:firstLine="720"/>
        <w:jc w:val="left"/>
        <w:rPr>
          <w:rFonts w:ascii="宋体" w:hAnsi="宋体" w:cs="宋体" w:hint="eastAsia"/>
          <w:sz w:val="24"/>
          <w:szCs w:val="32"/>
        </w:rPr>
      </w:pPr>
      <w:r>
        <w:rPr>
          <w:rFonts w:ascii="宋体" w:hAnsi="宋体" w:cs="宋体" w:hint="eastAsia"/>
          <w:sz w:val="24"/>
          <w:szCs w:val="32"/>
        </w:rPr>
        <w:t>3）擅自将房屋整体或部分转租或变相转租给第三人；</w:t>
      </w:r>
    </w:p>
    <w:p w14:paraId="0A75B8B6" w14:textId="77777777" w:rsidR="001B4EB1" w:rsidRDefault="00000000">
      <w:pPr>
        <w:spacing w:line="360" w:lineRule="auto"/>
        <w:ind w:leftChars="100" w:left="210" w:firstLineChars="300" w:firstLine="720"/>
        <w:jc w:val="left"/>
        <w:rPr>
          <w:rFonts w:ascii="宋体" w:hAnsi="宋体" w:cs="宋体" w:hint="eastAsia"/>
          <w:sz w:val="24"/>
          <w:szCs w:val="32"/>
        </w:rPr>
      </w:pPr>
      <w:r>
        <w:rPr>
          <w:rFonts w:ascii="宋体" w:hAnsi="宋体" w:cs="宋体" w:hint="eastAsia"/>
          <w:sz w:val="24"/>
          <w:szCs w:val="32"/>
        </w:rPr>
        <w:t>4）擅自变更房屋用途；</w:t>
      </w:r>
    </w:p>
    <w:p w14:paraId="613BD3FD" w14:textId="77777777" w:rsidR="001B4EB1" w:rsidRDefault="00000000">
      <w:pPr>
        <w:spacing w:line="360" w:lineRule="auto"/>
        <w:ind w:leftChars="100" w:left="210" w:firstLineChars="300" w:firstLine="720"/>
        <w:jc w:val="left"/>
        <w:rPr>
          <w:rFonts w:ascii="宋体" w:hAnsi="宋体" w:cs="宋体" w:hint="eastAsia"/>
          <w:sz w:val="24"/>
          <w:szCs w:val="32"/>
        </w:rPr>
      </w:pPr>
      <w:r>
        <w:rPr>
          <w:rFonts w:ascii="宋体" w:hAnsi="宋体" w:cs="宋体" w:hint="eastAsia"/>
          <w:sz w:val="24"/>
          <w:szCs w:val="32"/>
        </w:rPr>
        <w:t>5）利用房屋从事违法乱纪活动；</w:t>
      </w:r>
    </w:p>
    <w:p w14:paraId="4F4081C0" w14:textId="77777777" w:rsidR="001B4EB1" w:rsidRDefault="00000000">
      <w:pPr>
        <w:spacing w:line="360" w:lineRule="auto"/>
        <w:ind w:leftChars="100" w:left="210" w:firstLineChars="300" w:firstLine="720"/>
        <w:jc w:val="left"/>
        <w:rPr>
          <w:rFonts w:ascii="宋体" w:hAnsi="宋体" w:cs="宋体" w:hint="eastAsia"/>
          <w:sz w:val="24"/>
          <w:szCs w:val="32"/>
        </w:rPr>
      </w:pPr>
      <w:r>
        <w:rPr>
          <w:rFonts w:ascii="宋体" w:hAnsi="宋体" w:cs="宋体" w:hint="eastAsia"/>
          <w:sz w:val="24"/>
          <w:szCs w:val="32"/>
        </w:rPr>
        <w:t>6）供应商行为产生严重后果并影响到学校声誉的。出现各类安全事故或法定意义上的群体事件，供应商无条件退出租赁项目，所有损失均由供应商承担；</w:t>
      </w:r>
    </w:p>
    <w:p w14:paraId="78BE91B7" w14:textId="77777777" w:rsidR="001B4EB1" w:rsidRDefault="00000000">
      <w:pPr>
        <w:spacing w:line="360" w:lineRule="auto"/>
        <w:ind w:leftChars="100" w:left="210" w:firstLineChars="300" w:firstLine="720"/>
        <w:jc w:val="left"/>
        <w:rPr>
          <w:rFonts w:ascii="宋体" w:hAnsi="宋体" w:cs="宋体" w:hint="eastAsia"/>
          <w:sz w:val="24"/>
          <w:szCs w:val="32"/>
        </w:rPr>
      </w:pPr>
      <w:r>
        <w:rPr>
          <w:rFonts w:ascii="宋体" w:hAnsi="宋体" w:cs="宋体" w:hint="eastAsia"/>
          <w:sz w:val="24"/>
          <w:szCs w:val="32"/>
        </w:rPr>
        <w:t>7）供应商自协议签订之日起两个月内未办齐各种证照的；</w:t>
      </w:r>
    </w:p>
    <w:p w14:paraId="41E91A0F" w14:textId="77777777" w:rsidR="001B4EB1" w:rsidRDefault="00000000">
      <w:pPr>
        <w:spacing w:line="360" w:lineRule="auto"/>
        <w:ind w:leftChars="100" w:left="210" w:firstLineChars="300" w:firstLine="720"/>
        <w:jc w:val="left"/>
        <w:rPr>
          <w:rFonts w:ascii="宋体" w:hAnsi="宋体" w:cs="宋体" w:hint="eastAsia"/>
          <w:sz w:val="24"/>
          <w:szCs w:val="32"/>
        </w:rPr>
      </w:pPr>
      <w:r>
        <w:rPr>
          <w:rFonts w:ascii="宋体" w:hAnsi="宋体" w:cs="宋体" w:hint="eastAsia"/>
          <w:sz w:val="24"/>
          <w:szCs w:val="32"/>
        </w:rPr>
        <w:t>8）店铺运营过程中出现重大问题或上级部门查出重大问题；</w:t>
      </w:r>
    </w:p>
    <w:p w14:paraId="26997F9A" w14:textId="77777777" w:rsidR="001B4EB1" w:rsidRDefault="00000000">
      <w:pPr>
        <w:spacing w:line="360" w:lineRule="auto"/>
        <w:ind w:leftChars="100" w:left="210" w:firstLineChars="300" w:firstLine="720"/>
        <w:jc w:val="left"/>
        <w:rPr>
          <w:rFonts w:ascii="宋体" w:hAnsi="宋体" w:cs="宋体" w:hint="eastAsia"/>
          <w:sz w:val="24"/>
          <w:szCs w:val="32"/>
        </w:rPr>
      </w:pPr>
      <w:r>
        <w:rPr>
          <w:rFonts w:ascii="宋体" w:hAnsi="宋体" w:cs="宋体" w:hint="eastAsia"/>
          <w:sz w:val="24"/>
          <w:szCs w:val="32"/>
        </w:rPr>
        <w:t>9）供应商每学年接到顾客服务投诉达三次。</w:t>
      </w:r>
    </w:p>
    <w:p w14:paraId="69C0FBBA" w14:textId="77777777" w:rsidR="001B4EB1" w:rsidRDefault="00000000">
      <w:pPr>
        <w:widowControl/>
        <w:jc w:val="left"/>
        <w:rPr>
          <w:rFonts w:ascii="宋体" w:hAnsi="宋体" w:cs="宋体" w:hint="eastAsia"/>
          <w:sz w:val="24"/>
          <w:szCs w:val="32"/>
        </w:rPr>
      </w:pPr>
      <w:r>
        <w:rPr>
          <w:rFonts w:ascii="宋体" w:hAnsi="宋体" w:cs="宋体"/>
          <w:sz w:val="24"/>
          <w:szCs w:val="32"/>
        </w:rPr>
        <w:br w:type="page"/>
      </w:r>
    </w:p>
    <w:p w14:paraId="65EE69E4" w14:textId="7A30F464" w:rsidR="004A6897" w:rsidRDefault="004A6897" w:rsidP="004A6897">
      <w:pPr>
        <w:spacing w:line="360" w:lineRule="auto"/>
        <w:jc w:val="left"/>
        <w:rPr>
          <w:rFonts w:ascii="宋体" w:hAnsi="宋体" w:hint="eastAsia"/>
          <w:b/>
          <w:sz w:val="24"/>
        </w:rPr>
        <w:sectPr w:rsidR="004A6897">
          <w:pgSz w:w="11907" w:h="16840"/>
          <w:pgMar w:top="1758" w:right="1701" w:bottom="1588" w:left="1259" w:header="851" w:footer="992" w:gutter="0"/>
          <w:cols w:space="720"/>
          <w:docGrid w:linePitch="312"/>
        </w:sectPr>
      </w:pPr>
    </w:p>
    <w:p w14:paraId="4F7BE46A" w14:textId="0DEB9C8F" w:rsidR="001B4EB1" w:rsidRPr="004A6897" w:rsidRDefault="004A6897">
      <w:pPr>
        <w:spacing w:line="360" w:lineRule="auto"/>
        <w:ind w:firstLineChars="100" w:firstLine="241"/>
        <w:jc w:val="left"/>
        <w:rPr>
          <w:b/>
          <w:bCs/>
          <w:noProof/>
          <w:sz w:val="24"/>
        </w:rPr>
      </w:pPr>
      <w:r w:rsidRPr="004A6897">
        <w:rPr>
          <w:rFonts w:hint="eastAsia"/>
          <w:b/>
          <w:bCs/>
          <w:noProof/>
          <w:sz w:val="24"/>
        </w:rPr>
        <w:lastRenderedPageBreak/>
        <w:t>附图</w:t>
      </w:r>
      <w:r w:rsidRPr="004A6897">
        <w:rPr>
          <w:rFonts w:hint="eastAsia"/>
          <w:b/>
          <w:bCs/>
          <w:noProof/>
          <w:sz w:val="24"/>
        </w:rPr>
        <w:t>1</w:t>
      </w:r>
      <w:r w:rsidRPr="004A6897">
        <w:rPr>
          <w:rFonts w:hint="eastAsia"/>
          <w:b/>
          <w:bCs/>
          <w:noProof/>
          <w:sz w:val="24"/>
        </w:rPr>
        <w:t>：</w:t>
      </w:r>
    </w:p>
    <w:p w14:paraId="4D72AAAC" w14:textId="3577989C" w:rsidR="004A6897" w:rsidRDefault="004A6897">
      <w:pPr>
        <w:spacing w:line="360" w:lineRule="auto"/>
        <w:ind w:firstLineChars="100" w:firstLine="210"/>
        <w:jc w:val="left"/>
        <w:rPr>
          <w:rFonts w:ascii="宋体" w:hAnsi="宋体" w:hint="eastAsia"/>
          <w:b/>
          <w:sz w:val="24"/>
        </w:rPr>
      </w:pPr>
      <w:r>
        <w:rPr>
          <w:noProof/>
        </w:rPr>
        <w:drawing>
          <wp:inline distT="0" distB="0" distL="114300" distR="114300" wp14:anchorId="48267103" wp14:editId="529FB4CA">
            <wp:extent cx="5251458" cy="7606969"/>
            <wp:effectExtent l="3492" t="0" r="0" b="0"/>
            <wp:docPr id="832572407" name="图片 832572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572407" name="图片 832572407"/>
                    <pic:cNvPicPr>
                      <a:picLocks noChangeAspect="1"/>
                    </pic:cNvPicPr>
                  </pic:nvPicPr>
                  <pic:blipFill>
                    <a:blip r:embed="rId21"/>
                    <a:stretch>
                      <a:fillRect/>
                    </a:stretch>
                  </pic:blipFill>
                  <pic:spPr>
                    <a:xfrm rot="16200000">
                      <a:off x="0" y="0"/>
                      <a:ext cx="5263216" cy="7624002"/>
                    </a:xfrm>
                    <a:prstGeom prst="rect">
                      <a:avLst/>
                    </a:prstGeom>
                    <a:noFill/>
                    <a:ln>
                      <a:noFill/>
                    </a:ln>
                  </pic:spPr>
                </pic:pic>
              </a:graphicData>
            </a:graphic>
          </wp:inline>
        </w:drawing>
      </w:r>
    </w:p>
    <w:sectPr w:rsidR="004A6897" w:rsidSect="004A6897">
      <w:pgSz w:w="16840" w:h="11907" w:orient="landscape"/>
      <w:pgMar w:top="1701" w:right="1588" w:bottom="1259" w:left="175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865332" w14:textId="77777777" w:rsidR="001C734F" w:rsidRDefault="001C734F">
      <w:r>
        <w:separator/>
      </w:r>
    </w:p>
  </w:endnote>
  <w:endnote w:type="continuationSeparator" w:id="0">
    <w:p w14:paraId="48C66077" w14:textId="77777777" w:rsidR="001C734F" w:rsidRDefault="001C7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10006FF" w:usb1="4000205B" w:usb2="00000010" w:usb3="00000000" w:csb0="2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default"/>
    <w:sig w:usb0="80000287" w:usb1="280F3C52" w:usb2="00000016" w:usb3="00000000" w:csb0="0004001F" w:csb1="00000000"/>
  </w:font>
  <w:font w:name="Yu Mincho Demibold">
    <w:altName w:val="MS Mincho"/>
    <w:charset w:val="80"/>
    <w:family w:val="roman"/>
    <w:pitch w:val="default"/>
    <w:sig w:usb0="00000000" w:usb1="00000000"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B0082" w14:textId="77777777" w:rsidR="001B4EB1" w:rsidRDefault="00000000">
    <w:pPr>
      <w:pStyle w:val="af3"/>
      <w:framePr w:wrap="around" w:vAnchor="text" w:hAnchor="margin" w:xAlign="center" w:y="1"/>
      <w:rPr>
        <w:rStyle w:val="afe"/>
      </w:rPr>
    </w:pPr>
    <w:r>
      <w:fldChar w:fldCharType="begin"/>
    </w:r>
    <w:r>
      <w:rPr>
        <w:rStyle w:val="afe"/>
      </w:rPr>
      <w:instrText xml:space="preserve">PAGE  </w:instrText>
    </w:r>
    <w:r>
      <w:fldChar w:fldCharType="end"/>
    </w:r>
  </w:p>
  <w:p w14:paraId="666F5E81" w14:textId="77777777" w:rsidR="001B4EB1" w:rsidRDefault="001B4EB1">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30273" w14:textId="77777777" w:rsidR="001B4EB1" w:rsidRDefault="00000000">
    <w:pPr>
      <w:pStyle w:val="af3"/>
      <w:framePr w:wrap="around" w:vAnchor="text" w:hAnchor="margin" w:xAlign="center" w:y="1"/>
      <w:rPr>
        <w:rStyle w:val="afe"/>
      </w:rPr>
    </w:pPr>
    <w:r>
      <w:fldChar w:fldCharType="begin"/>
    </w:r>
    <w:r>
      <w:rPr>
        <w:rStyle w:val="afe"/>
      </w:rPr>
      <w:instrText xml:space="preserve">PAGE  </w:instrText>
    </w:r>
    <w:r>
      <w:fldChar w:fldCharType="separate"/>
    </w:r>
    <w:r>
      <w:rPr>
        <w:rStyle w:val="afe"/>
      </w:rPr>
      <w:t>2</w:t>
    </w:r>
    <w:r>
      <w:fldChar w:fldCharType="end"/>
    </w:r>
  </w:p>
  <w:p w14:paraId="5961A67B" w14:textId="77777777" w:rsidR="001B4EB1" w:rsidRDefault="001B4EB1">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9831C" w14:textId="77777777" w:rsidR="001B4EB1" w:rsidRDefault="00000000">
    <w:pPr>
      <w:pStyle w:val="af3"/>
      <w:framePr w:wrap="around" w:vAnchor="text" w:hAnchor="margin" w:xAlign="center" w:y="1"/>
      <w:rPr>
        <w:rStyle w:val="afe"/>
      </w:rPr>
    </w:pPr>
    <w:r>
      <w:fldChar w:fldCharType="begin"/>
    </w:r>
    <w:r>
      <w:rPr>
        <w:rStyle w:val="afe"/>
      </w:rPr>
      <w:instrText xml:space="preserve">PAGE  </w:instrText>
    </w:r>
    <w:r>
      <w:fldChar w:fldCharType="end"/>
    </w:r>
  </w:p>
  <w:p w14:paraId="6977B6CA" w14:textId="77777777" w:rsidR="001B4EB1" w:rsidRDefault="001B4EB1">
    <w:pPr>
      <w:pStyle w:val="af3"/>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6F45D" w14:textId="77777777" w:rsidR="001B4EB1" w:rsidRDefault="00000000">
    <w:pPr>
      <w:pStyle w:val="af3"/>
      <w:jc w:val="center"/>
    </w:pPr>
    <w:r>
      <w:fldChar w:fldCharType="begin"/>
    </w:r>
    <w:r>
      <w:rPr>
        <w:rStyle w:val="afe"/>
      </w:rPr>
      <w:instrText xml:space="preserve"> PAGE </w:instrText>
    </w:r>
    <w:r>
      <w:fldChar w:fldCharType="separate"/>
    </w:r>
    <w:r>
      <w:rPr>
        <w:rStyle w:val="afe"/>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4B28F" w14:textId="77777777" w:rsidR="001B4EB1" w:rsidRDefault="00000000">
    <w:pPr>
      <w:pStyle w:val="af3"/>
      <w:jc w:val="center"/>
    </w:pPr>
    <w:r>
      <w:fldChar w:fldCharType="begin"/>
    </w:r>
    <w:r>
      <w:instrText>PAGE   \* MERGEFORMAT</w:instrText>
    </w:r>
    <w:r>
      <w:fldChar w:fldCharType="separate"/>
    </w:r>
    <w:r>
      <w:t>4</w:t>
    </w:r>
    <w:r>
      <w:fldChar w:fldCharType="end"/>
    </w:r>
  </w:p>
  <w:p w14:paraId="15531216" w14:textId="77777777" w:rsidR="001B4EB1" w:rsidRDefault="001B4EB1">
    <w:pPr>
      <w:pStyle w:val="af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8CD5A" w14:textId="77777777" w:rsidR="001B4EB1" w:rsidRDefault="001B4EB1">
    <w:pPr>
      <w:pStyle w:val="af3"/>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2478A" w14:textId="77777777" w:rsidR="001B4EB1" w:rsidRDefault="00000000">
    <w:pPr>
      <w:pStyle w:val="af3"/>
      <w:framePr w:wrap="around" w:vAnchor="text" w:hAnchor="margin" w:xAlign="right" w:y="1"/>
      <w:rPr>
        <w:rStyle w:val="afe"/>
      </w:rPr>
    </w:pPr>
    <w:r>
      <w:fldChar w:fldCharType="begin"/>
    </w:r>
    <w:r>
      <w:rPr>
        <w:rStyle w:val="afe"/>
      </w:rPr>
      <w:instrText xml:space="preserve">PAGE  </w:instrText>
    </w:r>
    <w:r>
      <w:fldChar w:fldCharType="end"/>
    </w:r>
  </w:p>
  <w:p w14:paraId="50BF7AD5" w14:textId="77777777" w:rsidR="001B4EB1" w:rsidRDefault="001B4EB1">
    <w:pPr>
      <w:pStyle w:val="af3"/>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C7514" w14:textId="77777777" w:rsidR="001B4EB1" w:rsidRDefault="00000000">
    <w:pPr>
      <w:pStyle w:val="af3"/>
      <w:jc w:val="center"/>
    </w:pPr>
    <w:r>
      <w:fldChar w:fldCharType="begin"/>
    </w:r>
    <w:r>
      <w:rPr>
        <w:rStyle w:val="afe"/>
      </w:rPr>
      <w:instrText xml:space="preserve"> PAGE </w:instrText>
    </w:r>
    <w:r>
      <w:fldChar w:fldCharType="separate"/>
    </w:r>
    <w:r>
      <w:rPr>
        <w:rStyle w:val="afe"/>
      </w:rPr>
      <w:t>48</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51B92" w14:textId="77777777" w:rsidR="001B4EB1" w:rsidRDefault="001B4EB1">
    <w:pPr>
      <w:pStyle w:val="af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4787C" w14:textId="77777777" w:rsidR="001C734F" w:rsidRDefault="001C734F">
      <w:r>
        <w:separator/>
      </w:r>
    </w:p>
  </w:footnote>
  <w:footnote w:type="continuationSeparator" w:id="0">
    <w:p w14:paraId="381FC5F3" w14:textId="77777777" w:rsidR="001C734F" w:rsidRDefault="001C7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0465A" w14:textId="77777777" w:rsidR="001B4EB1" w:rsidRDefault="001B4EB1">
    <w:pPr>
      <w:pStyle w:val="af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91FF5" w14:textId="77777777" w:rsidR="001B4EB1" w:rsidRDefault="001B4EB1">
    <w:pPr>
      <w:pStyle w:val="af5"/>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E92A7" w14:textId="77777777" w:rsidR="001B4EB1" w:rsidRDefault="001B4EB1">
    <w:pPr>
      <w:pStyle w:val="af5"/>
      <w:jc w:val="left"/>
      <w:rPr>
        <w:rFonts w:ascii="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D02BC"/>
    <w:multiLevelType w:val="multilevel"/>
    <w:tmpl w:val="041D02BC"/>
    <w:lvl w:ilvl="0">
      <w:start w:val="14"/>
      <w:numFmt w:val="decimal"/>
      <w:pStyle w:val="2"/>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15:restartNumberingAfterBreak="0">
    <w:nsid w:val="05A820D8"/>
    <w:multiLevelType w:val="multilevel"/>
    <w:tmpl w:val="05A820D8"/>
    <w:lvl w:ilvl="0">
      <w:start w:val="17"/>
      <w:numFmt w:val="decimal"/>
      <w:pStyle w:val="3"/>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ascii="仿宋" w:eastAsia="仿宋" w:hAnsi="仿宋"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2" w15:restartNumberingAfterBreak="0">
    <w:nsid w:val="159D5C12"/>
    <w:multiLevelType w:val="multilevel"/>
    <w:tmpl w:val="159D5C12"/>
    <w:lvl w:ilvl="0">
      <w:start w:val="1"/>
      <w:numFmt w:val="decimal"/>
      <w:pStyle w:val="4"/>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25E9131D"/>
    <w:multiLevelType w:val="multilevel"/>
    <w:tmpl w:val="25E9131D"/>
    <w:lvl w:ilvl="0">
      <w:start w:val="1"/>
      <w:numFmt w:val="decimal"/>
      <w:pStyle w:val="1"/>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 w15:restartNumberingAfterBreak="0">
    <w:nsid w:val="46451229"/>
    <w:multiLevelType w:val="multilevel"/>
    <w:tmpl w:val="46451229"/>
    <w:lvl w:ilvl="0">
      <w:start w:val="1"/>
      <w:numFmt w:val="decimal"/>
      <w:lvlText w:val="（%1）"/>
      <w:lvlJc w:val="left"/>
      <w:pPr>
        <w:tabs>
          <w:tab w:val="left" w:pos="1620"/>
        </w:tabs>
        <w:ind w:left="1620" w:hanging="720"/>
      </w:pPr>
      <w:rPr>
        <w:rFonts w:hint="eastAsia"/>
      </w:rPr>
    </w:lvl>
    <w:lvl w:ilvl="1">
      <w:start w:val="1"/>
      <w:numFmt w:val="lowerLetter"/>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6"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pStyle w:val="8"/>
      <w:lvlText w:val="%8)"/>
      <w:lvlJc w:val="left"/>
      <w:pPr>
        <w:tabs>
          <w:tab w:val="left" w:pos="3900"/>
        </w:tabs>
        <w:ind w:left="3900" w:hanging="420"/>
      </w:pPr>
    </w:lvl>
    <w:lvl w:ilvl="8">
      <w:start w:val="1"/>
      <w:numFmt w:val="lowerRoman"/>
      <w:pStyle w:val="9"/>
      <w:lvlText w:val="%9."/>
      <w:lvlJc w:val="right"/>
      <w:pPr>
        <w:tabs>
          <w:tab w:val="left" w:pos="4320"/>
        </w:tabs>
        <w:ind w:left="4320" w:hanging="420"/>
      </w:pPr>
    </w:lvl>
  </w:abstractNum>
  <w:num w:numId="1" w16cid:durableId="1812673966">
    <w:abstractNumId w:val="6"/>
  </w:num>
  <w:num w:numId="2" w16cid:durableId="145320926">
    <w:abstractNumId w:val="0"/>
  </w:num>
  <w:num w:numId="3" w16cid:durableId="2027100580">
    <w:abstractNumId w:val="3"/>
  </w:num>
  <w:num w:numId="4" w16cid:durableId="128212806">
    <w:abstractNumId w:val="2"/>
  </w:num>
  <w:num w:numId="5" w16cid:durableId="1081172897">
    <w:abstractNumId w:val="1"/>
  </w:num>
  <w:num w:numId="6" w16cid:durableId="1744568520">
    <w:abstractNumId w:val="5"/>
  </w:num>
  <w:num w:numId="7" w16cid:durableId="17242096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BlZGM4MzVmMjNjMDE2NTYwOTQ4MzJlMWFhZTNmNTUifQ=="/>
  </w:docVars>
  <w:rsids>
    <w:rsidRoot w:val="005F30B1"/>
    <w:rsid w:val="FFFD78A1"/>
    <w:rsid w:val="00000001"/>
    <w:rsid w:val="000008D8"/>
    <w:rsid w:val="00000946"/>
    <w:rsid w:val="00000D24"/>
    <w:rsid w:val="00001069"/>
    <w:rsid w:val="000013C8"/>
    <w:rsid w:val="000014B1"/>
    <w:rsid w:val="000024CC"/>
    <w:rsid w:val="000026EA"/>
    <w:rsid w:val="00002856"/>
    <w:rsid w:val="00002964"/>
    <w:rsid w:val="000034FE"/>
    <w:rsid w:val="000055EF"/>
    <w:rsid w:val="00005B2E"/>
    <w:rsid w:val="00006770"/>
    <w:rsid w:val="00007851"/>
    <w:rsid w:val="00007D23"/>
    <w:rsid w:val="00010C07"/>
    <w:rsid w:val="00010ED5"/>
    <w:rsid w:val="0001101A"/>
    <w:rsid w:val="00011C56"/>
    <w:rsid w:val="00011DE4"/>
    <w:rsid w:val="00012633"/>
    <w:rsid w:val="000136D6"/>
    <w:rsid w:val="000150C8"/>
    <w:rsid w:val="0001532B"/>
    <w:rsid w:val="00015AB8"/>
    <w:rsid w:val="00015E3F"/>
    <w:rsid w:val="000162BD"/>
    <w:rsid w:val="000164D0"/>
    <w:rsid w:val="000203CA"/>
    <w:rsid w:val="000216C1"/>
    <w:rsid w:val="00021BF4"/>
    <w:rsid w:val="00021EC4"/>
    <w:rsid w:val="00023116"/>
    <w:rsid w:val="000234FE"/>
    <w:rsid w:val="00024228"/>
    <w:rsid w:val="00024EEB"/>
    <w:rsid w:val="00025DB2"/>
    <w:rsid w:val="00026B21"/>
    <w:rsid w:val="00026B27"/>
    <w:rsid w:val="00027257"/>
    <w:rsid w:val="00027FFB"/>
    <w:rsid w:val="00030922"/>
    <w:rsid w:val="0003107E"/>
    <w:rsid w:val="0003164F"/>
    <w:rsid w:val="00032018"/>
    <w:rsid w:val="00032B25"/>
    <w:rsid w:val="00032E19"/>
    <w:rsid w:val="000331EB"/>
    <w:rsid w:val="00033210"/>
    <w:rsid w:val="00033CBD"/>
    <w:rsid w:val="0003420C"/>
    <w:rsid w:val="00035136"/>
    <w:rsid w:val="00035712"/>
    <w:rsid w:val="00036BCD"/>
    <w:rsid w:val="000409EC"/>
    <w:rsid w:val="00040A19"/>
    <w:rsid w:val="00040CB5"/>
    <w:rsid w:val="0004120E"/>
    <w:rsid w:val="00042417"/>
    <w:rsid w:val="00042E85"/>
    <w:rsid w:val="00043151"/>
    <w:rsid w:val="00043838"/>
    <w:rsid w:val="00043FEC"/>
    <w:rsid w:val="000440BD"/>
    <w:rsid w:val="00044EDF"/>
    <w:rsid w:val="00044F6A"/>
    <w:rsid w:val="00045620"/>
    <w:rsid w:val="00046567"/>
    <w:rsid w:val="00046BD5"/>
    <w:rsid w:val="00046D24"/>
    <w:rsid w:val="0004759A"/>
    <w:rsid w:val="0004763D"/>
    <w:rsid w:val="000506F6"/>
    <w:rsid w:val="00050A22"/>
    <w:rsid w:val="00050C96"/>
    <w:rsid w:val="00050F49"/>
    <w:rsid w:val="0005145E"/>
    <w:rsid w:val="0005253A"/>
    <w:rsid w:val="00052EAE"/>
    <w:rsid w:val="0005312C"/>
    <w:rsid w:val="0005352E"/>
    <w:rsid w:val="00053D91"/>
    <w:rsid w:val="000540D9"/>
    <w:rsid w:val="000542FE"/>
    <w:rsid w:val="000547D4"/>
    <w:rsid w:val="00054B6B"/>
    <w:rsid w:val="000553E3"/>
    <w:rsid w:val="00055969"/>
    <w:rsid w:val="00055A61"/>
    <w:rsid w:val="00055B0A"/>
    <w:rsid w:val="00055D15"/>
    <w:rsid w:val="00055EF2"/>
    <w:rsid w:val="00055F12"/>
    <w:rsid w:val="0005731C"/>
    <w:rsid w:val="00057C69"/>
    <w:rsid w:val="000602F7"/>
    <w:rsid w:val="000603AE"/>
    <w:rsid w:val="00060AE3"/>
    <w:rsid w:val="00061F68"/>
    <w:rsid w:val="00061FBF"/>
    <w:rsid w:val="0006290D"/>
    <w:rsid w:val="000635B3"/>
    <w:rsid w:val="00063FD7"/>
    <w:rsid w:val="00064C8A"/>
    <w:rsid w:val="00064D92"/>
    <w:rsid w:val="00064DA8"/>
    <w:rsid w:val="000650EC"/>
    <w:rsid w:val="00066121"/>
    <w:rsid w:val="000661B9"/>
    <w:rsid w:val="00066791"/>
    <w:rsid w:val="00067BAE"/>
    <w:rsid w:val="000702CA"/>
    <w:rsid w:val="00070455"/>
    <w:rsid w:val="000705BD"/>
    <w:rsid w:val="0007078C"/>
    <w:rsid w:val="000711E0"/>
    <w:rsid w:val="00071DDC"/>
    <w:rsid w:val="00072B68"/>
    <w:rsid w:val="000733C3"/>
    <w:rsid w:val="00073BF6"/>
    <w:rsid w:val="00074367"/>
    <w:rsid w:val="00074BF2"/>
    <w:rsid w:val="00074DC3"/>
    <w:rsid w:val="00074E66"/>
    <w:rsid w:val="00076C6B"/>
    <w:rsid w:val="00077B60"/>
    <w:rsid w:val="00077CF6"/>
    <w:rsid w:val="00080BD4"/>
    <w:rsid w:val="00081959"/>
    <w:rsid w:val="000822BB"/>
    <w:rsid w:val="00082424"/>
    <w:rsid w:val="00082DBC"/>
    <w:rsid w:val="000830A1"/>
    <w:rsid w:val="00083970"/>
    <w:rsid w:val="00084449"/>
    <w:rsid w:val="00084ABA"/>
    <w:rsid w:val="00085C8B"/>
    <w:rsid w:val="00085F99"/>
    <w:rsid w:val="00087C0B"/>
    <w:rsid w:val="00087F24"/>
    <w:rsid w:val="0009095E"/>
    <w:rsid w:val="0009096D"/>
    <w:rsid w:val="00090C0A"/>
    <w:rsid w:val="0009146B"/>
    <w:rsid w:val="00091AD0"/>
    <w:rsid w:val="00091CE4"/>
    <w:rsid w:val="00091CF1"/>
    <w:rsid w:val="00091DDF"/>
    <w:rsid w:val="000933F3"/>
    <w:rsid w:val="00094332"/>
    <w:rsid w:val="00094353"/>
    <w:rsid w:val="00094F61"/>
    <w:rsid w:val="000969AE"/>
    <w:rsid w:val="0009714B"/>
    <w:rsid w:val="000975AA"/>
    <w:rsid w:val="00097B22"/>
    <w:rsid w:val="000A0BA6"/>
    <w:rsid w:val="000A113B"/>
    <w:rsid w:val="000A2A04"/>
    <w:rsid w:val="000A3260"/>
    <w:rsid w:val="000A3C39"/>
    <w:rsid w:val="000A3F09"/>
    <w:rsid w:val="000A4EE6"/>
    <w:rsid w:val="000A5CEE"/>
    <w:rsid w:val="000A5FAD"/>
    <w:rsid w:val="000A6E9B"/>
    <w:rsid w:val="000A7057"/>
    <w:rsid w:val="000B08C6"/>
    <w:rsid w:val="000B0AAB"/>
    <w:rsid w:val="000B0E8D"/>
    <w:rsid w:val="000B1263"/>
    <w:rsid w:val="000B1D63"/>
    <w:rsid w:val="000B2B64"/>
    <w:rsid w:val="000B3564"/>
    <w:rsid w:val="000B3620"/>
    <w:rsid w:val="000B49E3"/>
    <w:rsid w:val="000B4D30"/>
    <w:rsid w:val="000B4D8E"/>
    <w:rsid w:val="000B554E"/>
    <w:rsid w:val="000B5A29"/>
    <w:rsid w:val="000B5BFD"/>
    <w:rsid w:val="000B642D"/>
    <w:rsid w:val="000B66B0"/>
    <w:rsid w:val="000B6A41"/>
    <w:rsid w:val="000B6A99"/>
    <w:rsid w:val="000B72D0"/>
    <w:rsid w:val="000B7DFB"/>
    <w:rsid w:val="000B7E49"/>
    <w:rsid w:val="000C0B92"/>
    <w:rsid w:val="000C31B9"/>
    <w:rsid w:val="000C37E0"/>
    <w:rsid w:val="000C3EE3"/>
    <w:rsid w:val="000C4C57"/>
    <w:rsid w:val="000C4DE1"/>
    <w:rsid w:val="000C53FD"/>
    <w:rsid w:val="000C593F"/>
    <w:rsid w:val="000C6F67"/>
    <w:rsid w:val="000C7BCF"/>
    <w:rsid w:val="000C7D64"/>
    <w:rsid w:val="000D0C5F"/>
    <w:rsid w:val="000D1655"/>
    <w:rsid w:val="000D1666"/>
    <w:rsid w:val="000D16F0"/>
    <w:rsid w:val="000D1A2B"/>
    <w:rsid w:val="000D21C3"/>
    <w:rsid w:val="000D26EF"/>
    <w:rsid w:val="000D273A"/>
    <w:rsid w:val="000D285E"/>
    <w:rsid w:val="000D2970"/>
    <w:rsid w:val="000D2EAE"/>
    <w:rsid w:val="000D46E6"/>
    <w:rsid w:val="000D4E63"/>
    <w:rsid w:val="000D55B0"/>
    <w:rsid w:val="000D5A9F"/>
    <w:rsid w:val="000D6C0D"/>
    <w:rsid w:val="000D7AC5"/>
    <w:rsid w:val="000E0728"/>
    <w:rsid w:val="000E0888"/>
    <w:rsid w:val="000E0A96"/>
    <w:rsid w:val="000E0F8A"/>
    <w:rsid w:val="000E1EB3"/>
    <w:rsid w:val="000E25BB"/>
    <w:rsid w:val="000E36AD"/>
    <w:rsid w:val="000E3DF4"/>
    <w:rsid w:val="000E4DA1"/>
    <w:rsid w:val="000E4DA8"/>
    <w:rsid w:val="000E4F1B"/>
    <w:rsid w:val="000E562C"/>
    <w:rsid w:val="000E5873"/>
    <w:rsid w:val="000E6C1C"/>
    <w:rsid w:val="000E7834"/>
    <w:rsid w:val="000E7E71"/>
    <w:rsid w:val="000E7FBE"/>
    <w:rsid w:val="000F0453"/>
    <w:rsid w:val="000F0BCC"/>
    <w:rsid w:val="000F1AD9"/>
    <w:rsid w:val="000F1B48"/>
    <w:rsid w:val="000F2346"/>
    <w:rsid w:val="000F2AE1"/>
    <w:rsid w:val="000F357F"/>
    <w:rsid w:val="000F4712"/>
    <w:rsid w:val="000F4737"/>
    <w:rsid w:val="000F54B4"/>
    <w:rsid w:val="000F54C0"/>
    <w:rsid w:val="000F54F2"/>
    <w:rsid w:val="000F60BF"/>
    <w:rsid w:val="000F70C7"/>
    <w:rsid w:val="000F755D"/>
    <w:rsid w:val="00100B34"/>
    <w:rsid w:val="001013E5"/>
    <w:rsid w:val="00101411"/>
    <w:rsid w:val="00101432"/>
    <w:rsid w:val="00101EA1"/>
    <w:rsid w:val="001028C0"/>
    <w:rsid w:val="00103B75"/>
    <w:rsid w:val="00103BB5"/>
    <w:rsid w:val="001044C4"/>
    <w:rsid w:val="00104905"/>
    <w:rsid w:val="001059BF"/>
    <w:rsid w:val="00106198"/>
    <w:rsid w:val="00106300"/>
    <w:rsid w:val="001072F7"/>
    <w:rsid w:val="00107973"/>
    <w:rsid w:val="00110189"/>
    <w:rsid w:val="001109EC"/>
    <w:rsid w:val="00110AD0"/>
    <w:rsid w:val="00111132"/>
    <w:rsid w:val="00111E52"/>
    <w:rsid w:val="0011214E"/>
    <w:rsid w:val="001124F5"/>
    <w:rsid w:val="0011260D"/>
    <w:rsid w:val="00112A70"/>
    <w:rsid w:val="00113243"/>
    <w:rsid w:val="001135C8"/>
    <w:rsid w:val="00113631"/>
    <w:rsid w:val="00113C23"/>
    <w:rsid w:val="00113D21"/>
    <w:rsid w:val="00113D67"/>
    <w:rsid w:val="0011421D"/>
    <w:rsid w:val="001147BD"/>
    <w:rsid w:val="0011589C"/>
    <w:rsid w:val="00115AC1"/>
    <w:rsid w:val="00115CF1"/>
    <w:rsid w:val="00116126"/>
    <w:rsid w:val="001170E7"/>
    <w:rsid w:val="001173A5"/>
    <w:rsid w:val="0011754C"/>
    <w:rsid w:val="0011799C"/>
    <w:rsid w:val="00117FA9"/>
    <w:rsid w:val="00120587"/>
    <w:rsid w:val="001206F9"/>
    <w:rsid w:val="00120742"/>
    <w:rsid w:val="001210FF"/>
    <w:rsid w:val="00121637"/>
    <w:rsid w:val="00121AEE"/>
    <w:rsid w:val="001222D4"/>
    <w:rsid w:val="001236A9"/>
    <w:rsid w:val="00123847"/>
    <w:rsid w:val="00125F93"/>
    <w:rsid w:val="00126DCE"/>
    <w:rsid w:val="00126E88"/>
    <w:rsid w:val="0012710F"/>
    <w:rsid w:val="0012785C"/>
    <w:rsid w:val="00131136"/>
    <w:rsid w:val="001312A6"/>
    <w:rsid w:val="001314E9"/>
    <w:rsid w:val="001322ED"/>
    <w:rsid w:val="00132A99"/>
    <w:rsid w:val="001335A1"/>
    <w:rsid w:val="00133636"/>
    <w:rsid w:val="0013369B"/>
    <w:rsid w:val="00133A77"/>
    <w:rsid w:val="00134F51"/>
    <w:rsid w:val="00135BD6"/>
    <w:rsid w:val="00135C92"/>
    <w:rsid w:val="00136134"/>
    <w:rsid w:val="001361CD"/>
    <w:rsid w:val="001367C8"/>
    <w:rsid w:val="00137C32"/>
    <w:rsid w:val="00140494"/>
    <w:rsid w:val="0014106E"/>
    <w:rsid w:val="00141989"/>
    <w:rsid w:val="001419B2"/>
    <w:rsid w:val="001425D0"/>
    <w:rsid w:val="0014300B"/>
    <w:rsid w:val="00143B2E"/>
    <w:rsid w:val="00143E62"/>
    <w:rsid w:val="0014442E"/>
    <w:rsid w:val="00144C00"/>
    <w:rsid w:val="00144C7A"/>
    <w:rsid w:val="00144CC7"/>
    <w:rsid w:val="00144ECE"/>
    <w:rsid w:val="0014513D"/>
    <w:rsid w:val="0014526B"/>
    <w:rsid w:val="00146095"/>
    <w:rsid w:val="0015068B"/>
    <w:rsid w:val="001512BB"/>
    <w:rsid w:val="00151C3F"/>
    <w:rsid w:val="00151E25"/>
    <w:rsid w:val="0015200F"/>
    <w:rsid w:val="001521B8"/>
    <w:rsid w:val="00152DE5"/>
    <w:rsid w:val="001536E5"/>
    <w:rsid w:val="001544D2"/>
    <w:rsid w:val="00154AB7"/>
    <w:rsid w:val="00154C31"/>
    <w:rsid w:val="00155460"/>
    <w:rsid w:val="00155503"/>
    <w:rsid w:val="00155689"/>
    <w:rsid w:val="00155994"/>
    <w:rsid w:val="00156226"/>
    <w:rsid w:val="001562D3"/>
    <w:rsid w:val="0015726E"/>
    <w:rsid w:val="0015787C"/>
    <w:rsid w:val="00157F7C"/>
    <w:rsid w:val="00160417"/>
    <w:rsid w:val="0016056E"/>
    <w:rsid w:val="0016071A"/>
    <w:rsid w:val="0016239F"/>
    <w:rsid w:val="001625F0"/>
    <w:rsid w:val="001626E7"/>
    <w:rsid w:val="00163ECC"/>
    <w:rsid w:val="001646F9"/>
    <w:rsid w:val="00164C67"/>
    <w:rsid w:val="001650C5"/>
    <w:rsid w:val="00165E09"/>
    <w:rsid w:val="001669C7"/>
    <w:rsid w:val="00166F5A"/>
    <w:rsid w:val="001676A4"/>
    <w:rsid w:val="0016794D"/>
    <w:rsid w:val="00167A7A"/>
    <w:rsid w:val="00167EFD"/>
    <w:rsid w:val="00167FB7"/>
    <w:rsid w:val="00170AE7"/>
    <w:rsid w:val="00170F43"/>
    <w:rsid w:val="001711A5"/>
    <w:rsid w:val="00172030"/>
    <w:rsid w:val="0017267E"/>
    <w:rsid w:val="00172685"/>
    <w:rsid w:val="00173145"/>
    <w:rsid w:val="00173953"/>
    <w:rsid w:val="00173AB2"/>
    <w:rsid w:val="00173B01"/>
    <w:rsid w:val="00175363"/>
    <w:rsid w:val="0017551A"/>
    <w:rsid w:val="00176197"/>
    <w:rsid w:val="00176D8D"/>
    <w:rsid w:val="0018097D"/>
    <w:rsid w:val="00180B8C"/>
    <w:rsid w:val="001816C1"/>
    <w:rsid w:val="001818AD"/>
    <w:rsid w:val="00181E35"/>
    <w:rsid w:val="00182106"/>
    <w:rsid w:val="0018326B"/>
    <w:rsid w:val="00183506"/>
    <w:rsid w:val="001838B7"/>
    <w:rsid w:val="0018696A"/>
    <w:rsid w:val="00186B78"/>
    <w:rsid w:val="001871B3"/>
    <w:rsid w:val="00187ABD"/>
    <w:rsid w:val="00190950"/>
    <w:rsid w:val="00191733"/>
    <w:rsid w:val="00191D1C"/>
    <w:rsid w:val="00192521"/>
    <w:rsid w:val="001930F9"/>
    <w:rsid w:val="0019314C"/>
    <w:rsid w:val="001934E0"/>
    <w:rsid w:val="001934E1"/>
    <w:rsid w:val="00193705"/>
    <w:rsid w:val="00193A5A"/>
    <w:rsid w:val="00193B5F"/>
    <w:rsid w:val="00193D01"/>
    <w:rsid w:val="00194E40"/>
    <w:rsid w:val="00194E74"/>
    <w:rsid w:val="00195844"/>
    <w:rsid w:val="001962B6"/>
    <w:rsid w:val="0019652B"/>
    <w:rsid w:val="00197326"/>
    <w:rsid w:val="00197633"/>
    <w:rsid w:val="001A0A04"/>
    <w:rsid w:val="001A201A"/>
    <w:rsid w:val="001A2322"/>
    <w:rsid w:val="001A27FC"/>
    <w:rsid w:val="001A2D55"/>
    <w:rsid w:val="001A318D"/>
    <w:rsid w:val="001A32EB"/>
    <w:rsid w:val="001A3BFA"/>
    <w:rsid w:val="001A5183"/>
    <w:rsid w:val="001A5D11"/>
    <w:rsid w:val="001A7A2A"/>
    <w:rsid w:val="001B0E9C"/>
    <w:rsid w:val="001B13C0"/>
    <w:rsid w:val="001B1F2D"/>
    <w:rsid w:val="001B20AC"/>
    <w:rsid w:val="001B25AD"/>
    <w:rsid w:val="001B27D1"/>
    <w:rsid w:val="001B327F"/>
    <w:rsid w:val="001B328E"/>
    <w:rsid w:val="001B335D"/>
    <w:rsid w:val="001B3577"/>
    <w:rsid w:val="001B3AA9"/>
    <w:rsid w:val="001B4DF7"/>
    <w:rsid w:val="001B4EB1"/>
    <w:rsid w:val="001B61F7"/>
    <w:rsid w:val="001B62A9"/>
    <w:rsid w:val="001B6477"/>
    <w:rsid w:val="001B65BF"/>
    <w:rsid w:val="001B6D2F"/>
    <w:rsid w:val="001B6FB1"/>
    <w:rsid w:val="001B7B7E"/>
    <w:rsid w:val="001B7F62"/>
    <w:rsid w:val="001C0440"/>
    <w:rsid w:val="001C0B8A"/>
    <w:rsid w:val="001C1F2A"/>
    <w:rsid w:val="001C252D"/>
    <w:rsid w:val="001C2777"/>
    <w:rsid w:val="001C2855"/>
    <w:rsid w:val="001C2F25"/>
    <w:rsid w:val="001C3C10"/>
    <w:rsid w:val="001C3F2E"/>
    <w:rsid w:val="001C4BE3"/>
    <w:rsid w:val="001C578F"/>
    <w:rsid w:val="001C5AF4"/>
    <w:rsid w:val="001C5F88"/>
    <w:rsid w:val="001C649E"/>
    <w:rsid w:val="001C71AD"/>
    <w:rsid w:val="001C734F"/>
    <w:rsid w:val="001C79C3"/>
    <w:rsid w:val="001C7DAE"/>
    <w:rsid w:val="001C7EEE"/>
    <w:rsid w:val="001D0658"/>
    <w:rsid w:val="001D0B4B"/>
    <w:rsid w:val="001D13A4"/>
    <w:rsid w:val="001D15B5"/>
    <w:rsid w:val="001D19C8"/>
    <w:rsid w:val="001D1D2F"/>
    <w:rsid w:val="001D2215"/>
    <w:rsid w:val="001D26BF"/>
    <w:rsid w:val="001D26CF"/>
    <w:rsid w:val="001D26F9"/>
    <w:rsid w:val="001D2AF4"/>
    <w:rsid w:val="001D3474"/>
    <w:rsid w:val="001D3600"/>
    <w:rsid w:val="001D379A"/>
    <w:rsid w:val="001D3CB5"/>
    <w:rsid w:val="001D3D07"/>
    <w:rsid w:val="001D4825"/>
    <w:rsid w:val="001D4889"/>
    <w:rsid w:val="001D4A27"/>
    <w:rsid w:val="001D4BA5"/>
    <w:rsid w:val="001D4DB4"/>
    <w:rsid w:val="001D4F5E"/>
    <w:rsid w:val="001D5102"/>
    <w:rsid w:val="001D5230"/>
    <w:rsid w:val="001D6EF1"/>
    <w:rsid w:val="001D72E1"/>
    <w:rsid w:val="001D75ED"/>
    <w:rsid w:val="001D7BF3"/>
    <w:rsid w:val="001E0A2D"/>
    <w:rsid w:val="001E0E1F"/>
    <w:rsid w:val="001E11D1"/>
    <w:rsid w:val="001E1696"/>
    <w:rsid w:val="001E1A42"/>
    <w:rsid w:val="001E207A"/>
    <w:rsid w:val="001E245B"/>
    <w:rsid w:val="001E2D50"/>
    <w:rsid w:val="001E2ED2"/>
    <w:rsid w:val="001E33EF"/>
    <w:rsid w:val="001E4321"/>
    <w:rsid w:val="001E5059"/>
    <w:rsid w:val="001E56CB"/>
    <w:rsid w:val="001E6CA0"/>
    <w:rsid w:val="001E71AF"/>
    <w:rsid w:val="001E7608"/>
    <w:rsid w:val="001E768A"/>
    <w:rsid w:val="001E77EF"/>
    <w:rsid w:val="001E79C3"/>
    <w:rsid w:val="001E7D06"/>
    <w:rsid w:val="001F0086"/>
    <w:rsid w:val="001F027F"/>
    <w:rsid w:val="001F0392"/>
    <w:rsid w:val="001F0D01"/>
    <w:rsid w:val="001F164A"/>
    <w:rsid w:val="001F22CA"/>
    <w:rsid w:val="001F3683"/>
    <w:rsid w:val="001F4446"/>
    <w:rsid w:val="001F4B8A"/>
    <w:rsid w:val="001F4D7C"/>
    <w:rsid w:val="001F5C88"/>
    <w:rsid w:val="001F61FB"/>
    <w:rsid w:val="001F79B7"/>
    <w:rsid w:val="001F7F3E"/>
    <w:rsid w:val="00200460"/>
    <w:rsid w:val="00200CC1"/>
    <w:rsid w:val="0020189F"/>
    <w:rsid w:val="00201DF0"/>
    <w:rsid w:val="00203169"/>
    <w:rsid w:val="00204176"/>
    <w:rsid w:val="002045A1"/>
    <w:rsid w:val="00204A78"/>
    <w:rsid w:val="00204D80"/>
    <w:rsid w:val="002067AE"/>
    <w:rsid w:val="002070B6"/>
    <w:rsid w:val="002104F3"/>
    <w:rsid w:val="00211691"/>
    <w:rsid w:val="00211D4D"/>
    <w:rsid w:val="00212576"/>
    <w:rsid w:val="0021288C"/>
    <w:rsid w:val="00213037"/>
    <w:rsid w:val="00213E35"/>
    <w:rsid w:val="002143CE"/>
    <w:rsid w:val="002145C6"/>
    <w:rsid w:val="002151B7"/>
    <w:rsid w:val="00215317"/>
    <w:rsid w:val="002154D9"/>
    <w:rsid w:val="00215FDD"/>
    <w:rsid w:val="00216D06"/>
    <w:rsid w:val="0021708E"/>
    <w:rsid w:val="00217BB8"/>
    <w:rsid w:val="00220C0E"/>
    <w:rsid w:val="00222827"/>
    <w:rsid w:val="00222C8A"/>
    <w:rsid w:val="00223340"/>
    <w:rsid w:val="00223811"/>
    <w:rsid w:val="00223F7B"/>
    <w:rsid w:val="00224349"/>
    <w:rsid w:val="00224D9B"/>
    <w:rsid w:val="002259A5"/>
    <w:rsid w:val="00225B44"/>
    <w:rsid w:val="0022618B"/>
    <w:rsid w:val="002263AB"/>
    <w:rsid w:val="00226B56"/>
    <w:rsid w:val="00227190"/>
    <w:rsid w:val="00230A4D"/>
    <w:rsid w:val="00230CB9"/>
    <w:rsid w:val="00232265"/>
    <w:rsid w:val="00232691"/>
    <w:rsid w:val="00233769"/>
    <w:rsid w:val="00234268"/>
    <w:rsid w:val="00234330"/>
    <w:rsid w:val="002344AA"/>
    <w:rsid w:val="0023457C"/>
    <w:rsid w:val="002356FD"/>
    <w:rsid w:val="00236415"/>
    <w:rsid w:val="002365CE"/>
    <w:rsid w:val="002374B4"/>
    <w:rsid w:val="0023799B"/>
    <w:rsid w:val="00240158"/>
    <w:rsid w:val="002405F4"/>
    <w:rsid w:val="002427A7"/>
    <w:rsid w:val="00242986"/>
    <w:rsid w:val="00243FB0"/>
    <w:rsid w:val="00244877"/>
    <w:rsid w:val="00244C74"/>
    <w:rsid w:val="00246310"/>
    <w:rsid w:val="0024662A"/>
    <w:rsid w:val="00246725"/>
    <w:rsid w:val="00246AE0"/>
    <w:rsid w:val="00246CD6"/>
    <w:rsid w:val="00247123"/>
    <w:rsid w:val="0024736F"/>
    <w:rsid w:val="00247A4C"/>
    <w:rsid w:val="00247B03"/>
    <w:rsid w:val="00247FAB"/>
    <w:rsid w:val="0025168E"/>
    <w:rsid w:val="00252398"/>
    <w:rsid w:val="00252A51"/>
    <w:rsid w:val="00253D90"/>
    <w:rsid w:val="00254733"/>
    <w:rsid w:val="00254CA9"/>
    <w:rsid w:val="0025652A"/>
    <w:rsid w:val="002565E2"/>
    <w:rsid w:val="002571A2"/>
    <w:rsid w:val="00257764"/>
    <w:rsid w:val="002577C3"/>
    <w:rsid w:val="00257D37"/>
    <w:rsid w:val="00257E8B"/>
    <w:rsid w:val="002601AF"/>
    <w:rsid w:val="0026039A"/>
    <w:rsid w:val="0026133B"/>
    <w:rsid w:val="0026145F"/>
    <w:rsid w:val="00262A18"/>
    <w:rsid w:val="00262CE8"/>
    <w:rsid w:val="002630E0"/>
    <w:rsid w:val="00264321"/>
    <w:rsid w:val="002646AF"/>
    <w:rsid w:val="002651D0"/>
    <w:rsid w:val="00265289"/>
    <w:rsid w:val="00265A05"/>
    <w:rsid w:val="00265B3E"/>
    <w:rsid w:val="00265F07"/>
    <w:rsid w:val="00266C13"/>
    <w:rsid w:val="0026792B"/>
    <w:rsid w:val="00267E69"/>
    <w:rsid w:val="0027061B"/>
    <w:rsid w:val="00270BE5"/>
    <w:rsid w:val="002718D4"/>
    <w:rsid w:val="00271CBC"/>
    <w:rsid w:val="00271F06"/>
    <w:rsid w:val="00272C8F"/>
    <w:rsid w:val="002733B8"/>
    <w:rsid w:val="0027348F"/>
    <w:rsid w:val="002736F0"/>
    <w:rsid w:val="00273C36"/>
    <w:rsid w:val="00274593"/>
    <w:rsid w:val="00274B48"/>
    <w:rsid w:val="00274D10"/>
    <w:rsid w:val="00274FCD"/>
    <w:rsid w:val="00275376"/>
    <w:rsid w:val="00276079"/>
    <w:rsid w:val="00276256"/>
    <w:rsid w:val="002765CB"/>
    <w:rsid w:val="00276D3A"/>
    <w:rsid w:val="00276F7B"/>
    <w:rsid w:val="00277341"/>
    <w:rsid w:val="00280AE1"/>
    <w:rsid w:val="00281688"/>
    <w:rsid w:val="002818EE"/>
    <w:rsid w:val="00281EB5"/>
    <w:rsid w:val="00282944"/>
    <w:rsid w:val="00283320"/>
    <w:rsid w:val="00283FEF"/>
    <w:rsid w:val="002840D4"/>
    <w:rsid w:val="002843E4"/>
    <w:rsid w:val="00285584"/>
    <w:rsid w:val="00286772"/>
    <w:rsid w:val="002869D0"/>
    <w:rsid w:val="00286C33"/>
    <w:rsid w:val="00286C7A"/>
    <w:rsid w:val="00287471"/>
    <w:rsid w:val="00287787"/>
    <w:rsid w:val="00290DEE"/>
    <w:rsid w:val="002920A4"/>
    <w:rsid w:val="00292301"/>
    <w:rsid w:val="00292944"/>
    <w:rsid w:val="00292F63"/>
    <w:rsid w:val="002933B7"/>
    <w:rsid w:val="002934B5"/>
    <w:rsid w:val="0029377A"/>
    <w:rsid w:val="00293D78"/>
    <w:rsid w:val="002941BD"/>
    <w:rsid w:val="00294537"/>
    <w:rsid w:val="00294C75"/>
    <w:rsid w:val="00295275"/>
    <w:rsid w:val="00295AFF"/>
    <w:rsid w:val="00295CEF"/>
    <w:rsid w:val="00296B71"/>
    <w:rsid w:val="00297EA0"/>
    <w:rsid w:val="002A0062"/>
    <w:rsid w:val="002A03DC"/>
    <w:rsid w:val="002A03FD"/>
    <w:rsid w:val="002A0425"/>
    <w:rsid w:val="002A052C"/>
    <w:rsid w:val="002A0868"/>
    <w:rsid w:val="002A0A53"/>
    <w:rsid w:val="002A0C63"/>
    <w:rsid w:val="002A1DCB"/>
    <w:rsid w:val="002A2C7B"/>
    <w:rsid w:val="002A2CAD"/>
    <w:rsid w:val="002A2E9D"/>
    <w:rsid w:val="002A2F7B"/>
    <w:rsid w:val="002A379E"/>
    <w:rsid w:val="002A4137"/>
    <w:rsid w:val="002A557B"/>
    <w:rsid w:val="002A65C9"/>
    <w:rsid w:val="002A6C97"/>
    <w:rsid w:val="002A6F7A"/>
    <w:rsid w:val="002A7062"/>
    <w:rsid w:val="002B093E"/>
    <w:rsid w:val="002B13EA"/>
    <w:rsid w:val="002B18DA"/>
    <w:rsid w:val="002B1A57"/>
    <w:rsid w:val="002B3B0A"/>
    <w:rsid w:val="002B3DEF"/>
    <w:rsid w:val="002B3E22"/>
    <w:rsid w:val="002B3EED"/>
    <w:rsid w:val="002B409C"/>
    <w:rsid w:val="002B445C"/>
    <w:rsid w:val="002B4A89"/>
    <w:rsid w:val="002B4FC6"/>
    <w:rsid w:val="002B6B16"/>
    <w:rsid w:val="002B6C9D"/>
    <w:rsid w:val="002B7E32"/>
    <w:rsid w:val="002C02C0"/>
    <w:rsid w:val="002C087C"/>
    <w:rsid w:val="002C0CB7"/>
    <w:rsid w:val="002C0DA0"/>
    <w:rsid w:val="002C1E1C"/>
    <w:rsid w:val="002C2AAE"/>
    <w:rsid w:val="002C2BBE"/>
    <w:rsid w:val="002C38DD"/>
    <w:rsid w:val="002C47C1"/>
    <w:rsid w:val="002C4AFE"/>
    <w:rsid w:val="002C5078"/>
    <w:rsid w:val="002C5318"/>
    <w:rsid w:val="002C6273"/>
    <w:rsid w:val="002C7223"/>
    <w:rsid w:val="002C7B0B"/>
    <w:rsid w:val="002C7E17"/>
    <w:rsid w:val="002D0AD2"/>
    <w:rsid w:val="002D0BB4"/>
    <w:rsid w:val="002D2A4B"/>
    <w:rsid w:val="002D2AA8"/>
    <w:rsid w:val="002D2B25"/>
    <w:rsid w:val="002D2C05"/>
    <w:rsid w:val="002D2E65"/>
    <w:rsid w:val="002D30B2"/>
    <w:rsid w:val="002D32D3"/>
    <w:rsid w:val="002D3763"/>
    <w:rsid w:val="002D4C5B"/>
    <w:rsid w:val="002D5206"/>
    <w:rsid w:val="002D6498"/>
    <w:rsid w:val="002D78D4"/>
    <w:rsid w:val="002D7B35"/>
    <w:rsid w:val="002D7C93"/>
    <w:rsid w:val="002D7F7B"/>
    <w:rsid w:val="002E04CD"/>
    <w:rsid w:val="002E08ED"/>
    <w:rsid w:val="002E0F27"/>
    <w:rsid w:val="002E1418"/>
    <w:rsid w:val="002E1EC6"/>
    <w:rsid w:val="002E3DD6"/>
    <w:rsid w:val="002E49A5"/>
    <w:rsid w:val="002E4FF4"/>
    <w:rsid w:val="002E52BA"/>
    <w:rsid w:val="002E532C"/>
    <w:rsid w:val="002E5554"/>
    <w:rsid w:val="002E55B2"/>
    <w:rsid w:val="002E5A8A"/>
    <w:rsid w:val="002E5F77"/>
    <w:rsid w:val="002E6B1E"/>
    <w:rsid w:val="002E7209"/>
    <w:rsid w:val="002E7AEB"/>
    <w:rsid w:val="002F02EC"/>
    <w:rsid w:val="002F03CF"/>
    <w:rsid w:val="002F1415"/>
    <w:rsid w:val="002F1E00"/>
    <w:rsid w:val="002F20A9"/>
    <w:rsid w:val="002F2F5B"/>
    <w:rsid w:val="002F320F"/>
    <w:rsid w:val="002F38BA"/>
    <w:rsid w:val="002F392D"/>
    <w:rsid w:val="002F3C74"/>
    <w:rsid w:val="002F459F"/>
    <w:rsid w:val="002F6613"/>
    <w:rsid w:val="002F74BA"/>
    <w:rsid w:val="002F771E"/>
    <w:rsid w:val="002F777C"/>
    <w:rsid w:val="003008DA"/>
    <w:rsid w:val="00300BAB"/>
    <w:rsid w:val="00300D83"/>
    <w:rsid w:val="00300FA6"/>
    <w:rsid w:val="0030107D"/>
    <w:rsid w:val="003016ED"/>
    <w:rsid w:val="003018CB"/>
    <w:rsid w:val="003021A1"/>
    <w:rsid w:val="00302662"/>
    <w:rsid w:val="00302954"/>
    <w:rsid w:val="00302DB0"/>
    <w:rsid w:val="0030362C"/>
    <w:rsid w:val="0030479D"/>
    <w:rsid w:val="00305772"/>
    <w:rsid w:val="00305B3D"/>
    <w:rsid w:val="00305D3F"/>
    <w:rsid w:val="00305F51"/>
    <w:rsid w:val="003063DB"/>
    <w:rsid w:val="00306425"/>
    <w:rsid w:val="003066F6"/>
    <w:rsid w:val="0030681E"/>
    <w:rsid w:val="00306BCB"/>
    <w:rsid w:val="003104F7"/>
    <w:rsid w:val="00310E08"/>
    <w:rsid w:val="00311196"/>
    <w:rsid w:val="003119E2"/>
    <w:rsid w:val="00311F55"/>
    <w:rsid w:val="00312085"/>
    <w:rsid w:val="00312152"/>
    <w:rsid w:val="003123E6"/>
    <w:rsid w:val="003123F7"/>
    <w:rsid w:val="003129AA"/>
    <w:rsid w:val="00313631"/>
    <w:rsid w:val="00313761"/>
    <w:rsid w:val="0031386C"/>
    <w:rsid w:val="00313985"/>
    <w:rsid w:val="00314274"/>
    <w:rsid w:val="00316297"/>
    <w:rsid w:val="0031637D"/>
    <w:rsid w:val="00316686"/>
    <w:rsid w:val="003168A2"/>
    <w:rsid w:val="00317B0F"/>
    <w:rsid w:val="00317C99"/>
    <w:rsid w:val="00317E26"/>
    <w:rsid w:val="00320352"/>
    <w:rsid w:val="00320528"/>
    <w:rsid w:val="00321347"/>
    <w:rsid w:val="00323605"/>
    <w:rsid w:val="00324EE0"/>
    <w:rsid w:val="00324F4C"/>
    <w:rsid w:val="0032569F"/>
    <w:rsid w:val="003259E0"/>
    <w:rsid w:val="00325B6A"/>
    <w:rsid w:val="00325D89"/>
    <w:rsid w:val="003264A4"/>
    <w:rsid w:val="00326F21"/>
    <w:rsid w:val="003272BC"/>
    <w:rsid w:val="003276CE"/>
    <w:rsid w:val="003278EA"/>
    <w:rsid w:val="003302BC"/>
    <w:rsid w:val="00330690"/>
    <w:rsid w:val="00330E8B"/>
    <w:rsid w:val="0033109D"/>
    <w:rsid w:val="00331136"/>
    <w:rsid w:val="00331308"/>
    <w:rsid w:val="003326A4"/>
    <w:rsid w:val="00333511"/>
    <w:rsid w:val="00333A7B"/>
    <w:rsid w:val="00334547"/>
    <w:rsid w:val="00335233"/>
    <w:rsid w:val="00335466"/>
    <w:rsid w:val="00336B31"/>
    <w:rsid w:val="003372D2"/>
    <w:rsid w:val="00337573"/>
    <w:rsid w:val="003375A0"/>
    <w:rsid w:val="00337680"/>
    <w:rsid w:val="0034018B"/>
    <w:rsid w:val="00340F93"/>
    <w:rsid w:val="00341207"/>
    <w:rsid w:val="00342C25"/>
    <w:rsid w:val="00342CE6"/>
    <w:rsid w:val="00342E5D"/>
    <w:rsid w:val="00343E0E"/>
    <w:rsid w:val="00345034"/>
    <w:rsid w:val="0034569C"/>
    <w:rsid w:val="003478B3"/>
    <w:rsid w:val="00350731"/>
    <w:rsid w:val="003507E9"/>
    <w:rsid w:val="00351167"/>
    <w:rsid w:val="0035253C"/>
    <w:rsid w:val="0035271D"/>
    <w:rsid w:val="00352E42"/>
    <w:rsid w:val="00353BB6"/>
    <w:rsid w:val="0035429C"/>
    <w:rsid w:val="00355498"/>
    <w:rsid w:val="00355D28"/>
    <w:rsid w:val="00356066"/>
    <w:rsid w:val="0035714A"/>
    <w:rsid w:val="00357B99"/>
    <w:rsid w:val="0036081B"/>
    <w:rsid w:val="00360B02"/>
    <w:rsid w:val="00360C95"/>
    <w:rsid w:val="003617EC"/>
    <w:rsid w:val="003617F7"/>
    <w:rsid w:val="00361C49"/>
    <w:rsid w:val="00361D54"/>
    <w:rsid w:val="0036266E"/>
    <w:rsid w:val="003626DA"/>
    <w:rsid w:val="0036279D"/>
    <w:rsid w:val="00363CB2"/>
    <w:rsid w:val="00363F54"/>
    <w:rsid w:val="0036409F"/>
    <w:rsid w:val="003640AC"/>
    <w:rsid w:val="003640FF"/>
    <w:rsid w:val="003642E8"/>
    <w:rsid w:val="00364574"/>
    <w:rsid w:val="00364B87"/>
    <w:rsid w:val="00364E29"/>
    <w:rsid w:val="0036500E"/>
    <w:rsid w:val="003658C5"/>
    <w:rsid w:val="003660EE"/>
    <w:rsid w:val="00366118"/>
    <w:rsid w:val="00366483"/>
    <w:rsid w:val="003672F3"/>
    <w:rsid w:val="00367584"/>
    <w:rsid w:val="00367827"/>
    <w:rsid w:val="003704C7"/>
    <w:rsid w:val="00370A0F"/>
    <w:rsid w:val="003713B9"/>
    <w:rsid w:val="003715C8"/>
    <w:rsid w:val="00372203"/>
    <w:rsid w:val="0037341B"/>
    <w:rsid w:val="003753E6"/>
    <w:rsid w:val="00375702"/>
    <w:rsid w:val="00375A0C"/>
    <w:rsid w:val="00375E53"/>
    <w:rsid w:val="00376C20"/>
    <w:rsid w:val="003807CC"/>
    <w:rsid w:val="00380BC6"/>
    <w:rsid w:val="00380CAC"/>
    <w:rsid w:val="003813FA"/>
    <w:rsid w:val="00382024"/>
    <w:rsid w:val="0038234F"/>
    <w:rsid w:val="00382B04"/>
    <w:rsid w:val="003830A4"/>
    <w:rsid w:val="00383347"/>
    <w:rsid w:val="00383AB4"/>
    <w:rsid w:val="00383DE1"/>
    <w:rsid w:val="003840CB"/>
    <w:rsid w:val="0038441D"/>
    <w:rsid w:val="0038450A"/>
    <w:rsid w:val="003847DC"/>
    <w:rsid w:val="00384AA3"/>
    <w:rsid w:val="00384CA3"/>
    <w:rsid w:val="00386993"/>
    <w:rsid w:val="00386E8B"/>
    <w:rsid w:val="00387662"/>
    <w:rsid w:val="00390224"/>
    <w:rsid w:val="0039040C"/>
    <w:rsid w:val="00390515"/>
    <w:rsid w:val="00390569"/>
    <w:rsid w:val="003908F3"/>
    <w:rsid w:val="003908FF"/>
    <w:rsid w:val="003909F1"/>
    <w:rsid w:val="00391189"/>
    <w:rsid w:val="00391743"/>
    <w:rsid w:val="00391BF7"/>
    <w:rsid w:val="003922A5"/>
    <w:rsid w:val="0039242C"/>
    <w:rsid w:val="0039354D"/>
    <w:rsid w:val="00393E0D"/>
    <w:rsid w:val="00394DA3"/>
    <w:rsid w:val="00396495"/>
    <w:rsid w:val="00396C96"/>
    <w:rsid w:val="00397478"/>
    <w:rsid w:val="00397E06"/>
    <w:rsid w:val="003A0140"/>
    <w:rsid w:val="003A01D6"/>
    <w:rsid w:val="003A02BF"/>
    <w:rsid w:val="003A07DF"/>
    <w:rsid w:val="003A1343"/>
    <w:rsid w:val="003A277A"/>
    <w:rsid w:val="003A2E3A"/>
    <w:rsid w:val="003A3AF4"/>
    <w:rsid w:val="003A3BDF"/>
    <w:rsid w:val="003A3D5B"/>
    <w:rsid w:val="003A3F7F"/>
    <w:rsid w:val="003A4630"/>
    <w:rsid w:val="003A6194"/>
    <w:rsid w:val="003A6BCA"/>
    <w:rsid w:val="003A799E"/>
    <w:rsid w:val="003A7A7E"/>
    <w:rsid w:val="003A7B63"/>
    <w:rsid w:val="003B01B5"/>
    <w:rsid w:val="003B174A"/>
    <w:rsid w:val="003B1E2C"/>
    <w:rsid w:val="003B1F1C"/>
    <w:rsid w:val="003B205F"/>
    <w:rsid w:val="003B2180"/>
    <w:rsid w:val="003B297B"/>
    <w:rsid w:val="003B333C"/>
    <w:rsid w:val="003B3A9B"/>
    <w:rsid w:val="003B40CF"/>
    <w:rsid w:val="003B450C"/>
    <w:rsid w:val="003B491F"/>
    <w:rsid w:val="003B4D1C"/>
    <w:rsid w:val="003B573D"/>
    <w:rsid w:val="003B5AA8"/>
    <w:rsid w:val="003B6312"/>
    <w:rsid w:val="003B63E7"/>
    <w:rsid w:val="003B660F"/>
    <w:rsid w:val="003B7EB7"/>
    <w:rsid w:val="003C01C7"/>
    <w:rsid w:val="003C0AC5"/>
    <w:rsid w:val="003C1AA9"/>
    <w:rsid w:val="003C1D67"/>
    <w:rsid w:val="003C2993"/>
    <w:rsid w:val="003C3914"/>
    <w:rsid w:val="003C3D27"/>
    <w:rsid w:val="003C475F"/>
    <w:rsid w:val="003C6487"/>
    <w:rsid w:val="003C677E"/>
    <w:rsid w:val="003C6BB8"/>
    <w:rsid w:val="003D04D9"/>
    <w:rsid w:val="003D0786"/>
    <w:rsid w:val="003D38EF"/>
    <w:rsid w:val="003D40FB"/>
    <w:rsid w:val="003D4753"/>
    <w:rsid w:val="003D52CE"/>
    <w:rsid w:val="003D5B4C"/>
    <w:rsid w:val="003D7FA6"/>
    <w:rsid w:val="003E014F"/>
    <w:rsid w:val="003E100F"/>
    <w:rsid w:val="003E17D1"/>
    <w:rsid w:val="003E1AD9"/>
    <w:rsid w:val="003E1DC2"/>
    <w:rsid w:val="003E2D5E"/>
    <w:rsid w:val="003E47D1"/>
    <w:rsid w:val="003E4E4B"/>
    <w:rsid w:val="003E4EA0"/>
    <w:rsid w:val="003E4F9F"/>
    <w:rsid w:val="003E6293"/>
    <w:rsid w:val="003E6A1C"/>
    <w:rsid w:val="003E73D7"/>
    <w:rsid w:val="003E7650"/>
    <w:rsid w:val="003E7852"/>
    <w:rsid w:val="003F07C7"/>
    <w:rsid w:val="003F094E"/>
    <w:rsid w:val="003F0A31"/>
    <w:rsid w:val="003F0CB3"/>
    <w:rsid w:val="003F278D"/>
    <w:rsid w:val="003F31B0"/>
    <w:rsid w:val="003F33DA"/>
    <w:rsid w:val="003F3B35"/>
    <w:rsid w:val="003F4D89"/>
    <w:rsid w:val="003F5017"/>
    <w:rsid w:val="003F58D9"/>
    <w:rsid w:val="003F59DB"/>
    <w:rsid w:val="003F6755"/>
    <w:rsid w:val="003F6891"/>
    <w:rsid w:val="003F6ADD"/>
    <w:rsid w:val="0040055E"/>
    <w:rsid w:val="00400C1E"/>
    <w:rsid w:val="004012E4"/>
    <w:rsid w:val="00401C97"/>
    <w:rsid w:val="00401FD5"/>
    <w:rsid w:val="00401FF4"/>
    <w:rsid w:val="004023FB"/>
    <w:rsid w:val="00402EA4"/>
    <w:rsid w:val="00402F50"/>
    <w:rsid w:val="004030E5"/>
    <w:rsid w:val="00403543"/>
    <w:rsid w:val="004039E9"/>
    <w:rsid w:val="00403BA1"/>
    <w:rsid w:val="00403FC1"/>
    <w:rsid w:val="0040426D"/>
    <w:rsid w:val="00405C7E"/>
    <w:rsid w:val="0040640A"/>
    <w:rsid w:val="00406484"/>
    <w:rsid w:val="00406D53"/>
    <w:rsid w:val="0040713B"/>
    <w:rsid w:val="0040739B"/>
    <w:rsid w:val="00407C27"/>
    <w:rsid w:val="00407D51"/>
    <w:rsid w:val="00410523"/>
    <w:rsid w:val="004109D9"/>
    <w:rsid w:val="00411239"/>
    <w:rsid w:val="004116F2"/>
    <w:rsid w:val="00411AF1"/>
    <w:rsid w:val="00412106"/>
    <w:rsid w:val="004121AF"/>
    <w:rsid w:val="004128D3"/>
    <w:rsid w:val="00412C5F"/>
    <w:rsid w:val="004139DD"/>
    <w:rsid w:val="0041410E"/>
    <w:rsid w:val="004142CC"/>
    <w:rsid w:val="00414A21"/>
    <w:rsid w:val="00414B46"/>
    <w:rsid w:val="00414CD9"/>
    <w:rsid w:val="00415130"/>
    <w:rsid w:val="004165CB"/>
    <w:rsid w:val="004169D1"/>
    <w:rsid w:val="00416B22"/>
    <w:rsid w:val="004178B8"/>
    <w:rsid w:val="00420252"/>
    <w:rsid w:val="004221D7"/>
    <w:rsid w:val="00422733"/>
    <w:rsid w:val="00422C1A"/>
    <w:rsid w:val="00422EFE"/>
    <w:rsid w:val="00424325"/>
    <w:rsid w:val="00424B3A"/>
    <w:rsid w:val="00424C77"/>
    <w:rsid w:val="00424CD4"/>
    <w:rsid w:val="00424D88"/>
    <w:rsid w:val="004250F3"/>
    <w:rsid w:val="00425472"/>
    <w:rsid w:val="004255AC"/>
    <w:rsid w:val="00425C87"/>
    <w:rsid w:val="004260C7"/>
    <w:rsid w:val="00426254"/>
    <w:rsid w:val="00426808"/>
    <w:rsid w:val="00426BB4"/>
    <w:rsid w:val="004274AF"/>
    <w:rsid w:val="00427C8D"/>
    <w:rsid w:val="0043052C"/>
    <w:rsid w:val="0043097A"/>
    <w:rsid w:val="00431286"/>
    <w:rsid w:val="00431CD0"/>
    <w:rsid w:val="00432632"/>
    <w:rsid w:val="0043265E"/>
    <w:rsid w:val="00432E01"/>
    <w:rsid w:val="00433646"/>
    <w:rsid w:val="004336F3"/>
    <w:rsid w:val="004337EB"/>
    <w:rsid w:val="00433AA4"/>
    <w:rsid w:val="0043427C"/>
    <w:rsid w:val="00434735"/>
    <w:rsid w:val="00434CB5"/>
    <w:rsid w:val="00434D4A"/>
    <w:rsid w:val="00435A40"/>
    <w:rsid w:val="00435B6E"/>
    <w:rsid w:val="00436604"/>
    <w:rsid w:val="00437AEC"/>
    <w:rsid w:val="00440443"/>
    <w:rsid w:val="00440636"/>
    <w:rsid w:val="00441616"/>
    <w:rsid w:val="004425DE"/>
    <w:rsid w:val="00442DEE"/>
    <w:rsid w:val="004438A1"/>
    <w:rsid w:val="00443926"/>
    <w:rsid w:val="00443AE0"/>
    <w:rsid w:val="004444F2"/>
    <w:rsid w:val="00444742"/>
    <w:rsid w:val="004447B7"/>
    <w:rsid w:val="00444B72"/>
    <w:rsid w:val="00444E4E"/>
    <w:rsid w:val="00444E70"/>
    <w:rsid w:val="00445A3C"/>
    <w:rsid w:val="00445FC0"/>
    <w:rsid w:val="00446107"/>
    <w:rsid w:val="004477D4"/>
    <w:rsid w:val="0045097B"/>
    <w:rsid w:val="0045147F"/>
    <w:rsid w:val="004519E2"/>
    <w:rsid w:val="00452971"/>
    <w:rsid w:val="00452E06"/>
    <w:rsid w:val="00453804"/>
    <w:rsid w:val="00453B98"/>
    <w:rsid w:val="0045436A"/>
    <w:rsid w:val="00454DA6"/>
    <w:rsid w:val="00455AA1"/>
    <w:rsid w:val="004562D4"/>
    <w:rsid w:val="004568EB"/>
    <w:rsid w:val="00456D02"/>
    <w:rsid w:val="00457106"/>
    <w:rsid w:val="004571F6"/>
    <w:rsid w:val="00457BCE"/>
    <w:rsid w:val="004604E9"/>
    <w:rsid w:val="00460DC5"/>
    <w:rsid w:val="00461205"/>
    <w:rsid w:val="00461734"/>
    <w:rsid w:val="0046182A"/>
    <w:rsid w:val="00461BFE"/>
    <w:rsid w:val="0046298B"/>
    <w:rsid w:val="00463972"/>
    <w:rsid w:val="004640FC"/>
    <w:rsid w:val="00464922"/>
    <w:rsid w:val="004649CF"/>
    <w:rsid w:val="00465250"/>
    <w:rsid w:val="0046525D"/>
    <w:rsid w:val="0046697F"/>
    <w:rsid w:val="0046793D"/>
    <w:rsid w:val="00467ECA"/>
    <w:rsid w:val="00467F31"/>
    <w:rsid w:val="0047081F"/>
    <w:rsid w:val="00470AE7"/>
    <w:rsid w:val="00470B86"/>
    <w:rsid w:val="0047183F"/>
    <w:rsid w:val="0047289B"/>
    <w:rsid w:val="00472E5B"/>
    <w:rsid w:val="00473105"/>
    <w:rsid w:val="0047366B"/>
    <w:rsid w:val="00473FE2"/>
    <w:rsid w:val="004740E3"/>
    <w:rsid w:val="004749A2"/>
    <w:rsid w:val="00474C03"/>
    <w:rsid w:val="00474DC1"/>
    <w:rsid w:val="00475A4F"/>
    <w:rsid w:val="00475BAB"/>
    <w:rsid w:val="004760C7"/>
    <w:rsid w:val="004767CD"/>
    <w:rsid w:val="004768CB"/>
    <w:rsid w:val="004768FE"/>
    <w:rsid w:val="00476E57"/>
    <w:rsid w:val="00477A3E"/>
    <w:rsid w:val="004803C3"/>
    <w:rsid w:val="00480425"/>
    <w:rsid w:val="00480C7F"/>
    <w:rsid w:val="00480F5E"/>
    <w:rsid w:val="00481E69"/>
    <w:rsid w:val="00481F46"/>
    <w:rsid w:val="0048227F"/>
    <w:rsid w:val="004823EC"/>
    <w:rsid w:val="004824DB"/>
    <w:rsid w:val="004824F4"/>
    <w:rsid w:val="00482A2C"/>
    <w:rsid w:val="00484B04"/>
    <w:rsid w:val="0048510F"/>
    <w:rsid w:val="0048552A"/>
    <w:rsid w:val="00485F28"/>
    <w:rsid w:val="00486EAC"/>
    <w:rsid w:val="0048758B"/>
    <w:rsid w:val="00487C84"/>
    <w:rsid w:val="0049015D"/>
    <w:rsid w:val="00490C66"/>
    <w:rsid w:val="00490D45"/>
    <w:rsid w:val="00491080"/>
    <w:rsid w:val="00491680"/>
    <w:rsid w:val="004935B7"/>
    <w:rsid w:val="00493E8A"/>
    <w:rsid w:val="004946E0"/>
    <w:rsid w:val="00494938"/>
    <w:rsid w:val="00494CBF"/>
    <w:rsid w:val="00496882"/>
    <w:rsid w:val="004968B5"/>
    <w:rsid w:val="00496911"/>
    <w:rsid w:val="00497F0B"/>
    <w:rsid w:val="004A005B"/>
    <w:rsid w:val="004A04CA"/>
    <w:rsid w:val="004A0EF1"/>
    <w:rsid w:val="004A16D7"/>
    <w:rsid w:val="004A18D9"/>
    <w:rsid w:val="004A19E4"/>
    <w:rsid w:val="004A1A02"/>
    <w:rsid w:val="004A1C4D"/>
    <w:rsid w:val="004A26DC"/>
    <w:rsid w:val="004A2D90"/>
    <w:rsid w:val="004A3551"/>
    <w:rsid w:val="004A3C90"/>
    <w:rsid w:val="004A4262"/>
    <w:rsid w:val="004A4466"/>
    <w:rsid w:val="004A479C"/>
    <w:rsid w:val="004A597C"/>
    <w:rsid w:val="004A5F33"/>
    <w:rsid w:val="004A6014"/>
    <w:rsid w:val="004A6794"/>
    <w:rsid w:val="004A6897"/>
    <w:rsid w:val="004A6BCD"/>
    <w:rsid w:val="004A7594"/>
    <w:rsid w:val="004B007A"/>
    <w:rsid w:val="004B05FA"/>
    <w:rsid w:val="004B0D57"/>
    <w:rsid w:val="004B1741"/>
    <w:rsid w:val="004B1C7A"/>
    <w:rsid w:val="004B1E79"/>
    <w:rsid w:val="004B2577"/>
    <w:rsid w:val="004B3085"/>
    <w:rsid w:val="004B3229"/>
    <w:rsid w:val="004B3A09"/>
    <w:rsid w:val="004B3C0B"/>
    <w:rsid w:val="004B4387"/>
    <w:rsid w:val="004B4437"/>
    <w:rsid w:val="004B45DE"/>
    <w:rsid w:val="004B49F3"/>
    <w:rsid w:val="004B5064"/>
    <w:rsid w:val="004B59B9"/>
    <w:rsid w:val="004B5A07"/>
    <w:rsid w:val="004B6826"/>
    <w:rsid w:val="004C03A1"/>
    <w:rsid w:val="004C175F"/>
    <w:rsid w:val="004C2346"/>
    <w:rsid w:val="004C2C27"/>
    <w:rsid w:val="004C2FA3"/>
    <w:rsid w:val="004C3081"/>
    <w:rsid w:val="004C3F44"/>
    <w:rsid w:val="004C4114"/>
    <w:rsid w:val="004C4B98"/>
    <w:rsid w:val="004C4C84"/>
    <w:rsid w:val="004C5B81"/>
    <w:rsid w:val="004C5EA5"/>
    <w:rsid w:val="004C6886"/>
    <w:rsid w:val="004C6C4E"/>
    <w:rsid w:val="004C6CB7"/>
    <w:rsid w:val="004C732D"/>
    <w:rsid w:val="004C7882"/>
    <w:rsid w:val="004C7933"/>
    <w:rsid w:val="004D0433"/>
    <w:rsid w:val="004D0597"/>
    <w:rsid w:val="004D078C"/>
    <w:rsid w:val="004D0BBE"/>
    <w:rsid w:val="004D0C4B"/>
    <w:rsid w:val="004D1873"/>
    <w:rsid w:val="004D2895"/>
    <w:rsid w:val="004D34D0"/>
    <w:rsid w:val="004D3A64"/>
    <w:rsid w:val="004D3F34"/>
    <w:rsid w:val="004D405A"/>
    <w:rsid w:val="004D41B6"/>
    <w:rsid w:val="004D4F0B"/>
    <w:rsid w:val="004D50F9"/>
    <w:rsid w:val="004D60AF"/>
    <w:rsid w:val="004D7372"/>
    <w:rsid w:val="004D7EEE"/>
    <w:rsid w:val="004E053D"/>
    <w:rsid w:val="004E05CC"/>
    <w:rsid w:val="004E13F0"/>
    <w:rsid w:val="004E1D1B"/>
    <w:rsid w:val="004E241A"/>
    <w:rsid w:val="004E25DD"/>
    <w:rsid w:val="004E39CF"/>
    <w:rsid w:val="004E3CA6"/>
    <w:rsid w:val="004E4787"/>
    <w:rsid w:val="004E594B"/>
    <w:rsid w:val="004E6367"/>
    <w:rsid w:val="004E66CD"/>
    <w:rsid w:val="004E6D98"/>
    <w:rsid w:val="004F0665"/>
    <w:rsid w:val="004F0800"/>
    <w:rsid w:val="004F0D99"/>
    <w:rsid w:val="004F0DDC"/>
    <w:rsid w:val="004F248F"/>
    <w:rsid w:val="004F2530"/>
    <w:rsid w:val="004F255F"/>
    <w:rsid w:val="004F3645"/>
    <w:rsid w:val="004F4BC7"/>
    <w:rsid w:val="004F4D45"/>
    <w:rsid w:val="004F4D9C"/>
    <w:rsid w:val="004F4EAA"/>
    <w:rsid w:val="004F697B"/>
    <w:rsid w:val="004F6D60"/>
    <w:rsid w:val="004F7BE1"/>
    <w:rsid w:val="00500385"/>
    <w:rsid w:val="00500441"/>
    <w:rsid w:val="00500577"/>
    <w:rsid w:val="00501DEF"/>
    <w:rsid w:val="005031C8"/>
    <w:rsid w:val="0050375E"/>
    <w:rsid w:val="00503991"/>
    <w:rsid w:val="00503BB8"/>
    <w:rsid w:val="0050479D"/>
    <w:rsid w:val="005047F9"/>
    <w:rsid w:val="00504884"/>
    <w:rsid w:val="005052AF"/>
    <w:rsid w:val="00505AC5"/>
    <w:rsid w:val="005065EA"/>
    <w:rsid w:val="0050730C"/>
    <w:rsid w:val="00507667"/>
    <w:rsid w:val="00510DB3"/>
    <w:rsid w:val="00511C11"/>
    <w:rsid w:val="00512073"/>
    <w:rsid w:val="005123CA"/>
    <w:rsid w:val="005125D0"/>
    <w:rsid w:val="0051270A"/>
    <w:rsid w:val="005128F9"/>
    <w:rsid w:val="00513A5A"/>
    <w:rsid w:val="00514165"/>
    <w:rsid w:val="0051480F"/>
    <w:rsid w:val="00514B65"/>
    <w:rsid w:val="00514D06"/>
    <w:rsid w:val="00515BA0"/>
    <w:rsid w:val="0051649A"/>
    <w:rsid w:val="00516DB8"/>
    <w:rsid w:val="0051755F"/>
    <w:rsid w:val="00517949"/>
    <w:rsid w:val="00520065"/>
    <w:rsid w:val="00520FF0"/>
    <w:rsid w:val="005216AC"/>
    <w:rsid w:val="005217AB"/>
    <w:rsid w:val="005223E2"/>
    <w:rsid w:val="00522660"/>
    <w:rsid w:val="00522667"/>
    <w:rsid w:val="0052282D"/>
    <w:rsid w:val="0052331F"/>
    <w:rsid w:val="00524174"/>
    <w:rsid w:val="0052500F"/>
    <w:rsid w:val="0052512C"/>
    <w:rsid w:val="005259AA"/>
    <w:rsid w:val="00525DC2"/>
    <w:rsid w:val="005270C3"/>
    <w:rsid w:val="00527B61"/>
    <w:rsid w:val="00530201"/>
    <w:rsid w:val="005316F8"/>
    <w:rsid w:val="00531A52"/>
    <w:rsid w:val="00532155"/>
    <w:rsid w:val="00532C6C"/>
    <w:rsid w:val="005330CE"/>
    <w:rsid w:val="00533E8E"/>
    <w:rsid w:val="00533FE9"/>
    <w:rsid w:val="005341D1"/>
    <w:rsid w:val="00534826"/>
    <w:rsid w:val="00535B7C"/>
    <w:rsid w:val="00536A03"/>
    <w:rsid w:val="00536BEC"/>
    <w:rsid w:val="0054079D"/>
    <w:rsid w:val="005413D0"/>
    <w:rsid w:val="0054143E"/>
    <w:rsid w:val="00542481"/>
    <w:rsid w:val="005444C0"/>
    <w:rsid w:val="00544838"/>
    <w:rsid w:val="00544DE8"/>
    <w:rsid w:val="00545362"/>
    <w:rsid w:val="00545B99"/>
    <w:rsid w:val="00545DC0"/>
    <w:rsid w:val="005464CA"/>
    <w:rsid w:val="00546EEC"/>
    <w:rsid w:val="005472F7"/>
    <w:rsid w:val="00547375"/>
    <w:rsid w:val="0054757F"/>
    <w:rsid w:val="00547DB1"/>
    <w:rsid w:val="005501CB"/>
    <w:rsid w:val="005509F9"/>
    <w:rsid w:val="005515D8"/>
    <w:rsid w:val="00551681"/>
    <w:rsid w:val="00551C35"/>
    <w:rsid w:val="0055250D"/>
    <w:rsid w:val="005530AD"/>
    <w:rsid w:val="00553F0D"/>
    <w:rsid w:val="00553FBE"/>
    <w:rsid w:val="005552D6"/>
    <w:rsid w:val="00555C68"/>
    <w:rsid w:val="00555E1C"/>
    <w:rsid w:val="005570EB"/>
    <w:rsid w:val="00560E2D"/>
    <w:rsid w:val="005611A8"/>
    <w:rsid w:val="005613EC"/>
    <w:rsid w:val="00561A1D"/>
    <w:rsid w:val="0056269A"/>
    <w:rsid w:val="00562F3A"/>
    <w:rsid w:val="00563919"/>
    <w:rsid w:val="0056414E"/>
    <w:rsid w:val="00564615"/>
    <w:rsid w:val="0056530F"/>
    <w:rsid w:val="005656BB"/>
    <w:rsid w:val="005659EA"/>
    <w:rsid w:val="00566A4D"/>
    <w:rsid w:val="0056760C"/>
    <w:rsid w:val="00567E9C"/>
    <w:rsid w:val="00570012"/>
    <w:rsid w:val="005708A3"/>
    <w:rsid w:val="00571068"/>
    <w:rsid w:val="00571479"/>
    <w:rsid w:val="00571CD3"/>
    <w:rsid w:val="00571E2F"/>
    <w:rsid w:val="005728A2"/>
    <w:rsid w:val="00572C7C"/>
    <w:rsid w:val="00573D4A"/>
    <w:rsid w:val="00573EC1"/>
    <w:rsid w:val="00574AA5"/>
    <w:rsid w:val="00575499"/>
    <w:rsid w:val="005766AB"/>
    <w:rsid w:val="00576FDF"/>
    <w:rsid w:val="0057702B"/>
    <w:rsid w:val="0057711F"/>
    <w:rsid w:val="00577C63"/>
    <w:rsid w:val="005805D3"/>
    <w:rsid w:val="00580F78"/>
    <w:rsid w:val="0058190C"/>
    <w:rsid w:val="00582348"/>
    <w:rsid w:val="00582619"/>
    <w:rsid w:val="00582692"/>
    <w:rsid w:val="00583EB0"/>
    <w:rsid w:val="00584857"/>
    <w:rsid w:val="00584B62"/>
    <w:rsid w:val="00585061"/>
    <w:rsid w:val="00587F3F"/>
    <w:rsid w:val="00590E7F"/>
    <w:rsid w:val="00591901"/>
    <w:rsid w:val="00591D75"/>
    <w:rsid w:val="00591FA8"/>
    <w:rsid w:val="00592189"/>
    <w:rsid w:val="0059292C"/>
    <w:rsid w:val="00592BF9"/>
    <w:rsid w:val="005931D5"/>
    <w:rsid w:val="00593B06"/>
    <w:rsid w:val="00593C56"/>
    <w:rsid w:val="0059428B"/>
    <w:rsid w:val="00594CF7"/>
    <w:rsid w:val="00595523"/>
    <w:rsid w:val="005955F6"/>
    <w:rsid w:val="00595FB6"/>
    <w:rsid w:val="00596EBC"/>
    <w:rsid w:val="005971F1"/>
    <w:rsid w:val="005979F4"/>
    <w:rsid w:val="00597D3B"/>
    <w:rsid w:val="005A2089"/>
    <w:rsid w:val="005A2619"/>
    <w:rsid w:val="005A3532"/>
    <w:rsid w:val="005A3C9D"/>
    <w:rsid w:val="005A43D2"/>
    <w:rsid w:val="005A4647"/>
    <w:rsid w:val="005A4665"/>
    <w:rsid w:val="005A4738"/>
    <w:rsid w:val="005A516B"/>
    <w:rsid w:val="005A5695"/>
    <w:rsid w:val="005A582F"/>
    <w:rsid w:val="005A5FFD"/>
    <w:rsid w:val="005A71E2"/>
    <w:rsid w:val="005B0059"/>
    <w:rsid w:val="005B0768"/>
    <w:rsid w:val="005B140E"/>
    <w:rsid w:val="005B178E"/>
    <w:rsid w:val="005B2529"/>
    <w:rsid w:val="005B282F"/>
    <w:rsid w:val="005B28BA"/>
    <w:rsid w:val="005B3725"/>
    <w:rsid w:val="005B4612"/>
    <w:rsid w:val="005B4A23"/>
    <w:rsid w:val="005B4BB7"/>
    <w:rsid w:val="005B4BF2"/>
    <w:rsid w:val="005B5D0F"/>
    <w:rsid w:val="005B649F"/>
    <w:rsid w:val="005B6C6C"/>
    <w:rsid w:val="005B7EE2"/>
    <w:rsid w:val="005C089C"/>
    <w:rsid w:val="005C10EC"/>
    <w:rsid w:val="005C16E5"/>
    <w:rsid w:val="005C1CBA"/>
    <w:rsid w:val="005C1E25"/>
    <w:rsid w:val="005C254B"/>
    <w:rsid w:val="005C30C1"/>
    <w:rsid w:val="005C341F"/>
    <w:rsid w:val="005C41CB"/>
    <w:rsid w:val="005C5755"/>
    <w:rsid w:val="005C5B66"/>
    <w:rsid w:val="005C7128"/>
    <w:rsid w:val="005C72FB"/>
    <w:rsid w:val="005D086F"/>
    <w:rsid w:val="005D1A56"/>
    <w:rsid w:val="005D1C79"/>
    <w:rsid w:val="005D20BF"/>
    <w:rsid w:val="005D21EA"/>
    <w:rsid w:val="005D2CA7"/>
    <w:rsid w:val="005D2DDD"/>
    <w:rsid w:val="005D3720"/>
    <w:rsid w:val="005D3B0F"/>
    <w:rsid w:val="005D439F"/>
    <w:rsid w:val="005D4A4D"/>
    <w:rsid w:val="005D4F9B"/>
    <w:rsid w:val="005D6695"/>
    <w:rsid w:val="005D7318"/>
    <w:rsid w:val="005D731F"/>
    <w:rsid w:val="005E0B7A"/>
    <w:rsid w:val="005E0BD0"/>
    <w:rsid w:val="005E1336"/>
    <w:rsid w:val="005E223E"/>
    <w:rsid w:val="005E25C6"/>
    <w:rsid w:val="005E297A"/>
    <w:rsid w:val="005E4B70"/>
    <w:rsid w:val="005E6113"/>
    <w:rsid w:val="005E66C5"/>
    <w:rsid w:val="005E716D"/>
    <w:rsid w:val="005E7214"/>
    <w:rsid w:val="005E7246"/>
    <w:rsid w:val="005E753A"/>
    <w:rsid w:val="005F0394"/>
    <w:rsid w:val="005F079A"/>
    <w:rsid w:val="005F07F5"/>
    <w:rsid w:val="005F162E"/>
    <w:rsid w:val="005F25AF"/>
    <w:rsid w:val="005F29C0"/>
    <w:rsid w:val="005F30B1"/>
    <w:rsid w:val="005F32E9"/>
    <w:rsid w:val="005F379A"/>
    <w:rsid w:val="005F39F9"/>
    <w:rsid w:val="005F4B08"/>
    <w:rsid w:val="005F4B8F"/>
    <w:rsid w:val="005F5A73"/>
    <w:rsid w:val="005F5CED"/>
    <w:rsid w:val="005F656A"/>
    <w:rsid w:val="005F662D"/>
    <w:rsid w:val="005F6649"/>
    <w:rsid w:val="005F667E"/>
    <w:rsid w:val="005F69B1"/>
    <w:rsid w:val="005F7A27"/>
    <w:rsid w:val="006001F5"/>
    <w:rsid w:val="006006BC"/>
    <w:rsid w:val="00600A74"/>
    <w:rsid w:val="006011A8"/>
    <w:rsid w:val="006014C6"/>
    <w:rsid w:val="00601863"/>
    <w:rsid w:val="00601AC6"/>
    <w:rsid w:val="00601EC8"/>
    <w:rsid w:val="006028DB"/>
    <w:rsid w:val="00602DB5"/>
    <w:rsid w:val="00603A59"/>
    <w:rsid w:val="00604141"/>
    <w:rsid w:val="00604646"/>
    <w:rsid w:val="00604701"/>
    <w:rsid w:val="00604835"/>
    <w:rsid w:val="0060494F"/>
    <w:rsid w:val="00604CD4"/>
    <w:rsid w:val="00605507"/>
    <w:rsid w:val="00606B55"/>
    <w:rsid w:val="00606D16"/>
    <w:rsid w:val="00606E71"/>
    <w:rsid w:val="00606FA8"/>
    <w:rsid w:val="006073C1"/>
    <w:rsid w:val="0060748A"/>
    <w:rsid w:val="0060756B"/>
    <w:rsid w:val="0060785E"/>
    <w:rsid w:val="00607B86"/>
    <w:rsid w:val="00610B51"/>
    <w:rsid w:val="006118AD"/>
    <w:rsid w:val="006130C1"/>
    <w:rsid w:val="00613273"/>
    <w:rsid w:val="00613B23"/>
    <w:rsid w:val="00613C12"/>
    <w:rsid w:val="006144AA"/>
    <w:rsid w:val="00614612"/>
    <w:rsid w:val="006148B5"/>
    <w:rsid w:val="0061492E"/>
    <w:rsid w:val="006150B4"/>
    <w:rsid w:val="006156E2"/>
    <w:rsid w:val="006159A0"/>
    <w:rsid w:val="00615FF6"/>
    <w:rsid w:val="0061686A"/>
    <w:rsid w:val="006173CA"/>
    <w:rsid w:val="00617982"/>
    <w:rsid w:val="00621124"/>
    <w:rsid w:val="00622829"/>
    <w:rsid w:val="00622BBE"/>
    <w:rsid w:val="006232AA"/>
    <w:rsid w:val="00623A32"/>
    <w:rsid w:val="006245CA"/>
    <w:rsid w:val="00626045"/>
    <w:rsid w:val="00626315"/>
    <w:rsid w:val="006266CC"/>
    <w:rsid w:val="00627136"/>
    <w:rsid w:val="00630084"/>
    <w:rsid w:val="006303BD"/>
    <w:rsid w:val="0063043C"/>
    <w:rsid w:val="0063099F"/>
    <w:rsid w:val="00630F0C"/>
    <w:rsid w:val="0063104A"/>
    <w:rsid w:val="006311C5"/>
    <w:rsid w:val="00631357"/>
    <w:rsid w:val="00631490"/>
    <w:rsid w:val="00632982"/>
    <w:rsid w:val="00632DC4"/>
    <w:rsid w:val="0063308B"/>
    <w:rsid w:val="006336C4"/>
    <w:rsid w:val="006336E6"/>
    <w:rsid w:val="00633F61"/>
    <w:rsid w:val="00634503"/>
    <w:rsid w:val="006359F2"/>
    <w:rsid w:val="00636292"/>
    <w:rsid w:val="006365BB"/>
    <w:rsid w:val="006402DE"/>
    <w:rsid w:val="0064048E"/>
    <w:rsid w:val="006405F2"/>
    <w:rsid w:val="0064347D"/>
    <w:rsid w:val="006442C7"/>
    <w:rsid w:val="00644796"/>
    <w:rsid w:val="00644B9C"/>
    <w:rsid w:val="00646D18"/>
    <w:rsid w:val="00646FB7"/>
    <w:rsid w:val="0064700F"/>
    <w:rsid w:val="00647AB9"/>
    <w:rsid w:val="00650F0F"/>
    <w:rsid w:val="006512B9"/>
    <w:rsid w:val="00652022"/>
    <w:rsid w:val="006522E9"/>
    <w:rsid w:val="006527BE"/>
    <w:rsid w:val="006527E2"/>
    <w:rsid w:val="00653371"/>
    <w:rsid w:val="0065353A"/>
    <w:rsid w:val="006537FE"/>
    <w:rsid w:val="00653CCD"/>
    <w:rsid w:val="00653DA8"/>
    <w:rsid w:val="00653E85"/>
    <w:rsid w:val="00654982"/>
    <w:rsid w:val="00655082"/>
    <w:rsid w:val="00655826"/>
    <w:rsid w:val="00655A76"/>
    <w:rsid w:val="00656626"/>
    <w:rsid w:val="00657000"/>
    <w:rsid w:val="00657343"/>
    <w:rsid w:val="006574F0"/>
    <w:rsid w:val="00657670"/>
    <w:rsid w:val="0065781F"/>
    <w:rsid w:val="006579DA"/>
    <w:rsid w:val="00657A6E"/>
    <w:rsid w:val="006611D0"/>
    <w:rsid w:val="00661221"/>
    <w:rsid w:val="006615C6"/>
    <w:rsid w:val="00661856"/>
    <w:rsid w:val="006647DE"/>
    <w:rsid w:val="00664E3A"/>
    <w:rsid w:val="006650A6"/>
    <w:rsid w:val="006656E4"/>
    <w:rsid w:val="0066597D"/>
    <w:rsid w:val="00666907"/>
    <w:rsid w:val="00666A53"/>
    <w:rsid w:val="00666D95"/>
    <w:rsid w:val="00667412"/>
    <w:rsid w:val="00667BFB"/>
    <w:rsid w:val="00667F66"/>
    <w:rsid w:val="00670AA0"/>
    <w:rsid w:val="00670C55"/>
    <w:rsid w:val="00671076"/>
    <w:rsid w:val="006713B4"/>
    <w:rsid w:val="006713B9"/>
    <w:rsid w:val="00671498"/>
    <w:rsid w:val="00671AFE"/>
    <w:rsid w:val="0067214E"/>
    <w:rsid w:val="00672BF7"/>
    <w:rsid w:val="00672C10"/>
    <w:rsid w:val="0067467B"/>
    <w:rsid w:val="00674A14"/>
    <w:rsid w:val="00674B2F"/>
    <w:rsid w:val="00674F2E"/>
    <w:rsid w:val="00675524"/>
    <w:rsid w:val="00675688"/>
    <w:rsid w:val="00675AC5"/>
    <w:rsid w:val="00675FBC"/>
    <w:rsid w:val="006761B1"/>
    <w:rsid w:val="00676EC3"/>
    <w:rsid w:val="0067759A"/>
    <w:rsid w:val="00677B4D"/>
    <w:rsid w:val="00677C9F"/>
    <w:rsid w:val="006800C6"/>
    <w:rsid w:val="00680426"/>
    <w:rsid w:val="006811B5"/>
    <w:rsid w:val="006813FC"/>
    <w:rsid w:val="00682AAD"/>
    <w:rsid w:val="00682E16"/>
    <w:rsid w:val="00682F7E"/>
    <w:rsid w:val="006834FA"/>
    <w:rsid w:val="00683A60"/>
    <w:rsid w:val="006840F3"/>
    <w:rsid w:val="00684491"/>
    <w:rsid w:val="00684496"/>
    <w:rsid w:val="0068535F"/>
    <w:rsid w:val="00685F1D"/>
    <w:rsid w:val="00687115"/>
    <w:rsid w:val="00687EB6"/>
    <w:rsid w:val="00687FB7"/>
    <w:rsid w:val="00690389"/>
    <w:rsid w:val="00690E96"/>
    <w:rsid w:val="006928BD"/>
    <w:rsid w:val="0069440F"/>
    <w:rsid w:val="00694625"/>
    <w:rsid w:val="006946BF"/>
    <w:rsid w:val="00694E81"/>
    <w:rsid w:val="00694F60"/>
    <w:rsid w:val="006955C8"/>
    <w:rsid w:val="00695C89"/>
    <w:rsid w:val="006965EE"/>
    <w:rsid w:val="00696655"/>
    <w:rsid w:val="00696925"/>
    <w:rsid w:val="0069699C"/>
    <w:rsid w:val="0069761C"/>
    <w:rsid w:val="006A0072"/>
    <w:rsid w:val="006A014B"/>
    <w:rsid w:val="006A1231"/>
    <w:rsid w:val="006A1E2D"/>
    <w:rsid w:val="006A353D"/>
    <w:rsid w:val="006A4CDE"/>
    <w:rsid w:val="006A56B5"/>
    <w:rsid w:val="006A575E"/>
    <w:rsid w:val="006A5AAC"/>
    <w:rsid w:val="006A5B3A"/>
    <w:rsid w:val="006A5D85"/>
    <w:rsid w:val="006A652F"/>
    <w:rsid w:val="006A6545"/>
    <w:rsid w:val="006A6B09"/>
    <w:rsid w:val="006A6F31"/>
    <w:rsid w:val="006A7030"/>
    <w:rsid w:val="006A71D0"/>
    <w:rsid w:val="006A7205"/>
    <w:rsid w:val="006B0C1D"/>
    <w:rsid w:val="006B0FCF"/>
    <w:rsid w:val="006B1B26"/>
    <w:rsid w:val="006B2F96"/>
    <w:rsid w:val="006B2F98"/>
    <w:rsid w:val="006B3368"/>
    <w:rsid w:val="006B3534"/>
    <w:rsid w:val="006B37A5"/>
    <w:rsid w:val="006B3F27"/>
    <w:rsid w:val="006B41AB"/>
    <w:rsid w:val="006B42C0"/>
    <w:rsid w:val="006B48D4"/>
    <w:rsid w:val="006B4AD3"/>
    <w:rsid w:val="006B4B5D"/>
    <w:rsid w:val="006B52E1"/>
    <w:rsid w:val="006B6076"/>
    <w:rsid w:val="006B6377"/>
    <w:rsid w:val="006B6749"/>
    <w:rsid w:val="006B681E"/>
    <w:rsid w:val="006B69A9"/>
    <w:rsid w:val="006B6D86"/>
    <w:rsid w:val="006B6F68"/>
    <w:rsid w:val="006B7597"/>
    <w:rsid w:val="006B75A0"/>
    <w:rsid w:val="006B77F7"/>
    <w:rsid w:val="006B7D5F"/>
    <w:rsid w:val="006B7D78"/>
    <w:rsid w:val="006B7E24"/>
    <w:rsid w:val="006C0205"/>
    <w:rsid w:val="006C02F5"/>
    <w:rsid w:val="006C0C45"/>
    <w:rsid w:val="006C0DD2"/>
    <w:rsid w:val="006C1452"/>
    <w:rsid w:val="006C14DD"/>
    <w:rsid w:val="006C172B"/>
    <w:rsid w:val="006C1E2C"/>
    <w:rsid w:val="006C22FF"/>
    <w:rsid w:val="006C329F"/>
    <w:rsid w:val="006C3954"/>
    <w:rsid w:val="006C5000"/>
    <w:rsid w:val="006C577A"/>
    <w:rsid w:val="006C595A"/>
    <w:rsid w:val="006C6386"/>
    <w:rsid w:val="006C6908"/>
    <w:rsid w:val="006C6C3A"/>
    <w:rsid w:val="006C6D78"/>
    <w:rsid w:val="006C6DCE"/>
    <w:rsid w:val="006C78F4"/>
    <w:rsid w:val="006D0352"/>
    <w:rsid w:val="006D07A2"/>
    <w:rsid w:val="006D0947"/>
    <w:rsid w:val="006D0B52"/>
    <w:rsid w:val="006D0E9D"/>
    <w:rsid w:val="006D1353"/>
    <w:rsid w:val="006D252E"/>
    <w:rsid w:val="006D27D8"/>
    <w:rsid w:val="006D2D65"/>
    <w:rsid w:val="006D42E0"/>
    <w:rsid w:val="006D4FBF"/>
    <w:rsid w:val="006D5205"/>
    <w:rsid w:val="006D5513"/>
    <w:rsid w:val="006D58BD"/>
    <w:rsid w:val="006D75B0"/>
    <w:rsid w:val="006D7625"/>
    <w:rsid w:val="006D77EE"/>
    <w:rsid w:val="006D7D7B"/>
    <w:rsid w:val="006D7E94"/>
    <w:rsid w:val="006E02A3"/>
    <w:rsid w:val="006E0360"/>
    <w:rsid w:val="006E155E"/>
    <w:rsid w:val="006E1D12"/>
    <w:rsid w:val="006E2057"/>
    <w:rsid w:val="006E20EE"/>
    <w:rsid w:val="006E21EC"/>
    <w:rsid w:val="006E3316"/>
    <w:rsid w:val="006E371E"/>
    <w:rsid w:val="006E3D3F"/>
    <w:rsid w:val="006E461B"/>
    <w:rsid w:val="006E5DBA"/>
    <w:rsid w:val="006E5F7D"/>
    <w:rsid w:val="006E6222"/>
    <w:rsid w:val="006E6F79"/>
    <w:rsid w:val="006E7B17"/>
    <w:rsid w:val="006F0089"/>
    <w:rsid w:val="006F0B1C"/>
    <w:rsid w:val="006F0D43"/>
    <w:rsid w:val="006F1290"/>
    <w:rsid w:val="006F1D6B"/>
    <w:rsid w:val="006F27C5"/>
    <w:rsid w:val="006F326D"/>
    <w:rsid w:val="006F35B4"/>
    <w:rsid w:val="006F3F0F"/>
    <w:rsid w:val="006F49FF"/>
    <w:rsid w:val="006F4FE1"/>
    <w:rsid w:val="006F54DD"/>
    <w:rsid w:val="006F553D"/>
    <w:rsid w:val="006F59D3"/>
    <w:rsid w:val="006F61C2"/>
    <w:rsid w:val="006F61F8"/>
    <w:rsid w:val="006F6547"/>
    <w:rsid w:val="006F688A"/>
    <w:rsid w:val="006F7516"/>
    <w:rsid w:val="006F7820"/>
    <w:rsid w:val="006F7887"/>
    <w:rsid w:val="00700AA5"/>
    <w:rsid w:val="007018F8"/>
    <w:rsid w:val="00701D88"/>
    <w:rsid w:val="0070292C"/>
    <w:rsid w:val="007029E3"/>
    <w:rsid w:val="0070371B"/>
    <w:rsid w:val="00703BE4"/>
    <w:rsid w:val="00704F64"/>
    <w:rsid w:val="007055BE"/>
    <w:rsid w:val="00706F56"/>
    <w:rsid w:val="007071A0"/>
    <w:rsid w:val="00710820"/>
    <w:rsid w:val="00710C46"/>
    <w:rsid w:val="00711022"/>
    <w:rsid w:val="007116A9"/>
    <w:rsid w:val="00711C19"/>
    <w:rsid w:val="00711CD5"/>
    <w:rsid w:val="00712209"/>
    <w:rsid w:val="007126FE"/>
    <w:rsid w:val="00713835"/>
    <w:rsid w:val="00713C61"/>
    <w:rsid w:val="00713E10"/>
    <w:rsid w:val="00714249"/>
    <w:rsid w:val="00714FA3"/>
    <w:rsid w:val="00715199"/>
    <w:rsid w:val="00715528"/>
    <w:rsid w:val="0071636A"/>
    <w:rsid w:val="007169BC"/>
    <w:rsid w:val="00716B18"/>
    <w:rsid w:val="007170D8"/>
    <w:rsid w:val="007171BD"/>
    <w:rsid w:val="007174B7"/>
    <w:rsid w:val="0071778B"/>
    <w:rsid w:val="00717F72"/>
    <w:rsid w:val="007200DC"/>
    <w:rsid w:val="007202C1"/>
    <w:rsid w:val="00720C9E"/>
    <w:rsid w:val="007210E0"/>
    <w:rsid w:val="007223C5"/>
    <w:rsid w:val="00722C90"/>
    <w:rsid w:val="00722E13"/>
    <w:rsid w:val="0072393B"/>
    <w:rsid w:val="00723CFC"/>
    <w:rsid w:val="007254C7"/>
    <w:rsid w:val="00725CB3"/>
    <w:rsid w:val="0072706F"/>
    <w:rsid w:val="0073176D"/>
    <w:rsid w:val="0073232B"/>
    <w:rsid w:val="00733488"/>
    <w:rsid w:val="00733E41"/>
    <w:rsid w:val="0073441E"/>
    <w:rsid w:val="007348E6"/>
    <w:rsid w:val="0073511E"/>
    <w:rsid w:val="007351D3"/>
    <w:rsid w:val="0073601C"/>
    <w:rsid w:val="0073753D"/>
    <w:rsid w:val="00737CFF"/>
    <w:rsid w:val="007404F6"/>
    <w:rsid w:val="0074079C"/>
    <w:rsid w:val="00741048"/>
    <w:rsid w:val="00741068"/>
    <w:rsid w:val="0074109F"/>
    <w:rsid w:val="00741201"/>
    <w:rsid w:val="0074171E"/>
    <w:rsid w:val="00741FDF"/>
    <w:rsid w:val="00742518"/>
    <w:rsid w:val="00742D32"/>
    <w:rsid w:val="0074329D"/>
    <w:rsid w:val="007439A7"/>
    <w:rsid w:val="00743D96"/>
    <w:rsid w:val="00743E86"/>
    <w:rsid w:val="00745BB6"/>
    <w:rsid w:val="00745C3C"/>
    <w:rsid w:val="00746B6E"/>
    <w:rsid w:val="00746C20"/>
    <w:rsid w:val="007504F7"/>
    <w:rsid w:val="007507E2"/>
    <w:rsid w:val="00750885"/>
    <w:rsid w:val="00750996"/>
    <w:rsid w:val="00750C3F"/>
    <w:rsid w:val="007516E1"/>
    <w:rsid w:val="00751982"/>
    <w:rsid w:val="00751E08"/>
    <w:rsid w:val="00751E66"/>
    <w:rsid w:val="007522DC"/>
    <w:rsid w:val="007523A9"/>
    <w:rsid w:val="00752826"/>
    <w:rsid w:val="00752E42"/>
    <w:rsid w:val="00753191"/>
    <w:rsid w:val="0075321F"/>
    <w:rsid w:val="00753532"/>
    <w:rsid w:val="00753BB0"/>
    <w:rsid w:val="00753C2D"/>
    <w:rsid w:val="00753EDB"/>
    <w:rsid w:val="0075511D"/>
    <w:rsid w:val="007552E7"/>
    <w:rsid w:val="00756326"/>
    <w:rsid w:val="00756449"/>
    <w:rsid w:val="007572EC"/>
    <w:rsid w:val="0075755F"/>
    <w:rsid w:val="00757895"/>
    <w:rsid w:val="0076115F"/>
    <w:rsid w:val="00761DE1"/>
    <w:rsid w:val="00761E2F"/>
    <w:rsid w:val="0076205E"/>
    <w:rsid w:val="00762C20"/>
    <w:rsid w:val="00762DD6"/>
    <w:rsid w:val="007631F2"/>
    <w:rsid w:val="0076452D"/>
    <w:rsid w:val="00764868"/>
    <w:rsid w:val="007648D0"/>
    <w:rsid w:val="007652D0"/>
    <w:rsid w:val="00765680"/>
    <w:rsid w:val="00766A60"/>
    <w:rsid w:val="00767466"/>
    <w:rsid w:val="00767E76"/>
    <w:rsid w:val="00771499"/>
    <w:rsid w:val="0077189F"/>
    <w:rsid w:val="00771D92"/>
    <w:rsid w:val="00772110"/>
    <w:rsid w:val="007723A3"/>
    <w:rsid w:val="007723B6"/>
    <w:rsid w:val="0077269F"/>
    <w:rsid w:val="00772F58"/>
    <w:rsid w:val="0077424F"/>
    <w:rsid w:val="007742ED"/>
    <w:rsid w:val="0077467A"/>
    <w:rsid w:val="00775EC7"/>
    <w:rsid w:val="0077606E"/>
    <w:rsid w:val="007763A4"/>
    <w:rsid w:val="0077668D"/>
    <w:rsid w:val="007766DD"/>
    <w:rsid w:val="00777537"/>
    <w:rsid w:val="00777A27"/>
    <w:rsid w:val="00777CA1"/>
    <w:rsid w:val="007807D6"/>
    <w:rsid w:val="00780BA8"/>
    <w:rsid w:val="00780CED"/>
    <w:rsid w:val="007827AA"/>
    <w:rsid w:val="00782EE7"/>
    <w:rsid w:val="00785C0B"/>
    <w:rsid w:val="00786936"/>
    <w:rsid w:val="007877CF"/>
    <w:rsid w:val="00787D44"/>
    <w:rsid w:val="00787F55"/>
    <w:rsid w:val="007904FF"/>
    <w:rsid w:val="00790539"/>
    <w:rsid w:val="007929A1"/>
    <w:rsid w:val="0079498B"/>
    <w:rsid w:val="00794A1E"/>
    <w:rsid w:val="00794B15"/>
    <w:rsid w:val="00795103"/>
    <w:rsid w:val="00795E9D"/>
    <w:rsid w:val="0079690F"/>
    <w:rsid w:val="00796F81"/>
    <w:rsid w:val="007977AE"/>
    <w:rsid w:val="00797971"/>
    <w:rsid w:val="00797A04"/>
    <w:rsid w:val="00797AFF"/>
    <w:rsid w:val="007A0021"/>
    <w:rsid w:val="007A033D"/>
    <w:rsid w:val="007A049A"/>
    <w:rsid w:val="007A0600"/>
    <w:rsid w:val="007A11C2"/>
    <w:rsid w:val="007A130A"/>
    <w:rsid w:val="007A1CF0"/>
    <w:rsid w:val="007A3E6F"/>
    <w:rsid w:val="007A4AEA"/>
    <w:rsid w:val="007A4D91"/>
    <w:rsid w:val="007A5663"/>
    <w:rsid w:val="007A5DDD"/>
    <w:rsid w:val="007A65D3"/>
    <w:rsid w:val="007A7510"/>
    <w:rsid w:val="007B0F29"/>
    <w:rsid w:val="007B1065"/>
    <w:rsid w:val="007B10A6"/>
    <w:rsid w:val="007B12BD"/>
    <w:rsid w:val="007B1CA5"/>
    <w:rsid w:val="007B21AD"/>
    <w:rsid w:val="007B275A"/>
    <w:rsid w:val="007B2DD6"/>
    <w:rsid w:val="007B355F"/>
    <w:rsid w:val="007B37EF"/>
    <w:rsid w:val="007B3E54"/>
    <w:rsid w:val="007B4241"/>
    <w:rsid w:val="007B4796"/>
    <w:rsid w:val="007B4908"/>
    <w:rsid w:val="007B5CB2"/>
    <w:rsid w:val="007B705C"/>
    <w:rsid w:val="007B7996"/>
    <w:rsid w:val="007B7A51"/>
    <w:rsid w:val="007B7E12"/>
    <w:rsid w:val="007C03B1"/>
    <w:rsid w:val="007C0742"/>
    <w:rsid w:val="007C0D30"/>
    <w:rsid w:val="007C15BE"/>
    <w:rsid w:val="007C18DC"/>
    <w:rsid w:val="007C1ADB"/>
    <w:rsid w:val="007C1BE6"/>
    <w:rsid w:val="007C1C66"/>
    <w:rsid w:val="007C4031"/>
    <w:rsid w:val="007C422A"/>
    <w:rsid w:val="007C4264"/>
    <w:rsid w:val="007C49CC"/>
    <w:rsid w:val="007C67BB"/>
    <w:rsid w:val="007C6E0B"/>
    <w:rsid w:val="007C71BD"/>
    <w:rsid w:val="007C7849"/>
    <w:rsid w:val="007D00A5"/>
    <w:rsid w:val="007D02F6"/>
    <w:rsid w:val="007D083A"/>
    <w:rsid w:val="007D1232"/>
    <w:rsid w:val="007D145F"/>
    <w:rsid w:val="007D1FB1"/>
    <w:rsid w:val="007D20E3"/>
    <w:rsid w:val="007D234A"/>
    <w:rsid w:val="007D3576"/>
    <w:rsid w:val="007D36F0"/>
    <w:rsid w:val="007D3D2F"/>
    <w:rsid w:val="007D4308"/>
    <w:rsid w:val="007D44BD"/>
    <w:rsid w:val="007D5496"/>
    <w:rsid w:val="007D553B"/>
    <w:rsid w:val="007D62CA"/>
    <w:rsid w:val="007D7C87"/>
    <w:rsid w:val="007D7CED"/>
    <w:rsid w:val="007E01BF"/>
    <w:rsid w:val="007E0EEE"/>
    <w:rsid w:val="007E1320"/>
    <w:rsid w:val="007E3F4B"/>
    <w:rsid w:val="007E432D"/>
    <w:rsid w:val="007E5A1B"/>
    <w:rsid w:val="007E66D2"/>
    <w:rsid w:val="007E7086"/>
    <w:rsid w:val="007E71D7"/>
    <w:rsid w:val="007F0461"/>
    <w:rsid w:val="007F0634"/>
    <w:rsid w:val="007F06D1"/>
    <w:rsid w:val="007F0A41"/>
    <w:rsid w:val="007F12A3"/>
    <w:rsid w:val="007F1AEC"/>
    <w:rsid w:val="007F2472"/>
    <w:rsid w:val="007F2797"/>
    <w:rsid w:val="007F33D3"/>
    <w:rsid w:val="007F48F5"/>
    <w:rsid w:val="007F504E"/>
    <w:rsid w:val="007F519F"/>
    <w:rsid w:val="007F637D"/>
    <w:rsid w:val="007F6505"/>
    <w:rsid w:val="007F6876"/>
    <w:rsid w:val="007F6A6B"/>
    <w:rsid w:val="007F784D"/>
    <w:rsid w:val="007F7AAE"/>
    <w:rsid w:val="00800C32"/>
    <w:rsid w:val="008015A7"/>
    <w:rsid w:val="00801827"/>
    <w:rsid w:val="00801B98"/>
    <w:rsid w:val="00802247"/>
    <w:rsid w:val="0080360C"/>
    <w:rsid w:val="00803835"/>
    <w:rsid w:val="00803D48"/>
    <w:rsid w:val="00805924"/>
    <w:rsid w:val="00805AAF"/>
    <w:rsid w:val="00806800"/>
    <w:rsid w:val="00807849"/>
    <w:rsid w:val="00810629"/>
    <w:rsid w:val="00810D6C"/>
    <w:rsid w:val="008127C5"/>
    <w:rsid w:val="00812A28"/>
    <w:rsid w:val="00812E9E"/>
    <w:rsid w:val="00812F07"/>
    <w:rsid w:val="008131DD"/>
    <w:rsid w:val="008133D8"/>
    <w:rsid w:val="00813DC2"/>
    <w:rsid w:val="00813F87"/>
    <w:rsid w:val="008142D9"/>
    <w:rsid w:val="0081560F"/>
    <w:rsid w:val="00815871"/>
    <w:rsid w:val="008164DD"/>
    <w:rsid w:val="00817169"/>
    <w:rsid w:val="0081766C"/>
    <w:rsid w:val="00817C51"/>
    <w:rsid w:val="0082072E"/>
    <w:rsid w:val="008209E1"/>
    <w:rsid w:val="00820F7B"/>
    <w:rsid w:val="0082214A"/>
    <w:rsid w:val="008244BD"/>
    <w:rsid w:val="008246D8"/>
    <w:rsid w:val="00825401"/>
    <w:rsid w:val="00825518"/>
    <w:rsid w:val="00825CDF"/>
    <w:rsid w:val="008263D0"/>
    <w:rsid w:val="008270B4"/>
    <w:rsid w:val="008271DF"/>
    <w:rsid w:val="00827495"/>
    <w:rsid w:val="00830ACF"/>
    <w:rsid w:val="00830F35"/>
    <w:rsid w:val="008312C5"/>
    <w:rsid w:val="00831331"/>
    <w:rsid w:val="00831AFD"/>
    <w:rsid w:val="00831D1B"/>
    <w:rsid w:val="008321BB"/>
    <w:rsid w:val="00832A96"/>
    <w:rsid w:val="00832B7B"/>
    <w:rsid w:val="00833041"/>
    <w:rsid w:val="008332D6"/>
    <w:rsid w:val="0083386C"/>
    <w:rsid w:val="00833B4F"/>
    <w:rsid w:val="00833D22"/>
    <w:rsid w:val="00834B4B"/>
    <w:rsid w:val="0083511C"/>
    <w:rsid w:val="008355D5"/>
    <w:rsid w:val="0083588C"/>
    <w:rsid w:val="00835FE1"/>
    <w:rsid w:val="00836299"/>
    <w:rsid w:val="00836DD6"/>
    <w:rsid w:val="008370FB"/>
    <w:rsid w:val="008375FA"/>
    <w:rsid w:val="00837CED"/>
    <w:rsid w:val="00837DF5"/>
    <w:rsid w:val="008401AD"/>
    <w:rsid w:val="008405F8"/>
    <w:rsid w:val="00840B00"/>
    <w:rsid w:val="00840D6B"/>
    <w:rsid w:val="00840F19"/>
    <w:rsid w:val="00841235"/>
    <w:rsid w:val="008412B4"/>
    <w:rsid w:val="00843BE3"/>
    <w:rsid w:val="0084428B"/>
    <w:rsid w:val="0084428F"/>
    <w:rsid w:val="00844D92"/>
    <w:rsid w:val="00846529"/>
    <w:rsid w:val="00846D6D"/>
    <w:rsid w:val="0084730B"/>
    <w:rsid w:val="008474D3"/>
    <w:rsid w:val="00847603"/>
    <w:rsid w:val="00847865"/>
    <w:rsid w:val="00847BC9"/>
    <w:rsid w:val="0085019C"/>
    <w:rsid w:val="008501B6"/>
    <w:rsid w:val="0085027B"/>
    <w:rsid w:val="00850591"/>
    <w:rsid w:val="0085066B"/>
    <w:rsid w:val="0085085F"/>
    <w:rsid w:val="008508DA"/>
    <w:rsid w:val="008518C2"/>
    <w:rsid w:val="008519D1"/>
    <w:rsid w:val="00851AC8"/>
    <w:rsid w:val="00851B74"/>
    <w:rsid w:val="00852334"/>
    <w:rsid w:val="00852F7A"/>
    <w:rsid w:val="00852FE9"/>
    <w:rsid w:val="00853217"/>
    <w:rsid w:val="00853502"/>
    <w:rsid w:val="0085393E"/>
    <w:rsid w:val="00854752"/>
    <w:rsid w:val="00855686"/>
    <w:rsid w:val="00855733"/>
    <w:rsid w:val="008567B4"/>
    <w:rsid w:val="00856CE2"/>
    <w:rsid w:val="00856DDA"/>
    <w:rsid w:val="00857314"/>
    <w:rsid w:val="008574D1"/>
    <w:rsid w:val="00857C79"/>
    <w:rsid w:val="00857D62"/>
    <w:rsid w:val="008622F5"/>
    <w:rsid w:val="00863107"/>
    <w:rsid w:val="00863E5E"/>
    <w:rsid w:val="008642F8"/>
    <w:rsid w:val="0086479F"/>
    <w:rsid w:val="0086540B"/>
    <w:rsid w:val="008654E0"/>
    <w:rsid w:val="008655AF"/>
    <w:rsid w:val="00865949"/>
    <w:rsid w:val="00865D86"/>
    <w:rsid w:val="00865F8C"/>
    <w:rsid w:val="008666B8"/>
    <w:rsid w:val="00866B98"/>
    <w:rsid w:val="00867133"/>
    <w:rsid w:val="008676F0"/>
    <w:rsid w:val="00867838"/>
    <w:rsid w:val="00870728"/>
    <w:rsid w:val="008709E7"/>
    <w:rsid w:val="00870BB1"/>
    <w:rsid w:val="00872711"/>
    <w:rsid w:val="0087333B"/>
    <w:rsid w:val="00873779"/>
    <w:rsid w:val="008737DA"/>
    <w:rsid w:val="00873AB7"/>
    <w:rsid w:val="00873DE5"/>
    <w:rsid w:val="00873E56"/>
    <w:rsid w:val="00875612"/>
    <w:rsid w:val="00876F27"/>
    <w:rsid w:val="00877FAF"/>
    <w:rsid w:val="008805D2"/>
    <w:rsid w:val="008814DB"/>
    <w:rsid w:val="00881FAB"/>
    <w:rsid w:val="00882CCE"/>
    <w:rsid w:val="0088367E"/>
    <w:rsid w:val="008837D8"/>
    <w:rsid w:val="008843C8"/>
    <w:rsid w:val="008855ED"/>
    <w:rsid w:val="0088654B"/>
    <w:rsid w:val="0088736F"/>
    <w:rsid w:val="0088761E"/>
    <w:rsid w:val="0089019A"/>
    <w:rsid w:val="00890771"/>
    <w:rsid w:val="00890F0A"/>
    <w:rsid w:val="00891473"/>
    <w:rsid w:val="00891789"/>
    <w:rsid w:val="00891A06"/>
    <w:rsid w:val="00891E42"/>
    <w:rsid w:val="008922CB"/>
    <w:rsid w:val="0089294F"/>
    <w:rsid w:val="008935BD"/>
    <w:rsid w:val="0089399A"/>
    <w:rsid w:val="008942D9"/>
    <w:rsid w:val="00894A67"/>
    <w:rsid w:val="00894B07"/>
    <w:rsid w:val="00897C13"/>
    <w:rsid w:val="008A1B64"/>
    <w:rsid w:val="008A2173"/>
    <w:rsid w:val="008A21E3"/>
    <w:rsid w:val="008A2219"/>
    <w:rsid w:val="008A22DF"/>
    <w:rsid w:val="008A25F6"/>
    <w:rsid w:val="008A2D8C"/>
    <w:rsid w:val="008A35E7"/>
    <w:rsid w:val="008A3BC2"/>
    <w:rsid w:val="008A3C9E"/>
    <w:rsid w:val="008A3F92"/>
    <w:rsid w:val="008A49BB"/>
    <w:rsid w:val="008A571D"/>
    <w:rsid w:val="008A716C"/>
    <w:rsid w:val="008A7209"/>
    <w:rsid w:val="008A7453"/>
    <w:rsid w:val="008A791B"/>
    <w:rsid w:val="008A7AEA"/>
    <w:rsid w:val="008A7C0B"/>
    <w:rsid w:val="008B018C"/>
    <w:rsid w:val="008B070E"/>
    <w:rsid w:val="008B073C"/>
    <w:rsid w:val="008B2882"/>
    <w:rsid w:val="008B30A7"/>
    <w:rsid w:val="008B32DC"/>
    <w:rsid w:val="008B3518"/>
    <w:rsid w:val="008B386B"/>
    <w:rsid w:val="008B3C34"/>
    <w:rsid w:val="008B4156"/>
    <w:rsid w:val="008B475E"/>
    <w:rsid w:val="008B47F5"/>
    <w:rsid w:val="008B500A"/>
    <w:rsid w:val="008B5BD3"/>
    <w:rsid w:val="008B69CD"/>
    <w:rsid w:val="008B7114"/>
    <w:rsid w:val="008B7122"/>
    <w:rsid w:val="008B7734"/>
    <w:rsid w:val="008C0437"/>
    <w:rsid w:val="008C0490"/>
    <w:rsid w:val="008C05C5"/>
    <w:rsid w:val="008C0815"/>
    <w:rsid w:val="008C0BC8"/>
    <w:rsid w:val="008C0BED"/>
    <w:rsid w:val="008C2875"/>
    <w:rsid w:val="008C2CD6"/>
    <w:rsid w:val="008C2CF5"/>
    <w:rsid w:val="008C2D12"/>
    <w:rsid w:val="008C3A3B"/>
    <w:rsid w:val="008C4029"/>
    <w:rsid w:val="008C521E"/>
    <w:rsid w:val="008C5224"/>
    <w:rsid w:val="008C57E4"/>
    <w:rsid w:val="008C5ABC"/>
    <w:rsid w:val="008C5CB3"/>
    <w:rsid w:val="008C5FB8"/>
    <w:rsid w:val="008C615E"/>
    <w:rsid w:val="008C62E4"/>
    <w:rsid w:val="008C65A9"/>
    <w:rsid w:val="008C6C41"/>
    <w:rsid w:val="008C7487"/>
    <w:rsid w:val="008C7CC5"/>
    <w:rsid w:val="008D14D3"/>
    <w:rsid w:val="008D1857"/>
    <w:rsid w:val="008D1C35"/>
    <w:rsid w:val="008D2A80"/>
    <w:rsid w:val="008D34D5"/>
    <w:rsid w:val="008D350E"/>
    <w:rsid w:val="008D376E"/>
    <w:rsid w:val="008D37D4"/>
    <w:rsid w:val="008D5C65"/>
    <w:rsid w:val="008D60A5"/>
    <w:rsid w:val="008D621D"/>
    <w:rsid w:val="008D7074"/>
    <w:rsid w:val="008D7948"/>
    <w:rsid w:val="008E083C"/>
    <w:rsid w:val="008E0D01"/>
    <w:rsid w:val="008E2CB0"/>
    <w:rsid w:val="008E2F8D"/>
    <w:rsid w:val="008E2FF5"/>
    <w:rsid w:val="008E3498"/>
    <w:rsid w:val="008E349C"/>
    <w:rsid w:val="008E369C"/>
    <w:rsid w:val="008E37EA"/>
    <w:rsid w:val="008E41DD"/>
    <w:rsid w:val="008E433A"/>
    <w:rsid w:val="008E49D8"/>
    <w:rsid w:val="008E685B"/>
    <w:rsid w:val="008E6FD5"/>
    <w:rsid w:val="008E7507"/>
    <w:rsid w:val="008E78E9"/>
    <w:rsid w:val="008F051D"/>
    <w:rsid w:val="008F0CC9"/>
    <w:rsid w:val="008F0E11"/>
    <w:rsid w:val="008F18BE"/>
    <w:rsid w:val="008F1F90"/>
    <w:rsid w:val="008F23E0"/>
    <w:rsid w:val="008F2FD3"/>
    <w:rsid w:val="008F4B07"/>
    <w:rsid w:val="008F4C60"/>
    <w:rsid w:val="008F5A1E"/>
    <w:rsid w:val="008F602F"/>
    <w:rsid w:val="008F60DE"/>
    <w:rsid w:val="008F645C"/>
    <w:rsid w:val="008F6555"/>
    <w:rsid w:val="008F6D0C"/>
    <w:rsid w:val="008F6DF2"/>
    <w:rsid w:val="008F780D"/>
    <w:rsid w:val="00900E05"/>
    <w:rsid w:val="00901096"/>
    <w:rsid w:val="009013A4"/>
    <w:rsid w:val="00901EB7"/>
    <w:rsid w:val="009027DA"/>
    <w:rsid w:val="00903F2B"/>
    <w:rsid w:val="00904060"/>
    <w:rsid w:val="009042B3"/>
    <w:rsid w:val="00904961"/>
    <w:rsid w:val="0090635E"/>
    <w:rsid w:val="00906778"/>
    <w:rsid w:val="00906904"/>
    <w:rsid w:val="0090764E"/>
    <w:rsid w:val="00907EC5"/>
    <w:rsid w:val="0091047A"/>
    <w:rsid w:val="009104B2"/>
    <w:rsid w:val="009109F6"/>
    <w:rsid w:val="00911232"/>
    <w:rsid w:val="009115ED"/>
    <w:rsid w:val="00911691"/>
    <w:rsid w:val="00911B81"/>
    <w:rsid w:val="00911BE6"/>
    <w:rsid w:val="00913587"/>
    <w:rsid w:val="0091452A"/>
    <w:rsid w:val="00914BDE"/>
    <w:rsid w:val="00915659"/>
    <w:rsid w:val="00915A72"/>
    <w:rsid w:val="00915E26"/>
    <w:rsid w:val="009168A2"/>
    <w:rsid w:val="0091704D"/>
    <w:rsid w:val="0091744E"/>
    <w:rsid w:val="00920173"/>
    <w:rsid w:val="00920623"/>
    <w:rsid w:val="009210D7"/>
    <w:rsid w:val="0092182D"/>
    <w:rsid w:val="009235A9"/>
    <w:rsid w:val="00923808"/>
    <w:rsid w:val="00923863"/>
    <w:rsid w:val="00923CB8"/>
    <w:rsid w:val="009244E0"/>
    <w:rsid w:val="009247B1"/>
    <w:rsid w:val="0092627A"/>
    <w:rsid w:val="009265AB"/>
    <w:rsid w:val="0092792F"/>
    <w:rsid w:val="0093001F"/>
    <w:rsid w:val="009300B3"/>
    <w:rsid w:val="009303D6"/>
    <w:rsid w:val="009311DC"/>
    <w:rsid w:val="00932DA9"/>
    <w:rsid w:val="0093334A"/>
    <w:rsid w:val="00933510"/>
    <w:rsid w:val="00933C68"/>
    <w:rsid w:val="00934547"/>
    <w:rsid w:val="00934570"/>
    <w:rsid w:val="009349D0"/>
    <w:rsid w:val="00935566"/>
    <w:rsid w:val="00935CE8"/>
    <w:rsid w:val="009360A1"/>
    <w:rsid w:val="009364C2"/>
    <w:rsid w:val="00937D1F"/>
    <w:rsid w:val="00937D3B"/>
    <w:rsid w:val="009401C5"/>
    <w:rsid w:val="00941CB7"/>
    <w:rsid w:val="00941F64"/>
    <w:rsid w:val="009423A3"/>
    <w:rsid w:val="00943276"/>
    <w:rsid w:val="00943B68"/>
    <w:rsid w:val="00943B96"/>
    <w:rsid w:val="00944BB6"/>
    <w:rsid w:val="009459D4"/>
    <w:rsid w:val="00946C88"/>
    <w:rsid w:val="009473FF"/>
    <w:rsid w:val="00947E74"/>
    <w:rsid w:val="0095015F"/>
    <w:rsid w:val="009505CA"/>
    <w:rsid w:val="009519A1"/>
    <w:rsid w:val="00951B89"/>
    <w:rsid w:val="00951C1D"/>
    <w:rsid w:val="00952351"/>
    <w:rsid w:val="00952F4F"/>
    <w:rsid w:val="0095342E"/>
    <w:rsid w:val="00953D0A"/>
    <w:rsid w:val="009544BE"/>
    <w:rsid w:val="009546E6"/>
    <w:rsid w:val="00954C68"/>
    <w:rsid w:val="009555D9"/>
    <w:rsid w:val="00955771"/>
    <w:rsid w:val="00955829"/>
    <w:rsid w:val="00955B25"/>
    <w:rsid w:val="00955D28"/>
    <w:rsid w:val="00955D72"/>
    <w:rsid w:val="00955DC2"/>
    <w:rsid w:val="009562D2"/>
    <w:rsid w:val="0095637A"/>
    <w:rsid w:val="00956464"/>
    <w:rsid w:val="00957403"/>
    <w:rsid w:val="009604AE"/>
    <w:rsid w:val="00960BBE"/>
    <w:rsid w:val="0096167E"/>
    <w:rsid w:val="009619ED"/>
    <w:rsid w:val="00961B34"/>
    <w:rsid w:val="009623DF"/>
    <w:rsid w:val="00962A32"/>
    <w:rsid w:val="00963071"/>
    <w:rsid w:val="00963699"/>
    <w:rsid w:val="00963AE0"/>
    <w:rsid w:val="00963C47"/>
    <w:rsid w:val="00964BAA"/>
    <w:rsid w:val="009658F0"/>
    <w:rsid w:val="00966349"/>
    <w:rsid w:val="00966911"/>
    <w:rsid w:val="00966FD4"/>
    <w:rsid w:val="0096768B"/>
    <w:rsid w:val="00967C92"/>
    <w:rsid w:val="00970339"/>
    <w:rsid w:val="00970F50"/>
    <w:rsid w:val="00971511"/>
    <w:rsid w:val="00971540"/>
    <w:rsid w:val="00971982"/>
    <w:rsid w:val="00971994"/>
    <w:rsid w:val="00971D81"/>
    <w:rsid w:val="00972217"/>
    <w:rsid w:val="00972F6B"/>
    <w:rsid w:val="009745AA"/>
    <w:rsid w:val="00974B3B"/>
    <w:rsid w:val="0097506A"/>
    <w:rsid w:val="009750DC"/>
    <w:rsid w:val="00975F97"/>
    <w:rsid w:val="00976896"/>
    <w:rsid w:val="00976B5E"/>
    <w:rsid w:val="00976D76"/>
    <w:rsid w:val="0097707D"/>
    <w:rsid w:val="009776BA"/>
    <w:rsid w:val="0097792B"/>
    <w:rsid w:val="00980029"/>
    <w:rsid w:val="009805C0"/>
    <w:rsid w:val="00980860"/>
    <w:rsid w:val="00980A23"/>
    <w:rsid w:val="00980C15"/>
    <w:rsid w:val="00981C16"/>
    <w:rsid w:val="00982778"/>
    <w:rsid w:val="00984D0C"/>
    <w:rsid w:val="00985288"/>
    <w:rsid w:val="009856B4"/>
    <w:rsid w:val="009857C9"/>
    <w:rsid w:val="00985B34"/>
    <w:rsid w:val="00985DEB"/>
    <w:rsid w:val="009860F1"/>
    <w:rsid w:val="009866B7"/>
    <w:rsid w:val="0098713D"/>
    <w:rsid w:val="00987257"/>
    <w:rsid w:val="009904AE"/>
    <w:rsid w:val="009928E5"/>
    <w:rsid w:val="00992B47"/>
    <w:rsid w:val="00992D8F"/>
    <w:rsid w:val="00992D97"/>
    <w:rsid w:val="00992E11"/>
    <w:rsid w:val="00993F7A"/>
    <w:rsid w:val="00993FB2"/>
    <w:rsid w:val="00994301"/>
    <w:rsid w:val="00994381"/>
    <w:rsid w:val="0099565D"/>
    <w:rsid w:val="00995FBF"/>
    <w:rsid w:val="009966B6"/>
    <w:rsid w:val="009969EE"/>
    <w:rsid w:val="00996D99"/>
    <w:rsid w:val="009975E1"/>
    <w:rsid w:val="009A0FE0"/>
    <w:rsid w:val="009A12D7"/>
    <w:rsid w:val="009A2B39"/>
    <w:rsid w:val="009A2DC9"/>
    <w:rsid w:val="009A3742"/>
    <w:rsid w:val="009A390B"/>
    <w:rsid w:val="009A39EF"/>
    <w:rsid w:val="009A3E04"/>
    <w:rsid w:val="009A3F6B"/>
    <w:rsid w:val="009A3FC6"/>
    <w:rsid w:val="009A4171"/>
    <w:rsid w:val="009A492A"/>
    <w:rsid w:val="009A5128"/>
    <w:rsid w:val="009A51E4"/>
    <w:rsid w:val="009A5A50"/>
    <w:rsid w:val="009A6066"/>
    <w:rsid w:val="009A62A6"/>
    <w:rsid w:val="009A6509"/>
    <w:rsid w:val="009A675A"/>
    <w:rsid w:val="009A67E2"/>
    <w:rsid w:val="009A6CB2"/>
    <w:rsid w:val="009A6EFB"/>
    <w:rsid w:val="009A7511"/>
    <w:rsid w:val="009A783C"/>
    <w:rsid w:val="009B0D24"/>
    <w:rsid w:val="009B11E4"/>
    <w:rsid w:val="009B1256"/>
    <w:rsid w:val="009B17AD"/>
    <w:rsid w:val="009B1D26"/>
    <w:rsid w:val="009B32B9"/>
    <w:rsid w:val="009B36A5"/>
    <w:rsid w:val="009B3B55"/>
    <w:rsid w:val="009B4B99"/>
    <w:rsid w:val="009B5042"/>
    <w:rsid w:val="009B6983"/>
    <w:rsid w:val="009B6B9C"/>
    <w:rsid w:val="009B6BBA"/>
    <w:rsid w:val="009C04AA"/>
    <w:rsid w:val="009C0E80"/>
    <w:rsid w:val="009C0F4B"/>
    <w:rsid w:val="009C186F"/>
    <w:rsid w:val="009C1C1F"/>
    <w:rsid w:val="009C2206"/>
    <w:rsid w:val="009C2685"/>
    <w:rsid w:val="009C281B"/>
    <w:rsid w:val="009C2859"/>
    <w:rsid w:val="009C2BA5"/>
    <w:rsid w:val="009C3A72"/>
    <w:rsid w:val="009C4107"/>
    <w:rsid w:val="009C423E"/>
    <w:rsid w:val="009C5CB7"/>
    <w:rsid w:val="009C6D8B"/>
    <w:rsid w:val="009C6EF9"/>
    <w:rsid w:val="009C7A4D"/>
    <w:rsid w:val="009C7C11"/>
    <w:rsid w:val="009D0243"/>
    <w:rsid w:val="009D02D4"/>
    <w:rsid w:val="009D10B6"/>
    <w:rsid w:val="009D1108"/>
    <w:rsid w:val="009D14B1"/>
    <w:rsid w:val="009D173C"/>
    <w:rsid w:val="009D1DBA"/>
    <w:rsid w:val="009D1F86"/>
    <w:rsid w:val="009D217D"/>
    <w:rsid w:val="009D2254"/>
    <w:rsid w:val="009D2BF8"/>
    <w:rsid w:val="009D3189"/>
    <w:rsid w:val="009D31EF"/>
    <w:rsid w:val="009D3385"/>
    <w:rsid w:val="009D3807"/>
    <w:rsid w:val="009D38A7"/>
    <w:rsid w:val="009D3961"/>
    <w:rsid w:val="009D4140"/>
    <w:rsid w:val="009D4893"/>
    <w:rsid w:val="009D61E4"/>
    <w:rsid w:val="009D661A"/>
    <w:rsid w:val="009D760F"/>
    <w:rsid w:val="009D76EA"/>
    <w:rsid w:val="009D7843"/>
    <w:rsid w:val="009E0001"/>
    <w:rsid w:val="009E0FD4"/>
    <w:rsid w:val="009E1643"/>
    <w:rsid w:val="009E19F2"/>
    <w:rsid w:val="009E1B4B"/>
    <w:rsid w:val="009E3494"/>
    <w:rsid w:val="009E46BD"/>
    <w:rsid w:val="009E53A3"/>
    <w:rsid w:val="009E5552"/>
    <w:rsid w:val="009E594A"/>
    <w:rsid w:val="009E5988"/>
    <w:rsid w:val="009E5A9F"/>
    <w:rsid w:val="009E6109"/>
    <w:rsid w:val="009E6216"/>
    <w:rsid w:val="009E632C"/>
    <w:rsid w:val="009E7206"/>
    <w:rsid w:val="009E7683"/>
    <w:rsid w:val="009E79BF"/>
    <w:rsid w:val="009F07BA"/>
    <w:rsid w:val="009F0E6C"/>
    <w:rsid w:val="009F128B"/>
    <w:rsid w:val="009F2300"/>
    <w:rsid w:val="009F2749"/>
    <w:rsid w:val="009F3639"/>
    <w:rsid w:val="009F36BF"/>
    <w:rsid w:val="009F3B1C"/>
    <w:rsid w:val="009F3BA2"/>
    <w:rsid w:val="009F3EAA"/>
    <w:rsid w:val="009F41A5"/>
    <w:rsid w:val="009F4828"/>
    <w:rsid w:val="009F49F6"/>
    <w:rsid w:val="009F5197"/>
    <w:rsid w:val="009F5E02"/>
    <w:rsid w:val="009F6B62"/>
    <w:rsid w:val="009F6EE6"/>
    <w:rsid w:val="009F71C8"/>
    <w:rsid w:val="00A0046B"/>
    <w:rsid w:val="00A0099D"/>
    <w:rsid w:val="00A01DB6"/>
    <w:rsid w:val="00A02B49"/>
    <w:rsid w:val="00A0332A"/>
    <w:rsid w:val="00A0378D"/>
    <w:rsid w:val="00A0476D"/>
    <w:rsid w:val="00A05A8A"/>
    <w:rsid w:val="00A05D67"/>
    <w:rsid w:val="00A0616C"/>
    <w:rsid w:val="00A06422"/>
    <w:rsid w:val="00A068C6"/>
    <w:rsid w:val="00A06949"/>
    <w:rsid w:val="00A070FF"/>
    <w:rsid w:val="00A0737D"/>
    <w:rsid w:val="00A076DE"/>
    <w:rsid w:val="00A0779A"/>
    <w:rsid w:val="00A1026C"/>
    <w:rsid w:val="00A10275"/>
    <w:rsid w:val="00A10A04"/>
    <w:rsid w:val="00A1113D"/>
    <w:rsid w:val="00A121DB"/>
    <w:rsid w:val="00A129EA"/>
    <w:rsid w:val="00A12F67"/>
    <w:rsid w:val="00A13C15"/>
    <w:rsid w:val="00A141AE"/>
    <w:rsid w:val="00A149AC"/>
    <w:rsid w:val="00A14C88"/>
    <w:rsid w:val="00A14C95"/>
    <w:rsid w:val="00A15FFA"/>
    <w:rsid w:val="00A16A28"/>
    <w:rsid w:val="00A170CA"/>
    <w:rsid w:val="00A17706"/>
    <w:rsid w:val="00A216FA"/>
    <w:rsid w:val="00A22A05"/>
    <w:rsid w:val="00A22B53"/>
    <w:rsid w:val="00A22D7C"/>
    <w:rsid w:val="00A22E1F"/>
    <w:rsid w:val="00A22F74"/>
    <w:rsid w:val="00A23A29"/>
    <w:rsid w:val="00A23D35"/>
    <w:rsid w:val="00A247EA"/>
    <w:rsid w:val="00A249C5"/>
    <w:rsid w:val="00A25BC4"/>
    <w:rsid w:val="00A25D63"/>
    <w:rsid w:val="00A260AA"/>
    <w:rsid w:val="00A26365"/>
    <w:rsid w:val="00A2783C"/>
    <w:rsid w:val="00A27DB8"/>
    <w:rsid w:val="00A3016F"/>
    <w:rsid w:val="00A30DD7"/>
    <w:rsid w:val="00A30EF8"/>
    <w:rsid w:val="00A3158A"/>
    <w:rsid w:val="00A32956"/>
    <w:rsid w:val="00A32E47"/>
    <w:rsid w:val="00A34232"/>
    <w:rsid w:val="00A34EC0"/>
    <w:rsid w:val="00A35AA6"/>
    <w:rsid w:val="00A36338"/>
    <w:rsid w:val="00A3792A"/>
    <w:rsid w:val="00A379EB"/>
    <w:rsid w:val="00A37F54"/>
    <w:rsid w:val="00A4064E"/>
    <w:rsid w:val="00A408A2"/>
    <w:rsid w:val="00A416CD"/>
    <w:rsid w:val="00A41D88"/>
    <w:rsid w:val="00A4265E"/>
    <w:rsid w:val="00A42741"/>
    <w:rsid w:val="00A42DE3"/>
    <w:rsid w:val="00A43901"/>
    <w:rsid w:val="00A43E7B"/>
    <w:rsid w:val="00A440DB"/>
    <w:rsid w:val="00A44354"/>
    <w:rsid w:val="00A44393"/>
    <w:rsid w:val="00A44BF9"/>
    <w:rsid w:val="00A44E9F"/>
    <w:rsid w:val="00A4584B"/>
    <w:rsid w:val="00A45C88"/>
    <w:rsid w:val="00A45D35"/>
    <w:rsid w:val="00A4722F"/>
    <w:rsid w:val="00A4750A"/>
    <w:rsid w:val="00A4777F"/>
    <w:rsid w:val="00A502FA"/>
    <w:rsid w:val="00A507A5"/>
    <w:rsid w:val="00A50A20"/>
    <w:rsid w:val="00A50E95"/>
    <w:rsid w:val="00A51905"/>
    <w:rsid w:val="00A5296C"/>
    <w:rsid w:val="00A52AF4"/>
    <w:rsid w:val="00A52B86"/>
    <w:rsid w:val="00A530E7"/>
    <w:rsid w:val="00A53C32"/>
    <w:rsid w:val="00A53D3F"/>
    <w:rsid w:val="00A56B23"/>
    <w:rsid w:val="00A56C95"/>
    <w:rsid w:val="00A6057E"/>
    <w:rsid w:val="00A610F4"/>
    <w:rsid w:val="00A6130C"/>
    <w:rsid w:val="00A618A3"/>
    <w:rsid w:val="00A6245E"/>
    <w:rsid w:val="00A62848"/>
    <w:rsid w:val="00A62F18"/>
    <w:rsid w:val="00A63230"/>
    <w:rsid w:val="00A63314"/>
    <w:rsid w:val="00A63B73"/>
    <w:rsid w:val="00A65BA8"/>
    <w:rsid w:val="00A6653B"/>
    <w:rsid w:val="00A67700"/>
    <w:rsid w:val="00A67C88"/>
    <w:rsid w:val="00A709A2"/>
    <w:rsid w:val="00A712AC"/>
    <w:rsid w:val="00A7140D"/>
    <w:rsid w:val="00A7160D"/>
    <w:rsid w:val="00A716DC"/>
    <w:rsid w:val="00A72359"/>
    <w:rsid w:val="00A72C23"/>
    <w:rsid w:val="00A72DC1"/>
    <w:rsid w:val="00A738BE"/>
    <w:rsid w:val="00A73B3E"/>
    <w:rsid w:val="00A745DE"/>
    <w:rsid w:val="00A74B37"/>
    <w:rsid w:val="00A74BF3"/>
    <w:rsid w:val="00A75106"/>
    <w:rsid w:val="00A75620"/>
    <w:rsid w:val="00A75C25"/>
    <w:rsid w:val="00A763D5"/>
    <w:rsid w:val="00A766AA"/>
    <w:rsid w:val="00A778A6"/>
    <w:rsid w:val="00A77AEC"/>
    <w:rsid w:val="00A77C09"/>
    <w:rsid w:val="00A77F8E"/>
    <w:rsid w:val="00A80743"/>
    <w:rsid w:val="00A80E1E"/>
    <w:rsid w:val="00A813B5"/>
    <w:rsid w:val="00A817D0"/>
    <w:rsid w:val="00A819AC"/>
    <w:rsid w:val="00A81ADB"/>
    <w:rsid w:val="00A81F71"/>
    <w:rsid w:val="00A821E5"/>
    <w:rsid w:val="00A822F4"/>
    <w:rsid w:val="00A82843"/>
    <w:rsid w:val="00A82FC6"/>
    <w:rsid w:val="00A83055"/>
    <w:rsid w:val="00A835DB"/>
    <w:rsid w:val="00A837A5"/>
    <w:rsid w:val="00A837E2"/>
    <w:rsid w:val="00A83A92"/>
    <w:rsid w:val="00A84E3B"/>
    <w:rsid w:val="00A84FF4"/>
    <w:rsid w:val="00A85057"/>
    <w:rsid w:val="00A85D40"/>
    <w:rsid w:val="00A86624"/>
    <w:rsid w:val="00A87D54"/>
    <w:rsid w:val="00A9031A"/>
    <w:rsid w:val="00A90DA9"/>
    <w:rsid w:val="00A9235C"/>
    <w:rsid w:val="00A924F8"/>
    <w:rsid w:val="00A9252C"/>
    <w:rsid w:val="00A9345D"/>
    <w:rsid w:val="00A938B0"/>
    <w:rsid w:val="00A94626"/>
    <w:rsid w:val="00A9469C"/>
    <w:rsid w:val="00A94D12"/>
    <w:rsid w:val="00A95421"/>
    <w:rsid w:val="00A95423"/>
    <w:rsid w:val="00A9563C"/>
    <w:rsid w:val="00A95AF1"/>
    <w:rsid w:val="00A95C33"/>
    <w:rsid w:val="00A96286"/>
    <w:rsid w:val="00A96C00"/>
    <w:rsid w:val="00A9760A"/>
    <w:rsid w:val="00AA059D"/>
    <w:rsid w:val="00AA0B28"/>
    <w:rsid w:val="00AA16EB"/>
    <w:rsid w:val="00AA1F0F"/>
    <w:rsid w:val="00AA2082"/>
    <w:rsid w:val="00AA3A07"/>
    <w:rsid w:val="00AA3BFE"/>
    <w:rsid w:val="00AA533D"/>
    <w:rsid w:val="00AA58AC"/>
    <w:rsid w:val="00AA5979"/>
    <w:rsid w:val="00AA61A4"/>
    <w:rsid w:val="00AA63E8"/>
    <w:rsid w:val="00AA6550"/>
    <w:rsid w:val="00AB0261"/>
    <w:rsid w:val="00AB0557"/>
    <w:rsid w:val="00AB0629"/>
    <w:rsid w:val="00AB1E33"/>
    <w:rsid w:val="00AB2407"/>
    <w:rsid w:val="00AB388F"/>
    <w:rsid w:val="00AB3B44"/>
    <w:rsid w:val="00AB439A"/>
    <w:rsid w:val="00AB5183"/>
    <w:rsid w:val="00AB57DC"/>
    <w:rsid w:val="00AB62D0"/>
    <w:rsid w:val="00AB652D"/>
    <w:rsid w:val="00AB72AE"/>
    <w:rsid w:val="00AB7423"/>
    <w:rsid w:val="00AB7A9E"/>
    <w:rsid w:val="00AB7F12"/>
    <w:rsid w:val="00AC0E5A"/>
    <w:rsid w:val="00AC1747"/>
    <w:rsid w:val="00AC1D61"/>
    <w:rsid w:val="00AC23BE"/>
    <w:rsid w:val="00AC2439"/>
    <w:rsid w:val="00AC27BC"/>
    <w:rsid w:val="00AC2A79"/>
    <w:rsid w:val="00AC2E04"/>
    <w:rsid w:val="00AC3150"/>
    <w:rsid w:val="00AC3225"/>
    <w:rsid w:val="00AC3C12"/>
    <w:rsid w:val="00AC412D"/>
    <w:rsid w:val="00AC4DF6"/>
    <w:rsid w:val="00AC53CE"/>
    <w:rsid w:val="00AC53F2"/>
    <w:rsid w:val="00AC57C3"/>
    <w:rsid w:val="00AC6415"/>
    <w:rsid w:val="00AC67A8"/>
    <w:rsid w:val="00AC69BA"/>
    <w:rsid w:val="00AC6DAE"/>
    <w:rsid w:val="00AC770C"/>
    <w:rsid w:val="00AC7B8F"/>
    <w:rsid w:val="00AC7C8D"/>
    <w:rsid w:val="00AD07C3"/>
    <w:rsid w:val="00AD099F"/>
    <w:rsid w:val="00AD0ACE"/>
    <w:rsid w:val="00AD0DB0"/>
    <w:rsid w:val="00AD1A51"/>
    <w:rsid w:val="00AD1E03"/>
    <w:rsid w:val="00AD2614"/>
    <w:rsid w:val="00AD2688"/>
    <w:rsid w:val="00AD26C8"/>
    <w:rsid w:val="00AD2D06"/>
    <w:rsid w:val="00AD3420"/>
    <w:rsid w:val="00AD3EFA"/>
    <w:rsid w:val="00AD46F5"/>
    <w:rsid w:val="00AD4948"/>
    <w:rsid w:val="00AD4B32"/>
    <w:rsid w:val="00AD5389"/>
    <w:rsid w:val="00AD56E2"/>
    <w:rsid w:val="00AD6B24"/>
    <w:rsid w:val="00AD74CE"/>
    <w:rsid w:val="00AD7815"/>
    <w:rsid w:val="00AE027D"/>
    <w:rsid w:val="00AE03DF"/>
    <w:rsid w:val="00AE0782"/>
    <w:rsid w:val="00AE266C"/>
    <w:rsid w:val="00AE2842"/>
    <w:rsid w:val="00AE328B"/>
    <w:rsid w:val="00AE32E0"/>
    <w:rsid w:val="00AE3F06"/>
    <w:rsid w:val="00AE462A"/>
    <w:rsid w:val="00AE4CF5"/>
    <w:rsid w:val="00AE50B9"/>
    <w:rsid w:val="00AE5602"/>
    <w:rsid w:val="00AE5917"/>
    <w:rsid w:val="00AE5992"/>
    <w:rsid w:val="00AE5D01"/>
    <w:rsid w:val="00AE5FF9"/>
    <w:rsid w:val="00AE61FA"/>
    <w:rsid w:val="00AE66C1"/>
    <w:rsid w:val="00AE670C"/>
    <w:rsid w:val="00AE7129"/>
    <w:rsid w:val="00AF0030"/>
    <w:rsid w:val="00AF0941"/>
    <w:rsid w:val="00AF0A93"/>
    <w:rsid w:val="00AF0EA1"/>
    <w:rsid w:val="00AF0EDB"/>
    <w:rsid w:val="00AF198E"/>
    <w:rsid w:val="00AF27A7"/>
    <w:rsid w:val="00AF2841"/>
    <w:rsid w:val="00AF2D56"/>
    <w:rsid w:val="00AF359D"/>
    <w:rsid w:val="00AF3EE0"/>
    <w:rsid w:val="00AF40A1"/>
    <w:rsid w:val="00AF41CA"/>
    <w:rsid w:val="00AF4646"/>
    <w:rsid w:val="00AF4FBB"/>
    <w:rsid w:val="00AF5A77"/>
    <w:rsid w:val="00AF5F63"/>
    <w:rsid w:val="00AF7C2C"/>
    <w:rsid w:val="00AF7E87"/>
    <w:rsid w:val="00B006C2"/>
    <w:rsid w:val="00B03823"/>
    <w:rsid w:val="00B03B4B"/>
    <w:rsid w:val="00B03DC2"/>
    <w:rsid w:val="00B03E5A"/>
    <w:rsid w:val="00B047FC"/>
    <w:rsid w:val="00B05EF4"/>
    <w:rsid w:val="00B06E5C"/>
    <w:rsid w:val="00B07339"/>
    <w:rsid w:val="00B07473"/>
    <w:rsid w:val="00B07BC7"/>
    <w:rsid w:val="00B10268"/>
    <w:rsid w:val="00B103DC"/>
    <w:rsid w:val="00B106CE"/>
    <w:rsid w:val="00B10A51"/>
    <w:rsid w:val="00B110D5"/>
    <w:rsid w:val="00B11976"/>
    <w:rsid w:val="00B11B43"/>
    <w:rsid w:val="00B11C18"/>
    <w:rsid w:val="00B1226F"/>
    <w:rsid w:val="00B12826"/>
    <w:rsid w:val="00B12B8B"/>
    <w:rsid w:val="00B12DB6"/>
    <w:rsid w:val="00B1349B"/>
    <w:rsid w:val="00B13B0F"/>
    <w:rsid w:val="00B13C0C"/>
    <w:rsid w:val="00B13FEC"/>
    <w:rsid w:val="00B14320"/>
    <w:rsid w:val="00B14FB4"/>
    <w:rsid w:val="00B15AB4"/>
    <w:rsid w:val="00B15DA5"/>
    <w:rsid w:val="00B15E20"/>
    <w:rsid w:val="00B15F25"/>
    <w:rsid w:val="00B1659F"/>
    <w:rsid w:val="00B166FC"/>
    <w:rsid w:val="00B1698F"/>
    <w:rsid w:val="00B16E2B"/>
    <w:rsid w:val="00B171E9"/>
    <w:rsid w:val="00B2020B"/>
    <w:rsid w:val="00B20D6E"/>
    <w:rsid w:val="00B210FD"/>
    <w:rsid w:val="00B21311"/>
    <w:rsid w:val="00B21E1A"/>
    <w:rsid w:val="00B21EF3"/>
    <w:rsid w:val="00B2258C"/>
    <w:rsid w:val="00B22B7E"/>
    <w:rsid w:val="00B23135"/>
    <w:rsid w:val="00B23886"/>
    <w:rsid w:val="00B24306"/>
    <w:rsid w:val="00B24321"/>
    <w:rsid w:val="00B24656"/>
    <w:rsid w:val="00B24968"/>
    <w:rsid w:val="00B250EA"/>
    <w:rsid w:val="00B258FD"/>
    <w:rsid w:val="00B25C27"/>
    <w:rsid w:val="00B27338"/>
    <w:rsid w:val="00B2767F"/>
    <w:rsid w:val="00B27B9F"/>
    <w:rsid w:val="00B3010C"/>
    <w:rsid w:val="00B3057B"/>
    <w:rsid w:val="00B30675"/>
    <w:rsid w:val="00B30DA2"/>
    <w:rsid w:val="00B3365B"/>
    <w:rsid w:val="00B345C0"/>
    <w:rsid w:val="00B345E3"/>
    <w:rsid w:val="00B3521B"/>
    <w:rsid w:val="00B358C8"/>
    <w:rsid w:val="00B35F5E"/>
    <w:rsid w:val="00B3610D"/>
    <w:rsid w:val="00B36C3F"/>
    <w:rsid w:val="00B37AB0"/>
    <w:rsid w:val="00B37B45"/>
    <w:rsid w:val="00B37CB5"/>
    <w:rsid w:val="00B37DB1"/>
    <w:rsid w:val="00B410CA"/>
    <w:rsid w:val="00B424B8"/>
    <w:rsid w:val="00B4334B"/>
    <w:rsid w:val="00B435CE"/>
    <w:rsid w:val="00B44708"/>
    <w:rsid w:val="00B454E8"/>
    <w:rsid w:val="00B45A06"/>
    <w:rsid w:val="00B475F2"/>
    <w:rsid w:val="00B47DA6"/>
    <w:rsid w:val="00B502C6"/>
    <w:rsid w:val="00B5050E"/>
    <w:rsid w:val="00B50A52"/>
    <w:rsid w:val="00B50EF5"/>
    <w:rsid w:val="00B51061"/>
    <w:rsid w:val="00B51A2A"/>
    <w:rsid w:val="00B51A62"/>
    <w:rsid w:val="00B52044"/>
    <w:rsid w:val="00B5257F"/>
    <w:rsid w:val="00B52794"/>
    <w:rsid w:val="00B52915"/>
    <w:rsid w:val="00B53247"/>
    <w:rsid w:val="00B53FDC"/>
    <w:rsid w:val="00B5427A"/>
    <w:rsid w:val="00B54ACA"/>
    <w:rsid w:val="00B557D6"/>
    <w:rsid w:val="00B55DBC"/>
    <w:rsid w:val="00B56200"/>
    <w:rsid w:val="00B566AC"/>
    <w:rsid w:val="00B5695E"/>
    <w:rsid w:val="00B569EF"/>
    <w:rsid w:val="00B56C07"/>
    <w:rsid w:val="00B56ED9"/>
    <w:rsid w:val="00B575D5"/>
    <w:rsid w:val="00B57797"/>
    <w:rsid w:val="00B577E7"/>
    <w:rsid w:val="00B61903"/>
    <w:rsid w:val="00B622A5"/>
    <w:rsid w:val="00B62515"/>
    <w:rsid w:val="00B6335A"/>
    <w:rsid w:val="00B63B30"/>
    <w:rsid w:val="00B640FE"/>
    <w:rsid w:val="00B645AB"/>
    <w:rsid w:val="00B646EB"/>
    <w:rsid w:val="00B648E2"/>
    <w:rsid w:val="00B64C29"/>
    <w:rsid w:val="00B66788"/>
    <w:rsid w:val="00B66905"/>
    <w:rsid w:val="00B66C2B"/>
    <w:rsid w:val="00B6724E"/>
    <w:rsid w:val="00B711BF"/>
    <w:rsid w:val="00B71206"/>
    <w:rsid w:val="00B712D9"/>
    <w:rsid w:val="00B7132E"/>
    <w:rsid w:val="00B7213C"/>
    <w:rsid w:val="00B72D71"/>
    <w:rsid w:val="00B7348E"/>
    <w:rsid w:val="00B73C53"/>
    <w:rsid w:val="00B73CDD"/>
    <w:rsid w:val="00B742AF"/>
    <w:rsid w:val="00B7559B"/>
    <w:rsid w:val="00B7571C"/>
    <w:rsid w:val="00B760BA"/>
    <w:rsid w:val="00B7700E"/>
    <w:rsid w:val="00B80723"/>
    <w:rsid w:val="00B80AB1"/>
    <w:rsid w:val="00B818D2"/>
    <w:rsid w:val="00B819AB"/>
    <w:rsid w:val="00B81F8D"/>
    <w:rsid w:val="00B826BC"/>
    <w:rsid w:val="00B832D5"/>
    <w:rsid w:val="00B83784"/>
    <w:rsid w:val="00B83854"/>
    <w:rsid w:val="00B839FC"/>
    <w:rsid w:val="00B83A59"/>
    <w:rsid w:val="00B83F88"/>
    <w:rsid w:val="00B84229"/>
    <w:rsid w:val="00B847C9"/>
    <w:rsid w:val="00B854D5"/>
    <w:rsid w:val="00B86983"/>
    <w:rsid w:val="00B86E7C"/>
    <w:rsid w:val="00B87538"/>
    <w:rsid w:val="00B90230"/>
    <w:rsid w:val="00B90F77"/>
    <w:rsid w:val="00B91912"/>
    <w:rsid w:val="00B92070"/>
    <w:rsid w:val="00B92332"/>
    <w:rsid w:val="00B92718"/>
    <w:rsid w:val="00B928D2"/>
    <w:rsid w:val="00B929C3"/>
    <w:rsid w:val="00B9359B"/>
    <w:rsid w:val="00B93D31"/>
    <w:rsid w:val="00B93F5C"/>
    <w:rsid w:val="00B941A4"/>
    <w:rsid w:val="00B94521"/>
    <w:rsid w:val="00B947B4"/>
    <w:rsid w:val="00B94801"/>
    <w:rsid w:val="00B950DA"/>
    <w:rsid w:val="00B95388"/>
    <w:rsid w:val="00B95395"/>
    <w:rsid w:val="00B95F6D"/>
    <w:rsid w:val="00B976F9"/>
    <w:rsid w:val="00BA025E"/>
    <w:rsid w:val="00BA142E"/>
    <w:rsid w:val="00BA15F9"/>
    <w:rsid w:val="00BA24C4"/>
    <w:rsid w:val="00BA266C"/>
    <w:rsid w:val="00BA268C"/>
    <w:rsid w:val="00BA3741"/>
    <w:rsid w:val="00BA3961"/>
    <w:rsid w:val="00BA4596"/>
    <w:rsid w:val="00BA698F"/>
    <w:rsid w:val="00BA6BC8"/>
    <w:rsid w:val="00BA6F26"/>
    <w:rsid w:val="00BA720D"/>
    <w:rsid w:val="00BA7AB9"/>
    <w:rsid w:val="00BA7D8C"/>
    <w:rsid w:val="00BB12D5"/>
    <w:rsid w:val="00BB2504"/>
    <w:rsid w:val="00BB2E85"/>
    <w:rsid w:val="00BB34D0"/>
    <w:rsid w:val="00BB4FEF"/>
    <w:rsid w:val="00BB57B4"/>
    <w:rsid w:val="00BB5B5D"/>
    <w:rsid w:val="00BB672A"/>
    <w:rsid w:val="00BB7591"/>
    <w:rsid w:val="00BB7A26"/>
    <w:rsid w:val="00BC0465"/>
    <w:rsid w:val="00BC055D"/>
    <w:rsid w:val="00BC1ED2"/>
    <w:rsid w:val="00BC2122"/>
    <w:rsid w:val="00BC2DE4"/>
    <w:rsid w:val="00BC3139"/>
    <w:rsid w:val="00BC33AF"/>
    <w:rsid w:val="00BC3F6B"/>
    <w:rsid w:val="00BC406F"/>
    <w:rsid w:val="00BC419F"/>
    <w:rsid w:val="00BC482E"/>
    <w:rsid w:val="00BC4A0A"/>
    <w:rsid w:val="00BC4CE9"/>
    <w:rsid w:val="00BC55D8"/>
    <w:rsid w:val="00BC5745"/>
    <w:rsid w:val="00BC64C9"/>
    <w:rsid w:val="00BC68E6"/>
    <w:rsid w:val="00BC6E75"/>
    <w:rsid w:val="00BC7393"/>
    <w:rsid w:val="00BC740C"/>
    <w:rsid w:val="00BC7E26"/>
    <w:rsid w:val="00BD008D"/>
    <w:rsid w:val="00BD00A5"/>
    <w:rsid w:val="00BD0FF7"/>
    <w:rsid w:val="00BD1AD3"/>
    <w:rsid w:val="00BD1BAD"/>
    <w:rsid w:val="00BD1E1B"/>
    <w:rsid w:val="00BD2B13"/>
    <w:rsid w:val="00BD2E5A"/>
    <w:rsid w:val="00BD2F82"/>
    <w:rsid w:val="00BD4BB2"/>
    <w:rsid w:val="00BD5522"/>
    <w:rsid w:val="00BD56C5"/>
    <w:rsid w:val="00BD72A9"/>
    <w:rsid w:val="00BD777C"/>
    <w:rsid w:val="00BD7D5B"/>
    <w:rsid w:val="00BE01D8"/>
    <w:rsid w:val="00BE05B5"/>
    <w:rsid w:val="00BE0E8B"/>
    <w:rsid w:val="00BE1162"/>
    <w:rsid w:val="00BE1435"/>
    <w:rsid w:val="00BE184E"/>
    <w:rsid w:val="00BE18FC"/>
    <w:rsid w:val="00BE1976"/>
    <w:rsid w:val="00BE23EF"/>
    <w:rsid w:val="00BE406E"/>
    <w:rsid w:val="00BE43D5"/>
    <w:rsid w:val="00BE47D4"/>
    <w:rsid w:val="00BE4804"/>
    <w:rsid w:val="00BE4974"/>
    <w:rsid w:val="00BE4ABF"/>
    <w:rsid w:val="00BE56BE"/>
    <w:rsid w:val="00BE59C5"/>
    <w:rsid w:val="00BE5D83"/>
    <w:rsid w:val="00BE5E01"/>
    <w:rsid w:val="00BE6EA8"/>
    <w:rsid w:val="00BE6F66"/>
    <w:rsid w:val="00BF0F7F"/>
    <w:rsid w:val="00BF1D61"/>
    <w:rsid w:val="00BF216B"/>
    <w:rsid w:val="00BF2880"/>
    <w:rsid w:val="00BF3BB1"/>
    <w:rsid w:val="00BF3EA7"/>
    <w:rsid w:val="00BF3EED"/>
    <w:rsid w:val="00BF42CB"/>
    <w:rsid w:val="00BF42F4"/>
    <w:rsid w:val="00BF4CBB"/>
    <w:rsid w:val="00BF4CD6"/>
    <w:rsid w:val="00BF53A4"/>
    <w:rsid w:val="00BF56E9"/>
    <w:rsid w:val="00BF5B93"/>
    <w:rsid w:val="00BF5DE3"/>
    <w:rsid w:val="00BF6899"/>
    <w:rsid w:val="00BF7C32"/>
    <w:rsid w:val="00C00B34"/>
    <w:rsid w:val="00C00B36"/>
    <w:rsid w:val="00C0104E"/>
    <w:rsid w:val="00C01168"/>
    <w:rsid w:val="00C0181C"/>
    <w:rsid w:val="00C021E5"/>
    <w:rsid w:val="00C021F0"/>
    <w:rsid w:val="00C025F1"/>
    <w:rsid w:val="00C02A3B"/>
    <w:rsid w:val="00C02B36"/>
    <w:rsid w:val="00C02FAF"/>
    <w:rsid w:val="00C0370C"/>
    <w:rsid w:val="00C0394F"/>
    <w:rsid w:val="00C0520B"/>
    <w:rsid w:val="00C055BB"/>
    <w:rsid w:val="00C056C5"/>
    <w:rsid w:val="00C061D2"/>
    <w:rsid w:val="00C072DB"/>
    <w:rsid w:val="00C078FA"/>
    <w:rsid w:val="00C1020F"/>
    <w:rsid w:val="00C10B3E"/>
    <w:rsid w:val="00C13124"/>
    <w:rsid w:val="00C141E8"/>
    <w:rsid w:val="00C14548"/>
    <w:rsid w:val="00C14671"/>
    <w:rsid w:val="00C159EC"/>
    <w:rsid w:val="00C166D1"/>
    <w:rsid w:val="00C16CAD"/>
    <w:rsid w:val="00C16FB5"/>
    <w:rsid w:val="00C17550"/>
    <w:rsid w:val="00C17725"/>
    <w:rsid w:val="00C20097"/>
    <w:rsid w:val="00C20AA5"/>
    <w:rsid w:val="00C20E0B"/>
    <w:rsid w:val="00C2108B"/>
    <w:rsid w:val="00C211DE"/>
    <w:rsid w:val="00C21C6F"/>
    <w:rsid w:val="00C24316"/>
    <w:rsid w:val="00C246A8"/>
    <w:rsid w:val="00C26194"/>
    <w:rsid w:val="00C261D8"/>
    <w:rsid w:val="00C26BF0"/>
    <w:rsid w:val="00C27050"/>
    <w:rsid w:val="00C27459"/>
    <w:rsid w:val="00C3001B"/>
    <w:rsid w:val="00C313E2"/>
    <w:rsid w:val="00C31C68"/>
    <w:rsid w:val="00C334AC"/>
    <w:rsid w:val="00C33F42"/>
    <w:rsid w:val="00C34127"/>
    <w:rsid w:val="00C341A7"/>
    <w:rsid w:val="00C345DD"/>
    <w:rsid w:val="00C3465E"/>
    <w:rsid w:val="00C34F31"/>
    <w:rsid w:val="00C3549C"/>
    <w:rsid w:val="00C35A5B"/>
    <w:rsid w:val="00C36326"/>
    <w:rsid w:val="00C36A2B"/>
    <w:rsid w:val="00C36B3F"/>
    <w:rsid w:val="00C37381"/>
    <w:rsid w:val="00C373B1"/>
    <w:rsid w:val="00C3778D"/>
    <w:rsid w:val="00C40ECE"/>
    <w:rsid w:val="00C40F91"/>
    <w:rsid w:val="00C41C26"/>
    <w:rsid w:val="00C41CDB"/>
    <w:rsid w:val="00C4218E"/>
    <w:rsid w:val="00C429F2"/>
    <w:rsid w:val="00C42B48"/>
    <w:rsid w:val="00C42F8C"/>
    <w:rsid w:val="00C42FF1"/>
    <w:rsid w:val="00C4451B"/>
    <w:rsid w:val="00C450D2"/>
    <w:rsid w:val="00C4510C"/>
    <w:rsid w:val="00C45235"/>
    <w:rsid w:val="00C46221"/>
    <w:rsid w:val="00C46461"/>
    <w:rsid w:val="00C46B52"/>
    <w:rsid w:val="00C47C02"/>
    <w:rsid w:val="00C47D17"/>
    <w:rsid w:val="00C501EB"/>
    <w:rsid w:val="00C50A58"/>
    <w:rsid w:val="00C50F34"/>
    <w:rsid w:val="00C510D7"/>
    <w:rsid w:val="00C520D0"/>
    <w:rsid w:val="00C525FA"/>
    <w:rsid w:val="00C52629"/>
    <w:rsid w:val="00C53413"/>
    <w:rsid w:val="00C538D9"/>
    <w:rsid w:val="00C5406D"/>
    <w:rsid w:val="00C545CF"/>
    <w:rsid w:val="00C547C7"/>
    <w:rsid w:val="00C549C6"/>
    <w:rsid w:val="00C55272"/>
    <w:rsid w:val="00C556D1"/>
    <w:rsid w:val="00C56D85"/>
    <w:rsid w:val="00C57898"/>
    <w:rsid w:val="00C57DC8"/>
    <w:rsid w:val="00C60302"/>
    <w:rsid w:val="00C603D8"/>
    <w:rsid w:val="00C604A5"/>
    <w:rsid w:val="00C60565"/>
    <w:rsid w:val="00C60582"/>
    <w:rsid w:val="00C60584"/>
    <w:rsid w:val="00C607A1"/>
    <w:rsid w:val="00C614B7"/>
    <w:rsid w:val="00C62680"/>
    <w:rsid w:val="00C627C1"/>
    <w:rsid w:val="00C62918"/>
    <w:rsid w:val="00C62BCB"/>
    <w:rsid w:val="00C62E34"/>
    <w:rsid w:val="00C62FF9"/>
    <w:rsid w:val="00C6379C"/>
    <w:rsid w:val="00C6392F"/>
    <w:rsid w:val="00C63C76"/>
    <w:rsid w:val="00C64736"/>
    <w:rsid w:val="00C64FA9"/>
    <w:rsid w:val="00C6507B"/>
    <w:rsid w:val="00C651E4"/>
    <w:rsid w:val="00C651E8"/>
    <w:rsid w:val="00C6551A"/>
    <w:rsid w:val="00C65823"/>
    <w:rsid w:val="00C663F7"/>
    <w:rsid w:val="00C66DD5"/>
    <w:rsid w:val="00C673CD"/>
    <w:rsid w:val="00C67701"/>
    <w:rsid w:val="00C67AF2"/>
    <w:rsid w:val="00C67E52"/>
    <w:rsid w:val="00C702E6"/>
    <w:rsid w:val="00C71A0C"/>
    <w:rsid w:val="00C7254F"/>
    <w:rsid w:val="00C72BAD"/>
    <w:rsid w:val="00C7369B"/>
    <w:rsid w:val="00C73987"/>
    <w:rsid w:val="00C73CB4"/>
    <w:rsid w:val="00C740F7"/>
    <w:rsid w:val="00C741D7"/>
    <w:rsid w:val="00C742EC"/>
    <w:rsid w:val="00C743D7"/>
    <w:rsid w:val="00C744E5"/>
    <w:rsid w:val="00C745BA"/>
    <w:rsid w:val="00C7465A"/>
    <w:rsid w:val="00C7535D"/>
    <w:rsid w:val="00C759EF"/>
    <w:rsid w:val="00C75ABB"/>
    <w:rsid w:val="00C7641D"/>
    <w:rsid w:val="00C764AF"/>
    <w:rsid w:val="00C76964"/>
    <w:rsid w:val="00C76A33"/>
    <w:rsid w:val="00C76A5A"/>
    <w:rsid w:val="00C76B32"/>
    <w:rsid w:val="00C77736"/>
    <w:rsid w:val="00C80E4E"/>
    <w:rsid w:val="00C81267"/>
    <w:rsid w:val="00C829ED"/>
    <w:rsid w:val="00C82BBB"/>
    <w:rsid w:val="00C83492"/>
    <w:rsid w:val="00C83AB6"/>
    <w:rsid w:val="00C84203"/>
    <w:rsid w:val="00C851BE"/>
    <w:rsid w:val="00C858C5"/>
    <w:rsid w:val="00C8672D"/>
    <w:rsid w:val="00C8685B"/>
    <w:rsid w:val="00C87360"/>
    <w:rsid w:val="00C87CB0"/>
    <w:rsid w:val="00C9173E"/>
    <w:rsid w:val="00C91801"/>
    <w:rsid w:val="00C91947"/>
    <w:rsid w:val="00C926CA"/>
    <w:rsid w:val="00C92B97"/>
    <w:rsid w:val="00C9367D"/>
    <w:rsid w:val="00C9561D"/>
    <w:rsid w:val="00C95BAC"/>
    <w:rsid w:val="00C95BBF"/>
    <w:rsid w:val="00C976A9"/>
    <w:rsid w:val="00C97DCB"/>
    <w:rsid w:val="00C97E46"/>
    <w:rsid w:val="00CA0402"/>
    <w:rsid w:val="00CA1060"/>
    <w:rsid w:val="00CA12B6"/>
    <w:rsid w:val="00CA16D9"/>
    <w:rsid w:val="00CA2B35"/>
    <w:rsid w:val="00CA3534"/>
    <w:rsid w:val="00CA3B89"/>
    <w:rsid w:val="00CA4858"/>
    <w:rsid w:val="00CA6AD3"/>
    <w:rsid w:val="00CA6C2D"/>
    <w:rsid w:val="00CB000C"/>
    <w:rsid w:val="00CB064F"/>
    <w:rsid w:val="00CB1089"/>
    <w:rsid w:val="00CB1FF3"/>
    <w:rsid w:val="00CB2040"/>
    <w:rsid w:val="00CB219F"/>
    <w:rsid w:val="00CB28AF"/>
    <w:rsid w:val="00CB2EE3"/>
    <w:rsid w:val="00CB3645"/>
    <w:rsid w:val="00CB3AD5"/>
    <w:rsid w:val="00CB4229"/>
    <w:rsid w:val="00CB4606"/>
    <w:rsid w:val="00CB4B2D"/>
    <w:rsid w:val="00CB5557"/>
    <w:rsid w:val="00CB5CB9"/>
    <w:rsid w:val="00CB7171"/>
    <w:rsid w:val="00CB78B0"/>
    <w:rsid w:val="00CC02FC"/>
    <w:rsid w:val="00CC0809"/>
    <w:rsid w:val="00CC08D3"/>
    <w:rsid w:val="00CC09B3"/>
    <w:rsid w:val="00CC0E99"/>
    <w:rsid w:val="00CC1A9F"/>
    <w:rsid w:val="00CC1EA4"/>
    <w:rsid w:val="00CC29EB"/>
    <w:rsid w:val="00CC3757"/>
    <w:rsid w:val="00CC3C7D"/>
    <w:rsid w:val="00CC5853"/>
    <w:rsid w:val="00CC7208"/>
    <w:rsid w:val="00CC77E9"/>
    <w:rsid w:val="00CD0E37"/>
    <w:rsid w:val="00CD1431"/>
    <w:rsid w:val="00CD1632"/>
    <w:rsid w:val="00CD1B16"/>
    <w:rsid w:val="00CD3003"/>
    <w:rsid w:val="00CD3A84"/>
    <w:rsid w:val="00CD44C9"/>
    <w:rsid w:val="00CD4AED"/>
    <w:rsid w:val="00CD5C79"/>
    <w:rsid w:val="00CD5F04"/>
    <w:rsid w:val="00CD6182"/>
    <w:rsid w:val="00CD642D"/>
    <w:rsid w:val="00CD6796"/>
    <w:rsid w:val="00CD6D09"/>
    <w:rsid w:val="00CD7281"/>
    <w:rsid w:val="00CD744A"/>
    <w:rsid w:val="00CD760C"/>
    <w:rsid w:val="00CD76CA"/>
    <w:rsid w:val="00CE03AC"/>
    <w:rsid w:val="00CE05B4"/>
    <w:rsid w:val="00CE05F7"/>
    <w:rsid w:val="00CE0A78"/>
    <w:rsid w:val="00CE0AA6"/>
    <w:rsid w:val="00CE159D"/>
    <w:rsid w:val="00CE1C12"/>
    <w:rsid w:val="00CE2E4B"/>
    <w:rsid w:val="00CE3385"/>
    <w:rsid w:val="00CE3D55"/>
    <w:rsid w:val="00CE458B"/>
    <w:rsid w:val="00CE4919"/>
    <w:rsid w:val="00CE4993"/>
    <w:rsid w:val="00CE4DC3"/>
    <w:rsid w:val="00CE548E"/>
    <w:rsid w:val="00CE576A"/>
    <w:rsid w:val="00CE62CA"/>
    <w:rsid w:val="00CE7752"/>
    <w:rsid w:val="00CF1523"/>
    <w:rsid w:val="00CF1C02"/>
    <w:rsid w:val="00CF2852"/>
    <w:rsid w:val="00CF2930"/>
    <w:rsid w:val="00CF2A1E"/>
    <w:rsid w:val="00CF41E7"/>
    <w:rsid w:val="00CF488E"/>
    <w:rsid w:val="00CF4C80"/>
    <w:rsid w:val="00CF66A5"/>
    <w:rsid w:val="00CF6872"/>
    <w:rsid w:val="00CF6EEA"/>
    <w:rsid w:val="00CF7336"/>
    <w:rsid w:val="00CF7D42"/>
    <w:rsid w:val="00D00677"/>
    <w:rsid w:val="00D009FF"/>
    <w:rsid w:val="00D00BFC"/>
    <w:rsid w:val="00D00C5F"/>
    <w:rsid w:val="00D017BF"/>
    <w:rsid w:val="00D01842"/>
    <w:rsid w:val="00D01AAE"/>
    <w:rsid w:val="00D023AE"/>
    <w:rsid w:val="00D02A4A"/>
    <w:rsid w:val="00D031D0"/>
    <w:rsid w:val="00D03AE5"/>
    <w:rsid w:val="00D03FC5"/>
    <w:rsid w:val="00D04D08"/>
    <w:rsid w:val="00D051D8"/>
    <w:rsid w:val="00D052B2"/>
    <w:rsid w:val="00D0624A"/>
    <w:rsid w:val="00D06A84"/>
    <w:rsid w:val="00D0796E"/>
    <w:rsid w:val="00D079AC"/>
    <w:rsid w:val="00D07A6B"/>
    <w:rsid w:val="00D10606"/>
    <w:rsid w:val="00D10BF0"/>
    <w:rsid w:val="00D10E89"/>
    <w:rsid w:val="00D119F6"/>
    <w:rsid w:val="00D12120"/>
    <w:rsid w:val="00D12C9A"/>
    <w:rsid w:val="00D12F69"/>
    <w:rsid w:val="00D1386F"/>
    <w:rsid w:val="00D13C15"/>
    <w:rsid w:val="00D141CD"/>
    <w:rsid w:val="00D14BC5"/>
    <w:rsid w:val="00D14DA7"/>
    <w:rsid w:val="00D14E86"/>
    <w:rsid w:val="00D1527B"/>
    <w:rsid w:val="00D168B5"/>
    <w:rsid w:val="00D173B8"/>
    <w:rsid w:val="00D2004F"/>
    <w:rsid w:val="00D2101E"/>
    <w:rsid w:val="00D218F8"/>
    <w:rsid w:val="00D21E69"/>
    <w:rsid w:val="00D22C1B"/>
    <w:rsid w:val="00D23887"/>
    <w:rsid w:val="00D23FE2"/>
    <w:rsid w:val="00D241E8"/>
    <w:rsid w:val="00D24ADA"/>
    <w:rsid w:val="00D262CB"/>
    <w:rsid w:val="00D26411"/>
    <w:rsid w:val="00D266C5"/>
    <w:rsid w:val="00D26EB4"/>
    <w:rsid w:val="00D272C5"/>
    <w:rsid w:val="00D2780C"/>
    <w:rsid w:val="00D27F30"/>
    <w:rsid w:val="00D308AC"/>
    <w:rsid w:val="00D310EB"/>
    <w:rsid w:val="00D31BE2"/>
    <w:rsid w:val="00D31C33"/>
    <w:rsid w:val="00D326D4"/>
    <w:rsid w:val="00D335E1"/>
    <w:rsid w:val="00D33C49"/>
    <w:rsid w:val="00D33F7D"/>
    <w:rsid w:val="00D34150"/>
    <w:rsid w:val="00D34D1F"/>
    <w:rsid w:val="00D34D68"/>
    <w:rsid w:val="00D352C8"/>
    <w:rsid w:val="00D35BFC"/>
    <w:rsid w:val="00D361BF"/>
    <w:rsid w:val="00D37001"/>
    <w:rsid w:val="00D37015"/>
    <w:rsid w:val="00D37A3C"/>
    <w:rsid w:val="00D400F8"/>
    <w:rsid w:val="00D40A47"/>
    <w:rsid w:val="00D40B9E"/>
    <w:rsid w:val="00D42415"/>
    <w:rsid w:val="00D4275C"/>
    <w:rsid w:val="00D42BC9"/>
    <w:rsid w:val="00D42CAA"/>
    <w:rsid w:val="00D4472B"/>
    <w:rsid w:val="00D44C6A"/>
    <w:rsid w:val="00D458C7"/>
    <w:rsid w:val="00D460E7"/>
    <w:rsid w:val="00D46F72"/>
    <w:rsid w:val="00D47354"/>
    <w:rsid w:val="00D47F77"/>
    <w:rsid w:val="00D5069B"/>
    <w:rsid w:val="00D507E1"/>
    <w:rsid w:val="00D51C56"/>
    <w:rsid w:val="00D52665"/>
    <w:rsid w:val="00D527B9"/>
    <w:rsid w:val="00D536D9"/>
    <w:rsid w:val="00D539E7"/>
    <w:rsid w:val="00D5408E"/>
    <w:rsid w:val="00D54AD9"/>
    <w:rsid w:val="00D55011"/>
    <w:rsid w:val="00D55BB4"/>
    <w:rsid w:val="00D55DFC"/>
    <w:rsid w:val="00D563C5"/>
    <w:rsid w:val="00D563D4"/>
    <w:rsid w:val="00D56805"/>
    <w:rsid w:val="00D56924"/>
    <w:rsid w:val="00D56B11"/>
    <w:rsid w:val="00D56D7D"/>
    <w:rsid w:val="00D5731B"/>
    <w:rsid w:val="00D576A1"/>
    <w:rsid w:val="00D60470"/>
    <w:rsid w:val="00D60785"/>
    <w:rsid w:val="00D60FD9"/>
    <w:rsid w:val="00D62694"/>
    <w:rsid w:val="00D6453A"/>
    <w:rsid w:val="00D65E87"/>
    <w:rsid w:val="00D65F11"/>
    <w:rsid w:val="00D66AA7"/>
    <w:rsid w:val="00D66AFB"/>
    <w:rsid w:val="00D66F1C"/>
    <w:rsid w:val="00D67082"/>
    <w:rsid w:val="00D67B4C"/>
    <w:rsid w:val="00D67D9B"/>
    <w:rsid w:val="00D70C1B"/>
    <w:rsid w:val="00D716B4"/>
    <w:rsid w:val="00D71C31"/>
    <w:rsid w:val="00D72079"/>
    <w:rsid w:val="00D73253"/>
    <w:rsid w:val="00D7331D"/>
    <w:rsid w:val="00D73BB7"/>
    <w:rsid w:val="00D743B0"/>
    <w:rsid w:val="00D744DF"/>
    <w:rsid w:val="00D7462D"/>
    <w:rsid w:val="00D74FE8"/>
    <w:rsid w:val="00D75B34"/>
    <w:rsid w:val="00D76455"/>
    <w:rsid w:val="00D76665"/>
    <w:rsid w:val="00D80095"/>
    <w:rsid w:val="00D80B1D"/>
    <w:rsid w:val="00D8132D"/>
    <w:rsid w:val="00D819F7"/>
    <w:rsid w:val="00D82041"/>
    <w:rsid w:val="00D8364C"/>
    <w:rsid w:val="00D83874"/>
    <w:rsid w:val="00D83DAA"/>
    <w:rsid w:val="00D847D2"/>
    <w:rsid w:val="00D84B1C"/>
    <w:rsid w:val="00D85FEB"/>
    <w:rsid w:val="00D8652B"/>
    <w:rsid w:val="00D87384"/>
    <w:rsid w:val="00D87948"/>
    <w:rsid w:val="00D90A51"/>
    <w:rsid w:val="00D9123E"/>
    <w:rsid w:val="00D924ED"/>
    <w:rsid w:val="00D92AAC"/>
    <w:rsid w:val="00D92E45"/>
    <w:rsid w:val="00D9327E"/>
    <w:rsid w:val="00D94F66"/>
    <w:rsid w:val="00D950C5"/>
    <w:rsid w:val="00D9585E"/>
    <w:rsid w:val="00D95C32"/>
    <w:rsid w:val="00DA0C2C"/>
    <w:rsid w:val="00DA209B"/>
    <w:rsid w:val="00DA3791"/>
    <w:rsid w:val="00DA390D"/>
    <w:rsid w:val="00DA3B0F"/>
    <w:rsid w:val="00DA3BD4"/>
    <w:rsid w:val="00DA484D"/>
    <w:rsid w:val="00DA4AFF"/>
    <w:rsid w:val="00DA5292"/>
    <w:rsid w:val="00DA595A"/>
    <w:rsid w:val="00DA59AC"/>
    <w:rsid w:val="00DA5C62"/>
    <w:rsid w:val="00DA7256"/>
    <w:rsid w:val="00DA76E7"/>
    <w:rsid w:val="00DA783D"/>
    <w:rsid w:val="00DB0882"/>
    <w:rsid w:val="00DB0910"/>
    <w:rsid w:val="00DB0CAD"/>
    <w:rsid w:val="00DB0F86"/>
    <w:rsid w:val="00DB1920"/>
    <w:rsid w:val="00DB19CE"/>
    <w:rsid w:val="00DB204C"/>
    <w:rsid w:val="00DB2838"/>
    <w:rsid w:val="00DB2CA6"/>
    <w:rsid w:val="00DB32B5"/>
    <w:rsid w:val="00DB36D3"/>
    <w:rsid w:val="00DB4175"/>
    <w:rsid w:val="00DB4267"/>
    <w:rsid w:val="00DB49B3"/>
    <w:rsid w:val="00DB4B51"/>
    <w:rsid w:val="00DB5D2B"/>
    <w:rsid w:val="00DB6A29"/>
    <w:rsid w:val="00DB6DE9"/>
    <w:rsid w:val="00DB6EB0"/>
    <w:rsid w:val="00DB6F79"/>
    <w:rsid w:val="00DB7B24"/>
    <w:rsid w:val="00DC0F62"/>
    <w:rsid w:val="00DC151D"/>
    <w:rsid w:val="00DC2386"/>
    <w:rsid w:val="00DC24E4"/>
    <w:rsid w:val="00DC2D62"/>
    <w:rsid w:val="00DC32E9"/>
    <w:rsid w:val="00DC3BDB"/>
    <w:rsid w:val="00DC4394"/>
    <w:rsid w:val="00DC4AAE"/>
    <w:rsid w:val="00DC4D8C"/>
    <w:rsid w:val="00DC6B7F"/>
    <w:rsid w:val="00DC6DF6"/>
    <w:rsid w:val="00DC6EB5"/>
    <w:rsid w:val="00DC70B0"/>
    <w:rsid w:val="00DC7818"/>
    <w:rsid w:val="00DD0E64"/>
    <w:rsid w:val="00DD1B9C"/>
    <w:rsid w:val="00DD2E80"/>
    <w:rsid w:val="00DD3050"/>
    <w:rsid w:val="00DD3603"/>
    <w:rsid w:val="00DD387F"/>
    <w:rsid w:val="00DD391B"/>
    <w:rsid w:val="00DD40B1"/>
    <w:rsid w:val="00DD40DD"/>
    <w:rsid w:val="00DD42D7"/>
    <w:rsid w:val="00DD4C17"/>
    <w:rsid w:val="00DD5146"/>
    <w:rsid w:val="00DD5618"/>
    <w:rsid w:val="00DD648B"/>
    <w:rsid w:val="00DD66C1"/>
    <w:rsid w:val="00DD7288"/>
    <w:rsid w:val="00DD72A7"/>
    <w:rsid w:val="00DD742C"/>
    <w:rsid w:val="00DD75A5"/>
    <w:rsid w:val="00DD7BA8"/>
    <w:rsid w:val="00DE0E18"/>
    <w:rsid w:val="00DE12A2"/>
    <w:rsid w:val="00DE14D4"/>
    <w:rsid w:val="00DE160D"/>
    <w:rsid w:val="00DE1715"/>
    <w:rsid w:val="00DE2923"/>
    <w:rsid w:val="00DE319B"/>
    <w:rsid w:val="00DE3D8E"/>
    <w:rsid w:val="00DE3F77"/>
    <w:rsid w:val="00DE47F3"/>
    <w:rsid w:val="00DE54B6"/>
    <w:rsid w:val="00DE5531"/>
    <w:rsid w:val="00DE5766"/>
    <w:rsid w:val="00DE5EF7"/>
    <w:rsid w:val="00DE7A67"/>
    <w:rsid w:val="00DE7CAA"/>
    <w:rsid w:val="00DF021D"/>
    <w:rsid w:val="00DF068A"/>
    <w:rsid w:val="00DF0D71"/>
    <w:rsid w:val="00DF1576"/>
    <w:rsid w:val="00DF1BF2"/>
    <w:rsid w:val="00DF1C2C"/>
    <w:rsid w:val="00DF220D"/>
    <w:rsid w:val="00DF2D8A"/>
    <w:rsid w:val="00DF3644"/>
    <w:rsid w:val="00DF3FFA"/>
    <w:rsid w:val="00DF4B71"/>
    <w:rsid w:val="00DF58AC"/>
    <w:rsid w:val="00DF6894"/>
    <w:rsid w:val="00DF69EC"/>
    <w:rsid w:val="00DF7091"/>
    <w:rsid w:val="00DF7366"/>
    <w:rsid w:val="00E0070E"/>
    <w:rsid w:val="00E0089B"/>
    <w:rsid w:val="00E013C4"/>
    <w:rsid w:val="00E026F0"/>
    <w:rsid w:val="00E038AA"/>
    <w:rsid w:val="00E03D66"/>
    <w:rsid w:val="00E05023"/>
    <w:rsid w:val="00E054A6"/>
    <w:rsid w:val="00E056DA"/>
    <w:rsid w:val="00E0584D"/>
    <w:rsid w:val="00E05CEE"/>
    <w:rsid w:val="00E06581"/>
    <w:rsid w:val="00E068FC"/>
    <w:rsid w:val="00E0715A"/>
    <w:rsid w:val="00E07184"/>
    <w:rsid w:val="00E10264"/>
    <w:rsid w:val="00E104ED"/>
    <w:rsid w:val="00E10563"/>
    <w:rsid w:val="00E132B2"/>
    <w:rsid w:val="00E13BC5"/>
    <w:rsid w:val="00E146C7"/>
    <w:rsid w:val="00E160C5"/>
    <w:rsid w:val="00E17312"/>
    <w:rsid w:val="00E17FDD"/>
    <w:rsid w:val="00E20432"/>
    <w:rsid w:val="00E20B7E"/>
    <w:rsid w:val="00E20D2F"/>
    <w:rsid w:val="00E2258A"/>
    <w:rsid w:val="00E22841"/>
    <w:rsid w:val="00E22BC5"/>
    <w:rsid w:val="00E22CB6"/>
    <w:rsid w:val="00E2321F"/>
    <w:rsid w:val="00E234AE"/>
    <w:rsid w:val="00E23C7F"/>
    <w:rsid w:val="00E2440D"/>
    <w:rsid w:val="00E24922"/>
    <w:rsid w:val="00E24B80"/>
    <w:rsid w:val="00E26281"/>
    <w:rsid w:val="00E26380"/>
    <w:rsid w:val="00E266A1"/>
    <w:rsid w:val="00E26FBC"/>
    <w:rsid w:val="00E27289"/>
    <w:rsid w:val="00E27C8A"/>
    <w:rsid w:val="00E30550"/>
    <w:rsid w:val="00E308FE"/>
    <w:rsid w:val="00E30C6C"/>
    <w:rsid w:val="00E30D48"/>
    <w:rsid w:val="00E30D99"/>
    <w:rsid w:val="00E30F34"/>
    <w:rsid w:val="00E312E1"/>
    <w:rsid w:val="00E31804"/>
    <w:rsid w:val="00E31952"/>
    <w:rsid w:val="00E31A88"/>
    <w:rsid w:val="00E3239E"/>
    <w:rsid w:val="00E33887"/>
    <w:rsid w:val="00E33E93"/>
    <w:rsid w:val="00E3458B"/>
    <w:rsid w:val="00E35FC8"/>
    <w:rsid w:val="00E3617E"/>
    <w:rsid w:val="00E365AA"/>
    <w:rsid w:val="00E36784"/>
    <w:rsid w:val="00E36EC3"/>
    <w:rsid w:val="00E3752C"/>
    <w:rsid w:val="00E37E22"/>
    <w:rsid w:val="00E40112"/>
    <w:rsid w:val="00E405CC"/>
    <w:rsid w:val="00E40875"/>
    <w:rsid w:val="00E40EE1"/>
    <w:rsid w:val="00E41EA2"/>
    <w:rsid w:val="00E44F6A"/>
    <w:rsid w:val="00E4577F"/>
    <w:rsid w:val="00E4780E"/>
    <w:rsid w:val="00E47847"/>
    <w:rsid w:val="00E5010B"/>
    <w:rsid w:val="00E508B0"/>
    <w:rsid w:val="00E512B0"/>
    <w:rsid w:val="00E5193A"/>
    <w:rsid w:val="00E51D52"/>
    <w:rsid w:val="00E52585"/>
    <w:rsid w:val="00E52ADA"/>
    <w:rsid w:val="00E52D1E"/>
    <w:rsid w:val="00E52D37"/>
    <w:rsid w:val="00E52D63"/>
    <w:rsid w:val="00E53290"/>
    <w:rsid w:val="00E53405"/>
    <w:rsid w:val="00E5399B"/>
    <w:rsid w:val="00E5442D"/>
    <w:rsid w:val="00E546FC"/>
    <w:rsid w:val="00E54DF5"/>
    <w:rsid w:val="00E55E44"/>
    <w:rsid w:val="00E56187"/>
    <w:rsid w:val="00E57014"/>
    <w:rsid w:val="00E575C7"/>
    <w:rsid w:val="00E57B7D"/>
    <w:rsid w:val="00E60329"/>
    <w:rsid w:val="00E6225F"/>
    <w:rsid w:val="00E62260"/>
    <w:rsid w:val="00E62F30"/>
    <w:rsid w:val="00E62F9C"/>
    <w:rsid w:val="00E63BA6"/>
    <w:rsid w:val="00E63E49"/>
    <w:rsid w:val="00E65089"/>
    <w:rsid w:val="00E65184"/>
    <w:rsid w:val="00E6521E"/>
    <w:rsid w:val="00E656C8"/>
    <w:rsid w:val="00E65C1E"/>
    <w:rsid w:val="00E6610C"/>
    <w:rsid w:val="00E66CEE"/>
    <w:rsid w:val="00E67819"/>
    <w:rsid w:val="00E6792B"/>
    <w:rsid w:val="00E704F0"/>
    <w:rsid w:val="00E717DC"/>
    <w:rsid w:val="00E71E87"/>
    <w:rsid w:val="00E72403"/>
    <w:rsid w:val="00E7254B"/>
    <w:rsid w:val="00E7270B"/>
    <w:rsid w:val="00E728EE"/>
    <w:rsid w:val="00E72DCC"/>
    <w:rsid w:val="00E72F77"/>
    <w:rsid w:val="00E73A9B"/>
    <w:rsid w:val="00E73EDF"/>
    <w:rsid w:val="00E74165"/>
    <w:rsid w:val="00E74218"/>
    <w:rsid w:val="00E743BC"/>
    <w:rsid w:val="00E74BF6"/>
    <w:rsid w:val="00E766FC"/>
    <w:rsid w:val="00E76C1A"/>
    <w:rsid w:val="00E76E59"/>
    <w:rsid w:val="00E76F27"/>
    <w:rsid w:val="00E77802"/>
    <w:rsid w:val="00E77F4D"/>
    <w:rsid w:val="00E809BB"/>
    <w:rsid w:val="00E80DB0"/>
    <w:rsid w:val="00E81094"/>
    <w:rsid w:val="00E816BD"/>
    <w:rsid w:val="00E81BA1"/>
    <w:rsid w:val="00E82023"/>
    <w:rsid w:val="00E824C9"/>
    <w:rsid w:val="00E824EA"/>
    <w:rsid w:val="00E82792"/>
    <w:rsid w:val="00E8294B"/>
    <w:rsid w:val="00E83616"/>
    <w:rsid w:val="00E83BB4"/>
    <w:rsid w:val="00E841E0"/>
    <w:rsid w:val="00E841FF"/>
    <w:rsid w:val="00E846C2"/>
    <w:rsid w:val="00E84751"/>
    <w:rsid w:val="00E84BEF"/>
    <w:rsid w:val="00E860C2"/>
    <w:rsid w:val="00E866FC"/>
    <w:rsid w:val="00E8685E"/>
    <w:rsid w:val="00E8720A"/>
    <w:rsid w:val="00E9096C"/>
    <w:rsid w:val="00E91108"/>
    <w:rsid w:val="00E9148A"/>
    <w:rsid w:val="00E91B4C"/>
    <w:rsid w:val="00E92373"/>
    <w:rsid w:val="00E923FD"/>
    <w:rsid w:val="00E93544"/>
    <w:rsid w:val="00E94F02"/>
    <w:rsid w:val="00E9536A"/>
    <w:rsid w:val="00E95FF1"/>
    <w:rsid w:val="00E967BC"/>
    <w:rsid w:val="00E9771D"/>
    <w:rsid w:val="00EA0183"/>
    <w:rsid w:val="00EA0288"/>
    <w:rsid w:val="00EA155B"/>
    <w:rsid w:val="00EA1BD0"/>
    <w:rsid w:val="00EA3026"/>
    <w:rsid w:val="00EA33BE"/>
    <w:rsid w:val="00EA399F"/>
    <w:rsid w:val="00EA46BA"/>
    <w:rsid w:val="00EA5803"/>
    <w:rsid w:val="00EA61FF"/>
    <w:rsid w:val="00EA635C"/>
    <w:rsid w:val="00EA77AA"/>
    <w:rsid w:val="00EA7A23"/>
    <w:rsid w:val="00EA7D4E"/>
    <w:rsid w:val="00EA7F7A"/>
    <w:rsid w:val="00EB07E5"/>
    <w:rsid w:val="00EB0989"/>
    <w:rsid w:val="00EB0C93"/>
    <w:rsid w:val="00EB1B78"/>
    <w:rsid w:val="00EB1DE2"/>
    <w:rsid w:val="00EB22C2"/>
    <w:rsid w:val="00EB38C5"/>
    <w:rsid w:val="00EB3B1B"/>
    <w:rsid w:val="00EB3EC7"/>
    <w:rsid w:val="00EB46E6"/>
    <w:rsid w:val="00EB4C4F"/>
    <w:rsid w:val="00EB4EEA"/>
    <w:rsid w:val="00EB57CE"/>
    <w:rsid w:val="00EB5A83"/>
    <w:rsid w:val="00EB6687"/>
    <w:rsid w:val="00EB7601"/>
    <w:rsid w:val="00EB7923"/>
    <w:rsid w:val="00EC0048"/>
    <w:rsid w:val="00EC062E"/>
    <w:rsid w:val="00EC08C0"/>
    <w:rsid w:val="00EC150C"/>
    <w:rsid w:val="00EC1A2C"/>
    <w:rsid w:val="00EC2683"/>
    <w:rsid w:val="00EC2717"/>
    <w:rsid w:val="00EC2AE6"/>
    <w:rsid w:val="00EC30AA"/>
    <w:rsid w:val="00EC3ED8"/>
    <w:rsid w:val="00EC4085"/>
    <w:rsid w:val="00EC42D1"/>
    <w:rsid w:val="00EC436A"/>
    <w:rsid w:val="00EC43D1"/>
    <w:rsid w:val="00EC46AD"/>
    <w:rsid w:val="00EC4823"/>
    <w:rsid w:val="00EC5508"/>
    <w:rsid w:val="00EC5662"/>
    <w:rsid w:val="00EC653E"/>
    <w:rsid w:val="00EC6589"/>
    <w:rsid w:val="00EC6E16"/>
    <w:rsid w:val="00EC6FEB"/>
    <w:rsid w:val="00EC7B2F"/>
    <w:rsid w:val="00ED10A0"/>
    <w:rsid w:val="00ED1A47"/>
    <w:rsid w:val="00ED27A2"/>
    <w:rsid w:val="00ED2961"/>
    <w:rsid w:val="00ED2EE3"/>
    <w:rsid w:val="00ED3E40"/>
    <w:rsid w:val="00ED4779"/>
    <w:rsid w:val="00ED47DE"/>
    <w:rsid w:val="00ED4861"/>
    <w:rsid w:val="00ED5510"/>
    <w:rsid w:val="00ED5E67"/>
    <w:rsid w:val="00ED62F4"/>
    <w:rsid w:val="00ED7936"/>
    <w:rsid w:val="00EE0720"/>
    <w:rsid w:val="00EE169D"/>
    <w:rsid w:val="00EE1BC4"/>
    <w:rsid w:val="00EE2036"/>
    <w:rsid w:val="00EE30E9"/>
    <w:rsid w:val="00EE3DED"/>
    <w:rsid w:val="00EE4A97"/>
    <w:rsid w:val="00EE4C4C"/>
    <w:rsid w:val="00EE5684"/>
    <w:rsid w:val="00EE56E1"/>
    <w:rsid w:val="00EE5A80"/>
    <w:rsid w:val="00EE68B2"/>
    <w:rsid w:val="00EE70A2"/>
    <w:rsid w:val="00EE76C0"/>
    <w:rsid w:val="00EF0BDE"/>
    <w:rsid w:val="00EF16A6"/>
    <w:rsid w:val="00EF19ED"/>
    <w:rsid w:val="00EF2CC4"/>
    <w:rsid w:val="00EF3B67"/>
    <w:rsid w:val="00EF4332"/>
    <w:rsid w:val="00EF4A9B"/>
    <w:rsid w:val="00EF5083"/>
    <w:rsid w:val="00EF51A0"/>
    <w:rsid w:val="00EF54EA"/>
    <w:rsid w:val="00EF5B1B"/>
    <w:rsid w:val="00EF6B01"/>
    <w:rsid w:val="00EF6B07"/>
    <w:rsid w:val="00EF6C0B"/>
    <w:rsid w:val="00EF740A"/>
    <w:rsid w:val="00EF77BE"/>
    <w:rsid w:val="00EF7B7B"/>
    <w:rsid w:val="00F00073"/>
    <w:rsid w:val="00F005CC"/>
    <w:rsid w:val="00F00C0C"/>
    <w:rsid w:val="00F01356"/>
    <w:rsid w:val="00F0197E"/>
    <w:rsid w:val="00F019DD"/>
    <w:rsid w:val="00F02044"/>
    <w:rsid w:val="00F0229B"/>
    <w:rsid w:val="00F02FE9"/>
    <w:rsid w:val="00F03077"/>
    <w:rsid w:val="00F03127"/>
    <w:rsid w:val="00F031A7"/>
    <w:rsid w:val="00F03272"/>
    <w:rsid w:val="00F03C97"/>
    <w:rsid w:val="00F04460"/>
    <w:rsid w:val="00F0589C"/>
    <w:rsid w:val="00F05DB0"/>
    <w:rsid w:val="00F06618"/>
    <w:rsid w:val="00F06C5C"/>
    <w:rsid w:val="00F0721A"/>
    <w:rsid w:val="00F07865"/>
    <w:rsid w:val="00F10A25"/>
    <w:rsid w:val="00F1259E"/>
    <w:rsid w:val="00F13E35"/>
    <w:rsid w:val="00F1448D"/>
    <w:rsid w:val="00F15693"/>
    <w:rsid w:val="00F1591C"/>
    <w:rsid w:val="00F15A23"/>
    <w:rsid w:val="00F15CFA"/>
    <w:rsid w:val="00F16007"/>
    <w:rsid w:val="00F16D1D"/>
    <w:rsid w:val="00F16DAB"/>
    <w:rsid w:val="00F16F0F"/>
    <w:rsid w:val="00F17896"/>
    <w:rsid w:val="00F178E8"/>
    <w:rsid w:val="00F20C69"/>
    <w:rsid w:val="00F2206A"/>
    <w:rsid w:val="00F22F72"/>
    <w:rsid w:val="00F234B1"/>
    <w:rsid w:val="00F23806"/>
    <w:rsid w:val="00F24630"/>
    <w:rsid w:val="00F249EA"/>
    <w:rsid w:val="00F24DC3"/>
    <w:rsid w:val="00F251BD"/>
    <w:rsid w:val="00F25BCA"/>
    <w:rsid w:val="00F25EE8"/>
    <w:rsid w:val="00F2616C"/>
    <w:rsid w:val="00F2641B"/>
    <w:rsid w:val="00F267BF"/>
    <w:rsid w:val="00F267F1"/>
    <w:rsid w:val="00F2686B"/>
    <w:rsid w:val="00F27B37"/>
    <w:rsid w:val="00F27B44"/>
    <w:rsid w:val="00F314E6"/>
    <w:rsid w:val="00F317BD"/>
    <w:rsid w:val="00F31C5C"/>
    <w:rsid w:val="00F321EA"/>
    <w:rsid w:val="00F3375B"/>
    <w:rsid w:val="00F3501F"/>
    <w:rsid w:val="00F35706"/>
    <w:rsid w:val="00F365CE"/>
    <w:rsid w:val="00F3678A"/>
    <w:rsid w:val="00F36958"/>
    <w:rsid w:val="00F36BCE"/>
    <w:rsid w:val="00F379D2"/>
    <w:rsid w:val="00F37A46"/>
    <w:rsid w:val="00F37EE6"/>
    <w:rsid w:val="00F40D94"/>
    <w:rsid w:val="00F42C4A"/>
    <w:rsid w:val="00F4351F"/>
    <w:rsid w:val="00F43A15"/>
    <w:rsid w:val="00F4442B"/>
    <w:rsid w:val="00F44549"/>
    <w:rsid w:val="00F44805"/>
    <w:rsid w:val="00F450B2"/>
    <w:rsid w:val="00F45807"/>
    <w:rsid w:val="00F47975"/>
    <w:rsid w:val="00F5098E"/>
    <w:rsid w:val="00F516D8"/>
    <w:rsid w:val="00F516EE"/>
    <w:rsid w:val="00F51792"/>
    <w:rsid w:val="00F52589"/>
    <w:rsid w:val="00F52B4D"/>
    <w:rsid w:val="00F52CB5"/>
    <w:rsid w:val="00F52DB1"/>
    <w:rsid w:val="00F53478"/>
    <w:rsid w:val="00F53C88"/>
    <w:rsid w:val="00F5428B"/>
    <w:rsid w:val="00F54B54"/>
    <w:rsid w:val="00F54C71"/>
    <w:rsid w:val="00F5514A"/>
    <w:rsid w:val="00F55175"/>
    <w:rsid w:val="00F55183"/>
    <w:rsid w:val="00F55594"/>
    <w:rsid w:val="00F5561B"/>
    <w:rsid w:val="00F560E9"/>
    <w:rsid w:val="00F56A23"/>
    <w:rsid w:val="00F60320"/>
    <w:rsid w:val="00F60494"/>
    <w:rsid w:val="00F61AF7"/>
    <w:rsid w:val="00F62B33"/>
    <w:rsid w:val="00F62FE0"/>
    <w:rsid w:val="00F6302A"/>
    <w:rsid w:val="00F634B8"/>
    <w:rsid w:val="00F63EA4"/>
    <w:rsid w:val="00F64253"/>
    <w:rsid w:val="00F64750"/>
    <w:rsid w:val="00F658D6"/>
    <w:rsid w:val="00F65C01"/>
    <w:rsid w:val="00F65E12"/>
    <w:rsid w:val="00F6774E"/>
    <w:rsid w:val="00F67936"/>
    <w:rsid w:val="00F7056F"/>
    <w:rsid w:val="00F70B0D"/>
    <w:rsid w:val="00F71C33"/>
    <w:rsid w:val="00F728D9"/>
    <w:rsid w:val="00F72FD2"/>
    <w:rsid w:val="00F73174"/>
    <w:rsid w:val="00F738BB"/>
    <w:rsid w:val="00F73DF5"/>
    <w:rsid w:val="00F74392"/>
    <w:rsid w:val="00F75D8E"/>
    <w:rsid w:val="00F76D7B"/>
    <w:rsid w:val="00F776A4"/>
    <w:rsid w:val="00F802A7"/>
    <w:rsid w:val="00F8059F"/>
    <w:rsid w:val="00F81863"/>
    <w:rsid w:val="00F81A52"/>
    <w:rsid w:val="00F81B0F"/>
    <w:rsid w:val="00F82538"/>
    <w:rsid w:val="00F82605"/>
    <w:rsid w:val="00F82668"/>
    <w:rsid w:val="00F82753"/>
    <w:rsid w:val="00F827BD"/>
    <w:rsid w:val="00F83778"/>
    <w:rsid w:val="00F83DB8"/>
    <w:rsid w:val="00F8412D"/>
    <w:rsid w:val="00F841E9"/>
    <w:rsid w:val="00F855F3"/>
    <w:rsid w:val="00F857F3"/>
    <w:rsid w:val="00F86E7D"/>
    <w:rsid w:val="00F87903"/>
    <w:rsid w:val="00F87A73"/>
    <w:rsid w:val="00F90847"/>
    <w:rsid w:val="00F90932"/>
    <w:rsid w:val="00F90A0E"/>
    <w:rsid w:val="00F90C7B"/>
    <w:rsid w:val="00F91102"/>
    <w:rsid w:val="00F91C75"/>
    <w:rsid w:val="00F923A7"/>
    <w:rsid w:val="00F9269B"/>
    <w:rsid w:val="00F93437"/>
    <w:rsid w:val="00F941F6"/>
    <w:rsid w:val="00F94A03"/>
    <w:rsid w:val="00F94C77"/>
    <w:rsid w:val="00F9566D"/>
    <w:rsid w:val="00F961E4"/>
    <w:rsid w:val="00F9633A"/>
    <w:rsid w:val="00F96C01"/>
    <w:rsid w:val="00F97010"/>
    <w:rsid w:val="00F9717E"/>
    <w:rsid w:val="00F9738F"/>
    <w:rsid w:val="00F97ABF"/>
    <w:rsid w:val="00F97F6E"/>
    <w:rsid w:val="00FA1AC9"/>
    <w:rsid w:val="00FA1C9B"/>
    <w:rsid w:val="00FA268D"/>
    <w:rsid w:val="00FA29EF"/>
    <w:rsid w:val="00FA32ED"/>
    <w:rsid w:val="00FA4685"/>
    <w:rsid w:val="00FA4AF8"/>
    <w:rsid w:val="00FA6D04"/>
    <w:rsid w:val="00FA7021"/>
    <w:rsid w:val="00FA7B20"/>
    <w:rsid w:val="00FB240A"/>
    <w:rsid w:val="00FB2AE8"/>
    <w:rsid w:val="00FB32F9"/>
    <w:rsid w:val="00FB365D"/>
    <w:rsid w:val="00FB3A8D"/>
    <w:rsid w:val="00FB3C46"/>
    <w:rsid w:val="00FB4819"/>
    <w:rsid w:val="00FB4C4E"/>
    <w:rsid w:val="00FB5246"/>
    <w:rsid w:val="00FB5484"/>
    <w:rsid w:val="00FB6297"/>
    <w:rsid w:val="00FB6883"/>
    <w:rsid w:val="00FB6E5C"/>
    <w:rsid w:val="00FB763E"/>
    <w:rsid w:val="00FB783A"/>
    <w:rsid w:val="00FB7E19"/>
    <w:rsid w:val="00FC002A"/>
    <w:rsid w:val="00FC1418"/>
    <w:rsid w:val="00FC1604"/>
    <w:rsid w:val="00FC1A40"/>
    <w:rsid w:val="00FC1B8A"/>
    <w:rsid w:val="00FC23F8"/>
    <w:rsid w:val="00FC246C"/>
    <w:rsid w:val="00FC2A09"/>
    <w:rsid w:val="00FC3203"/>
    <w:rsid w:val="00FC361D"/>
    <w:rsid w:val="00FC39DA"/>
    <w:rsid w:val="00FC4693"/>
    <w:rsid w:val="00FC4F72"/>
    <w:rsid w:val="00FC632F"/>
    <w:rsid w:val="00FC640B"/>
    <w:rsid w:val="00FC64A2"/>
    <w:rsid w:val="00FC64CA"/>
    <w:rsid w:val="00FC6F2C"/>
    <w:rsid w:val="00FC735B"/>
    <w:rsid w:val="00FC735E"/>
    <w:rsid w:val="00FD13D3"/>
    <w:rsid w:val="00FD14C5"/>
    <w:rsid w:val="00FD164B"/>
    <w:rsid w:val="00FD194A"/>
    <w:rsid w:val="00FD25FA"/>
    <w:rsid w:val="00FD26C6"/>
    <w:rsid w:val="00FD282D"/>
    <w:rsid w:val="00FD3C1C"/>
    <w:rsid w:val="00FD4048"/>
    <w:rsid w:val="00FD434D"/>
    <w:rsid w:val="00FD57EF"/>
    <w:rsid w:val="00FD72AA"/>
    <w:rsid w:val="00FD742D"/>
    <w:rsid w:val="00FE047A"/>
    <w:rsid w:val="00FE052A"/>
    <w:rsid w:val="00FE0D5E"/>
    <w:rsid w:val="00FE196C"/>
    <w:rsid w:val="00FE2282"/>
    <w:rsid w:val="00FE22F1"/>
    <w:rsid w:val="00FE2A40"/>
    <w:rsid w:val="00FE3044"/>
    <w:rsid w:val="00FE3395"/>
    <w:rsid w:val="00FE3994"/>
    <w:rsid w:val="00FE5B73"/>
    <w:rsid w:val="00FE5C05"/>
    <w:rsid w:val="00FE62CC"/>
    <w:rsid w:val="00FE62E9"/>
    <w:rsid w:val="00FE66DF"/>
    <w:rsid w:val="00FE6E05"/>
    <w:rsid w:val="00FE6EAA"/>
    <w:rsid w:val="00FE7BDF"/>
    <w:rsid w:val="00FE7D2A"/>
    <w:rsid w:val="00FF0608"/>
    <w:rsid w:val="00FF0678"/>
    <w:rsid w:val="00FF0E65"/>
    <w:rsid w:val="00FF25DE"/>
    <w:rsid w:val="00FF2712"/>
    <w:rsid w:val="00FF2B70"/>
    <w:rsid w:val="00FF36E1"/>
    <w:rsid w:val="00FF3A9B"/>
    <w:rsid w:val="00FF3DE3"/>
    <w:rsid w:val="00FF4234"/>
    <w:rsid w:val="00FF4CFB"/>
    <w:rsid w:val="00FF50ED"/>
    <w:rsid w:val="00FF5716"/>
    <w:rsid w:val="00FF6275"/>
    <w:rsid w:val="00FF6ADC"/>
    <w:rsid w:val="00FF6E43"/>
    <w:rsid w:val="00FF70DB"/>
    <w:rsid w:val="00FF731C"/>
    <w:rsid w:val="00FF7840"/>
    <w:rsid w:val="04731071"/>
    <w:rsid w:val="109542C4"/>
    <w:rsid w:val="113F16E9"/>
    <w:rsid w:val="17761009"/>
    <w:rsid w:val="17AA2185"/>
    <w:rsid w:val="19F34C20"/>
    <w:rsid w:val="1DA03128"/>
    <w:rsid w:val="211C305E"/>
    <w:rsid w:val="21590CC5"/>
    <w:rsid w:val="2CEC7043"/>
    <w:rsid w:val="3AFC5754"/>
    <w:rsid w:val="3C60089E"/>
    <w:rsid w:val="3FD16F41"/>
    <w:rsid w:val="42143C78"/>
    <w:rsid w:val="45965AB8"/>
    <w:rsid w:val="47C91796"/>
    <w:rsid w:val="4B5A49AF"/>
    <w:rsid w:val="4D221D16"/>
    <w:rsid w:val="50947199"/>
    <w:rsid w:val="53E205EC"/>
    <w:rsid w:val="53FE2659"/>
    <w:rsid w:val="574C0B47"/>
    <w:rsid w:val="5E5879D5"/>
    <w:rsid w:val="6A726875"/>
    <w:rsid w:val="6B8F6404"/>
    <w:rsid w:val="6EB23976"/>
    <w:rsid w:val="6FAA4F3F"/>
    <w:rsid w:val="6FD16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C31DC"/>
  <w15:docId w15:val="{75F59E65-08A1-4580-8D30-AB046EF1D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qFormat="1"/>
    <w:lsdException w:name="toc 8" w:uiPriority="39" w:unhideWhenUsed="1" w:qFormat="1"/>
    <w:lsdException w:name="toc 9" w:uiPriority="39" w:unhideWhenUsed="1"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qFormat="1"/>
    <w:lsdException w:name="page number" w:qFormat="1"/>
    <w:lsdException w:name="List 2" w:qFormat="1"/>
    <w:lsdException w:name="Title" w:uiPriority="10"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Indent 2" w:qFormat="1"/>
    <w:lsdException w:name="Body Text Indent 3" w:qFormat="1"/>
    <w:lsdException w:name="Block Text" w:qFormat="1"/>
    <w:lsdException w:name="Hyperlink" w:uiPriority="99" w:qFormat="1"/>
    <w:lsdException w:name="FollowedHyperlink" w:uiPriority="99"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0">
    <w:name w:val="heading 1"/>
    <w:basedOn w:val="a"/>
    <w:next w:val="a"/>
    <w:link w:val="11"/>
    <w:qFormat/>
    <w:pPr>
      <w:keepNext/>
      <w:keepLines/>
      <w:autoSpaceDE w:val="0"/>
      <w:autoSpaceDN w:val="0"/>
      <w:adjustRightInd w:val="0"/>
      <w:spacing w:before="240" w:after="120" w:line="300" w:lineRule="auto"/>
      <w:jc w:val="center"/>
      <w:outlineLvl w:val="0"/>
    </w:pPr>
    <w:rPr>
      <w:rFonts w:ascii="宋体"/>
      <w:b/>
      <w:kern w:val="44"/>
      <w:sz w:val="32"/>
      <w:szCs w:val="20"/>
      <w:lang w:val="zh-CN"/>
    </w:rPr>
  </w:style>
  <w:style w:type="paragraph" w:styleId="20">
    <w:name w:val="heading 2"/>
    <w:basedOn w:val="a"/>
    <w:next w:val="a0"/>
    <w:link w:val="2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1"/>
    <w:qFormat/>
    <w:pPr>
      <w:keepNext/>
      <w:keepLines/>
      <w:tabs>
        <w:tab w:val="left" w:pos="600"/>
      </w:tabs>
      <w:suppressAutoHyphens/>
      <w:spacing w:before="280" w:after="290" w:line="372" w:lineRule="auto"/>
      <w:ind w:left="600" w:hanging="600"/>
      <w:outlineLvl w:val="3"/>
    </w:pPr>
    <w:rPr>
      <w:rFonts w:ascii="宋体" w:hAnsi="宋体"/>
      <w:sz w:val="24"/>
      <w:szCs w:val="28"/>
      <w:lang w:val="zh-CN" w:eastAsia="ar-SA"/>
    </w:rPr>
  </w:style>
  <w:style w:type="paragraph" w:styleId="5">
    <w:name w:val="heading 5"/>
    <w:basedOn w:val="a"/>
    <w:next w:val="a"/>
    <w:link w:val="50"/>
    <w:qFormat/>
    <w:pPr>
      <w:keepNext/>
      <w:keepLines/>
      <w:tabs>
        <w:tab w:val="left" w:pos="600"/>
      </w:tabs>
      <w:suppressAutoHyphens/>
      <w:spacing w:before="280" w:after="290" w:line="372" w:lineRule="auto"/>
      <w:ind w:left="600" w:hanging="600"/>
      <w:outlineLvl w:val="4"/>
    </w:pPr>
    <w:rPr>
      <w:b/>
      <w:bCs/>
      <w:sz w:val="28"/>
      <w:szCs w:val="28"/>
      <w:lang w:val="zh-CN" w:eastAsia="ar-SA"/>
    </w:rPr>
  </w:style>
  <w:style w:type="paragraph" w:styleId="6">
    <w:name w:val="heading 6"/>
    <w:basedOn w:val="a"/>
    <w:next w:val="a"/>
    <w:link w:val="60"/>
    <w:qFormat/>
    <w:pPr>
      <w:keepNext/>
      <w:keepLines/>
      <w:spacing w:before="240" w:after="64" w:line="320" w:lineRule="auto"/>
      <w:outlineLvl w:val="5"/>
    </w:pPr>
    <w:rPr>
      <w:rFonts w:ascii="Arial" w:eastAsia="黑体" w:hAnsi="Arial"/>
      <w:b/>
      <w:bCs/>
      <w:sz w:val="24"/>
      <w:lang w:val="zh-CN"/>
    </w:rPr>
  </w:style>
  <w:style w:type="paragraph" w:styleId="7">
    <w:name w:val="heading 7"/>
    <w:basedOn w:val="a"/>
    <w:next w:val="a"/>
    <w:link w:val="70"/>
    <w:qFormat/>
    <w:pPr>
      <w:keepNext/>
      <w:keepLines/>
      <w:spacing w:before="240" w:after="64" w:line="320" w:lineRule="auto"/>
      <w:outlineLvl w:val="6"/>
    </w:pPr>
    <w:rPr>
      <w:b/>
      <w:bCs/>
      <w:sz w:val="24"/>
      <w:lang w:val="zh-CN"/>
    </w:rPr>
  </w:style>
  <w:style w:type="paragraph" w:styleId="8">
    <w:name w:val="heading 8"/>
    <w:basedOn w:val="7"/>
    <w:next w:val="a"/>
    <w:link w:val="80"/>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
    <w:next w:val="a"/>
    <w:link w:val="90"/>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宋体"/>
      <w:kern w:val="0"/>
      <w:sz w:val="24"/>
      <w:szCs w:val="20"/>
      <w:lang w:val="zh-CN"/>
    </w:rPr>
  </w:style>
  <w:style w:type="paragraph" w:styleId="TOC7">
    <w:name w:val="toc 7"/>
    <w:basedOn w:val="a"/>
    <w:next w:val="a"/>
    <w:uiPriority w:val="39"/>
    <w:qFormat/>
    <w:pPr>
      <w:spacing w:line="360" w:lineRule="auto"/>
      <w:ind w:left="1440" w:firstLineChars="200" w:firstLine="480"/>
      <w:jc w:val="left"/>
    </w:pPr>
    <w:rPr>
      <w:rFonts w:ascii="Calibri" w:hAnsi="Calibri" w:cs="Calibri"/>
      <w:sz w:val="18"/>
      <w:szCs w:val="18"/>
    </w:rPr>
  </w:style>
  <w:style w:type="paragraph" w:styleId="a5">
    <w:name w:val="caption"/>
    <w:basedOn w:val="a"/>
    <w:next w:val="a"/>
    <w:qFormat/>
    <w:pPr>
      <w:suppressAutoHyphens/>
      <w:spacing w:before="152" w:after="160"/>
    </w:pPr>
    <w:rPr>
      <w:rFonts w:ascii="Arial" w:eastAsia="黑体" w:hAnsi="Arial" w:cs="Arial"/>
      <w:sz w:val="20"/>
      <w:szCs w:val="20"/>
      <w:lang w:eastAsia="ar-SA"/>
    </w:rPr>
  </w:style>
  <w:style w:type="paragraph" w:styleId="a6">
    <w:name w:val="Document Map"/>
    <w:basedOn w:val="a"/>
    <w:link w:val="a7"/>
    <w:qFormat/>
    <w:pPr>
      <w:shd w:val="clear" w:color="auto" w:fill="000080"/>
    </w:pPr>
    <w:rPr>
      <w:lang w:val="zh-CN"/>
    </w:rPr>
  </w:style>
  <w:style w:type="paragraph" w:styleId="a8">
    <w:name w:val="annotation text"/>
    <w:basedOn w:val="a"/>
    <w:link w:val="a9"/>
    <w:uiPriority w:val="99"/>
    <w:qFormat/>
    <w:pPr>
      <w:jc w:val="left"/>
    </w:pPr>
    <w:rPr>
      <w:lang w:val="zh-CN"/>
    </w:rPr>
  </w:style>
  <w:style w:type="paragraph" w:styleId="aa">
    <w:name w:val="Body Text"/>
    <w:basedOn w:val="a"/>
    <w:link w:val="ab"/>
    <w:qFormat/>
    <w:pPr>
      <w:tabs>
        <w:tab w:val="left" w:pos="567"/>
      </w:tabs>
      <w:spacing w:before="120" w:line="22" w:lineRule="atLeast"/>
    </w:pPr>
    <w:rPr>
      <w:rFonts w:ascii="宋体" w:hAnsi="宋体"/>
      <w:sz w:val="24"/>
      <w:lang w:val="zh-CN"/>
    </w:rPr>
  </w:style>
  <w:style w:type="paragraph" w:styleId="ac">
    <w:name w:val="Body Text Indent"/>
    <w:basedOn w:val="a"/>
    <w:qFormat/>
    <w:pPr>
      <w:spacing w:after="120"/>
      <w:ind w:leftChars="200" w:left="420"/>
    </w:pPr>
  </w:style>
  <w:style w:type="paragraph" w:styleId="22">
    <w:name w:val="List 2"/>
    <w:basedOn w:val="a"/>
    <w:qFormat/>
    <w:pPr>
      <w:adjustRightInd w:val="0"/>
      <w:spacing w:line="360" w:lineRule="atLeast"/>
      <w:ind w:leftChars="200" w:left="100" w:hangingChars="200" w:hanging="200"/>
      <w:jc w:val="left"/>
      <w:textAlignment w:val="baseline"/>
    </w:pPr>
    <w:rPr>
      <w:kern w:val="0"/>
      <w:sz w:val="24"/>
      <w:szCs w:val="20"/>
    </w:rPr>
  </w:style>
  <w:style w:type="paragraph" w:styleId="ad">
    <w:name w:val="Block Text"/>
    <w:basedOn w:val="a"/>
    <w:qFormat/>
    <w:pPr>
      <w:widowControl/>
      <w:ind w:left="480" w:right="-341" w:firstLine="513"/>
    </w:pPr>
    <w:rPr>
      <w:kern w:val="0"/>
      <w:sz w:val="24"/>
      <w:szCs w:val="20"/>
    </w:rPr>
  </w:style>
  <w:style w:type="paragraph" w:styleId="TOC5">
    <w:name w:val="toc 5"/>
    <w:basedOn w:val="a"/>
    <w:next w:val="a"/>
    <w:uiPriority w:val="39"/>
    <w:qFormat/>
    <w:pPr>
      <w:ind w:leftChars="800" w:left="1680"/>
    </w:pPr>
  </w:style>
  <w:style w:type="paragraph" w:styleId="TOC3">
    <w:name w:val="toc 3"/>
    <w:basedOn w:val="a"/>
    <w:next w:val="a"/>
    <w:uiPriority w:val="39"/>
    <w:qFormat/>
    <w:pPr>
      <w:tabs>
        <w:tab w:val="left" w:pos="1440"/>
        <w:tab w:val="right" w:leader="dot" w:pos="8937"/>
      </w:tabs>
      <w:ind w:leftChars="400" w:left="840"/>
    </w:pPr>
    <w:rPr>
      <w:rFonts w:ascii="仿宋_GB2312" w:eastAsia="仿宋_GB2312" w:hAnsi="宋体"/>
      <w:sz w:val="24"/>
    </w:rPr>
  </w:style>
  <w:style w:type="paragraph" w:styleId="ae">
    <w:name w:val="Plain Text"/>
    <w:basedOn w:val="a"/>
    <w:link w:val="23"/>
    <w:qFormat/>
    <w:rPr>
      <w:rFonts w:ascii="宋体" w:hAnsi="Courier New"/>
      <w:szCs w:val="20"/>
    </w:rPr>
  </w:style>
  <w:style w:type="paragraph" w:styleId="TOC8">
    <w:name w:val="toc 8"/>
    <w:basedOn w:val="a"/>
    <w:next w:val="a"/>
    <w:uiPriority w:val="39"/>
    <w:unhideWhenUsed/>
    <w:qFormat/>
    <w:pPr>
      <w:spacing w:line="360" w:lineRule="auto"/>
      <w:ind w:left="1680" w:firstLineChars="200" w:firstLine="480"/>
      <w:jc w:val="left"/>
    </w:pPr>
    <w:rPr>
      <w:rFonts w:ascii="Calibri" w:hAnsi="Calibri" w:cs="Calibri"/>
      <w:sz w:val="18"/>
      <w:szCs w:val="18"/>
    </w:rPr>
  </w:style>
  <w:style w:type="paragraph" w:styleId="af">
    <w:name w:val="Date"/>
    <w:basedOn w:val="a"/>
    <w:next w:val="a"/>
    <w:link w:val="af0"/>
    <w:qFormat/>
    <w:pPr>
      <w:ind w:leftChars="2500" w:left="100"/>
    </w:pPr>
    <w:rPr>
      <w:lang w:val="zh-CN"/>
    </w:rPr>
  </w:style>
  <w:style w:type="paragraph" w:styleId="24">
    <w:name w:val="Body Text Indent 2"/>
    <w:basedOn w:val="a"/>
    <w:link w:val="25"/>
    <w:qFormat/>
    <w:pPr>
      <w:ind w:firstLineChars="200" w:firstLine="480"/>
    </w:pPr>
    <w:rPr>
      <w:rFonts w:ascii="仿宋_GB2312" w:eastAsia="仿宋_GB2312"/>
      <w:sz w:val="24"/>
      <w:lang w:val="zh-CN"/>
    </w:rPr>
  </w:style>
  <w:style w:type="paragraph" w:styleId="af1">
    <w:name w:val="Balloon Text"/>
    <w:basedOn w:val="a"/>
    <w:link w:val="af2"/>
    <w:qFormat/>
    <w:rPr>
      <w:sz w:val="18"/>
      <w:szCs w:val="18"/>
      <w:lang w:val="zh-CN"/>
    </w:rPr>
  </w:style>
  <w:style w:type="paragraph" w:styleId="af3">
    <w:name w:val="footer"/>
    <w:basedOn w:val="a"/>
    <w:link w:val="af4"/>
    <w:uiPriority w:val="99"/>
    <w:qFormat/>
    <w:pPr>
      <w:tabs>
        <w:tab w:val="center" w:pos="4153"/>
        <w:tab w:val="right" w:pos="8306"/>
      </w:tabs>
      <w:autoSpaceDE w:val="0"/>
      <w:autoSpaceDN w:val="0"/>
      <w:adjustRightInd w:val="0"/>
      <w:snapToGrid w:val="0"/>
      <w:jc w:val="left"/>
    </w:pPr>
    <w:rPr>
      <w:rFonts w:ascii="宋体"/>
      <w:kern w:val="0"/>
      <w:sz w:val="18"/>
      <w:szCs w:val="20"/>
      <w:lang w:val="zh-CN"/>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
    <w:next w:val="a"/>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
    <w:next w:val="a"/>
    <w:uiPriority w:val="39"/>
    <w:qFormat/>
    <w:pPr>
      <w:ind w:leftChars="600" w:left="1260"/>
    </w:pPr>
  </w:style>
  <w:style w:type="paragraph" w:styleId="TOC6">
    <w:name w:val="toc 6"/>
    <w:basedOn w:val="a"/>
    <w:next w:val="a"/>
    <w:uiPriority w:val="39"/>
    <w:unhideWhenUsed/>
    <w:qFormat/>
    <w:pPr>
      <w:spacing w:line="360" w:lineRule="auto"/>
      <w:ind w:left="1200" w:firstLineChars="200" w:firstLine="480"/>
      <w:jc w:val="left"/>
    </w:pPr>
    <w:rPr>
      <w:rFonts w:ascii="Calibri" w:hAnsi="Calibri" w:cs="Calibri"/>
      <w:sz w:val="18"/>
      <w:szCs w:val="18"/>
    </w:rPr>
  </w:style>
  <w:style w:type="paragraph" w:styleId="32">
    <w:name w:val="Body Text Indent 3"/>
    <w:basedOn w:val="a"/>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uiPriority w:val="39"/>
    <w:unhideWhenUsed/>
    <w:qFormat/>
    <w:pPr>
      <w:spacing w:line="360" w:lineRule="auto"/>
      <w:ind w:left="1920" w:firstLineChars="200" w:firstLine="480"/>
      <w:jc w:val="left"/>
    </w:pPr>
    <w:rPr>
      <w:rFonts w:ascii="Calibri" w:hAnsi="Calibri" w:cs="Calibri"/>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lang w:val="zh-CN"/>
    </w:rPr>
  </w:style>
  <w:style w:type="paragraph" w:styleId="af7">
    <w:name w:val="Normal (Web)"/>
    <w:basedOn w:val="a"/>
    <w:uiPriority w:val="99"/>
    <w:unhideWhenUsed/>
    <w:qFormat/>
    <w:pPr>
      <w:widowControl/>
      <w:ind w:firstLineChars="200" w:firstLine="480"/>
      <w:jc w:val="left"/>
    </w:pPr>
    <w:rPr>
      <w:rFonts w:ascii="宋体" w:hAnsi="宋体" w:cs="宋体"/>
      <w:kern w:val="0"/>
      <w:sz w:val="24"/>
    </w:rPr>
  </w:style>
  <w:style w:type="paragraph" w:styleId="12">
    <w:name w:val="index 1"/>
    <w:basedOn w:val="a"/>
    <w:next w:val="a"/>
    <w:qFormat/>
    <w:rPr>
      <w:szCs w:val="20"/>
    </w:rPr>
  </w:style>
  <w:style w:type="paragraph" w:styleId="af8">
    <w:name w:val="Title"/>
    <w:basedOn w:val="a"/>
    <w:next w:val="a"/>
    <w:link w:val="af9"/>
    <w:uiPriority w:val="10"/>
    <w:qFormat/>
    <w:pPr>
      <w:spacing w:before="240" w:after="60" w:line="360" w:lineRule="auto"/>
      <w:ind w:firstLineChars="200" w:firstLine="480"/>
      <w:jc w:val="center"/>
      <w:outlineLvl w:val="0"/>
    </w:pPr>
    <w:rPr>
      <w:rFonts w:ascii="Cambria" w:hAnsi="Cambria"/>
      <w:b/>
      <w:bCs/>
      <w:sz w:val="32"/>
      <w:szCs w:val="32"/>
      <w:lang w:val="zh-CN"/>
    </w:rPr>
  </w:style>
  <w:style w:type="paragraph" w:styleId="afa">
    <w:name w:val="annotation subject"/>
    <w:basedOn w:val="a8"/>
    <w:next w:val="a8"/>
    <w:link w:val="afb"/>
    <w:qFormat/>
    <w:rPr>
      <w:b/>
      <w:bCs/>
    </w:rPr>
  </w:style>
  <w:style w:type="table" w:styleId="afc">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Colorful List Accent 1"/>
    <w:basedOn w:val="a2"/>
    <w:uiPriority w:val="34"/>
    <w:qFormat/>
    <w:rPr>
      <w:rFonts w:ascii="Calibri" w:hAnsi="Calibri"/>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styleId="afd">
    <w:name w:val="Strong"/>
    <w:uiPriority w:val="22"/>
    <w:qFormat/>
    <w:rPr>
      <w:b/>
      <w:bCs/>
    </w:rPr>
  </w:style>
  <w:style w:type="character" w:styleId="afe">
    <w:name w:val="page number"/>
    <w:basedOn w:val="a1"/>
    <w:qFormat/>
  </w:style>
  <w:style w:type="character" w:styleId="aff">
    <w:name w:val="FollowedHyperlink"/>
    <w:uiPriority w:val="99"/>
    <w:unhideWhenUsed/>
    <w:qFormat/>
    <w:rPr>
      <w:color w:val="800080"/>
      <w:u w:val="single"/>
    </w:rPr>
  </w:style>
  <w:style w:type="character" w:styleId="aff0">
    <w:name w:val="Hyperlink"/>
    <w:uiPriority w:val="99"/>
    <w:qFormat/>
    <w:rPr>
      <w:color w:val="0000FF"/>
      <w:u w:val="single"/>
    </w:rPr>
  </w:style>
  <w:style w:type="character" w:styleId="aff1">
    <w:name w:val="annotation reference"/>
    <w:qFormat/>
    <w:rPr>
      <w:sz w:val="21"/>
      <w:szCs w:val="21"/>
    </w:rPr>
  </w:style>
  <w:style w:type="character" w:customStyle="1" w:styleId="Char1">
    <w:name w:val="标题 Char1"/>
    <w:uiPriority w:val="10"/>
    <w:qFormat/>
    <w:rPr>
      <w:rFonts w:ascii="Cambria" w:hAnsi="Cambria" w:cs="Times New Roman"/>
      <w:b/>
      <w:bCs/>
      <w:kern w:val="2"/>
      <w:sz w:val="32"/>
      <w:szCs w:val="32"/>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41">
    <w:name w:val="标题 4 字符"/>
    <w:link w:val="40"/>
    <w:qFormat/>
    <w:rPr>
      <w:rFonts w:ascii="宋体" w:hAnsi="宋体"/>
      <w:kern w:val="2"/>
      <w:sz w:val="24"/>
      <w:szCs w:val="28"/>
      <w:lang w:eastAsia="ar-SA"/>
    </w:rPr>
  </w:style>
  <w:style w:type="character" w:customStyle="1" w:styleId="Char10">
    <w:name w:val="页脚 Char1"/>
    <w:uiPriority w:val="99"/>
    <w:semiHidden/>
    <w:qFormat/>
    <w:rPr>
      <w:rFonts w:ascii="Times New Roman" w:hAnsi="Times New Roman"/>
      <w:kern w:val="2"/>
      <w:sz w:val="18"/>
      <w:szCs w:val="18"/>
    </w:rPr>
  </w:style>
  <w:style w:type="character" w:customStyle="1" w:styleId="50">
    <w:name w:val="标题 5 字符"/>
    <w:link w:val="5"/>
    <w:qFormat/>
    <w:rPr>
      <w:b/>
      <w:bCs/>
      <w:kern w:val="2"/>
      <w:sz w:val="28"/>
      <w:szCs w:val="28"/>
      <w:lang w:eastAsia="ar-SA"/>
    </w:rPr>
  </w:style>
  <w:style w:type="character" w:customStyle="1" w:styleId="msonormal0">
    <w:name w:val="msonormal"/>
    <w:qFormat/>
    <w:rPr>
      <w:rFonts w:ascii="Tahoma" w:eastAsia="仿宋_GB2312" w:hAnsi="Tahoma"/>
      <w:kern w:val="2"/>
      <w:sz w:val="24"/>
      <w:lang w:val="en-US" w:eastAsia="ar-SA" w:bidi="ar-SA"/>
    </w:rPr>
  </w:style>
  <w:style w:type="character" w:customStyle="1" w:styleId="Char11">
    <w:name w:val="日期 Char1"/>
    <w:uiPriority w:val="99"/>
    <w:semiHidden/>
    <w:qFormat/>
    <w:rPr>
      <w:rFonts w:ascii="Times New Roman" w:hAnsi="Times New Roman"/>
      <w:kern w:val="2"/>
      <w:sz w:val="24"/>
      <w:szCs w:val="24"/>
    </w:rPr>
  </w:style>
  <w:style w:type="character" w:customStyle="1" w:styleId="Char12">
    <w:name w:val="页眉 Char1"/>
    <w:uiPriority w:val="99"/>
    <w:semiHidden/>
    <w:qFormat/>
    <w:rPr>
      <w:rFonts w:ascii="Times New Roman" w:hAnsi="Times New Roman"/>
      <w:kern w:val="2"/>
      <w:sz w:val="18"/>
      <w:szCs w:val="18"/>
    </w:rPr>
  </w:style>
  <w:style w:type="character" w:customStyle="1" w:styleId="HTML0">
    <w:name w:val="HTML 预设格式 字符"/>
    <w:link w:val="HTML"/>
    <w:uiPriority w:val="99"/>
    <w:qFormat/>
    <w:rPr>
      <w:rFonts w:ascii="Arial" w:hAnsi="Arial" w:cs="Arial"/>
      <w:sz w:val="24"/>
      <w:szCs w:val="24"/>
    </w:rPr>
  </w:style>
  <w:style w:type="character" w:customStyle="1" w:styleId="Char">
    <w:name w:val="批注文字 Char"/>
    <w:qFormat/>
    <w:rPr>
      <w:rFonts w:ascii="Times New Roman" w:hAnsi="Times New Roman"/>
      <w:kern w:val="2"/>
      <w:sz w:val="24"/>
      <w:szCs w:val="24"/>
    </w:rPr>
  </w:style>
  <w:style w:type="character" w:customStyle="1" w:styleId="af2">
    <w:name w:val="批注框文本 字符"/>
    <w:link w:val="af1"/>
    <w:qFormat/>
    <w:rPr>
      <w:kern w:val="2"/>
      <w:sz w:val="18"/>
      <w:szCs w:val="18"/>
    </w:rPr>
  </w:style>
  <w:style w:type="character" w:customStyle="1" w:styleId="HTMLChar1">
    <w:name w:val="HTML 预设格式 Char1"/>
    <w:uiPriority w:val="99"/>
    <w:qFormat/>
    <w:rPr>
      <w:rFonts w:ascii="Courier New" w:hAnsi="Courier New" w:cs="Courier New"/>
      <w:kern w:val="2"/>
    </w:rPr>
  </w:style>
  <w:style w:type="character" w:customStyle="1" w:styleId="text">
    <w:name w:val="text"/>
    <w:uiPriority w:val="99"/>
    <w:qFormat/>
    <w:rPr>
      <w:rFonts w:ascii="Times New Roman" w:hAnsi="Times New Roman" w:cs="Times New Roman" w:hint="default"/>
    </w:rPr>
  </w:style>
  <w:style w:type="character" w:customStyle="1" w:styleId="11">
    <w:name w:val="标题 1 字符"/>
    <w:link w:val="10"/>
    <w:qFormat/>
    <w:rPr>
      <w:rFonts w:ascii="宋体"/>
      <w:b/>
      <w:kern w:val="44"/>
      <w:sz w:val="32"/>
    </w:rPr>
  </w:style>
  <w:style w:type="character" w:customStyle="1" w:styleId="80">
    <w:name w:val="标题 8 字符"/>
    <w:link w:val="8"/>
    <w:qFormat/>
    <w:rPr>
      <w:rFonts w:ascii="Arial" w:eastAsia="黑体" w:hAnsi="Arial"/>
      <w:bCs/>
      <w:kern w:val="44"/>
      <w:sz w:val="24"/>
      <w:szCs w:val="28"/>
      <w:lang w:val="zh-CN" w:eastAsia="zh-CN"/>
    </w:rPr>
  </w:style>
  <w:style w:type="character" w:customStyle="1" w:styleId="3Char">
    <w:name w:val="标题 3 Char"/>
    <w:qFormat/>
    <w:rPr>
      <w:rFonts w:eastAsia="宋体"/>
      <w:b/>
      <w:bCs/>
      <w:kern w:val="2"/>
      <w:sz w:val="32"/>
      <w:szCs w:val="32"/>
      <w:lang w:val="en-US" w:eastAsia="ar-SA" w:bidi="ar-SA"/>
    </w:rPr>
  </w:style>
  <w:style w:type="character" w:customStyle="1" w:styleId="Char13">
    <w:name w:val="批注主题 Char1"/>
    <w:uiPriority w:val="99"/>
    <w:semiHidden/>
    <w:qFormat/>
    <w:rPr>
      <w:rFonts w:ascii="Times New Roman" w:hAnsi="Times New Roman"/>
      <w:b/>
      <w:bCs/>
      <w:kern w:val="2"/>
      <w:sz w:val="24"/>
      <w:szCs w:val="24"/>
    </w:rPr>
  </w:style>
  <w:style w:type="character" w:customStyle="1" w:styleId="60">
    <w:name w:val="标题 6 字符"/>
    <w:link w:val="6"/>
    <w:qFormat/>
    <w:rPr>
      <w:rFonts w:ascii="Arial" w:eastAsia="黑体" w:hAnsi="Arial"/>
      <w:b/>
      <w:bCs/>
      <w:kern w:val="2"/>
      <w:sz w:val="24"/>
      <w:szCs w:val="24"/>
    </w:rPr>
  </w:style>
  <w:style w:type="character" w:customStyle="1" w:styleId="af0">
    <w:name w:val="日期 字符"/>
    <w:link w:val="af"/>
    <w:qFormat/>
    <w:rPr>
      <w:kern w:val="2"/>
      <w:sz w:val="21"/>
      <w:szCs w:val="24"/>
    </w:rPr>
  </w:style>
  <w:style w:type="character" w:customStyle="1" w:styleId="90">
    <w:name w:val="标题 9 字符"/>
    <w:link w:val="9"/>
    <w:qFormat/>
    <w:rPr>
      <w:rFonts w:ascii="Arial" w:hAnsi="Arial"/>
      <w:b/>
      <w:kern w:val="2"/>
      <w:sz w:val="24"/>
      <w:szCs w:val="21"/>
      <w:lang w:val="zh-CN" w:eastAsia="zh-CN"/>
    </w:rPr>
  </w:style>
  <w:style w:type="character" w:customStyle="1" w:styleId="a4">
    <w:name w:val="正文缩进 字符"/>
    <w:link w:val="a0"/>
    <w:qFormat/>
    <w:rPr>
      <w:rFonts w:ascii="宋体"/>
      <w:sz w:val="24"/>
    </w:rPr>
  </w:style>
  <w:style w:type="character" w:customStyle="1" w:styleId="Char14">
    <w:name w:val="批注框文本 Char1"/>
    <w:uiPriority w:val="99"/>
    <w:semiHidden/>
    <w:qFormat/>
    <w:rPr>
      <w:rFonts w:ascii="Times New Roman" w:hAnsi="Times New Roman"/>
      <w:kern w:val="2"/>
      <w:sz w:val="18"/>
      <w:szCs w:val="18"/>
    </w:rPr>
  </w:style>
  <w:style w:type="character" w:customStyle="1" w:styleId="Char3">
    <w:name w:val="普通文字 Char3"/>
    <w:qFormat/>
    <w:rPr>
      <w:rFonts w:ascii="宋体" w:hAnsi="Courier New"/>
      <w:kern w:val="2"/>
      <w:sz w:val="21"/>
    </w:rPr>
  </w:style>
  <w:style w:type="character" w:customStyle="1" w:styleId="23">
    <w:name w:val="纯文本 字符2"/>
    <w:link w:val="ae"/>
    <w:qFormat/>
    <w:rPr>
      <w:rFonts w:ascii="宋体" w:eastAsia="宋体" w:hAnsi="Courier New"/>
      <w:kern w:val="2"/>
      <w:sz w:val="21"/>
      <w:lang w:val="en-US" w:eastAsia="zh-CN" w:bidi="ar-SA"/>
    </w:rPr>
  </w:style>
  <w:style w:type="character" w:customStyle="1" w:styleId="ab">
    <w:name w:val="正文文本 字符"/>
    <w:link w:val="aa"/>
    <w:qFormat/>
    <w:rPr>
      <w:rFonts w:ascii="宋体" w:hAnsi="宋体"/>
      <w:kern w:val="2"/>
      <w:sz w:val="24"/>
      <w:szCs w:val="24"/>
    </w:rPr>
  </w:style>
  <w:style w:type="character" w:customStyle="1" w:styleId="25">
    <w:name w:val="正文文本缩进 2 字符"/>
    <w:link w:val="24"/>
    <w:qFormat/>
    <w:rPr>
      <w:rFonts w:ascii="仿宋_GB2312" w:eastAsia="仿宋_GB2312"/>
      <w:kern w:val="2"/>
      <w:sz w:val="24"/>
      <w:szCs w:val="24"/>
    </w:rPr>
  </w:style>
  <w:style w:type="character" w:customStyle="1" w:styleId="Char15">
    <w:name w:val="正文文本 Char1"/>
    <w:uiPriority w:val="99"/>
    <w:semiHidden/>
    <w:qFormat/>
    <w:rPr>
      <w:rFonts w:ascii="Times New Roman" w:hAnsi="Times New Roman"/>
      <w:kern w:val="2"/>
      <w:sz w:val="24"/>
      <w:szCs w:val="24"/>
    </w:rPr>
  </w:style>
  <w:style w:type="character" w:customStyle="1" w:styleId="70">
    <w:name w:val="标题 7 字符"/>
    <w:link w:val="7"/>
    <w:qFormat/>
    <w:rPr>
      <w:b/>
      <w:bCs/>
      <w:kern w:val="2"/>
      <w:sz w:val="24"/>
      <w:szCs w:val="24"/>
    </w:rPr>
  </w:style>
  <w:style w:type="character" w:customStyle="1" w:styleId="WW-">
    <w:name w:val="WW-默认段落字体"/>
    <w:qFormat/>
  </w:style>
  <w:style w:type="character" w:customStyle="1" w:styleId="afb">
    <w:name w:val="批注主题 字符"/>
    <w:link w:val="afa"/>
    <w:qFormat/>
    <w:rPr>
      <w:b/>
      <w:bCs/>
      <w:kern w:val="2"/>
      <w:sz w:val="21"/>
      <w:szCs w:val="24"/>
    </w:rPr>
  </w:style>
  <w:style w:type="character" w:customStyle="1" w:styleId="Char16">
    <w:name w:val="文档结构图 Char1"/>
    <w:uiPriority w:val="99"/>
    <w:semiHidden/>
    <w:qFormat/>
    <w:rPr>
      <w:rFonts w:ascii="宋体" w:hAnsi="Times New Roman"/>
      <w:kern w:val="2"/>
      <w:sz w:val="18"/>
      <w:szCs w:val="18"/>
    </w:rPr>
  </w:style>
  <w:style w:type="character" w:customStyle="1" w:styleId="af9">
    <w:name w:val="标题 字符"/>
    <w:link w:val="af8"/>
    <w:uiPriority w:val="10"/>
    <w:qFormat/>
    <w:rPr>
      <w:rFonts w:ascii="Cambria" w:hAnsi="Cambria"/>
      <w:b/>
      <w:bCs/>
      <w:kern w:val="2"/>
      <w:sz w:val="32"/>
      <w:szCs w:val="32"/>
    </w:rPr>
  </w:style>
  <w:style w:type="character" w:customStyle="1" w:styleId="13">
    <w:name w:val="列表段落 字符1"/>
    <w:link w:val="aff2"/>
    <w:qFormat/>
    <w:rPr>
      <w:kern w:val="2"/>
      <w:sz w:val="24"/>
      <w:szCs w:val="24"/>
    </w:rPr>
  </w:style>
  <w:style w:type="paragraph" w:styleId="aff2">
    <w:name w:val="List Paragraph"/>
    <w:basedOn w:val="a"/>
    <w:link w:val="13"/>
    <w:uiPriority w:val="34"/>
    <w:qFormat/>
    <w:pPr>
      <w:spacing w:line="360" w:lineRule="auto"/>
      <w:ind w:firstLineChars="200" w:firstLine="420"/>
    </w:pPr>
    <w:rPr>
      <w:sz w:val="24"/>
      <w:lang w:val="zh-CN"/>
    </w:rPr>
  </w:style>
  <w:style w:type="character" w:customStyle="1" w:styleId="af4">
    <w:name w:val="页脚 字符"/>
    <w:link w:val="af3"/>
    <w:uiPriority w:val="99"/>
    <w:qFormat/>
    <w:rPr>
      <w:rFonts w:ascii="宋体"/>
      <w:sz w:val="18"/>
    </w:rPr>
  </w:style>
  <w:style w:type="character" w:customStyle="1" w:styleId="a7">
    <w:name w:val="文档结构图 字符"/>
    <w:link w:val="a6"/>
    <w:qFormat/>
    <w:rPr>
      <w:kern w:val="2"/>
      <w:sz w:val="21"/>
      <w:szCs w:val="24"/>
      <w:shd w:val="clear" w:color="auto" w:fill="000080"/>
    </w:rPr>
  </w:style>
  <w:style w:type="character" w:customStyle="1" w:styleId="21">
    <w:name w:val="标题 2 字符"/>
    <w:link w:val="20"/>
    <w:qFormat/>
    <w:locked/>
    <w:rPr>
      <w:rFonts w:ascii="Arial" w:eastAsia="黑体" w:hAnsi="Arial"/>
      <w:b/>
      <w:sz w:val="30"/>
      <w:lang w:val="en-US" w:eastAsia="zh-CN" w:bidi="ar-SA"/>
    </w:rPr>
  </w:style>
  <w:style w:type="character" w:customStyle="1" w:styleId="af6">
    <w:name w:val="页眉 字符"/>
    <w:link w:val="af5"/>
    <w:uiPriority w:val="99"/>
    <w:qFormat/>
    <w:rPr>
      <w:kern w:val="2"/>
      <w:sz w:val="18"/>
      <w:szCs w:val="18"/>
    </w:rPr>
  </w:style>
  <w:style w:type="character" w:customStyle="1" w:styleId="a9">
    <w:name w:val="批注文字 字符"/>
    <w:link w:val="a8"/>
    <w:uiPriority w:val="99"/>
    <w:qFormat/>
    <w:rPr>
      <w:kern w:val="2"/>
      <w:sz w:val="21"/>
      <w:szCs w:val="24"/>
    </w:rPr>
  </w:style>
  <w:style w:type="paragraph" w:customStyle="1" w:styleId="26">
    <w:name w:val="样式 缩进正文 + 首行缩进:  2 字符"/>
    <w:basedOn w:val="aff3"/>
    <w:qFormat/>
    <w:rPr>
      <w:rFonts w:cs="宋体"/>
      <w:szCs w:val="20"/>
    </w:rPr>
  </w:style>
  <w:style w:type="paragraph" w:customStyle="1" w:styleId="aff3">
    <w:name w:val="缩进正文"/>
    <w:basedOn w:val="a"/>
    <w:qFormat/>
    <w:pPr>
      <w:spacing w:line="360" w:lineRule="auto"/>
      <w:ind w:firstLineChars="200" w:firstLine="480"/>
      <w:jc w:val="left"/>
    </w:pPr>
    <w:rPr>
      <w:sz w:val="24"/>
    </w:rPr>
  </w:style>
  <w:style w:type="paragraph" w:customStyle="1" w:styleId="Default">
    <w:name w:val="Default"/>
    <w:uiPriority w:val="99"/>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xl79">
    <w:name w:val="xl7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Char20">
    <w:name w:val="Char2"/>
    <w:basedOn w:val="a"/>
    <w:qFormat/>
    <w:rPr>
      <w:rFonts w:ascii="Tahoma" w:hAnsi="Tahoma"/>
      <w:sz w:val="24"/>
      <w:szCs w:val="20"/>
    </w:rPr>
  </w:style>
  <w:style w:type="paragraph" w:customStyle="1" w:styleId="xl83">
    <w:name w:val="xl8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206">
    <w:name w:val="样式 正文缩进 + 首行缩进:  2.06 字符"/>
    <w:basedOn w:val="a0"/>
    <w:qFormat/>
    <w:pPr>
      <w:autoSpaceDE/>
      <w:autoSpaceDN/>
      <w:adjustRightInd/>
      <w:spacing w:line="360" w:lineRule="auto"/>
      <w:ind w:rightChars="15" w:right="31" w:firstLineChars="206" w:firstLine="433"/>
      <w:jc w:val="both"/>
    </w:pPr>
    <w:rPr>
      <w:rFonts w:hAnsi="宋体" w:cs="宋体"/>
      <w:kern w:val="2"/>
    </w:rPr>
  </w:style>
  <w:style w:type="paragraph" w:customStyle="1" w:styleId="xl80">
    <w:name w:val="xl80"/>
    <w:basedOn w:val="a"/>
    <w:qFormat/>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0">
    <w:name w:val="Char"/>
    <w:basedOn w:val="a"/>
    <w:qFormat/>
    <w:pPr>
      <w:suppressAutoHyphens/>
    </w:pPr>
    <w:rPr>
      <w:rFonts w:ascii="Tahoma" w:hAnsi="Tahoma"/>
      <w:sz w:val="24"/>
      <w:szCs w:val="20"/>
      <w:lang w:eastAsia="ar-SA"/>
    </w:rPr>
  </w:style>
  <w:style w:type="paragraph" w:customStyle="1" w:styleId="Char17">
    <w:name w:val="Char1"/>
    <w:basedOn w:val="a"/>
    <w:next w:val="a"/>
    <w:qFormat/>
    <w:pPr>
      <w:widowControl/>
      <w:spacing w:after="160" w:line="240" w:lineRule="exact"/>
      <w:jc w:val="left"/>
    </w:pPr>
    <w:rPr>
      <w:rFonts w:ascii="Verdana" w:eastAsia="仿宋_GB2312" w:hAnsi="Verdana"/>
      <w:kern w:val="0"/>
      <w:sz w:val="20"/>
      <w:szCs w:val="20"/>
      <w:lang w:eastAsia="en-US"/>
    </w:rPr>
  </w:style>
  <w:style w:type="paragraph" w:customStyle="1" w:styleId="210">
    <w:name w:val="样式 缩进正文 + 首行缩进:  2 字符1"/>
    <w:basedOn w:val="aff3"/>
    <w:qFormat/>
    <w:rPr>
      <w:rFonts w:cs="宋体"/>
      <w:sz w:val="21"/>
      <w:szCs w:val="20"/>
    </w:rPr>
  </w:style>
  <w:style w:type="paragraph" w:customStyle="1" w:styleId="xl112">
    <w:name w:val="xl112"/>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04">
    <w:name w:val="xl104"/>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Char1CharCharChar">
    <w:name w:val="Char1 Char Char Char"/>
    <w:basedOn w:val="a"/>
    <w:qFormat/>
    <w:rPr>
      <w:rFonts w:ascii="Tahoma" w:hAnsi="Tahoma"/>
      <w:sz w:val="24"/>
      <w:szCs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Char3CharCharChar">
    <w:name w:val="Char3 Char Char Char"/>
    <w:basedOn w:val="a"/>
    <w:qFormat/>
    <w:rPr>
      <w:rFonts w:ascii="Tahoma" w:hAnsi="Tahoma"/>
      <w:sz w:val="24"/>
      <w:szCs w:val="20"/>
    </w:rPr>
  </w:style>
  <w:style w:type="paragraph" w:customStyle="1" w:styleId="xl77">
    <w:name w:val="xl77"/>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CharCharCharCharCharChar1CharCharCharCharCharCharChar">
    <w:name w:val="Char Char Char Char Char Char1 Char Char Char Char Char Char Char"/>
    <w:basedOn w:val="a"/>
    <w:qFormat/>
    <w:pPr>
      <w:ind w:firstLineChars="200" w:firstLine="480"/>
      <w:jc w:val="left"/>
    </w:pPr>
    <w:rPr>
      <w:rFonts w:ascii="Tahoma" w:hAnsi="Tahoma"/>
      <w:sz w:val="24"/>
      <w:szCs w:val="20"/>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23">
    <w:name w:val="xl23"/>
    <w:basedOn w:val="a"/>
    <w:qFormat/>
    <w:pPr>
      <w:widowControl/>
      <w:spacing w:before="100" w:beforeAutospacing="1" w:after="100" w:afterAutospacing="1" w:line="360" w:lineRule="auto"/>
    </w:pPr>
    <w:rPr>
      <w:kern w:val="0"/>
      <w:sz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araCharCharCharCharCharCharChar">
    <w:name w:val="默认段落字体 Para Char Char Char Char Char Char Char"/>
    <w:basedOn w:val="a6"/>
    <w:qFormat/>
    <w:pPr>
      <w:adjustRightInd w:val="0"/>
      <w:spacing w:line="436" w:lineRule="exact"/>
      <w:ind w:left="357"/>
      <w:jc w:val="left"/>
      <w:outlineLvl w:val="3"/>
    </w:pPr>
    <w:rPr>
      <w:rFonts w:eastAsia="Times New Roman"/>
      <w:kern w:val="0"/>
      <w:sz w:val="2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CharCharCharCharCharChar1Char">
    <w:name w:val="Char Char Char Char Char Char1 Char"/>
    <w:basedOn w:val="a"/>
    <w:qFormat/>
    <w:pPr>
      <w:widowControl/>
      <w:wordWrap w:val="0"/>
      <w:jc w:val="left"/>
    </w:pPr>
    <w:rPr>
      <w:rFonts w:ascii="Tahoma" w:hAnsi="Tahoma"/>
      <w:sz w:val="24"/>
      <w:szCs w:val="20"/>
    </w:rPr>
  </w:style>
  <w:style w:type="paragraph" w:customStyle="1" w:styleId="xl103">
    <w:name w:val="xl103"/>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Style1">
    <w:name w:val="_Style 1"/>
    <w:basedOn w:val="a"/>
    <w:qFormat/>
    <w:pPr>
      <w:ind w:firstLineChars="200" w:firstLine="420"/>
    </w:pPr>
    <w:rPr>
      <w:rFonts w:ascii="Calibri" w:hAnsi="Calibri"/>
      <w:kern w:val="0"/>
      <w:szCs w:val="22"/>
    </w:rPr>
  </w:style>
  <w:style w:type="paragraph" w:customStyle="1" w:styleId="xl74">
    <w:name w:val="xl7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82">
    <w:name w:val="xl82"/>
    <w:basedOn w:val="a"/>
    <w:qFormat/>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0">
    <w:name w:val="Char3"/>
    <w:basedOn w:val="a"/>
    <w:qFormat/>
    <w:pPr>
      <w:widowControl/>
      <w:spacing w:after="160" w:line="240" w:lineRule="exact"/>
      <w:jc w:val="left"/>
    </w:pPr>
    <w:rPr>
      <w:rFonts w:ascii="Tahoma" w:eastAsia="Times New Roman" w:hAnsi="Tahoma"/>
      <w:kern w:val="0"/>
      <w:sz w:val="28"/>
      <w:lang w:eastAsia="en-US"/>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105">
    <w:name w:val="xl105"/>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10">
    <w:name w:val="xl110"/>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CharChar5CharChar">
    <w:name w:val="Char Char5 Char Char"/>
    <w:basedOn w:val="a"/>
    <w:qFormat/>
    <w:pPr>
      <w:widowControl/>
      <w:spacing w:after="160" w:line="240" w:lineRule="exact"/>
      <w:jc w:val="left"/>
    </w:pPr>
    <w:rPr>
      <w:rFonts w:ascii="Tahoma" w:eastAsia="Times New Roman" w:hAnsi="Tahoma"/>
      <w:kern w:val="0"/>
      <w:sz w:val="28"/>
      <w:lang w:eastAsia="en-US"/>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f4">
    <w:name w:val="第一章"/>
    <w:basedOn w:val="a"/>
    <w:qFormat/>
    <w:pPr>
      <w:pageBreakBefore/>
      <w:spacing w:afterLines="100" w:line="360" w:lineRule="auto"/>
      <w:ind w:firstLineChars="200" w:firstLine="200"/>
      <w:jc w:val="left"/>
    </w:pPr>
    <w:rPr>
      <w:rFonts w:eastAsia="黑体"/>
      <w:b/>
      <w:sz w:val="32"/>
    </w:rPr>
  </w:style>
  <w:style w:type="paragraph" w:customStyle="1" w:styleId="xl97">
    <w:name w:val="xl97"/>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CharChar1">
    <w:name w:val="Char Char1"/>
    <w:basedOn w:val="a6"/>
    <w:qFormat/>
    <w:rPr>
      <w:rFonts w:ascii="Tahoma" w:hAnsi="Tahoma"/>
      <w:sz w:val="24"/>
    </w:rPr>
  </w:style>
  <w:style w:type="paragraph" w:customStyle="1" w:styleId="xl95">
    <w:name w:val="xl95"/>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8">
    <w:name w:val="xl78"/>
    <w:basedOn w:val="a"/>
    <w:qFormat/>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113">
    <w:name w:val="xl113"/>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2">
    <w:name w:val="编号2"/>
    <w:basedOn w:val="1"/>
    <w:qFormat/>
    <w:pPr>
      <w:numPr>
        <w:numId w:val="2"/>
      </w:numPr>
      <w:tabs>
        <w:tab w:val="clear" w:pos="900"/>
        <w:tab w:val="left" w:pos="840"/>
      </w:tabs>
      <w:ind w:leftChars="200" w:left="620"/>
    </w:pPr>
  </w:style>
  <w:style w:type="paragraph" w:customStyle="1" w:styleId="1">
    <w:name w:val="编号1"/>
    <w:basedOn w:val="a"/>
    <w:qFormat/>
    <w:pPr>
      <w:numPr>
        <w:numId w:val="3"/>
      </w:numPr>
      <w:tabs>
        <w:tab w:val="clear" w:pos="900"/>
        <w:tab w:val="left" w:pos="420"/>
      </w:tabs>
      <w:spacing w:line="360" w:lineRule="auto"/>
      <w:ind w:leftChars="100" w:left="520" w:firstLineChars="200" w:firstLine="200"/>
      <w:jc w:val="left"/>
    </w:pPr>
    <w:rPr>
      <w:sz w:val="24"/>
    </w:rPr>
  </w:style>
  <w:style w:type="paragraph" w:customStyle="1" w:styleId="xl75">
    <w:name w:val="xl75"/>
    <w:basedOn w:val="a"/>
    <w:qFormat/>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09">
    <w:name w:val="xl109"/>
    <w:basedOn w:val="a"/>
    <w:qFormat/>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98">
    <w:name w:val="xl98"/>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14">
    <w:name w:val="样式1"/>
    <w:basedOn w:val="ae"/>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CharCharCharCharCharChar">
    <w:name w:val="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CharCharCharCharCharCharChar">
    <w:name w:val="Char Char1 Char Char Char Char Char Char Char"/>
    <w:basedOn w:val="a"/>
    <w:qFormat/>
    <w:rPr>
      <w:rFonts w:ascii="Tahoma" w:hAnsi="Tahoma"/>
      <w:sz w:val="24"/>
      <w:szCs w:val="20"/>
    </w:rPr>
  </w:style>
  <w:style w:type="paragraph" w:customStyle="1" w:styleId="xl76">
    <w:name w:val="xl7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15">
    <w:name w:val="1."/>
    <w:basedOn w:val="a"/>
    <w:qFormat/>
    <w:pPr>
      <w:spacing w:line="360" w:lineRule="auto"/>
    </w:pPr>
    <w:rPr>
      <w:sz w:val="24"/>
    </w:rPr>
  </w:style>
  <w:style w:type="paragraph" w:customStyle="1" w:styleId="CharChar">
    <w:name w:val="Char Char"/>
    <w:basedOn w:val="a"/>
    <w:qFormat/>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aff5">
    <w:name w:val="首行缩进"/>
    <w:qFormat/>
    <w:pPr>
      <w:spacing w:line="360" w:lineRule="auto"/>
      <w:ind w:firstLineChars="200" w:firstLine="480"/>
    </w:pPr>
    <w:rPr>
      <w:kern w:val="2"/>
      <w:sz w:val="24"/>
      <w:szCs w:val="24"/>
    </w:rPr>
  </w:style>
  <w:style w:type="paragraph" w:customStyle="1" w:styleId="xl84">
    <w:name w:val="xl84"/>
    <w:basedOn w:val="a"/>
    <w:qFormat/>
    <w:pPr>
      <w:widowControl/>
      <w:spacing w:before="100" w:beforeAutospacing="1" w:after="100" w:afterAutospacing="1"/>
      <w:jc w:val="left"/>
    </w:pPr>
    <w:rPr>
      <w:rFonts w:ascii="宋体" w:hAnsi="宋体" w:cs="宋体"/>
      <w:kern w:val="0"/>
      <w:sz w:val="20"/>
      <w:szCs w:val="20"/>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16">
    <w:name w:val="封面居中1"/>
    <w:basedOn w:val="a"/>
    <w:qFormat/>
    <w:pPr>
      <w:spacing w:line="360" w:lineRule="auto"/>
      <w:ind w:firstLineChars="200" w:firstLine="883"/>
      <w:jc w:val="center"/>
    </w:pPr>
    <w:rPr>
      <w:rFonts w:eastAsia="黑体"/>
      <w:b/>
      <w:sz w:val="44"/>
    </w:rPr>
  </w:style>
  <w:style w:type="paragraph" w:customStyle="1" w:styleId="aff6">
    <w:name w:val="表居中"/>
    <w:basedOn w:val="a"/>
    <w:qFormat/>
    <w:pPr>
      <w:spacing w:line="360" w:lineRule="auto"/>
      <w:ind w:firstLineChars="200" w:firstLine="480"/>
      <w:jc w:val="center"/>
    </w:pPr>
    <w:rPr>
      <w:szCs w:val="44"/>
    </w:rPr>
  </w:style>
  <w:style w:type="paragraph" w:customStyle="1" w:styleId="xl71">
    <w:name w:val="xl7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ParaChar">
    <w:name w:val="默认段落字体 Para Char"/>
    <w:basedOn w:val="a"/>
    <w:qFormat/>
    <w:pPr>
      <w:jc w:val="left"/>
    </w:pPr>
    <w:rPr>
      <w:szCs w:val="20"/>
    </w:rPr>
  </w:style>
  <w:style w:type="paragraph" w:customStyle="1" w:styleId="xl111">
    <w:name w:val="xl111"/>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4">
    <w:name w:val="编号4"/>
    <w:basedOn w:val="3"/>
    <w:qFormat/>
    <w:pPr>
      <w:numPr>
        <w:numId w:val="4"/>
      </w:numPr>
      <w:tabs>
        <w:tab w:val="left" w:pos="1223"/>
      </w:tabs>
      <w:ind w:leftChars="500" w:left="920"/>
    </w:pPr>
  </w:style>
  <w:style w:type="paragraph" w:customStyle="1" w:styleId="3">
    <w:name w:val="编号3"/>
    <w:basedOn w:val="2"/>
    <w:qFormat/>
    <w:pPr>
      <w:numPr>
        <w:numId w:val="5"/>
      </w:numPr>
      <w:tabs>
        <w:tab w:val="clear" w:pos="840"/>
        <w:tab w:val="left" w:pos="60"/>
      </w:tabs>
      <w:ind w:leftChars="400" w:left="960" w:firstLine="480"/>
    </w:pPr>
  </w:style>
  <w:style w:type="paragraph" w:customStyle="1" w:styleId="xl93">
    <w:name w:val="xl9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2">
    <w:name w:val="xl102"/>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91">
    <w:name w:val="xl91"/>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2">
    <w:name w:val="样式 样式 缩进正文 + 首行缩进:  2 字符1 + 首行缩进:  2 字符"/>
    <w:basedOn w:val="210"/>
    <w:qFormat/>
    <w:pPr>
      <w:ind w:firstLine="420"/>
    </w:pPr>
  </w:style>
  <w:style w:type="paragraph" w:customStyle="1" w:styleId="WW-3">
    <w:name w:val="WW-正文文本缩进 3"/>
    <w:basedOn w:val="a"/>
    <w:qFormat/>
    <w:pPr>
      <w:suppressAutoHyphens/>
      <w:spacing w:line="360" w:lineRule="auto"/>
      <w:ind w:left="2" w:firstLine="482"/>
    </w:pPr>
    <w:rPr>
      <w:rFonts w:ascii="宋体" w:hAnsi="宋体" w:hint="eastAsia"/>
      <w:sz w:val="24"/>
      <w:lang w:val="zh-CN" w:eastAsia="ar-SA"/>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06">
    <w:name w:val="xl106"/>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65">
    <w:name w:val="xl65"/>
    <w:basedOn w:val="a"/>
    <w:qFormat/>
    <w:pPr>
      <w:widowControl/>
      <w:spacing w:before="100" w:beforeAutospacing="1" w:after="100" w:afterAutospacing="1"/>
      <w:jc w:val="left"/>
    </w:pPr>
    <w:rPr>
      <w:rFonts w:ascii="宋体" w:hAnsi="宋体" w:cs="宋体"/>
      <w:kern w:val="0"/>
      <w:sz w:val="20"/>
      <w:szCs w:val="20"/>
    </w:rPr>
  </w:style>
  <w:style w:type="paragraph" w:customStyle="1" w:styleId="aff7">
    <w:name w:val="文档正文"/>
    <w:basedOn w:val="a"/>
    <w:qFormat/>
    <w:pPr>
      <w:suppressAutoHyphens/>
      <w:spacing w:line="360" w:lineRule="auto"/>
      <w:ind w:firstLine="560"/>
      <w:jc w:val="left"/>
    </w:pPr>
    <w:rPr>
      <w:rFonts w:eastAsia="仿宋_GB2312"/>
      <w:sz w:val="28"/>
      <w:szCs w:val="20"/>
      <w:lang w:eastAsia="ar-SA"/>
    </w:rPr>
  </w:style>
  <w:style w:type="paragraph" w:customStyle="1" w:styleId="17">
    <w:name w:val="1)"/>
    <w:basedOn w:val="a"/>
    <w:qFormat/>
    <w:pPr>
      <w:tabs>
        <w:tab w:val="left" w:pos="964"/>
      </w:tabs>
      <w:spacing w:line="360" w:lineRule="auto"/>
      <w:ind w:left="964" w:hanging="482"/>
    </w:pPr>
    <w:rPr>
      <w:sz w:val="24"/>
    </w:rPr>
  </w:style>
  <w:style w:type="paragraph" w:customStyle="1" w:styleId="xl66">
    <w:name w:val="xl66"/>
    <w:basedOn w:val="a"/>
    <w:qFormat/>
    <w:pPr>
      <w:widowControl/>
      <w:spacing w:before="100" w:beforeAutospacing="1" w:after="100" w:afterAutospacing="1"/>
      <w:jc w:val="right"/>
    </w:pPr>
    <w:rPr>
      <w:rFonts w:ascii="宋体" w:hAnsi="宋体" w:cs="宋体"/>
      <w:kern w:val="0"/>
      <w:sz w:val="24"/>
    </w:rPr>
  </w:style>
  <w:style w:type="paragraph" w:customStyle="1" w:styleId="18">
    <w:name w:val="列表段落1"/>
    <w:basedOn w:val="a"/>
    <w:qFormat/>
    <w:pPr>
      <w:ind w:firstLineChars="200" w:firstLine="420"/>
      <w:jc w:val="left"/>
    </w:pPr>
    <w:rPr>
      <w:rFonts w:ascii="Calibri" w:hAnsi="Calibri"/>
      <w:szCs w:val="22"/>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xl107">
    <w:name w:val="xl107"/>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3CharCharChar1">
    <w:name w:val="Char3 Char Char Char1"/>
    <w:basedOn w:val="a"/>
    <w:qFormat/>
    <w:rPr>
      <w:rFonts w:ascii="Tahoma" w:hAnsi="Tahoma"/>
      <w:sz w:val="24"/>
      <w:szCs w:val="20"/>
    </w:rPr>
  </w:style>
  <w:style w:type="paragraph" w:customStyle="1" w:styleId="xl108">
    <w:name w:val="xl108"/>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7">
    <w:name w:val="xl8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aff8">
    <w:name w:val="正文居中"/>
    <w:basedOn w:val="a"/>
    <w:next w:val="a"/>
    <w:qFormat/>
    <w:pPr>
      <w:spacing w:before="60" w:after="60" w:line="360" w:lineRule="auto"/>
      <w:ind w:firstLineChars="200" w:firstLine="480"/>
      <w:jc w:val="center"/>
    </w:pPr>
    <w:rPr>
      <w:sz w:val="24"/>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100">
    <w:name w:val="xl100"/>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4">
    <w:name w:val="xl94"/>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9">
    <w:name w:val="xl8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9">
    <w:name w:val="xl99"/>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27">
    <w:name w:val="封面居中2"/>
    <w:basedOn w:val="16"/>
    <w:qFormat/>
    <w:rPr>
      <w:sz w:val="32"/>
    </w:rPr>
  </w:style>
  <w:style w:type="paragraph" w:customStyle="1" w:styleId="CharCharChar1">
    <w:name w:val="Char Char Char1"/>
    <w:basedOn w:val="a"/>
    <w:qFormat/>
    <w:rPr>
      <w:rFonts w:ascii="Tahoma" w:hAnsi="Tahoma"/>
      <w:sz w:val="24"/>
      <w:szCs w:val="20"/>
    </w:rPr>
  </w:style>
  <w:style w:type="paragraph" w:customStyle="1" w:styleId="xl72">
    <w:name w:val="xl72"/>
    <w:basedOn w:val="a"/>
    <w:qFormat/>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xl81">
    <w:name w:val="xl81"/>
    <w:basedOn w:val="a"/>
    <w:qFormat/>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0">
    <w:name w:val="xl70"/>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table" w:customStyle="1" w:styleId="TableGrid">
    <w:name w:val="TableGrid"/>
    <w:qFormat/>
    <w:rPr>
      <w:rFonts w:ascii="等线" w:eastAsia="等线" w:hAnsi="等线"/>
      <w:kern w:val="2"/>
      <w:sz w:val="21"/>
      <w:szCs w:val="22"/>
    </w:rPr>
    <w:tblPr>
      <w:tblCellMar>
        <w:top w:w="0" w:type="dxa"/>
        <w:left w:w="0" w:type="dxa"/>
        <w:bottom w:w="0" w:type="dxa"/>
        <w:right w:w="0" w:type="dxa"/>
      </w:tblCellMar>
    </w:tblPr>
  </w:style>
  <w:style w:type="character" w:customStyle="1" w:styleId="style41">
    <w:name w:val="style41"/>
    <w:qFormat/>
    <w:rPr>
      <w:sz w:val="23"/>
      <w:szCs w:val="23"/>
    </w:rPr>
  </w:style>
  <w:style w:type="paragraph" w:customStyle="1" w:styleId="aff9">
    <w:name w:val="表标题"/>
    <w:basedOn w:val="a"/>
    <w:next w:val="a"/>
    <w:qFormat/>
    <w:pPr>
      <w:tabs>
        <w:tab w:val="left" w:pos="480"/>
        <w:tab w:val="left" w:pos="720"/>
      </w:tabs>
      <w:spacing w:beforeLines="50" w:afterLines="50" w:line="312" w:lineRule="auto"/>
      <w:ind w:left="480" w:hanging="480"/>
      <w:jc w:val="center"/>
    </w:pPr>
    <w:rPr>
      <w:sz w:val="24"/>
      <w:szCs w:val="20"/>
    </w:rPr>
  </w:style>
  <w:style w:type="paragraph" w:customStyle="1" w:styleId="CharCharChar1CharCharCharChar">
    <w:name w:val="Char Char Char1 Char Char Char Char"/>
    <w:basedOn w:val="a"/>
    <w:qFormat/>
    <w:rPr>
      <w:rFonts w:ascii="Tahoma" w:hAnsi="Tahoma"/>
      <w:sz w:val="24"/>
      <w:szCs w:val="20"/>
    </w:rPr>
  </w:style>
  <w:style w:type="character" w:customStyle="1" w:styleId="Char18">
    <w:name w:val="纯文本 Char1"/>
    <w:qFormat/>
    <w:rPr>
      <w:rFonts w:ascii="宋体" w:eastAsia="宋体" w:hAnsi="Courier New"/>
      <w:kern w:val="2"/>
      <w:sz w:val="21"/>
      <w:lang w:val="en-US" w:eastAsia="zh-CN" w:bidi="ar-SA"/>
    </w:rPr>
  </w:style>
  <w:style w:type="paragraph" w:customStyle="1" w:styleId="Affa">
    <w:name w:val="正文 A"/>
    <w:qFormat/>
    <w:rPr>
      <w:rFonts w:eastAsia="Times New Roman"/>
      <w:color w:val="000000"/>
      <w:sz w:val="24"/>
      <w:szCs w:val="24"/>
      <w:u w:color="000000"/>
    </w:rPr>
  </w:style>
  <w:style w:type="table" w:customStyle="1" w:styleId="TableNormal">
    <w:name w:val="Table Normal"/>
    <w:qFormat/>
    <w:tblPr>
      <w:tblCellMar>
        <w:top w:w="0" w:type="dxa"/>
        <w:left w:w="0" w:type="dxa"/>
        <w:bottom w:w="0" w:type="dxa"/>
        <w:right w:w="0" w:type="dxa"/>
      </w:tblCellMar>
    </w:tblPr>
  </w:style>
  <w:style w:type="paragraph" w:customStyle="1" w:styleId="TableParagraph">
    <w:name w:val="Table Paragraph"/>
    <w:basedOn w:val="a"/>
    <w:uiPriority w:val="1"/>
    <w:qFormat/>
    <w:pPr>
      <w:jc w:val="left"/>
    </w:pPr>
    <w:rPr>
      <w:rFonts w:ascii="Calibri" w:eastAsia="Calibri" w:hAnsi="Calibri"/>
      <w:kern w:val="0"/>
      <w:sz w:val="22"/>
      <w:szCs w:val="22"/>
      <w:lang w:eastAsia="en-US"/>
    </w:rPr>
  </w:style>
  <w:style w:type="character" w:customStyle="1" w:styleId="-1Char1">
    <w:name w:val="彩色列表 - 强调文字颜色 1 Char1"/>
    <w:uiPriority w:val="34"/>
    <w:qFormat/>
    <w:rPr>
      <w:rFonts w:ascii="Calibri" w:hAnsi="Calibri"/>
    </w:rPr>
  </w:style>
  <w:style w:type="character" w:customStyle="1" w:styleId="affb">
    <w:name w:val="纯文本 字符"/>
    <w:qFormat/>
    <w:rPr>
      <w:rFonts w:ascii="宋体" w:eastAsia="宋体" w:hAnsi="Courier New" w:cs="Times New Roman"/>
      <w:kern w:val="2"/>
      <w:sz w:val="21"/>
      <w:lang w:val="en-US" w:eastAsia="zh-CN" w:bidi="ar-SA"/>
    </w:rPr>
  </w:style>
  <w:style w:type="paragraph" w:customStyle="1" w:styleId="19">
    <w:name w:val="修订1"/>
    <w:hidden/>
    <w:uiPriority w:val="99"/>
    <w:unhideWhenUsed/>
    <w:qFormat/>
    <w:rPr>
      <w:kern w:val="2"/>
      <w:sz w:val="21"/>
      <w:szCs w:val="24"/>
    </w:rPr>
  </w:style>
  <w:style w:type="character" w:customStyle="1" w:styleId="1a">
    <w:name w:val="纯文本 字符1"/>
    <w:qFormat/>
    <w:rPr>
      <w:rFonts w:ascii="宋体" w:hAnsi="Courier New"/>
    </w:rPr>
  </w:style>
  <w:style w:type="character" w:customStyle="1" w:styleId="affc">
    <w:name w:val="列表段落 字符"/>
    <w:uiPriority w:val="34"/>
    <w:qFormat/>
    <w:rPr>
      <w:rFonts w:ascii="Calibri" w:eastAsia="宋体" w:hAnsi="Calibri" w:cs="Times New Roman"/>
    </w:rPr>
  </w:style>
  <w:style w:type="character" w:customStyle="1" w:styleId="31">
    <w:name w:val="标题 3 字符"/>
    <w:link w:val="30"/>
    <w:qFormat/>
    <w:rPr>
      <w:rFonts w:ascii="宋体"/>
      <w:b/>
      <w:sz w:val="24"/>
      <w:u w:val="single"/>
    </w:rPr>
  </w:style>
  <w:style w:type="character" w:customStyle="1" w:styleId="Superscript">
    <w:name w:val="Superscript"/>
    <w:uiPriority w:val="99"/>
    <w:qFormat/>
    <w:rPr>
      <w:b/>
      <w:vertAlign w:val="superscript"/>
    </w:rPr>
  </w:style>
  <w:style w:type="paragraph" w:customStyle="1" w:styleId="Web">
    <w:name w:val="普通 (Web)"/>
    <w:basedOn w:val="a"/>
    <w:qFormat/>
    <w:pPr>
      <w:widowControl/>
      <w:spacing w:before="100" w:beforeAutospacing="1" w:after="100" w:afterAutospacing="1"/>
      <w:jc w:val="left"/>
    </w:pPr>
    <w:rPr>
      <w:rFonts w:ascii="宋体" w:hAnsi="宋体"/>
      <w:color w:val="000000"/>
      <w:kern w:val="0"/>
      <w:sz w:val="24"/>
    </w:rPr>
  </w:style>
  <w:style w:type="paragraph" w:customStyle="1" w:styleId="affd">
    <w:name w:val="样式 小四"/>
    <w:qFormat/>
    <w:pPr>
      <w:widowControl w:val="0"/>
      <w:adjustRightInd w:val="0"/>
      <w:spacing w:line="360" w:lineRule="atLeast"/>
      <w:textAlignment w:val="baseline"/>
    </w:pPr>
    <w:rPr>
      <w:rFonts w:cs="Arial"/>
      <w:sz w:val="24"/>
      <w:szCs w:val="22"/>
    </w:rPr>
  </w:style>
  <w:style w:type="paragraph" w:customStyle="1" w:styleId="TOC10">
    <w:name w:val="TOC 标题1"/>
    <w:basedOn w:val="10"/>
    <w:next w:val="a"/>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color w:val="2E74B5" w:themeColor="accent1" w:themeShade="BF"/>
      <w:kern w:val="0"/>
      <w:szCs w:val="32"/>
      <w:lang w:val="en-US"/>
    </w:rPr>
  </w:style>
  <w:style w:type="paragraph" w:customStyle="1" w:styleId="28">
    <w:name w:val="修订2"/>
    <w:hidden/>
    <w:uiPriority w:val="99"/>
    <w:semiHidden/>
    <w:qFormat/>
    <w:rPr>
      <w:kern w:val="2"/>
      <w:sz w:val="21"/>
      <w:szCs w:val="24"/>
    </w:rPr>
  </w:style>
  <w:style w:type="paragraph" w:customStyle="1" w:styleId="BodyText1I2">
    <w:name w:val="BodyText1I2"/>
    <w:basedOn w:val="a"/>
    <w:qFormat/>
    <w:pPr>
      <w:spacing w:line="360" w:lineRule="auto"/>
      <w:ind w:firstLine="420"/>
      <w:jc w:val="left"/>
    </w:pPr>
    <w:rPr>
      <w:rFonts w:ascii="宋体" w:hAnsi="宋体"/>
      <w:szCs w:val="22"/>
    </w:rPr>
  </w:style>
  <w:style w:type="character" w:customStyle="1" w:styleId="Char4">
    <w:name w:val="正文缩进 Char"/>
    <w:qFormat/>
    <w:locked/>
    <w:rPr>
      <w:rFonts w:ascii="宋体" w:eastAsia="宋体"/>
      <w:sz w:val="24"/>
      <w:lang w:val="en-US" w:eastAsia="zh-CN"/>
    </w:rPr>
  </w:style>
  <w:style w:type="character" w:customStyle="1" w:styleId="Char5">
    <w:name w:val="纯文本 Char"/>
    <w:qFormat/>
    <w:locked/>
    <w:rPr>
      <w:rFonts w:ascii="宋体" w:hAnsi="Courier New" w:cs="宋体"/>
      <w:kern w:val="2"/>
      <w:sz w:val="21"/>
      <w:szCs w:val="21"/>
    </w:rPr>
  </w:style>
  <w:style w:type="character" w:customStyle="1" w:styleId="1b">
    <w:name w:val="正文文本 字符1"/>
    <w:qFormat/>
    <w:rPr>
      <w:rFonts w:ascii="宋体" w:hAnsi="宋体"/>
      <w:kern w:val="2"/>
      <w:sz w:val="24"/>
      <w:szCs w:val="24"/>
    </w:rPr>
  </w:style>
  <w:style w:type="character" w:customStyle="1" w:styleId="Char6">
    <w:name w:val="正文内容 Char"/>
    <w:link w:val="affe"/>
    <w:qFormat/>
    <w:rPr>
      <w:rFonts w:ascii="宋体" w:hAnsi="宋体"/>
      <w:color w:val="000000"/>
      <w:kern w:val="2"/>
      <w:sz w:val="21"/>
      <w:szCs w:val="21"/>
    </w:rPr>
  </w:style>
  <w:style w:type="paragraph" w:customStyle="1" w:styleId="affe">
    <w:name w:val="正文内容"/>
    <w:basedOn w:val="a"/>
    <w:link w:val="Char6"/>
    <w:qFormat/>
    <w:pPr>
      <w:spacing w:line="360" w:lineRule="auto"/>
      <w:jc w:val="left"/>
    </w:pPr>
    <w:rPr>
      <w:rFonts w:ascii="宋体" w:hAnsi="宋体"/>
      <w:color w:val="000000"/>
      <w:szCs w:val="21"/>
    </w:rPr>
  </w:style>
  <w:style w:type="paragraph" w:customStyle="1" w:styleId="afff">
    <w:name w:val="_正文"/>
    <w:qFormat/>
    <w:rPr>
      <w:szCs w:val="24"/>
    </w:rPr>
  </w:style>
  <w:style w:type="paragraph" w:customStyle="1" w:styleId="33">
    <w:name w:val="修订3"/>
    <w:hidden/>
    <w:uiPriority w:val="99"/>
    <w:unhideWhenUsed/>
    <w:qFormat/>
    <w:rPr>
      <w:kern w:val="2"/>
      <w:sz w:val="21"/>
      <w:szCs w:val="24"/>
    </w:rPr>
  </w:style>
  <w:style w:type="paragraph" w:customStyle="1" w:styleId="42">
    <w:name w:val="修订4"/>
    <w:hidden/>
    <w:uiPriority w:val="99"/>
    <w:semiHidden/>
    <w:qFormat/>
    <w:rPr>
      <w:kern w:val="2"/>
      <w:sz w:val="21"/>
      <w:szCs w:val="24"/>
    </w:rPr>
  </w:style>
  <w:style w:type="character" w:customStyle="1" w:styleId="cf01">
    <w:name w:val="cf01"/>
    <w:basedOn w:val="a1"/>
    <w:qFormat/>
    <w:rPr>
      <w:rFonts w:ascii="Microsoft YaHei UI" w:eastAsia="Microsoft YaHei UI" w:hAnsi="Microsoft YaHei UI" w:hint="eastAsia"/>
      <w:sz w:val="18"/>
      <w:szCs w:val="18"/>
    </w:rPr>
  </w:style>
  <w:style w:type="paragraph" w:styleId="afff0">
    <w:name w:val="Revision"/>
    <w:hidden/>
    <w:uiPriority w:val="99"/>
    <w:unhideWhenUsed/>
    <w:rsid w:val="0091452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creditchina"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3818</Words>
  <Characters>21768</Characters>
  <Application>Microsoft Office Word</Application>
  <DocSecurity>0</DocSecurity>
  <Lines>181</Lines>
  <Paragraphs>51</Paragraphs>
  <ScaleCrop>false</ScaleCrop>
  <Company>Lenovo</Company>
  <LinksUpToDate>false</LinksUpToDate>
  <CharactersWithSpaces>25535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Kaining Sun</cp:lastModifiedBy>
  <cp:revision>137</cp:revision>
  <cp:lastPrinted>2018-04-25T16:56:00Z</cp:lastPrinted>
  <dcterms:created xsi:type="dcterms:W3CDTF">2024-04-18T14:16:00Z</dcterms:created>
  <dcterms:modified xsi:type="dcterms:W3CDTF">2024-07-18T04:12:00Z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40C7463F603D45FD9DE2848CC0FEF434_13</vt:lpwstr>
  </property>
</Properties>
</file>