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729474" w14:textId="305A09C0" w:rsidR="006D0E79" w:rsidRPr="004040A6" w:rsidRDefault="004040A6">
      <w:pPr>
        <w:spacing w:line="360" w:lineRule="auto"/>
        <w:jc w:val="center"/>
        <w:rPr>
          <w:rFonts w:asciiTheme="minorEastAsia" w:eastAsiaTheme="minorEastAsia" w:hAnsiTheme="minorEastAsia"/>
          <w:b/>
          <w:bCs/>
          <w:sz w:val="56"/>
          <w:szCs w:val="72"/>
        </w:rPr>
      </w:pPr>
      <w:bookmarkStart w:id="0" w:name="_Hlk101277307"/>
      <w:r w:rsidRPr="004040A6">
        <w:rPr>
          <w:rFonts w:asciiTheme="minorEastAsia" w:eastAsiaTheme="minorEastAsia" w:hAnsiTheme="minorEastAsia" w:hint="eastAsia"/>
          <w:b/>
          <w:bCs/>
          <w:sz w:val="56"/>
          <w:szCs w:val="72"/>
        </w:rPr>
        <w:t>北京市肛肠医院（北京市二龙路医院）智慧门诊大厅及营养食堂改造施工设计</w:t>
      </w:r>
    </w:p>
    <w:bookmarkEnd w:id="0"/>
    <w:p w14:paraId="6BB61EB3" w14:textId="77777777" w:rsidR="006D0E79" w:rsidRDefault="006D0E79">
      <w:pPr>
        <w:spacing w:line="360" w:lineRule="auto"/>
        <w:jc w:val="center"/>
        <w:rPr>
          <w:rFonts w:asciiTheme="minorEastAsia" w:eastAsiaTheme="minorEastAsia" w:hAnsiTheme="minorEastAsia"/>
          <w:b/>
          <w:sz w:val="72"/>
          <w:szCs w:val="72"/>
        </w:rPr>
      </w:pPr>
    </w:p>
    <w:p w14:paraId="44C49CD5" w14:textId="77777777" w:rsidR="006D0E79" w:rsidRDefault="0034124D">
      <w:pPr>
        <w:spacing w:line="360" w:lineRule="auto"/>
        <w:jc w:val="center"/>
        <w:rPr>
          <w:rFonts w:asciiTheme="minorEastAsia" w:eastAsiaTheme="minorEastAsia" w:hAnsiTheme="minorEastAsia"/>
          <w:b/>
          <w:sz w:val="72"/>
          <w:szCs w:val="72"/>
        </w:rPr>
      </w:pPr>
      <w:r>
        <w:rPr>
          <w:rFonts w:asciiTheme="minorEastAsia" w:eastAsiaTheme="minorEastAsia" w:hAnsiTheme="minorEastAsia" w:hint="eastAsia"/>
          <w:b/>
          <w:sz w:val="72"/>
          <w:szCs w:val="72"/>
        </w:rPr>
        <w:t>比选文件</w:t>
      </w:r>
    </w:p>
    <w:p w14:paraId="45C16F1F" w14:textId="1E3F4023" w:rsidR="006D0E79" w:rsidRDefault="0034124D">
      <w:pPr>
        <w:spacing w:line="360" w:lineRule="auto"/>
        <w:jc w:val="center"/>
        <w:rPr>
          <w:rFonts w:asciiTheme="minorEastAsia" w:eastAsiaTheme="minorEastAsia" w:hAnsiTheme="minorEastAsia"/>
          <w:b/>
          <w:sz w:val="36"/>
          <w:szCs w:val="36"/>
        </w:rPr>
      </w:pPr>
      <w:r>
        <w:rPr>
          <w:rFonts w:asciiTheme="minorEastAsia" w:eastAsiaTheme="minorEastAsia" w:hAnsiTheme="minorEastAsia" w:hint="eastAsia"/>
          <w:b/>
          <w:sz w:val="36"/>
          <w:szCs w:val="36"/>
        </w:rPr>
        <w:t>项目编号：</w:t>
      </w:r>
      <w:r>
        <w:rPr>
          <w:rFonts w:asciiTheme="minorEastAsia" w:eastAsiaTheme="minorEastAsia" w:hAnsiTheme="minorEastAsia"/>
          <w:b/>
          <w:sz w:val="36"/>
          <w:szCs w:val="36"/>
        </w:rPr>
        <w:t>BMCC-ZC24-</w:t>
      </w:r>
      <w:r w:rsidR="004040A6">
        <w:rPr>
          <w:rFonts w:asciiTheme="minorEastAsia" w:eastAsiaTheme="minorEastAsia" w:hAnsiTheme="minorEastAsia"/>
          <w:b/>
          <w:sz w:val="36"/>
          <w:szCs w:val="36"/>
        </w:rPr>
        <w:t>0824</w:t>
      </w:r>
    </w:p>
    <w:p w14:paraId="28D0C6A3" w14:textId="77777777" w:rsidR="006D0E79" w:rsidRDefault="0034124D">
      <w:pPr>
        <w:pStyle w:val="ab"/>
        <w:jc w:val="center"/>
        <w:rPr>
          <w:rFonts w:asciiTheme="minorEastAsia" w:eastAsiaTheme="minorEastAsia" w:hAnsiTheme="minorEastAsia"/>
          <w:b/>
        </w:rPr>
      </w:pPr>
      <w:r>
        <w:rPr>
          <w:rFonts w:asciiTheme="minorEastAsia" w:eastAsiaTheme="minorEastAsia" w:hAnsiTheme="minorEastAsia"/>
          <w:b/>
          <w:noProof/>
        </w:rPr>
        <w:drawing>
          <wp:inline distT="0" distB="0" distL="0" distR="0" wp14:anchorId="6E423ED9" wp14:editId="7E71F959">
            <wp:extent cx="3429000" cy="242316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3429000" cy="2423160"/>
                    </a:xfrm>
                    <a:prstGeom prst="rect">
                      <a:avLst/>
                    </a:prstGeom>
                    <a:noFill/>
                    <a:ln>
                      <a:noFill/>
                    </a:ln>
                  </pic:spPr>
                </pic:pic>
              </a:graphicData>
            </a:graphic>
          </wp:inline>
        </w:drawing>
      </w:r>
    </w:p>
    <w:p w14:paraId="6C6134E7" w14:textId="77777777" w:rsidR="006D0E79" w:rsidRDefault="006D0E79">
      <w:pPr>
        <w:rPr>
          <w:rFonts w:asciiTheme="minorEastAsia" w:eastAsiaTheme="minorEastAsia" w:hAnsiTheme="minorEastAsia"/>
        </w:rPr>
      </w:pPr>
    </w:p>
    <w:p w14:paraId="68376C04" w14:textId="77777777" w:rsidR="006D0E79" w:rsidRDefault="0034124D">
      <w:pPr>
        <w:spacing w:line="360" w:lineRule="auto"/>
        <w:jc w:val="center"/>
        <w:rPr>
          <w:rFonts w:asciiTheme="minorEastAsia" w:eastAsiaTheme="minorEastAsia" w:hAnsiTheme="minorEastAsia"/>
          <w:b/>
          <w:w w:val="80"/>
          <w:sz w:val="44"/>
          <w:szCs w:val="44"/>
        </w:rPr>
      </w:pPr>
      <w:r>
        <w:rPr>
          <w:rFonts w:asciiTheme="minorEastAsia" w:eastAsiaTheme="minorEastAsia" w:hAnsiTheme="minorEastAsia" w:hint="eastAsia"/>
          <w:b/>
          <w:sz w:val="44"/>
          <w:szCs w:val="44"/>
        </w:rPr>
        <w:t>北京明德致信咨询有限公司</w:t>
      </w:r>
    </w:p>
    <w:p w14:paraId="212B324D" w14:textId="77777777" w:rsidR="006D0E79" w:rsidRDefault="0034124D">
      <w:pPr>
        <w:spacing w:line="360" w:lineRule="auto"/>
        <w:jc w:val="center"/>
        <w:rPr>
          <w:rFonts w:asciiTheme="minorEastAsia" w:eastAsiaTheme="minorEastAsia" w:hAnsiTheme="minorEastAsia"/>
          <w:b/>
          <w:w w:val="80"/>
          <w:sz w:val="44"/>
          <w:szCs w:val="44"/>
        </w:rPr>
        <w:sectPr w:rsidR="006D0E79">
          <w:footerReference w:type="even" r:id="rId10"/>
          <w:footerReference w:type="default" r:id="rId11"/>
          <w:pgSz w:w="11907" w:h="16840"/>
          <w:pgMar w:top="1440" w:right="1800" w:bottom="1440" w:left="1800" w:header="851" w:footer="851" w:gutter="0"/>
          <w:pgNumType w:start="1"/>
          <w:cols w:space="720"/>
          <w:titlePg/>
          <w:docGrid w:linePitch="462"/>
        </w:sectPr>
      </w:pPr>
      <w:r>
        <w:rPr>
          <w:rFonts w:asciiTheme="minorEastAsia" w:eastAsiaTheme="minorEastAsia" w:hAnsiTheme="minorEastAsia"/>
          <w:b/>
          <w:w w:val="80"/>
          <w:sz w:val="44"/>
          <w:szCs w:val="44"/>
        </w:rPr>
        <w:t>2024</w:t>
      </w:r>
      <w:r>
        <w:rPr>
          <w:rFonts w:asciiTheme="minorEastAsia" w:eastAsiaTheme="minorEastAsia" w:hAnsiTheme="minorEastAsia" w:hint="eastAsia"/>
          <w:b/>
          <w:w w:val="80"/>
          <w:sz w:val="44"/>
          <w:szCs w:val="44"/>
        </w:rPr>
        <w:t>年</w:t>
      </w:r>
      <w:r>
        <w:rPr>
          <w:rFonts w:asciiTheme="minorEastAsia" w:eastAsiaTheme="minorEastAsia" w:hAnsiTheme="minorEastAsia"/>
          <w:b/>
          <w:w w:val="80"/>
          <w:sz w:val="44"/>
          <w:szCs w:val="44"/>
        </w:rPr>
        <w:t>8</w:t>
      </w:r>
      <w:r>
        <w:rPr>
          <w:rFonts w:asciiTheme="minorEastAsia" w:eastAsiaTheme="minorEastAsia" w:hAnsiTheme="minorEastAsia" w:hint="eastAsia"/>
          <w:b/>
          <w:w w:val="80"/>
          <w:sz w:val="44"/>
          <w:szCs w:val="44"/>
        </w:rPr>
        <w:t>月</w:t>
      </w:r>
    </w:p>
    <w:p w14:paraId="11357D7B" w14:textId="77777777" w:rsidR="006D0E79" w:rsidRDefault="0034124D">
      <w:pPr>
        <w:tabs>
          <w:tab w:val="right" w:leader="dot" w:pos="9061"/>
        </w:tabs>
        <w:spacing w:line="360" w:lineRule="auto"/>
        <w:jc w:val="center"/>
        <w:rPr>
          <w:rFonts w:asciiTheme="minorEastAsia" w:eastAsiaTheme="minorEastAsia" w:hAnsiTheme="minorEastAsia"/>
          <w:b/>
          <w:bCs/>
          <w:sz w:val="30"/>
          <w:szCs w:val="30"/>
        </w:rPr>
      </w:pPr>
      <w:bookmarkStart w:id="1" w:name="_Toc310195773"/>
      <w:bookmarkStart w:id="2" w:name="_Toc310195689"/>
      <w:bookmarkStart w:id="3" w:name="_Toc310196405"/>
      <w:r>
        <w:rPr>
          <w:rFonts w:asciiTheme="minorEastAsia" w:eastAsiaTheme="minorEastAsia" w:hAnsiTheme="minorEastAsia" w:hint="eastAsia"/>
          <w:b/>
          <w:bCs/>
          <w:sz w:val="30"/>
          <w:szCs w:val="30"/>
        </w:rPr>
        <w:lastRenderedPageBreak/>
        <w:t>目录</w:t>
      </w:r>
      <w:bookmarkStart w:id="4" w:name="_Toc236642918"/>
      <w:bookmarkEnd w:id="1"/>
      <w:bookmarkEnd w:id="2"/>
      <w:bookmarkEnd w:id="3"/>
    </w:p>
    <w:p w14:paraId="04C2B01B" w14:textId="17FAC6D7" w:rsidR="004C5147" w:rsidRPr="004C5147" w:rsidRDefault="0034124D" w:rsidP="004C5147">
      <w:pPr>
        <w:pStyle w:val="13"/>
        <w:tabs>
          <w:tab w:val="right" w:leader="dot" w:pos="9061"/>
        </w:tabs>
        <w:spacing w:line="276" w:lineRule="auto"/>
        <w:rPr>
          <w:rFonts w:cstheme="minorBidi"/>
          <w:b w:val="0"/>
          <w:noProof/>
          <w:kern w:val="2"/>
          <w:sz w:val="21"/>
          <w:szCs w:val="21"/>
          <w14:ligatures w14:val="standardContextual"/>
        </w:rPr>
      </w:pPr>
      <w:r w:rsidRPr="004C5147">
        <w:rPr>
          <w:b w:val="0"/>
          <w:sz w:val="21"/>
          <w:szCs w:val="21"/>
        </w:rPr>
        <w:fldChar w:fldCharType="begin"/>
      </w:r>
      <w:r w:rsidRPr="004C5147">
        <w:rPr>
          <w:b w:val="0"/>
          <w:sz w:val="21"/>
          <w:szCs w:val="21"/>
        </w:rPr>
        <w:instrText>TOC \o "1-3" \h \z \u</w:instrText>
      </w:r>
      <w:r w:rsidRPr="004C5147">
        <w:rPr>
          <w:b w:val="0"/>
          <w:sz w:val="21"/>
          <w:szCs w:val="21"/>
        </w:rPr>
        <w:fldChar w:fldCharType="separate"/>
      </w:r>
      <w:hyperlink w:anchor="_Toc173689409" w:history="1">
        <w:r w:rsidR="004C5147" w:rsidRPr="004C5147">
          <w:rPr>
            <w:rStyle w:val="afff"/>
            <w:b w:val="0"/>
            <w:noProof/>
            <w:sz w:val="21"/>
            <w:szCs w:val="21"/>
          </w:rPr>
          <w:t>第一章 比选邀请</w:t>
        </w:r>
        <w:r w:rsidR="004C5147" w:rsidRPr="004C5147">
          <w:rPr>
            <w:b w:val="0"/>
            <w:noProof/>
            <w:webHidden/>
            <w:sz w:val="21"/>
            <w:szCs w:val="21"/>
          </w:rPr>
          <w:tab/>
        </w:r>
        <w:r w:rsidR="004C5147" w:rsidRPr="004C5147">
          <w:rPr>
            <w:b w:val="0"/>
            <w:noProof/>
            <w:webHidden/>
            <w:sz w:val="21"/>
            <w:szCs w:val="21"/>
          </w:rPr>
          <w:fldChar w:fldCharType="begin"/>
        </w:r>
        <w:r w:rsidR="004C5147" w:rsidRPr="004C5147">
          <w:rPr>
            <w:b w:val="0"/>
            <w:noProof/>
            <w:webHidden/>
            <w:sz w:val="21"/>
            <w:szCs w:val="21"/>
          </w:rPr>
          <w:instrText xml:space="preserve"> PAGEREF _Toc173689409 \h </w:instrText>
        </w:r>
        <w:r w:rsidR="004C5147" w:rsidRPr="004C5147">
          <w:rPr>
            <w:b w:val="0"/>
            <w:noProof/>
            <w:webHidden/>
            <w:sz w:val="21"/>
            <w:szCs w:val="21"/>
          </w:rPr>
        </w:r>
        <w:r w:rsidR="004C5147" w:rsidRPr="004C5147">
          <w:rPr>
            <w:b w:val="0"/>
            <w:noProof/>
            <w:webHidden/>
            <w:sz w:val="21"/>
            <w:szCs w:val="21"/>
          </w:rPr>
          <w:fldChar w:fldCharType="separate"/>
        </w:r>
        <w:r w:rsidR="0012573F">
          <w:rPr>
            <w:b w:val="0"/>
            <w:noProof/>
            <w:webHidden/>
            <w:sz w:val="21"/>
            <w:szCs w:val="21"/>
          </w:rPr>
          <w:t>4</w:t>
        </w:r>
        <w:r w:rsidR="004C5147" w:rsidRPr="004C5147">
          <w:rPr>
            <w:b w:val="0"/>
            <w:noProof/>
            <w:webHidden/>
            <w:sz w:val="21"/>
            <w:szCs w:val="21"/>
          </w:rPr>
          <w:fldChar w:fldCharType="end"/>
        </w:r>
      </w:hyperlink>
    </w:p>
    <w:p w14:paraId="3BEAB91A" w14:textId="592A66A0" w:rsidR="004C5147" w:rsidRPr="004C5147" w:rsidRDefault="007F0EAE" w:rsidP="004C5147">
      <w:pPr>
        <w:pStyle w:val="26"/>
        <w:spacing w:line="276" w:lineRule="auto"/>
        <w:rPr>
          <w:rFonts w:cstheme="minorBidi"/>
          <w:i w:val="0"/>
          <w:iCs/>
          <w:noProof/>
          <w:color w:val="auto"/>
          <w:kern w:val="2"/>
          <w:sz w:val="21"/>
          <w:szCs w:val="21"/>
          <w14:ligatures w14:val="standardContextual"/>
        </w:rPr>
      </w:pPr>
      <w:hyperlink w:anchor="_Toc173689410" w:history="1">
        <w:r w:rsidR="004C5147" w:rsidRPr="004C5147">
          <w:rPr>
            <w:rStyle w:val="afff"/>
            <w:i w:val="0"/>
            <w:iCs/>
            <w:noProof/>
            <w:sz w:val="21"/>
            <w:szCs w:val="21"/>
          </w:rPr>
          <w:t>一、项目基本情况</w:t>
        </w:r>
        <w:r w:rsidR="004C5147" w:rsidRPr="004C5147">
          <w:rPr>
            <w:i w:val="0"/>
            <w:iCs/>
            <w:noProof/>
            <w:webHidden/>
            <w:sz w:val="21"/>
            <w:szCs w:val="21"/>
          </w:rPr>
          <w:tab/>
        </w:r>
        <w:r w:rsidR="004C5147" w:rsidRPr="004C5147">
          <w:rPr>
            <w:i w:val="0"/>
            <w:iCs/>
            <w:noProof/>
            <w:webHidden/>
            <w:sz w:val="21"/>
            <w:szCs w:val="21"/>
          </w:rPr>
          <w:fldChar w:fldCharType="begin"/>
        </w:r>
        <w:r w:rsidR="004C5147" w:rsidRPr="004C5147">
          <w:rPr>
            <w:i w:val="0"/>
            <w:iCs/>
            <w:noProof/>
            <w:webHidden/>
            <w:sz w:val="21"/>
            <w:szCs w:val="21"/>
          </w:rPr>
          <w:instrText xml:space="preserve"> PAGEREF _Toc173689410 \h </w:instrText>
        </w:r>
        <w:r w:rsidR="004C5147" w:rsidRPr="004C5147">
          <w:rPr>
            <w:i w:val="0"/>
            <w:iCs/>
            <w:noProof/>
            <w:webHidden/>
            <w:sz w:val="21"/>
            <w:szCs w:val="21"/>
          </w:rPr>
        </w:r>
        <w:r w:rsidR="004C5147" w:rsidRPr="004C5147">
          <w:rPr>
            <w:i w:val="0"/>
            <w:iCs/>
            <w:noProof/>
            <w:webHidden/>
            <w:sz w:val="21"/>
            <w:szCs w:val="21"/>
          </w:rPr>
          <w:fldChar w:fldCharType="separate"/>
        </w:r>
        <w:r w:rsidR="0012573F">
          <w:rPr>
            <w:i w:val="0"/>
            <w:iCs/>
            <w:noProof/>
            <w:webHidden/>
            <w:sz w:val="21"/>
            <w:szCs w:val="21"/>
          </w:rPr>
          <w:t>4</w:t>
        </w:r>
        <w:r w:rsidR="004C5147" w:rsidRPr="004C5147">
          <w:rPr>
            <w:i w:val="0"/>
            <w:iCs/>
            <w:noProof/>
            <w:webHidden/>
            <w:sz w:val="21"/>
            <w:szCs w:val="21"/>
          </w:rPr>
          <w:fldChar w:fldCharType="end"/>
        </w:r>
      </w:hyperlink>
    </w:p>
    <w:p w14:paraId="36CBE440" w14:textId="59CFC324" w:rsidR="004C5147" w:rsidRPr="004C5147" w:rsidRDefault="007F0EAE" w:rsidP="004C5147">
      <w:pPr>
        <w:pStyle w:val="26"/>
        <w:spacing w:line="276" w:lineRule="auto"/>
        <w:rPr>
          <w:rFonts w:cstheme="minorBidi"/>
          <w:i w:val="0"/>
          <w:iCs/>
          <w:noProof/>
          <w:color w:val="auto"/>
          <w:kern w:val="2"/>
          <w:sz w:val="21"/>
          <w:szCs w:val="21"/>
          <w14:ligatures w14:val="standardContextual"/>
        </w:rPr>
      </w:pPr>
      <w:hyperlink w:anchor="_Toc173689411" w:history="1">
        <w:r w:rsidR="004C5147" w:rsidRPr="004C5147">
          <w:rPr>
            <w:rStyle w:val="afff"/>
            <w:i w:val="0"/>
            <w:iCs/>
            <w:noProof/>
            <w:sz w:val="21"/>
            <w:szCs w:val="21"/>
          </w:rPr>
          <w:t>二、供应商的资格要求：</w:t>
        </w:r>
        <w:r w:rsidR="004C5147" w:rsidRPr="004C5147">
          <w:rPr>
            <w:i w:val="0"/>
            <w:iCs/>
            <w:noProof/>
            <w:webHidden/>
            <w:sz w:val="21"/>
            <w:szCs w:val="21"/>
          </w:rPr>
          <w:tab/>
        </w:r>
        <w:r w:rsidR="004C5147" w:rsidRPr="004C5147">
          <w:rPr>
            <w:i w:val="0"/>
            <w:iCs/>
            <w:noProof/>
            <w:webHidden/>
            <w:sz w:val="21"/>
            <w:szCs w:val="21"/>
          </w:rPr>
          <w:fldChar w:fldCharType="begin"/>
        </w:r>
        <w:r w:rsidR="004C5147" w:rsidRPr="004C5147">
          <w:rPr>
            <w:i w:val="0"/>
            <w:iCs/>
            <w:noProof/>
            <w:webHidden/>
            <w:sz w:val="21"/>
            <w:szCs w:val="21"/>
          </w:rPr>
          <w:instrText xml:space="preserve"> PAGEREF _Toc173689411 \h </w:instrText>
        </w:r>
        <w:r w:rsidR="004C5147" w:rsidRPr="004C5147">
          <w:rPr>
            <w:i w:val="0"/>
            <w:iCs/>
            <w:noProof/>
            <w:webHidden/>
            <w:sz w:val="21"/>
            <w:szCs w:val="21"/>
          </w:rPr>
        </w:r>
        <w:r w:rsidR="004C5147" w:rsidRPr="004C5147">
          <w:rPr>
            <w:i w:val="0"/>
            <w:iCs/>
            <w:noProof/>
            <w:webHidden/>
            <w:sz w:val="21"/>
            <w:szCs w:val="21"/>
          </w:rPr>
          <w:fldChar w:fldCharType="separate"/>
        </w:r>
        <w:r w:rsidR="0012573F">
          <w:rPr>
            <w:i w:val="0"/>
            <w:iCs/>
            <w:noProof/>
            <w:webHidden/>
            <w:sz w:val="21"/>
            <w:szCs w:val="21"/>
          </w:rPr>
          <w:t>4</w:t>
        </w:r>
        <w:r w:rsidR="004C5147" w:rsidRPr="004C5147">
          <w:rPr>
            <w:i w:val="0"/>
            <w:iCs/>
            <w:noProof/>
            <w:webHidden/>
            <w:sz w:val="21"/>
            <w:szCs w:val="21"/>
          </w:rPr>
          <w:fldChar w:fldCharType="end"/>
        </w:r>
      </w:hyperlink>
    </w:p>
    <w:p w14:paraId="470041DE" w14:textId="0BE7955B" w:rsidR="004C5147" w:rsidRPr="004C5147" w:rsidRDefault="007F0EAE" w:rsidP="004C5147">
      <w:pPr>
        <w:pStyle w:val="26"/>
        <w:spacing w:line="276" w:lineRule="auto"/>
        <w:rPr>
          <w:rFonts w:cstheme="minorBidi"/>
          <w:i w:val="0"/>
          <w:iCs/>
          <w:noProof/>
          <w:color w:val="auto"/>
          <w:kern w:val="2"/>
          <w:sz w:val="21"/>
          <w:szCs w:val="21"/>
          <w14:ligatures w14:val="standardContextual"/>
        </w:rPr>
      </w:pPr>
      <w:hyperlink w:anchor="_Toc173689412" w:history="1">
        <w:r w:rsidR="004C5147" w:rsidRPr="004C5147">
          <w:rPr>
            <w:rStyle w:val="afff"/>
            <w:i w:val="0"/>
            <w:iCs/>
            <w:noProof/>
            <w:sz w:val="21"/>
            <w:szCs w:val="21"/>
          </w:rPr>
          <w:t>三、获取比选文件</w:t>
        </w:r>
        <w:r w:rsidR="004C5147" w:rsidRPr="004C5147">
          <w:rPr>
            <w:i w:val="0"/>
            <w:iCs/>
            <w:noProof/>
            <w:webHidden/>
            <w:sz w:val="21"/>
            <w:szCs w:val="21"/>
          </w:rPr>
          <w:tab/>
        </w:r>
        <w:r w:rsidR="004C5147" w:rsidRPr="004C5147">
          <w:rPr>
            <w:i w:val="0"/>
            <w:iCs/>
            <w:noProof/>
            <w:webHidden/>
            <w:sz w:val="21"/>
            <w:szCs w:val="21"/>
          </w:rPr>
          <w:fldChar w:fldCharType="begin"/>
        </w:r>
        <w:r w:rsidR="004C5147" w:rsidRPr="004C5147">
          <w:rPr>
            <w:i w:val="0"/>
            <w:iCs/>
            <w:noProof/>
            <w:webHidden/>
            <w:sz w:val="21"/>
            <w:szCs w:val="21"/>
          </w:rPr>
          <w:instrText xml:space="preserve"> PAGEREF _Toc173689412 \h </w:instrText>
        </w:r>
        <w:r w:rsidR="004C5147" w:rsidRPr="004C5147">
          <w:rPr>
            <w:i w:val="0"/>
            <w:iCs/>
            <w:noProof/>
            <w:webHidden/>
            <w:sz w:val="21"/>
            <w:szCs w:val="21"/>
          </w:rPr>
        </w:r>
        <w:r w:rsidR="004C5147" w:rsidRPr="004C5147">
          <w:rPr>
            <w:i w:val="0"/>
            <w:iCs/>
            <w:noProof/>
            <w:webHidden/>
            <w:sz w:val="21"/>
            <w:szCs w:val="21"/>
          </w:rPr>
          <w:fldChar w:fldCharType="separate"/>
        </w:r>
        <w:r w:rsidR="0012573F">
          <w:rPr>
            <w:i w:val="0"/>
            <w:iCs/>
            <w:noProof/>
            <w:webHidden/>
            <w:sz w:val="21"/>
            <w:szCs w:val="21"/>
          </w:rPr>
          <w:t>4</w:t>
        </w:r>
        <w:r w:rsidR="004C5147" w:rsidRPr="004C5147">
          <w:rPr>
            <w:i w:val="0"/>
            <w:iCs/>
            <w:noProof/>
            <w:webHidden/>
            <w:sz w:val="21"/>
            <w:szCs w:val="21"/>
          </w:rPr>
          <w:fldChar w:fldCharType="end"/>
        </w:r>
      </w:hyperlink>
    </w:p>
    <w:p w14:paraId="6FEBBA96" w14:textId="582661A2" w:rsidR="004C5147" w:rsidRPr="004C5147" w:rsidRDefault="007F0EAE" w:rsidP="004C5147">
      <w:pPr>
        <w:pStyle w:val="26"/>
        <w:spacing w:line="276" w:lineRule="auto"/>
        <w:rPr>
          <w:rFonts w:cstheme="minorBidi"/>
          <w:i w:val="0"/>
          <w:iCs/>
          <w:noProof/>
          <w:color w:val="auto"/>
          <w:kern w:val="2"/>
          <w:sz w:val="21"/>
          <w:szCs w:val="21"/>
          <w14:ligatures w14:val="standardContextual"/>
        </w:rPr>
      </w:pPr>
      <w:hyperlink w:anchor="_Toc173689413" w:history="1">
        <w:r w:rsidR="004C5147" w:rsidRPr="004C5147">
          <w:rPr>
            <w:rStyle w:val="afff"/>
            <w:i w:val="0"/>
            <w:iCs/>
            <w:noProof/>
            <w:sz w:val="21"/>
            <w:szCs w:val="21"/>
          </w:rPr>
          <w:t>四、递交响应文件时间、比选时间和地点</w:t>
        </w:r>
        <w:r w:rsidR="004C5147" w:rsidRPr="004C5147">
          <w:rPr>
            <w:i w:val="0"/>
            <w:iCs/>
            <w:noProof/>
            <w:webHidden/>
            <w:sz w:val="21"/>
            <w:szCs w:val="21"/>
          </w:rPr>
          <w:tab/>
        </w:r>
        <w:r w:rsidR="004C5147" w:rsidRPr="004C5147">
          <w:rPr>
            <w:i w:val="0"/>
            <w:iCs/>
            <w:noProof/>
            <w:webHidden/>
            <w:sz w:val="21"/>
            <w:szCs w:val="21"/>
          </w:rPr>
          <w:fldChar w:fldCharType="begin"/>
        </w:r>
        <w:r w:rsidR="004C5147" w:rsidRPr="004C5147">
          <w:rPr>
            <w:i w:val="0"/>
            <w:iCs/>
            <w:noProof/>
            <w:webHidden/>
            <w:sz w:val="21"/>
            <w:szCs w:val="21"/>
          </w:rPr>
          <w:instrText xml:space="preserve"> PAGEREF _Toc173689413 \h </w:instrText>
        </w:r>
        <w:r w:rsidR="004C5147" w:rsidRPr="004C5147">
          <w:rPr>
            <w:i w:val="0"/>
            <w:iCs/>
            <w:noProof/>
            <w:webHidden/>
            <w:sz w:val="21"/>
            <w:szCs w:val="21"/>
          </w:rPr>
        </w:r>
        <w:r w:rsidR="004C5147" w:rsidRPr="004C5147">
          <w:rPr>
            <w:i w:val="0"/>
            <w:iCs/>
            <w:noProof/>
            <w:webHidden/>
            <w:sz w:val="21"/>
            <w:szCs w:val="21"/>
          </w:rPr>
          <w:fldChar w:fldCharType="separate"/>
        </w:r>
        <w:r w:rsidR="0012573F">
          <w:rPr>
            <w:i w:val="0"/>
            <w:iCs/>
            <w:noProof/>
            <w:webHidden/>
            <w:sz w:val="21"/>
            <w:szCs w:val="21"/>
          </w:rPr>
          <w:t>5</w:t>
        </w:r>
        <w:r w:rsidR="004C5147" w:rsidRPr="004C5147">
          <w:rPr>
            <w:i w:val="0"/>
            <w:iCs/>
            <w:noProof/>
            <w:webHidden/>
            <w:sz w:val="21"/>
            <w:szCs w:val="21"/>
          </w:rPr>
          <w:fldChar w:fldCharType="end"/>
        </w:r>
      </w:hyperlink>
    </w:p>
    <w:p w14:paraId="4161FDA2" w14:textId="64D2A498" w:rsidR="004C5147" w:rsidRPr="004C5147" w:rsidRDefault="007F0EAE" w:rsidP="004C5147">
      <w:pPr>
        <w:pStyle w:val="26"/>
        <w:spacing w:line="276" w:lineRule="auto"/>
        <w:rPr>
          <w:rFonts w:cstheme="minorBidi"/>
          <w:i w:val="0"/>
          <w:iCs/>
          <w:noProof/>
          <w:color w:val="auto"/>
          <w:kern w:val="2"/>
          <w:sz w:val="21"/>
          <w:szCs w:val="21"/>
          <w14:ligatures w14:val="standardContextual"/>
        </w:rPr>
      </w:pPr>
      <w:hyperlink w:anchor="_Toc173689414" w:history="1">
        <w:r w:rsidR="004C5147" w:rsidRPr="004C5147">
          <w:rPr>
            <w:rStyle w:val="afff"/>
            <w:i w:val="0"/>
            <w:iCs/>
            <w:noProof/>
            <w:sz w:val="21"/>
            <w:szCs w:val="21"/>
          </w:rPr>
          <w:t>五、其他补充事宜</w:t>
        </w:r>
        <w:r w:rsidR="004C5147" w:rsidRPr="004C5147">
          <w:rPr>
            <w:i w:val="0"/>
            <w:iCs/>
            <w:noProof/>
            <w:webHidden/>
            <w:sz w:val="21"/>
            <w:szCs w:val="21"/>
          </w:rPr>
          <w:tab/>
        </w:r>
        <w:r w:rsidR="004C5147" w:rsidRPr="004C5147">
          <w:rPr>
            <w:i w:val="0"/>
            <w:iCs/>
            <w:noProof/>
            <w:webHidden/>
            <w:sz w:val="21"/>
            <w:szCs w:val="21"/>
          </w:rPr>
          <w:fldChar w:fldCharType="begin"/>
        </w:r>
        <w:r w:rsidR="004C5147" w:rsidRPr="004C5147">
          <w:rPr>
            <w:i w:val="0"/>
            <w:iCs/>
            <w:noProof/>
            <w:webHidden/>
            <w:sz w:val="21"/>
            <w:szCs w:val="21"/>
          </w:rPr>
          <w:instrText xml:space="preserve"> PAGEREF _Toc173689414 \h </w:instrText>
        </w:r>
        <w:r w:rsidR="004C5147" w:rsidRPr="004C5147">
          <w:rPr>
            <w:i w:val="0"/>
            <w:iCs/>
            <w:noProof/>
            <w:webHidden/>
            <w:sz w:val="21"/>
            <w:szCs w:val="21"/>
          </w:rPr>
        </w:r>
        <w:r w:rsidR="004C5147" w:rsidRPr="004C5147">
          <w:rPr>
            <w:i w:val="0"/>
            <w:iCs/>
            <w:noProof/>
            <w:webHidden/>
            <w:sz w:val="21"/>
            <w:szCs w:val="21"/>
          </w:rPr>
          <w:fldChar w:fldCharType="separate"/>
        </w:r>
        <w:r w:rsidR="0012573F">
          <w:rPr>
            <w:i w:val="0"/>
            <w:iCs/>
            <w:noProof/>
            <w:webHidden/>
            <w:sz w:val="21"/>
            <w:szCs w:val="21"/>
          </w:rPr>
          <w:t>5</w:t>
        </w:r>
        <w:r w:rsidR="004C5147" w:rsidRPr="004C5147">
          <w:rPr>
            <w:i w:val="0"/>
            <w:iCs/>
            <w:noProof/>
            <w:webHidden/>
            <w:sz w:val="21"/>
            <w:szCs w:val="21"/>
          </w:rPr>
          <w:fldChar w:fldCharType="end"/>
        </w:r>
      </w:hyperlink>
    </w:p>
    <w:p w14:paraId="674C1454" w14:textId="49579261" w:rsidR="004C5147" w:rsidRPr="004C5147" w:rsidRDefault="007F0EAE" w:rsidP="004C5147">
      <w:pPr>
        <w:pStyle w:val="26"/>
        <w:spacing w:line="276" w:lineRule="auto"/>
        <w:rPr>
          <w:rFonts w:cstheme="minorBidi"/>
          <w:i w:val="0"/>
          <w:iCs/>
          <w:noProof/>
          <w:color w:val="auto"/>
          <w:kern w:val="2"/>
          <w:sz w:val="21"/>
          <w:szCs w:val="21"/>
          <w14:ligatures w14:val="standardContextual"/>
        </w:rPr>
      </w:pPr>
      <w:hyperlink w:anchor="_Toc173689415" w:history="1">
        <w:r w:rsidR="004C5147" w:rsidRPr="004C5147">
          <w:rPr>
            <w:rStyle w:val="afff"/>
            <w:i w:val="0"/>
            <w:iCs/>
            <w:noProof/>
            <w:sz w:val="21"/>
            <w:szCs w:val="21"/>
          </w:rPr>
          <w:t>六、对本次比选提出询问，请按以下方式联系。</w:t>
        </w:r>
        <w:r w:rsidR="004C5147" w:rsidRPr="004C5147">
          <w:rPr>
            <w:i w:val="0"/>
            <w:iCs/>
            <w:noProof/>
            <w:webHidden/>
            <w:sz w:val="21"/>
            <w:szCs w:val="21"/>
          </w:rPr>
          <w:tab/>
        </w:r>
        <w:r w:rsidR="004C5147" w:rsidRPr="004C5147">
          <w:rPr>
            <w:i w:val="0"/>
            <w:iCs/>
            <w:noProof/>
            <w:webHidden/>
            <w:sz w:val="21"/>
            <w:szCs w:val="21"/>
          </w:rPr>
          <w:fldChar w:fldCharType="begin"/>
        </w:r>
        <w:r w:rsidR="004C5147" w:rsidRPr="004C5147">
          <w:rPr>
            <w:i w:val="0"/>
            <w:iCs/>
            <w:noProof/>
            <w:webHidden/>
            <w:sz w:val="21"/>
            <w:szCs w:val="21"/>
          </w:rPr>
          <w:instrText xml:space="preserve"> PAGEREF _Toc173689415 \h </w:instrText>
        </w:r>
        <w:r w:rsidR="004C5147" w:rsidRPr="004C5147">
          <w:rPr>
            <w:i w:val="0"/>
            <w:iCs/>
            <w:noProof/>
            <w:webHidden/>
            <w:sz w:val="21"/>
            <w:szCs w:val="21"/>
          </w:rPr>
        </w:r>
        <w:r w:rsidR="004C5147" w:rsidRPr="004C5147">
          <w:rPr>
            <w:i w:val="0"/>
            <w:iCs/>
            <w:noProof/>
            <w:webHidden/>
            <w:sz w:val="21"/>
            <w:szCs w:val="21"/>
          </w:rPr>
          <w:fldChar w:fldCharType="separate"/>
        </w:r>
        <w:r w:rsidR="0012573F">
          <w:rPr>
            <w:i w:val="0"/>
            <w:iCs/>
            <w:noProof/>
            <w:webHidden/>
            <w:sz w:val="21"/>
            <w:szCs w:val="21"/>
          </w:rPr>
          <w:t>6</w:t>
        </w:r>
        <w:r w:rsidR="004C5147" w:rsidRPr="004C5147">
          <w:rPr>
            <w:i w:val="0"/>
            <w:iCs/>
            <w:noProof/>
            <w:webHidden/>
            <w:sz w:val="21"/>
            <w:szCs w:val="21"/>
          </w:rPr>
          <w:fldChar w:fldCharType="end"/>
        </w:r>
      </w:hyperlink>
    </w:p>
    <w:p w14:paraId="6CB4CA9B" w14:textId="306B6A5A" w:rsidR="004C5147" w:rsidRPr="004C5147" w:rsidRDefault="007F0EAE" w:rsidP="004C5147">
      <w:pPr>
        <w:pStyle w:val="13"/>
        <w:tabs>
          <w:tab w:val="right" w:leader="dot" w:pos="9061"/>
        </w:tabs>
        <w:spacing w:line="276" w:lineRule="auto"/>
        <w:rPr>
          <w:rFonts w:cstheme="minorBidi"/>
          <w:b w:val="0"/>
          <w:noProof/>
          <w:kern w:val="2"/>
          <w:sz w:val="21"/>
          <w:szCs w:val="21"/>
          <w14:ligatures w14:val="standardContextual"/>
        </w:rPr>
      </w:pPr>
      <w:hyperlink w:anchor="_Toc173689416" w:history="1">
        <w:r w:rsidR="004C5147" w:rsidRPr="004C5147">
          <w:rPr>
            <w:rStyle w:val="afff"/>
            <w:b w:val="0"/>
            <w:noProof/>
            <w:sz w:val="21"/>
            <w:szCs w:val="21"/>
          </w:rPr>
          <w:t>第二章 供应商须知资料表</w:t>
        </w:r>
        <w:r w:rsidR="004C5147" w:rsidRPr="004C5147">
          <w:rPr>
            <w:b w:val="0"/>
            <w:noProof/>
            <w:webHidden/>
            <w:sz w:val="21"/>
            <w:szCs w:val="21"/>
          </w:rPr>
          <w:tab/>
        </w:r>
        <w:r w:rsidR="004C5147" w:rsidRPr="004C5147">
          <w:rPr>
            <w:b w:val="0"/>
            <w:noProof/>
            <w:webHidden/>
            <w:sz w:val="21"/>
            <w:szCs w:val="21"/>
          </w:rPr>
          <w:fldChar w:fldCharType="begin"/>
        </w:r>
        <w:r w:rsidR="004C5147" w:rsidRPr="004C5147">
          <w:rPr>
            <w:b w:val="0"/>
            <w:noProof/>
            <w:webHidden/>
            <w:sz w:val="21"/>
            <w:szCs w:val="21"/>
          </w:rPr>
          <w:instrText xml:space="preserve"> PAGEREF _Toc173689416 \h </w:instrText>
        </w:r>
        <w:r w:rsidR="004C5147" w:rsidRPr="004C5147">
          <w:rPr>
            <w:b w:val="0"/>
            <w:noProof/>
            <w:webHidden/>
            <w:sz w:val="21"/>
            <w:szCs w:val="21"/>
          </w:rPr>
        </w:r>
        <w:r w:rsidR="004C5147" w:rsidRPr="004C5147">
          <w:rPr>
            <w:b w:val="0"/>
            <w:noProof/>
            <w:webHidden/>
            <w:sz w:val="21"/>
            <w:szCs w:val="21"/>
          </w:rPr>
          <w:fldChar w:fldCharType="separate"/>
        </w:r>
        <w:r w:rsidR="0012573F">
          <w:rPr>
            <w:b w:val="0"/>
            <w:noProof/>
            <w:webHidden/>
            <w:sz w:val="21"/>
            <w:szCs w:val="21"/>
          </w:rPr>
          <w:t>7</w:t>
        </w:r>
        <w:r w:rsidR="004C5147" w:rsidRPr="004C5147">
          <w:rPr>
            <w:b w:val="0"/>
            <w:noProof/>
            <w:webHidden/>
            <w:sz w:val="21"/>
            <w:szCs w:val="21"/>
          </w:rPr>
          <w:fldChar w:fldCharType="end"/>
        </w:r>
      </w:hyperlink>
    </w:p>
    <w:p w14:paraId="6ECD9251" w14:textId="40B917DA" w:rsidR="004C5147" w:rsidRPr="004C5147" w:rsidRDefault="007F0EAE" w:rsidP="004C5147">
      <w:pPr>
        <w:pStyle w:val="13"/>
        <w:tabs>
          <w:tab w:val="right" w:leader="dot" w:pos="9061"/>
        </w:tabs>
        <w:spacing w:line="276" w:lineRule="auto"/>
        <w:rPr>
          <w:rFonts w:cstheme="minorBidi"/>
          <w:b w:val="0"/>
          <w:noProof/>
          <w:kern w:val="2"/>
          <w:sz w:val="21"/>
          <w:szCs w:val="21"/>
          <w14:ligatures w14:val="standardContextual"/>
        </w:rPr>
      </w:pPr>
      <w:hyperlink w:anchor="_Toc173689417" w:history="1">
        <w:r w:rsidR="004C5147" w:rsidRPr="004C5147">
          <w:rPr>
            <w:rStyle w:val="afff"/>
            <w:b w:val="0"/>
            <w:noProof/>
            <w:sz w:val="21"/>
            <w:szCs w:val="21"/>
          </w:rPr>
          <w:t>第三章 供应商须知</w:t>
        </w:r>
        <w:r w:rsidR="004C5147" w:rsidRPr="004C5147">
          <w:rPr>
            <w:b w:val="0"/>
            <w:noProof/>
            <w:webHidden/>
            <w:sz w:val="21"/>
            <w:szCs w:val="21"/>
          </w:rPr>
          <w:tab/>
        </w:r>
        <w:r w:rsidR="004C5147" w:rsidRPr="004C5147">
          <w:rPr>
            <w:b w:val="0"/>
            <w:noProof/>
            <w:webHidden/>
            <w:sz w:val="21"/>
            <w:szCs w:val="21"/>
          </w:rPr>
          <w:fldChar w:fldCharType="begin"/>
        </w:r>
        <w:r w:rsidR="004C5147" w:rsidRPr="004C5147">
          <w:rPr>
            <w:b w:val="0"/>
            <w:noProof/>
            <w:webHidden/>
            <w:sz w:val="21"/>
            <w:szCs w:val="21"/>
          </w:rPr>
          <w:instrText xml:space="preserve"> PAGEREF _Toc173689417 \h </w:instrText>
        </w:r>
        <w:r w:rsidR="004C5147" w:rsidRPr="004C5147">
          <w:rPr>
            <w:b w:val="0"/>
            <w:noProof/>
            <w:webHidden/>
            <w:sz w:val="21"/>
            <w:szCs w:val="21"/>
          </w:rPr>
        </w:r>
        <w:r w:rsidR="004C5147" w:rsidRPr="004C5147">
          <w:rPr>
            <w:b w:val="0"/>
            <w:noProof/>
            <w:webHidden/>
            <w:sz w:val="21"/>
            <w:szCs w:val="21"/>
          </w:rPr>
          <w:fldChar w:fldCharType="separate"/>
        </w:r>
        <w:r w:rsidR="0012573F">
          <w:rPr>
            <w:b w:val="0"/>
            <w:noProof/>
            <w:webHidden/>
            <w:sz w:val="21"/>
            <w:szCs w:val="21"/>
          </w:rPr>
          <w:t>9</w:t>
        </w:r>
        <w:r w:rsidR="004C5147" w:rsidRPr="004C5147">
          <w:rPr>
            <w:b w:val="0"/>
            <w:noProof/>
            <w:webHidden/>
            <w:sz w:val="21"/>
            <w:szCs w:val="21"/>
          </w:rPr>
          <w:fldChar w:fldCharType="end"/>
        </w:r>
      </w:hyperlink>
    </w:p>
    <w:p w14:paraId="5F7330EC" w14:textId="5C05720E" w:rsidR="004C5147" w:rsidRPr="004C5147" w:rsidRDefault="007F0EAE" w:rsidP="004C5147">
      <w:pPr>
        <w:pStyle w:val="26"/>
        <w:spacing w:line="276" w:lineRule="auto"/>
        <w:rPr>
          <w:rFonts w:cstheme="minorBidi"/>
          <w:i w:val="0"/>
          <w:iCs/>
          <w:noProof/>
          <w:color w:val="auto"/>
          <w:kern w:val="2"/>
          <w:sz w:val="21"/>
          <w:szCs w:val="21"/>
          <w14:ligatures w14:val="standardContextual"/>
        </w:rPr>
      </w:pPr>
      <w:hyperlink w:anchor="_Toc173689418" w:history="1">
        <w:r w:rsidR="004C5147" w:rsidRPr="004C5147">
          <w:rPr>
            <w:rStyle w:val="afff"/>
            <w:i w:val="0"/>
            <w:iCs/>
            <w:noProof/>
            <w:sz w:val="21"/>
            <w:szCs w:val="21"/>
            <w:lang w:bidi="en-US"/>
          </w:rPr>
          <w:t>一、说明</w:t>
        </w:r>
        <w:r w:rsidR="004C5147" w:rsidRPr="004C5147">
          <w:rPr>
            <w:i w:val="0"/>
            <w:iCs/>
            <w:noProof/>
            <w:webHidden/>
            <w:sz w:val="21"/>
            <w:szCs w:val="21"/>
          </w:rPr>
          <w:tab/>
        </w:r>
        <w:r w:rsidR="004C5147" w:rsidRPr="004C5147">
          <w:rPr>
            <w:i w:val="0"/>
            <w:iCs/>
            <w:noProof/>
            <w:webHidden/>
            <w:sz w:val="21"/>
            <w:szCs w:val="21"/>
          </w:rPr>
          <w:fldChar w:fldCharType="begin"/>
        </w:r>
        <w:r w:rsidR="004C5147" w:rsidRPr="004C5147">
          <w:rPr>
            <w:i w:val="0"/>
            <w:iCs/>
            <w:noProof/>
            <w:webHidden/>
            <w:sz w:val="21"/>
            <w:szCs w:val="21"/>
          </w:rPr>
          <w:instrText xml:space="preserve"> PAGEREF _Toc173689418 \h </w:instrText>
        </w:r>
        <w:r w:rsidR="004C5147" w:rsidRPr="004C5147">
          <w:rPr>
            <w:i w:val="0"/>
            <w:iCs/>
            <w:noProof/>
            <w:webHidden/>
            <w:sz w:val="21"/>
            <w:szCs w:val="21"/>
          </w:rPr>
        </w:r>
        <w:r w:rsidR="004C5147" w:rsidRPr="004C5147">
          <w:rPr>
            <w:i w:val="0"/>
            <w:iCs/>
            <w:noProof/>
            <w:webHidden/>
            <w:sz w:val="21"/>
            <w:szCs w:val="21"/>
          </w:rPr>
          <w:fldChar w:fldCharType="separate"/>
        </w:r>
        <w:r w:rsidR="0012573F">
          <w:rPr>
            <w:i w:val="0"/>
            <w:iCs/>
            <w:noProof/>
            <w:webHidden/>
            <w:sz w:val="21"/>
            <w:szCs w:val="21"/>
          </w:rPr>
          <w:t>9</w:t>
        </w:r>
        <w:r w:rsidR="004C5147" w:rsidRPr="004C5147">
          <w:rPr>
            <w:i w:val="0"/>
            <w:iCs/>
            <w:noProof/>
            <w:webHidden/>
            <w:sz w:val="21"/>
            <w:szCs w:val="21"/>
          </w:rPr>
          <w:fldChar w:fldCharType="end"/>
        </w:r>
      </w:hyperlink>
    </w:p>
    <w:p w14:paraId="6128C58B" w14:textId="7A62689F" w:rsidR="004C5147" w:rsidRPr="004C5147" w:rsidRDefault="007F0EAE" w:rsidP="004C5147">
      <w:pPr>
        <w:pStyle w:val="35"/>
        <w:tabs>
          <w:tab w:val="right" w:leader="dot" w:pos="9061"/>
        </w:tabs>
        <w:spacing w:line="276" w:lineRule="auto"/>
        <w:rPr>
          <w:rFonts w:cstheme="minorBidi"/>
          <w:bCs/>
          <w:iCs/>
          <w:noProof/>
          <w:kern w:val="2"/>
          <w:sz w:val="21"/>
          <w:szCs w:val="21"/>
          <w14:ligatures w14:val="standardContextual"/>
        </w:rPr>
      </w:pPr>
      <w:hyperlink w:anchor="_Toc173689419" w:history="1">
        <w:r w:rsidR="004C5147" w:rsidRPr="004C5147">
          <w:rPr>
            <w:rStyle w:val="afff"/>
            <w:bCs/>
            <w:iCs/>
            <w:noProof/>
            <w:sz w:val="21"/>
            <w:szCs w:val="21"/>
          </w:rPr>
          <w:t>1. 采购人、比选代理机构及合格的供应商</w:t>
        </w:r>
        <w:r w:rsidR="004C5147" w:rsidRPr="004C5147">
          <w:rPr>
            <w:bCs/>
            <w:iCs/>
            <w:noProof/>
            <w:webHidden/>
            <w:sz w:val="21"/>
            <w:szCs w:val="21"/>
          </w:rPr>
          <w:tab/>
        </w:r>
        <w:r w:rsidR="004C5147" w:rsidRPr="004C5147">
          <w:rPr>
            <w:bCs/>
            <w:iCs/>
            <w:noProof/>
            <w:webHidden/>
            <w:sz w:val="21"/>
            <w:szCs w:val="21"/>
          </w:rPr>
          <w:fldChar w:fldCharType="begin"/>
        </w:r>
        <w:r w:rsidR="004C5147" w:rsidRPr="004C5147">
          <w:rPr>
            <w:bCs/>
            <w:iCs/>
            <w:noProof/>
            <w:webHidden/>
            <w:sz w:val="21"/>
            <w:szCs w:val="21"/>
          </w:rPr>
          <w:instrText xml:space="preserve"> PAGEREF _Toc173689419 \h </w:instrText>
        </w:r>
        <w:r w:rsidR="004C5147" w:rsidRPr="004C5147">
          <w:rPr>
            <w:bCs/>
            <w:iCs/>
            <w:noProof/>
            <w:webHidden/>
            <w:sz w:val="21"/>
            <w:szCs w:val="21"/>
          </w:rPr>
        </w:r>
        <w:r w:rsidR="004C5147" w:rsidRPr="004C5147">
          <w:rPr>
            <w:bCs/>
            <w:iCs/>
            <w:noProof/>
            <w:webHidden/>
            <w:sz w:val="21"/>
            <w:szCs w:val="21"/>
          </w:rPr>
          <w:fldChar w:fldCharType="separate"/>
        </w:r>
        <w:r w:rsidR="0012573F">
          <w:rPr>
            <w:bCs/>
            <w:iCs/>
            <w:noProof/>
            <w:webHidden/>
            <w:sz w:val="21"/>
            <w:szCs w:val="21"/>
          </w:rPr>
          <w:t>9</w:t>
        </w:r>
        <w:r w:rsidR="004C5147" w:rsidRPr="004C5147">
          <w:rPr>
            <w:bCs/>
            <w:iCs/>
            <w:noProof/>
            <w:webHidden/>
            <w:sz w:val="21"/>
            <w:szCs w:val="21"/>
          </w:rPr>
          <w:fldChar w:fldCharType="end"/>
        </w:r>
      </w:hyperlink>
    </w:p>
    <w:p w14:paraId="742F5057" w14:textId="431B997C" w:rsidR="004C5147" w:rsidRPr="004C5147" w:rsidRDefault="007F0EAE" w:rsidP="004C5147">
      <w:pPr>
        <w:pStyle w:val="35"/>
        <w:tabs>
          <w:tab w:val="right" w:leader="dot" w:pos="9061"/>
        </w:tabs>
        <w:spacing w:line="276" w:lineRule="auto"/>
        <w:rPr>
          <w:rFonts w:cstheme="minorBidi"/>
          <w:bCs/>
          <w:iCs/>
          <w:noProof/>
          <w:kern w:val="2"/>
          <w:sz w:val="21"/>
          <w:szCs w:val="21"/>
          <w14:ligatures w14:val="standardContextual"/>
        </w:rPr>
      </w:pPr>
      <w:hyperlink w:anchor="_Toc173689420" w:history="1">
        <w:r w:rsidR="004C5147" w:rsidRPr="004C5147">
          <w:rPr>
            <w:rStyle w:val="afff"/>
            <w:bCs/>
            <w:iCs/>
            <w:noProof/>
            <w:sz w:val="21"/>
            <w:szCs w:val="21"/>
          </w:rPr>
          <w:t>2. 资金来源</w:t>
        </w:r>
        <w:r w:rsidR="004C5147" w:rsidRPr="004C5147">
          <w:rPr>
            <w:bCs/>
            <w:iCs/>
            <w:noProof/>
            <w:webHidden/>
            <w:sz w:val="21"/>
            <w:szCs w:val="21"/>
          </w:rPr>
          <w:tab/>
        </w:r>
        <w:r w:rsidR="004C5147" w:rsidRPr="004C5147">
          <w:rPr>
            <w:bCs/>
            <w:iCs/>
            <w:noProof/>
            <w:webHidden/>
            <w:sz w:val="21"/>
            <w:szCs w:val="21"/>
          </w:rPr>
          <w:fldChar w:fldCharType="begin"/>
        </w:r>
        <w:r w:rsidR="004C5147" w:rsidRPr="004C5147">
          <w:rPr>
            <w:bCs/>
            <w:iCs/>
            <w:noProof/>
            <w:webHidden/>
            <w:sz w:val="21"/>
            <w:szCs w:val="21"/>
          </w:rPr>
          <w:instrText xml:space="preserve"> PAGEREF _Toc173689420 \h </w:instrText>
        </w:r>
        <w:r w:rsidR="004C5147" w:rsidRPr="004C5147">
          <w:rPr>
            <w:bCs/>
            <w:iCs/>
            <w:noProof/>
            <w:webHidden/>
            <w:sz w:val="21"/>
            <w:szCs w:val="21"/>
          </w:rPr>
        </w:r>
        <w:r w:rsidR="004C5147" w:rsidRPr="004C5147">
          <w:rPr>
            <w:bCs/>
            <w:iCs/>
            <w:noProof/>
            <w:webHidden/>
            <w:sz w:val="21"/>
            <w:szCs w:val="21"/>
          </w:rPr>
          <w:fldChar w:fldCharType="separate"/>
        </w:r>
        <w:r w:rsidR="0012573F">
          <w:rPr>
            <w:bCs/>
            <w:iCs/>
            <w:noProof/>
            <w:webHidden/>
            <w:sz w:val="21"/>
            <w:szCs w:val="21"/>
          </w:rPr>
          <w:t>11</w:t>
        </w:r>
        <w:r w:rsidR="004C5147" w:rsidRPr="004C5147">
          <w:rPr>
            <w:bCs/>
            <w:iCs/>
            <w:noProof/>
            <w:webHidden/>
            <w:sz w:val="21"/>
            <w:szCs w:val="21"/>
          </w:rPr>
          <w:fldChar w:fldCharType="end"/>
        </w:r>
      </w:hyperlink>
    </w:p>
    <w:p w14:paraId="562A1A8E" w14:textId="54AB2E5F" w:rsidR="004C5147" w:rsidRPr="004C5147" w:rsidRDefault="007F0EAE" w:rsidP="004C5147">
      <w:pPr>
        <w:pStyle w:val="35"/>
        <w:tabs>
          <w:tab w:val="right" w:leader="dot" w:pos="9061"/>
        </w:tabs>
        <w:spacing w:line="276" w:lineRule="auto"/>
        <w:rPr>
          <w:rFonts w:cstheme="minorBidi"/>
          <w:bCs/>
          <w:iCs/>
          <w:noProof/>
          <w:kern w:val="2"/>
          <w:sz w:val="21"/>
          <w:szCs w:val="21"/>
          <w14:ligatures w14:val="standardContextual"/>
        </w:rPr>
      </w:pPr>
      <w:hyperlink w:anchor="_Toc173689421" w:history="1">
        <w:r w:rsidR="004C5147" w:rsidRPr="004C5147">
          <w:rPr>
            <w:rStyle w:val="afff"/>
            <w:bCs/>
            <w:iCs/>
            <w:noProof/>
            <w:sz w:val="21"/>
            <w:szCs w:val="21"/>
          </w:rPr>
          <w:t>3. 响应费用</w:t>
        </w:r>
        <w:r w:rsidR="004C5147" w:rsidRPr="004C5147">
          <w:rPr>
            <w:bCs/>
            <w:iCs/>
            <w:noProof/>
            <w:webHidden/>
            <w:sz w:val="21"/>
            <w:szCs w:val="21"/>
          </w:rPr>
          <w:tab/>
        </w:r>
        <w:r w:rsidR="004C5147" w:rsidRPr="004C5147">
          <w:rPr>
            <w:bCs/>
            <w:iCs/>
            <w:noProof/>
            <w:webHidden/>
            <w:sz w:val="21"/>
            <w:szCs w:val="21"/>
          </w:rPr>
          <w:fldChar w:fldCharType="begin"/>
        </w:r>
        <w:r w:rsidR="004C5147" w:rsidRPr="004C5147">
          <w:rPr>
            <w:bCs/>
            <w:iCs/>
            <w:noProof/>
            <w:webHidden/>
            <w:sz w:val="21"/>
            <w:szCs w:val="21"/>
          </w:rPr>
          <w:instrText xml:space="preserve"> PAGEREF _Toc173689421 \h </w:instrText>
        </w:r>
        <w:r w:rsidR="004C5147" w:rsidRPr="004C5147">
          <w:rPr>
            <w:bCs/>
            <w:iCs/>
            <w:noProof/>
            <w:webHidden/>
            <w:sz w:val="21"/>
            <w:szCs w:val="21"/>
          </w:rPr>
        </w:r>
        <w:r w:rsidR="004C5147" w:rsidRPr="004C5147">
          <w:rPr>
            <w:bCs/>
            <w:iCs/>
            <w:noProof/>
            <w:webHidden/>
            <w:sz w:val="21"/>
            <w:szCs w:val="21"/>
          </w:rPr>
          <w:fldChar w:fldCharType="separate"/>
        </w:r>
        <w:r w:rsidR="0012573F">
          <w:rPr>
            <w:bCs/>
            <w:iCs/>
            <w:noProof/>
            <w:webHidden/>
            <w:sz w:val="21"/>
            <w:szCs w:val="21"/>
          </w:rPr>
          <w:t>11</w:t>
        </w:r>
        <w:r w:rsidR="004C5147" w:rsidRPr="004C5147">
          <w:rPr>
            <w:bCs/>
            <w:iCs/>
            <w:noProof/>
            <w:webHidden/>
            <w:sz w:val="21"/>
            <w:szCs w:val="21"/>
          </w:rPr>
          <w:fldChar w:fldCharType="end"/>
        </w:r>
      </w:hyperlink>
    </w:p>
    <w:p w14:paraId="2849AAA8" w14:textId="29FF22ED" w:rsidR="004C5147" w:rsidRPr="004C5147" w:rsidRDefault="007F0EAE" w:rsidP="004C5147">
      <w:pPr>
        <w:pStyle w:val="26"/>
        <w:spacing w:line="276" w:lineRule="auto"/>
        <w:rPr>
          <w:rFonts w:cstheme="minorBidi"/>
          <w:i w:val="0"/>
          <w:iCs/>
          <w:noProof/>
          <w:color w:val="auto"/>
          <w:kern w:val="2"/>
          <w:sz w:val="21"/>
          <w:szCs w:val="21"/>
          <w14:ligatures w14:val="standardContextual"/>
        </w:rPr>
      </w:pPr>
      <w:hyperlink w:anchor="_Toc173689422" w:history="1">
        <w:r w:rsidR="004C5147" w:rsidRPr="004C5147">
          <w:rPr>
            <w:rStyle w:val="afff"/>
            <w:i w:val="0"/>
            <w:iCs/>
            <w:noProof/>
            <w:sz w:val="21"/>
            <w:szCs w:val="21"/>
            <w:lang w:bidi="en-US"/>
          </w:rPr>
          <w:t>二、比选文件</w:t>
        </w:r>
        <w:r w:rsidR="004C5147" w:rsidRPr="004C5147">
          <w:rPr>
            <w:i w:val="0"/>
            <w:iCs/>
            <w:noProof/>
            <w:webHidden/>
            <w:sz w:val="21"/>
            <w:szCs w:val="21"/>
          </w:rPr>
          <w:tab/>
        </w:r>
        <w:r w:rsidR="004C5147" w:rsidRPr="004C5147">
          <w:rPr>
            <w:i w:val="0"/>
            <w:iCs/>
            <w:noProof/>
            <w:webHidden/>
            <w:sz w:val="21"/>
            <w:szCs w:val="21"/>
          </w:rPr>
          <w:fldChar w:fldCharType="begin"/>
        </w:r>
        <w:r w:rsidR="004C5147" w:rsidRPr="004C5147">
          <w:rPr>
            <w:i w:val="0"/>
            <w:iCs/>
            <w:noProof/>
            <w:webHidden/>
            <w:sz w:val="21"/>
            <w:szCs w:val="21"/>
          </w:rPr>
          <w:instrText xml:space="preserve"> PAGEREF _Toc173689422 \h </w:instrText>
        </w:r>
        <w:r w:rsidR="004C5147" w:rsidRPr="004C5147">
          <w:rPr>
            <w:i w:val="0"/>
            <w:iCs/>
            <w:noProof/>
            <w:webHidden/>
            <w:sz w:val="21"/>
            <w:szCs w:val="21"/>
          </w:rPr>
        </w:r>
        <w:r w:rsidR="004C5147" w:rsidRPr="004C5147">
          <w:rPr>
            <w:i w:val="0"/>
            <w:iCs/>
            <w:noProof/>
            <w:webHidden/>
            <w:sz w:val="21"/>
            <w:szCs w:val="21"/>
          </w:rPr>
          <w:fldChar w:fldCharType="separate"/>
        </w:r>
        <w:r w:rsidR="0012573F">
          <w:rPr>
            <w:i w:val="0"/>
            <w:iCs/>
            <w:noProof/>
            <w:webHidden/>
            <w:sz w:val="21"/>
            <w:szCs w:val="21"/>
          </w:rPr>
          <w:t>11</w:t>
        </w:r>
        <w:r w:rsidR="004C5147" w:rsidRPr="004C5147">
          <w:rPr>
            <w:i w:val="0"/>
            <w:iCs/>
            <w:noProof/>
            <w:webHidden/>
            <w:sz w:val="21"/>
            <w:szCs w:val="21"/>
          </w:rPr>
          <w:fldChar w:fldCharType="end"/>
        </w:r>
      </w:hyperlink>
    </w:p>
    <w:p w14:paraId="2D24A62E" w14:textId="58871733" w:rsidR="004C5147" w:rsidRPr="004C5147" w:rsidRDefault="007F0EAE" w:rsidP="004C5147">
      <w:pPr>
        <w:pStyle w:val="35"/>
        <w:tabs>
          <w:tab w:val="right" w:leader="dot" w:pos="9061"/>
        </w:tabs>
        <w:spacing w:line="276" w:lineRule="auto"/>
        <w:rPr>
          <w:rFonts w:cstheme="minorBidi"/>
          <w:bCs/>
          <w:iCs/>
          <w:noProof/>
          <w:kern w:val="2"/>
          <w:sz w:val="21"/>
          <w:szCs w:val="21"/>
          <w14:ligatures w14:val="standardContextual"/>
        </w:rPr>
      </w:pPr>
      <w:hyperlink w:anchor="_Toc173689423" w:history="1">
        <w:r w:rsidR="004C5147" w:rsidRPr="004C5147">
          <w:rPr>
            <w:rStyle w:val="afff"/>
            <w:bCs/>
            <w:iCs/>
            <w:noProof/>
            <w:sz w:val="21"/>
            <w:szCs w:val="21"/>
          </w:rPr>
          <w:t>4. 比选文件构成</w:t>
        </w:r>
        <w:r w:rsidR="004C5147" w:rsidRPr="004C5147">
          <w:rPr>
            <w:bCs/>
            <w:iCs/>
            <w:noProof/>
            <w:webHidden/>
            <w:sz w:val="21"/>
            <w:szCs w:val="21"/>
          </w:rPr>
          <w:tab/>
        </w:r>
        <w:r w:rsidR="004C5147" w:rsidRPr="004C5147">
          <w:rPr>
            <w:bCs/>
            <w:iCs/>
            <w:noProof/>
            <w:webHidden/>
            <w:sz w:val="21"/>
            <w:szCs w:val="21"/>
          </w:rPr>
          <w:fldChar w:fldCharType="begin"/>
        </w:r>
        <w:r w:rsidR="004C5147" w:rsidRPr="004C5147">
          <w:rPr>
            <w:bCs/>
            <w:iCs/>
            <w:noProof/>
            <w:webHidden/>
            <w:sz w:val="21"/>
            <w:szCs w:val="21"/>
          </w:rPr>
          <w:instrText xml:space="preserve"> PAGEREF _Toc173689423 \h </w:instrText>
        </w:r>
        <w:r w:rsidR="004C5147" w:rsidRPr="004C5147">
          <w:rPr>
            <w:bCs/>
            <w:iCs/>
            <w:noProof/>
            <w:webHidden/>
            <w:sz w:val="21"/>
            <w:szCs w:val="21"/>
          </w:rPr>
        </w:r>
        <w:r w:rsidR="004C5147" w:rsidRPr="004C5147">
          <w:rPr>
            <w:bCs/>
            <w:iCs/>
            <w:noProof/>
            <w:webHidden/>
            <w:sz w:val="21"/>
            <w:szCs w:val="21"/>
          </w:rPr>
          <w:fldChar w:fldCharType="separate"/>
        </w:r>
        <w:r w:rsidR="0012573F">
          <w:rPr>
            <w:bCs/>
            <w:iCs/>
            <w:noProof/>
            <w:webHidden/>
            <w:sz w:val="21"/>
            <w:szCs w:val="21"/>
          </w:rPr>
          <w:t>11</w:t>
        </w:r>
        <w:r w:rsidR="004C5147" w:rsidRPr="004C5147">
          <w:rPr>
            <w:bCs/>
            <w:iCs/>
            <w:noProof/>
            <w:webHidden/>
            <w:sz w:val="21"/>
            <w:szCs w:val="21"/>
          </w:rPr>
          <w:fldChar w:fldCharType="end"/>
        </w:r>
      </w:hyperlink>
    </w:p>
    <w:p w14:paraId="7208008F" w14:textId="66F2F2CA" w:rsidR="004C5147" w:rsidRPr="004C5147" w:rsidRDefault="007F0EAE" w:rsidP="004C5147">
      <w:pPr>
        <w:pStyle w:val="35"/>
        <w:tabs>
          <w:tab w:val="right" w:leader="dot" w:pos="9061"/>
        </w:tabs>
        <w:spacing w:line="276" w:lineRule="auto"/>
        <w:rPr>
          <w:rFonts w:cstheme="minorBidi"/>
          <w:bCs/>
          <w:iCs/>
          <w:noProof/>
          <w:kern w:val="2"/>
          <w:sz w:val="21"/>
          <w:szCs w:val="21"/>
          <w14:ligatures w14:val="standardContextual"/>
        </w:rPr>
      </w:pPr>
      <w:hyperlink w:anchor="_Toc173689424" w:history="1">
        <w:r w:rsidR="004C5147" w:rsidRPr="004C5147">
          <w:rPr>
            <w:rStyle w:val="afff"/>
            <w:bCs/>
            <w:iCs/>
            <w:noProof/>
            <w:sz w:val="21"/>
            <w:szCs w:val="21"/>
          </w:rPr>
          <w:t>5. 供应商要求对比选文件的澄清</w:t>
        </w:r>
        <w:r w:rsidR="004C5147" w:rsidRPr="004C5147">
          <w:rPr>
            <w:bCs/>
            <w:iCs/>
            <w:noProof/>
            <w:webHidden/>
            <w:sz w:val="21"/>
            <w:szCs w:val="21"/>
          </w:rPr>
          <w:tab/>
        </w:r>
        <w:r w:rsidR="004C5147" w:rsidRPr="004C5147">
          <w:rPr>
            <w:bCs/>
            <w:iCs/>
            <w:noProof/>
            <w:webHidden/>
            <w:sz w:val="21"/>
            <w:szCs w:val="21"/>
          </w:rPr>
          <w:fldChar w:fldCharType="begin"/>
        </w:r>
        <w:r w:rsidR="004C5147" w:rsidRPr="004C5147">
          <w:rPr>
            <w:bCs/>
            <w:iCs/>
            <w:noProof/>
            <w:webHidden/>
            <w:sz w:val="21"/>
            <w:szCs w:val="21"/>
          </w:rPr>
          <w:instrText xml:space="preserve"> PAGEREF _Toc173689424 \h </w:instrText>
        </w:r>
        <w:r w:rsidR="004C5147" w:rsidRPr="004C5147">
          <w:rPr>
            <w:bCs/>
            <w:iCs/>
            <w:noProof/>
            <w:webHidden/>
            <w:sz w:val="21"/>
            <w:szCs w:val="21"/>
          </w:rPr>
        </w:r>
        <w:r w:rsidR="004C5147" w:rsidRPr="004C5147">
          <w:rPr>
            <w:bCs/>
            <w:iCs/>
            <w:noProof/>
            <w:webHidden/>
            <w:sz w:val="21"/>
            <w:szCs w:val="21"/>
          </w:rPr>
          <w:fldChar w:fldCharType="separate"/>
        </w:r>
        <w:r w:rsidR="0012573F">
          <w:rPr>
            <w:bCs/>
            <w:iCs/>
            <w:noProof/>
            <w:webHidden/>
            <w:sz w:val="21"/>
            <w:szCs w:val="21"/>
          </w:rPr>
          <w:t>11</w:t>
        </w:r>
        <w:r w:rsidR="004C5147" w:rsidRPr="004C5147">
          <w:rPr>
            <w:bCs/>
            <w:iCs/>
            <w:noProof/>
            <w:webHidden/>
            <w:sz w:val="21"/>
            <w:szCs w:val="21"/>
          </w:rPr>
          <w:fldChar w:fldCharType="end"/>
        </w:r>
      </w:hyperlink>
    </w:p>
    <w:p w14:paraId="380A6396" w14:textId="2033BC56" w:rsidR="004C5147" w:rsidRPr="004C5147" w:rsidRDefault="007F0EAE" w:rsidP="004C5147">
      <w:pPr>
        <w:pStyle w:val="35"/>
        <w:tabs>
          <w:tab w:val="right" w:leader="dot" w:pos="9061"/>
        </w:tabs>
        <w:spacing w:line="276" w:lineRule="auto"/>
        <w:rPr>
          <w:rFonts w:cstheme="minorBidi"/>
          <w:bCs/>
          <w:iCs/>
          <w:noProof/>
          <w:kern w:val="2"/>
          <w:sz w:val="21"/>
          <w:szCs w:val="21"/>
          <w14:ligatures w14:val="standardContextual"/>
        </w:rPr>
      </w:pPr>
      <w:hyperlink w:anchor="_Toc173689425" w:history="1">
        <w:r w:rsidR="004C5147" w:rsidRPr="004C5147">
          <w:rPr>
            <w:rStyle w:val="afff"/>
            <w:bCs/>
            <w:iCs/>
            <w:noProof/>
            <w:sz w:val="21"/>
            <w:szCs w:val="21"/>
          </w:rPr>
          <w:t>6. 采购人或比选代理机构对比选文件的澄清或修改</w:t>
        </w:r>
        <w:r w:rsidR="004C5147" w:rsidRPr="004C5147">
          <w:rPr>
            <w:bCs/>
            <w:iCs/>
            <w:noProof/>
            <w:webHidden/>
            <w:sz w:val="21"/>
            <w:szCs w:val="21"/>
          </w:rPr>
          <w:tab/>
        </w:r>
        <w:r w:rsidR="004C5147" w:rsidRPr="004C5147">
          <w:rPr>
            <w:bCs/>
            <w:iCs/>
            <w:noProof/>
            <w:webHidden/>
            <w:sz w:val="21"/>
            <w:szCs w:val="21"/>
          </w:rPr>
          <w:fldChar w:fldCharType="begin"/>
        </w:r>
        <w:r w:rsidR="004C5147" w:rsidRPr="004C5147">
          <w:rPr>
            <w:bCs/>
            <w:iCs/>
            <w:noProof/>
            <w:webHidden/>
            <w:sz w:val="21"/>
            <w:szCs w:val="21"/>
          </w:rPr>
          <w:instrText xml:space="preserve"> PAGEREF _Toc173689425 \h </w:instrText>
        </w:r>
        <w:r w:rsidR="004C5147" w:rsidRPr="004C5147">
          <w:rPr>
            <w:bCs/>
            <w:iCs/>
            <w:noProof/>
            <w:webHidden/>
            <w:sz w:val="21"/>
            <w:szCs w:val="21"/>
          </w:rPr>
        </w:r>
        <w:r w:rsidR="004C5147" w:rsidRPr="004C5147">
          <w:rPr>
            <w:bCs/>
            <w:iCs/>
            <w:noProof/>
            <w:webHidden/>
            <w:sz w:val="21"/>
            <w:szCs w:val="21"/>
          </w:rPr>
          <w:fldChar w:fldCharType="separate"/>
        </w:r>
        <w:r w:rsidR="0012573F">
          <w:rPr>
            <w:bCs/>
            <w:iCs/>
            <w:noProof/>
            <w:webHidden/>
            <w:sz w:val="21"/>
            <w:szCs w:val="21"/>
          </w:rPr>
          <w:t>12</w:t>
        </w:r>
        <w:r w:rsidR="004C5147" w:rsidRPr="004C5147">
          <w:rPr>
            <w:bCs/>
            <w:iCs/>
            <w:noProof/>
            <w:webHidden/>
            <w:sz w:val="21"/>
            <w:szCs w:val="21"/>
          </w:rPr>
          <w:fldChar w:fldCharType="end"/>
        </w:r>
      </w:hyperlink>
    </w:p>
    <w:p w14:paraId="019B5214" w14:textId="02BA29A0" w:rsidR="004C5147" w:rsidRPr="004C5147" w:rsidRDefault="007F0EAE" w:rsidP="004C5147">
      <w:pPr>
        <w:pStyle w:val="26"/>
        <w:spacing w:line="276" w:lineRule="auto"/>
        <w:rPr>
          <w:rFonts w:cstheme="minorBidi"/>
          <w:i w:val="0"/>
          <w:iCs/>
          <w:noProof/>
          <w:color w:val="auto"/>
          <w:kern w:val="2"/>
          <w:sz w:val="21"/>
          <w:szCs w:val="21"/>
          <w14:ligatures w14:val="standardContextual"/>
        </w:rPr>
      </w:pPr>
      <w:hyperlink w:anchor="_Toc173689426" w:history="1">
        <w:r w:rsidR="004C5147" w:rsidRPr="004C5147">
          <w:rPr>
            <w:rStyle w:val="afff"/>
            <w:i w:val="0"/>
            <w:iCs/>
            <w:noProof/>
            <w:sz w:val="21"/>
            <w:szCs w:val="21"/>
            <w:lang w:bidi="en-US"/>
          </w:rPr>
          <w:t>三、响应文件的编制</w:t>
        </w:r>
        <w:r w:rsidR="004C5147" w:rsidRPr="004C5147">
          <w:rPr>
            <w:i w:val="0"/>
            <w:iCs/>
            <w:noProof/>
            <w:webHidden/>
            <w:sz w:val="21"/>
            <w:szCs w:val="21"/>
          </w:rPr>
          <w:tab/>
        </w:r>
        <w:r w:rsidR="004C5147" w:rsidRPr="004C5147">
          <w:rPr>
            <w:i w:val="0"/>
            <w:iCs/>
            <w:noProof/>
            <w:webHidden/>
            <w:sz w:val="21"/>
            <w:szCs w:val="21"/>
          </w:rPr>
          <w:fldChar w:fldCharType="begin"/>
        </w:r>
        <w:r w:rsidR="004C5147" w:rsidRPr="004C5147">
          <w:rPr>
            <w:i w:val="0"/>
            <w:iCs/>
            <w:noProof/>
            <w:webHidden/>
            <w:sz w:val="21"/>
            <w:szCs w:val="21"/>
          </w:rPr>
          <w:instrText xml:space="preserve"> PAGEREF _Toc173689426 \h </w:instrText>
        </w:r>
        <w:r w:rsidR="004C5147" w:rsidRPr="004C5147">
          <w:rPr>
            <w:i w:val="0"/>
            <w:iCs/>
            <w:noProof/>
            <w:webHidden/>
            <w:sz w:val="21"/>
            <w:szCs w:val="21"/>
          </w:rPr>
        </w:r>
        <w:r w:rsidR="004C5147" w:rsidRPr="004C5147">
          <w:rPr>
            <w:i w:val="0"/>
            <w:iCs/>
            <w:noProof/>
            <w:webHidden/>
            <w:sz w:val="21"/>
            <w:szCs w:val="21"/>
          </w:rPr>
          <w:fldChar w:fldCharType="separate"/>
        </w:r>
        <w:r w:rsidR="0012573F">
          <w:rPr>
            <w:i w:val="0"/>
            <w:iCs/>
            <w:noProof/>
            <w:webHidden/>
            <w:sz w:val="21"/>
            <w:szCs w:val="21"/>
          </w:rPr>
          <w:t>12</w:t>
        </w:r>
        <w:r w:rsidR="004C5147" w:rsidRPr="004C5147">
          <w:rPr>
            <w:i w:val="0"/>
            <w:iCs/>
            <w:noProof/>
            <w:webHidden/>
            <w:sz w:val="21"/>
            <w:szCs w:val="21"/>
          </w:rPr>
          <w:fldChar w:fldCharType="end"/>
        </w:r>
      </w:hyperlink>
    </w:p>
    <w:p w14:paraId="3EA881E9" w14:textId="14E46C00" w:rsidR="004C5147" w:rsidRPr="004C5147" w:rsidRDefault="007F0EAE" w:rsidP="004C5147">
      <w:pPr>
        <w:pStyle w:val="35"/>
        <w:tabs>
          <w:tab w:val="right" w:leader="dot" w:pos="9061"/>
        </w:tabs>
        <w:spacing w:line="276" w:lineRule="auto"/>
        <w:rPr>
          <w:rFonts w:cstheme="minorBidi"/>
          <w:bCs/>
          <w:iCs/>
          <w:noProof/>
          <w:kern w:val="2"/>
          <w:sz w:val="21"/>
          <w:szCs w:val="21"/>
          <w14:ligatures w14:val="standardContextual"/>
        </w:rPr>
      </w:pPr>
      <w:hyperlink w:anchor="_Toc173689427" w:history="1">
        <w:r w:rsidR="004C5147" w:rsidRPr="004C5147">
          <w:rPr>
            <w:rStyle w:val="afff"/>
            <w:bCs/>
            <w:iCs/>
            <w:noProof/>
            <w:sz w:val="21"/>
            <w:szCs w:val="21"/>
          </w:rPr>
          <w:t>7. 响应文件编制的原则</w:t>
        </w:r>
        <w:r w:rsidR="004C5147" w:rsidRPr="004C5147">
          <w:rPr>
            <w:bCs/>
            <w:iCs/>
            <w:noProof/>
            <w:webHidden/>
            <w:sz w:val="21"/>
            <w:szCs w:val="21"/>
          </w:rPr>
          <w:tab/>
        </w:r>
        <w:r w:rsidR="004C5147" w:rsidRPr="004C5147">
          <w:rPr>
            <w:bCs/>
            <w:iCs/>
            <w:noProof/>
            <w:webHidden/>
            <w:sz w:val="21"/>
            <w:szCs w:val="21"/>
          </w:rPr>
          <w:fldChar w:fldCharType="begin"/>
        </w:r>
        <w:r w:rsidR="004C5147" w:rsidRPr="004C5147">
          <w:rPr>
            <w:bCs/>
            <w:iCs/>
            <w:noProof/>
            <w:webHidden/>
            <w:sz w:val="21"/>
            <w:szCs w:val="21"/>
          </w:rPr>
          <w:instrText xml:space="preserve"> PAGEREF _Toc173689427 \h </w:instrText>
        </w:r>
        <w:r w:rsidR="004C5147" w:rsidRPr="004C5147">
          <w:rPr>
            <w:bCs/>
            <w:iCs/>
            <w:noProof/>
            <w:webHidden/>
            <w:sz w:val="21"/>
            <w:szCs w:val="21"/>
          </w:rPr>
        </w:r>
        <w:r w:rsidR="004C5147" w:rsidRPr="004C5147">
          <w:rPr>
            <w:bCs/>
            <w:iCs/>
            <w:noProof/>
            <w:webHidden/>
            <w:sz w:val="21"/>
            <w:szCs w:val="21"/>
          </w:rPr>
          <w:fldChar w:fldCharType="separate"/>
        </w:r>
        <w:r w:rsidR="0012573F">
          <w:rPr>
            <w:bCs/>
            <w:iCs/>
            <w:noProof/>
            <w:webHidden/>
            <w:sz w:val="21"/>
            <w:szCs w:val="21"/>
          </w:rPr>
          <w:t>12</w:t>
        </w:r>
        <w:r w:rsidR="004C5147" w:rsidRPr="004C5147">
          <w:rPr>
            <w:bCs/>
            <w:iCs/>
            <w:noProof/>
            <w:webHidden/>
            <w:sz w:val="21"/>
            <w:szCs w:val="21"/>
          </w:rPr>
          <w:fldChar w:fldCharType="end"/>
        </w:r>
      </w:hyperlink>
    </w:p>
    <w:p w14:paraId="618CADC5" w14:textId="73B8A694" w:rsidR="004C5147" w:rsidRPr="004C5147" w:rsidRDefault="007F0EAE" w:rsidP="004C5147">
      <w:pPr>
        <w:pStyle w:val="35"/>
        <w:tabs>
          <w:tab w:val="right" w:leader="dot" w:pos="9061"/>
        </w:tabs>
        <w:spacing w:line="276" w:lineRule="auto"/>
        <w:rPr>
          <w:rFonts w:cstheme="minorBidi"/>
          <w:bCs/>
          <w:iCs/>
          <w:noProof/>
          <w:kern w:val="2"/>
          <w:sz w:val="21"/>
          <w:szCs w:val="21"/>
          <w14:ligatures w14:val="standardContextual"/>
        </w:rPr>
      </w:pPr>
      <w:hyperlink w:anchor="_Toc173689428" w:history="1">
        <w:r w:rsidR="004C5147" w:rsidRPr="004C5147">
          <w:rPr>
            <w:rStyle w:val="afff"/>
            <w:bCs/>
            <w:iCs/>
            <w:noProof/>
            <w:sz w:val="21"/>
            <w:szCs w:val="21"/>
          </w:rPr>
          <w:t>8. 响应范围及响应文件中计量单位的使用</w:t>
        </w:r>
        <w:r w:rsidR="004C5147" w:rsidRPr="004C5147">
          <w:rPr>
            <w:bCs/>
            <w:iCs/>
            <w:noProof/>
            <w:webHidden/>
            <w:sz w:val="21"/>
            <w:szCs w:val="21"/>
          </w:rPr>
          <w:tab/>
        </w:r>
        <w:r w:rsidR="004C5147" w:rsidRPr="004C5147">
          <w:rPr>
            <w:bCs/>
            <w:iCs/>
            <w:noProof/>
            <w:webHidden/>
            <w:sz w:val="21"/>
            <w:szCs w:val="21"/>
          </w:rPr>
          <w:fldChar w:fldCharType="begin"/>
        </w:r>
        <w:r w:rsidR="004C5147" w:rsidRPr="004C5147">
          <w:rPr>
            <w:bCs/>
            <w:iCs/>
            <w:noProof/>
            <w:webHidden/>
            <w:sz w:val="21"/>
            <w:szCs w:val="21"/>
          </w:rPr>
          <w:instrText xml:space="preserve"> PAGEREF _Toc173689428 \h </w:instrText>
        </w:r>
        <w:r w:rsidR="004C5147" w:rsidRPr="004C5147">
          <w:rPr>
            <w:bCs/>
            <w:iCs/>
            <w:noProof/>
            <w:webHidden/>
            <w:sz w:val="21"/>
            <w:szCs w:val="21"/>
          </w:rPr>
        </w:r>
        <w:r w:rsidR="004C5147" w:rsidRPr="004C5147">
          <w:rPr>
            <w:bCs/>
            <w:iCs/>
            <w:noProof/>
            <w:webHidden/>
            <w:sz w:val="21"/>
            <w:szCs w:val="21"/>
          </w:rPr>
          <w:fldChar w:fldCharType="separate"/>
        </w:r>
        <w:r w:rsidR="0012573F">
          <w:rPr>
            <w:bCs/>
            <w:iCs/>
            <w:noProof/>
            <w:webHidden/>
            <w:sz w:val="21"/>
            <w:szCs w:val="21"/>
          </w:rPr>
          <w:t>12</w:t>
        </w:r>
        <w:r w:rsidR="004C5147" w:rsidRPr="004C5147">
          <w:rPr>
            <w:bCs/>
            <w:iCs/>
            <w:noProof/>
            <w:webHidden/>
            <w:sz w:val="21"/>
            <w:szCs w:val="21"/>
          </w:rPr>
          <w:fldChar w:fldCharType="end"/>
        </w:r>
      </w:hyperlink>
    </w:p>
    <w:p w14:paraId="6CF359F9" w14:textId="38AB455B" w:rsidR="004C5147" w:rsidRPr="004C5147" w:rsidRDefault="007F0EAE" w:rsidP="004C5147">
      <w:pPr>
        <w:pStyle w:val="35"/>
        <w:tabs>
          <w:tab w:val="right" w:leader="dot" w:pos="9061"/>
        </w:tabs>
        <w:spacing w:line="276" w:lineRule="auto"/>
        <w:rPr>
          <w:rFonts w:cstheme="minorBidi"/>
          <w:bCs/>
          <w:iCs/>
          <w:noProof/>
          <w:kern w:val="2"/>
          <w:sz w:val="21"/>
          <w:szCs w:val="21"/>
          <w14:ligatures w14:val="standardContextual"/>
        </w:rPr>
      </w:pPr>
      <w:hyperlink w:anchor="_Toc173689429" w:history="1">
        <w:r w:rsidR="004C5147" w:rsidRPr="004C5147">
          <w:rPr>
            <w:rStyle w:val="afff"/>
            <w:bCs/>
            <w:iCs/>
            <w:noProof/>
            <w:sz w:val="21"/>
            <w:szCs w:val="21"/>
          </w:rPr>
          <w:t>9. 响应文件构成</w:t>
        </w:r>
        <w:r w:rsidR="004C5147" w:rsidRPr="004C5147">
          <w:rPr>
            <w:bCs/>
            <w:iCs/>
            <w:noProof/>
            <w:webHidden/>
            <w:sz w:val="21"/>
            <w:szCs w:val="21"/>
          </w:rPr>
          <w:tab/>
        </w:r>
        <w:r w:rsidR="004C5147" w:rsidRPr="004C5147">
          <w:rPr>
            <w:bCs/>
            <w:iCs/>
            <w:noProof/>
            <w:webHidden/>
            <w:sz w:val="21"/>
            <w:szCs w:val="21"/>
          </w:rPr>
          <w:fldChar w:fldCharType="begin"/>
        </w:r>
        <w:r w:rsidR="004C5147" w:rsidRPr="004C5147">
          <w:rPr>
            <w:bCs/>
            <w:iCs/>
            <w:noProof/>
            <w:webHidden/>
            <w:sz w:val="21"/>
            <w:szCs w:val="21"/>
          </w:rPr>
          <w:instrText xml:space="preserve"> PAGEREF _Toc173689429 \h </w:instrText>
        </w:r>
        <w:r w:rsidR="004C5147" w:rsidRPr="004C5147">
          <w:rPr>
            <w:bCs/>
            <w:iCs/>
            <w:noProof/>
            <w:webHidden/>
            <w:sz w:val="21"/>
            <w:szCs w:val="21"/>
          </w:rPr>
        </w:r>
        <w:r w:rsidR="004C5147" w:rsidRPr="004C5147">
          <w:rPr>
            <w:bCs/>
            <w:iCs/>
            <w:noProof/>
            <w:webHidden/>
            <w:sz w:val="21"/>
            <w:szCs w:val="21"/>
          </w:rPr>
          <w:fldChar w:fldCharType="separate"/>
        </w:r>
        <w:r w:rsidR="0012573F">
          <w:rPr>
            <w:bCs/>
            <w:iCs/>
            <w:noProof/>
            <w:webHidden/>
            <w:sz w:val="21"/>
            <w:szCs w:val="21"/>
          </w:rPr>
          <w:t>12</w:t>
        </w:r>
        <w:r w:rsidR="004C5147" w:rsidRPr="004C5147">
          <w:rPr>
            <w:bCs/>
            <w:iCs/>
            <w:noProof/>
            <w:webHidden/>
            <w:sz w:val="21"/>
            <w:szCs w:val="21"/>
          </w:rPr>
          <w:fldChar w:fldCharType="end"/>
        </w:r>
      </w:hyperlink>
    </w:p>
    <w:p w14:paraId="4ECF8584" w14:textId="4C16B3F2" w:rsidR="004C5147" w:rsidRPr="004C5147" w:rsidRDefault="007F0EAE" w:rsidP="004C5147">
      <w:pPr>
        <w:pStyle w:val="35"/>
        <w:tabs>
          <w:tab w:val="right" w:leader="dot" w:pos="9061"/>
        </w:tabs>
        <w:spacing w:line="276" w:lineRule="auto"/>
        <w:rPr>
          <w:rFonts w:cstheme="minorBidi"/>
          <w:bCs/>
          <w:iCs/>
          <w:noProof/>
          <w:kern w:val="2"/>
          <w:sz w:val="21"/>
          <w:szCs w:val="21"/>
          <w14:ligatures w14:val="standardContextual"/>
        </w:rPr>
      </w:pPr>
      <w:hyperlink w:anchor="_Toc173689430" w:history="1">
        <w:r w:rsidR="004C5147" w:rsidRPr="004C5147">
          <w:rPr>
            <w:rStyle w:val="afff"/>
            <w:bCs/>
            <w:iCs/>
            <w:noProof/>
            <w:sz w:val="21"/>
            <w:szCs w:val="21"/>
          </w:rPr>
          <w:t>10. 证明货物/服务的合格性和符合比选文件规定的文件</w:t>
        </w:r>
        <w:r w:rsidR="004C5147" w:rsidRPr="004C5147">
          <w:rPr>
            <w:bCs/>
            <w:iCs/>
            <w:noProof/>
            <w:webHidden/>
            <w:sz w:val="21"/>
            <w:szCs w:val="21"/>
          </w:rPr>
          <w:tab/>
        </w:r>
        <w:r w:rsidR="004C5147" w:rsidRPr="004C5147">
          <w:rPr>
            <w:bCs/>
            <w:iCs/>
            <w:noProof/>
            <w:webHidden/>
            <w:sz w:val="21"/>
            <w:szCs w:val="21"/>
          </w:rPr>
          <w:fldChar w:fldCharType="begin"/>
        </w:r>
        <w:r w:rsidR="004C5147" w:rsidRPr="004C5147">
          <w:rPr>
            <w:bCs/>
            <w:iCs/>
            <w:noProof/>
            <w:webHidden/>
            <w:sz w:val="21"/>
            <w:szCs w:val="21"/>
          </w:rPr>
          <w:instrText xml:space="preserve"> PAGEREF _Toc173689430 \h </w:instrText>
        </w:r>
        <w:r w:rsidR="004C5147" w:rsidRPr="004C5147">
          <w:rPr>
            <w:bCs/>
            <w:iCs/>
            <w:noProof/>
            <w:webHidden/>
            <w:sz w:val="21"/>
            <w:szCs w:val="21"/>
          </w:rPr>
        </w:r>
        <w:r w:rsidR="004C5147" w:rsidRPr="004C5147">
          <w:rPr>
            <w:bCs/>
            <w:iCs/>
            <w:noProof/>
            <w:webHidden/>
            <w:sz w:val="21"/>
            <w:szCs w:val="21"/>
          </w:rPr>
          <w:fldChar w:fldCharType="separate"/>
        </w:r>
        <w:r w:rsidR="0012573F">
          <w:rPr>
            <w:bCs/>
            <w:iCs/>
            <w:noProof/>
            <w:webHidden/>
            <w:sz w:val="21"/>
            <w:szCs w:val="21"/>
          </w:rPr>
          <w:t>13</w:t>
        </w:r>
        <w:r w:rsidR="004C5147" w:rsidRPr="004C5147">
          <w:rPr>
            <w:bCs/>
            <w:iCs/>
            <w:noProof/>
            <w:webHidden/>
            <w:sz w:val="21"/>
            <w:szCs w:val="21"/>
          </w:rPr>
          <w:fldChar w:fldCharType="end"/>
        </w:r>
      </w:hyperlink>
    </w:p>
    <w:p w14:paraId="0A41ED8D" w14:textId="5196C550" w:rsidR="004C5147" w:rsidRPr="004C5147" w:rsidRDefault="007F0EAE" w:rsidP="004C5147">
      <w:pPr>
        <w:pStyle w:val="35"/>
        <w:tabs>
          <w:tab w:val="right" w:leader="dot" w:pos="9061"/>
        </w:tabs>
        <w:spacing w:line="276" w:lineRule="auto"/>
        <w:rPr>
          <w:rFonts w:cstheme="minorBidi"/>
          <w:bCs/>
          <w:iCs/>
          <w:noProof/>
          <w:kern w:val="2"/>
          <w:sz w:val="21"/>
          <w:szCs w:val="21"/>
          <w14:ligatures w14:val="standardContextual"/>
        </w:rPr>
      </w:pPr>
      <w:hyperlink w:anchor="_Toc173689431" w:history="1">
        <w:r w:rsidR="004C5147" w:rsidRPr="004C5147">
          <w:rPr>
            <w:rStyle w:val="afff"/>
            <w:bCs/>
            <w:iCs/>
            <w:noProof/>
            <w:sz w:val="21"/>
            <w:szCs w:val="21"/>
          </w:rPr>
          <w:t>11. 响应报价</w:t>
        </w:r>
        <w:r w:rsidR="004C5147" w:rsidRPr="004C5147">
          <w:rPr>
            <w:bCs/>
            <w:iCs/>
            <w:noProof/>
            <w:webHidden/>
            <w:sz w:val="21"/>
            <w:szCs w:val="21"/>
          </w:rPr>
          <w:tab/>
        </w:r>
        <w:r w:rsidR="004C5147" w:rsidRPr="004C5147">
          <w:rPr>
            <w:bCs/>
            <w:iCs/>
            <w:noProof/>
            <w:webHidden/>
            <w:sz w:val="21"/>
            <w:szCs w:val="21"/>
          </w:rPr>
          <w:fldChar w:fldCharType="begin"/>
        </w:r>
        <w:r w:rsidR="004C5147" w:rsidRPr="004C5147">
          <w:rPr>
            <w:bCs/>
            <w:iCs/>
            <w:noProof/>
            <w:webHidden/>
            <w:sz w:val="21"/>
            <w:szCs w:val="21"/>
          </w:rPr>
          <w:instrText xml:space="preserve"> PAGEREF _Toc173689431 \h </w:instrText>
        </w:r>
        <w:r w:rsidR="004C5147" w:rsidRPr="004C5147">
          <w:rPr>
            <w:bCs/>
            <w:iCs/>
            <w:noProof/>
            <w:webHidden/>
            <w:sz w:val="21"/>
            <w:szCs w:val="21"/>
          </w:rPr>
        </w:r>
        <w:r w:rsidR="004C5147" w:rsidRPr="004C5147">
          <w:rPr>
            <w:bCs/>
            <w:iCs/>
            <w:noProof/>
            <w:webHidden/>
            <w:sz w:val="21"/>
            <w:szCs w:val="21"/>
          </w:rPr>
          <w:fldChar w:fldCharType="separate"/>
        </w:r>
        <w:r w:rsidR="0012573F">
          <w:rPr>
            <w:bCs/>
            <w:iCs/>
            <w:noProof/>
            <w:webHidden/>
            <w:sz w:val="21"/>
            <w:szCs w:val="21"/>
          </w:rPr>
          <w:t>13</w:t>
        </w:r>
        <w:r w:rsidR="004C5147" w:rsidRPr="004C5147">
          <w:rPr>
            <w:bCs/>
            <w:iCs/>
            <w:noProof/>
            <w:webHidden/>
            <w:sz w:val="21"/>
            <w:szCs w:val="21"/>
          </w:rPr>
          <w:fldChar w:fldCharType="end"/>
        </w:r>
      </w:hyperlink>
    </w:p>
    <w:p w14:paraId="1E42F079" w14:textId="7DFE6CC0" w:rsidR="004C5147" w:rsidRPr="004C5147" w:rsidRDefault="007F0EAE" w:rsidP="004C5147">
      <w:pPr>
        <w:pStyle w:val="35"/>
        <w:tabs>
          <w:tab w:val="right" w:leader="dot" w:pos="9061"/>
        </w:tabs>
        <w:spacing w:line="276" w:lineRule="auto"/>
        <w:rPr>
          <w:rFonts w:cstheme="minorBidi"/>
          <w:bCs/>
          <w:iCs/>
          <w:noProof/>
          <w:kern w:val="2"/>
          <w:sz w:val="21"/>
          <w:szCs w:val="21"/>
          <w14:ligatures w14:val="standardContextual"/>
        </w:rPr>
      </w:pPr>
      <w:hyperlink w:anchor="_Toc173689432" w:history="1">
        <w:r w:rsidR="004C5147" w:rsidRPr="004C5147">
          <w:rPr>
            <w:rStyle w:val="afff"/>
            <w:bCs/>
            <w:iCs/>
            <w:noProof/>
            <w:sz w:val="21"/>
            <w:szCs w:val="21"/>
          </w:rPr>
          <w:t>12. 响应保证金</w:t>
        </w:r>
        <w:r w:rsidR="004C5147" w:rsidRPr="004C5147">
          <w:rPr>
            <w:bCs/>
            <w:iCs/>
            <w:noProof/>
            <w:webHidden/>
            <w:sz w:val="21"/>
            <w:szCs w:val="21"/>
          </w:rPr>
          <w:tab/>
        </w:r>
        <w:r w:rsidR="004C5147" w:rsidRPr="004C5147">
          <w:rPr>
            <w:bCs/>
            <w:iCs/>
            <w:noProof/>
            <w:webHidden/>
            <w:sz w:val="21"/>
            <w:szCs w:val="21"/>
          </w:rPr>
          <w:fldChar w:fldCharType="begin"/>
        </w:r>
        <w:r w:rsidR="004C5147" w:rsidRPr="004C5147">
          <w:rPr>
            <w:bCs/>
            <w:iCs/>
            <w:noProof/>
            <w:webHidden/>
            <w:sz w:val="21"/>
            <w:szCs w:val="21"/>
          </w:rPr>
          <w:instrText xml:space="preserve"> PAGEREF _Toc173689432 \h </w:instrText>
        </w:r>
        <w:r w:rsidR="004C5147" w:rsidRPr="004C5147">
          <w:rPr>
            <w:bCs/>
            <w:iCs/>
            <w:noProof/>
            <w:webHidden/>
            <w:sz w:val="21"/>
            <w:szCs w:val="21"/>
          </w:rPr>
        </w:r>
        <w:r w:rsidR="004C5147" w:rsidRPr="004C5147">
          <w:rPr>
            <w:bCs/>
            <w:iCs/>
            <w:noProof/>
            <w:webHidden/>
            <w:sz w:val="21"/>
            <w:szCs w:val="21"/>
          </w:rPr>
          <w:fldChar w:fldCharType="separate"/>
        </w:r>
        <w:r w:rsidR="0012573F">
          <w:rPr>
            <w:bCs/>
            <w:iCs/>
            <w:noProof/>
            <w:webHidden/>
            <w:sz w:val="21"/>
            <w:szCs w:val="21"/>
          </w:rPr>
          <w:t>14</w:t>
        </w:r>
        <w:r w:rsidR="004C5147" w:rsidRPr="004C5147">
          <w:rPr>
            <w:bCs/>
            <w:iCs/>
            <w:noProof/>
            <w:webHidden/>
            <w:sz w:val="21"/>
            <w:szCs w:val="21"/>
          </w:rPr>
          <w:fldChar w:fldCharType="end"/>
        </w:r>
      </w:hyperlink>
    </w:p>
    <w:p w14:paraId="091018EB" w14:textId="003240D0" w:rsidR="004C5147" w:rsidRPr="004C5147" w:rsidRDefault="007F0EAE" w:rsidP="004C5147">
      <w:pPr>
        <w:pStyle w:val="35"/>
        <w:tabs>
          <w:tab w:val="right" w:leader="dot" w:pos="9061"/>
        </w:tabs>
        <w:spacing w:line="276" w:lineRule="auto"/>
        <w:rPr>
          <w:rFonts w:cstheme="minorBidi"/>
          <w:bCs/>
          <w:iCs/>
          <w:noProof/>
          <w:kern w:val="2"/>
          <w:sz w:val="21"/>
          <w:szCs w:val="21"/>
          <w14:ligatures w14:val="standardContextual"/>
        </w:rPr>
      </w:pPr>
      <w:hyperlink w:anchor="_Toc173689433" w:history="1">
        <w:r w:rsidR="004C5147" w:rsidRPr="004C5147">
          <w:rPr>
            <w:rStyle w:val="afff"/>
            <w:bCs/>
            <w:iCs/>
            <w:noProof/>
            <w:sz w:val="21"/>
            <w:szCs w:val="21"/>
          </w:rPr>
          <w:t>13. 响应有效期</w:t>
        </w:r>
        <w:r w:rsidR="004C5147" w:rsidRPr="004C5147">
          <w:rPr>
            <w:bCs/>
            <w:iCs/>
            <w:noProof/>
            <w:webHidden/>
            <w:sz w:val="21"/>
            <w:szCs w:val="21"/>
          </w:rPr>
          <w:tab/>
        </w:r>
        <w:r w:rsidR="004C5147" w:rsidRPr="004C5147">
          <w:rPr>
            <w:bCs/>
            <w:iCs/>
            <w:noProof/>
            <w:webHidden/>
            <w:sz w:val="21"/>
            <w:szCs w:val="21"/>
          </w:rPr>
          <w:fldChar w:fldCharType="begin"/>
        </w:r>
        <w:r w:rsidR="004C5147" w:rsidRPr="004C5147">
          <w:rPr>
            <w:bCs/>
            <w:iCs/>
            <w:noProof/>
            <w:webHidden/>
            <w:sz w:val="21"/>
            <w:szCs w:val="21"/>
          </w:rPr>
          <w:instrText xml:space="preserve"> PAGEREF _Toc173689433 \h </w:instrText>
        </w:r>
        <w:r w:rsidR="004C5147" w:rsidRPr="004C5147">
          <w:rPr>
            <w:bCs/>
            <w:iCs/>
            <w:noProof/>
            <w:webHidden/>
            <w:sz w:val="21"/>
            <w:szCs w:val="21"/>
          </w:rPr>
        </w:r>
        <w:r w:rsidR="004C5147" w:rsidRPr="004C5147">
          <w:rPr>
            <w:bCs/>
            <w:iCs/>
            <w:noProof/>
            <w:webHidden/>
            <w:sz w:val="21"/>
            <w:szCs w:val="21"/>
          </w:rPr>
          <w:fldChar w:fldCharType="separate"/>
        </w:r>
        <w:r w:rsidR="0012573F">
          <w:rPr>
            <w:bCs/>
            <w:iCs/>
            <w:noProof/>
            <w:webHidden/>
            <w:sz w:val="21"/>
            <w:szCs w:val="21"/>
          </w:rPr>
          <w:t>15</w:t>
        </w:r>
        <w:r w:rsidR="004C5147" w:rsidRPr="004C5147">
          <w:rPr>
            <w:bCs/>
            <w:iCs/>
            <w:noProof/>
            <w:webHidden/>
            <w:sz w:val="21"/>
            <w:szCs w:val="21"/>
          </w:rPr>
          <w:fldChar w:fldCharType="end"/>
        </w:r>
      </w:hyperlink>
    </w:p>
    <w:p w14:paraId="4998A35F" w14:textId="7CB5C0D9" w:rsidR="004C5147" w:rsidRPr="004C5147" w:rsidRDefault="007F0EAE" w:rsidP="004C5147">
      <w:pPr>
        <w:pStyle w:val="35"/>
        <w:tabs>
          <w:tab w:val="right" w:leader="dot" w:pos="9061"/>
        </w:tabs>
        <w:spacing w:line="276" w:lineRule="auto"/>
        <w:rPr>
          <w:rFonts w:cstheme="minorBidi"/>
          <w:bCs/>
          <w:iCs/>
          <w:noProof/>
          <w:kern w:val="2"/>
          <w:sz w:val="21"/>
          <w:szCs w:val="21"/>
          <w14:ligatures w14:val="standardContextual"/>
        </w:rPr>
      </w:pPr>
      <w:hyperlink w:anchor="_Toc173689434" w:history="1">
        <w:r w:rsidR="004C5147" w:rsidRPr="004C5147">
          <w:rPr>
            <w:rStyle w:val="afff"/>
            <w:bCs/>
            <w:iCs/>
            <w:noProof/>
            <w:sz w:val="21"/>
            <w:szCs w:val="21"/>
          </w:rPr>
          <w:t>14. 响应文件的签署与规定</w:t>
        </w:r>
        <w:r w:rsidR="004C5147" w:rsidRPr="004C5147">
          <w:rPr>
            <w:bCs/>
            <w:iCs/>
            <w:noProof/>
            <w:webHidden/>
            <w:sz w:val="21"/>
            <w:szCs w:val="21"/>
          </w:rPr>
          <w:tab/>
        </w:r>
        <w:r w:rsidR="004C5147" w:rsidRPr="004C5147">
          <w:rPr>
            <w:bCs/>
            <w:iCs/>
            <w:noProof/>
            <w:webHidden/>
            <w:sz w:val="21"/>
            <w:szCs w:val="21"/>
          </w:rPr>
          <w:fldChar w:fldCharType="begin"/>
        </w:r>
        <w:r w:rsidR="004C5147" w:rsidRPr="004C5147">
          <w:rPr>
            <w:bCs/>
            <w:iCs/>
            <w:noProof/>
            <w:webHidden/>
            <w:sz w:val="21"/>
            <w:szCs w:val="21"/>
          </w:rPr>
          <w:instrText xml:space="preserve"> PAGEREF _Toc173689434 \h </w:instrText>
        </w:r>
        <w:r w:rsidR="004C5147" w:rsidRPr="004C5147">
          <w:rPr>
            <w:bCs/>
            <w:iCs/>
            <w:noProof/>
            <w:webHidden/>
            <w:sz w:val="21"/>
            <w:szCs w:val="21"/>
          </w:rPr>
        </w:r>
        <w:r w:rsidR="004C5147" w:rsidRPr="004C5147">
          <w:rPr>
            <w:bCs/>
            <w:iCs/>
            <w:noProof/>
            <w:webHidden/>
            <w:sz w:val="21"/>
            <w:szCs w:val="21"/>
          </w:rPr>
          <w:fldChar w:fldCharType="separate"/>
        </w:r>
        <w:r w:rsidR="0012573F">
          <w:rPr>
            <w:bCs/>
            <w:iCs/>
            <w:noProof/>
            <w:webHidden/>
            <w:sz w:val="21"/>
            <w:szCs w:val="21"/>
          </w:rPr>
          <w:t>16</w:t>
        </w:r>
        <w:r w:rsidR="004C5147" w:rsidRPr="004C5147">
          <w:rPr>
            <w:bCs/>
            <w:iCs/>
            <w:noProof/>
            <w:webHidden/>
            <w:sz w:val="21"/>
            <w:szCs w:val="21"/>
          </w:rPr>
          <w:fldChar w:fldCharType="end"/>
        </w:r>
      </w:hyperlink>
    </w:p>
    <w:p w14:paraId="7FC04F98" w14:textId="148A2A4D" w:rsidR="004C5147" w:rsidRPr="004C5147" w:rsidRDefault="007F0EAE" w:rsidP="004C5147">
      <w:pPr>
        <w:pStyle w:val="26"/>
        <w:spacing w:line="276" w:lineRule="auto"/>
        <w:rPr>
          <w:rFonts w:cstheme="minorBidi"/>
          <w:i w:val="0"/>
          <w:iCs/>
          <w:noProof/>
          <w:color w:val="auto"/>
          <w:kern w:val="2"/>
          <w:sz w:val="21"/>
          <w:szCs w:val="21"/>
          <w14:ligatures w14:val="standardContextual"/>
        </w:rPr>
      </w:pPr>
      <w:hyperlink w:anchor="_Toc173689435" w:history="1">
        <w:r w:rsidR="004C5147" w:rsidRPr="004C5147">
          <w:rPr>
            <w:rStyle w:val="afff"/>
            <w:i w:val="0"/>
            <w:iCs/>
            <w:noProof/>
            <w:sz w:val="21"/>
            <w:szCs w:val="21"/>
            <w:lang w:bidi="en-US"/>
          </w:rPr>
          <w:t>四、响应文件的递交</w:t>
        </w:r>
        <w:r w:rsidR="004C5147" w:rsidRPr="004C5147">
          <w:rPr>
            <w:i w:val="0"/>
            <w:iCs/>
            <w:noProof/>
            <w:webHidden/>
            <w:sz w:val="21"/>
            <w:szCs w:val="21"/>
          </w:rPr>
          <w:tab/>
        </w:r>
        <w:r w:rsidR="004C5147" w:rsidRPr="004C5147">
          <w:rPr>
            <w:i w:val="0"/>
            <w:iCs/>
            <w:noProof/>
            <w:webHidden/>
            <w:sz w:val="21"/>
            <w:szCs w:val="21"/>
          </w:rPr>
          <w:fldChar w:fldCharType="begin"/>
        </w:r>
        <w:r w:rsidR="004C5147" w:rsidRPr="004C5147">
          <w:rPr>
            <w:i w:val="0"/>
            <w:iCs/>
            <w:noProof/>
            <w:webHidden/>
            <w:sz w:val="21"/>
            <w:szCs w:val="21"/>
          </w:rPr>
          <w:instrText xml:space="preserve"> PAGEREF _Toc173689435 \h </w:instrText>
        </w:r>
        <w:r w:rsidR="004C5147" w:rsidRPr="004C5147">
          <w:rPr>
            <w:i w:val="0"/>
            <w:iCs/>
            <w:noProof/>
            <w:webHidden/>
            <w:sz w:val="21"/>
            <w:szCs w:val="21"/>
          </w:rPr>
        </w:r>
        <w:r w:rsidR="004C5147" w:rsidRPr="004C5147">
          <w:rPr>
            <w:i w:val="0"/>
            <w:iCs/>
            <w:noProof/>
            <w:webHidden/>
            <w:sz w:val="21"/>
            <w:szCs w:val="21"/>
          </w:rPr>
          <w:fldChar w:fldCharType="separate"/>
        </w:r>
        <w:r w:rsidR="0012573F">
          <w:rPr>
            <w:i w:val="0"/>
            <w:iCs/>
            <w:noProof/>
            <w:webHidden/>
            <w:sz w:val="21"/>
            <w:szCs w:val="21"/>
          </w:rPr>
          <w:t>16</w:t>
        </w:r>
        <w:r w:rsidR="004C5147" w:rsidRPr="004C5147">
          <w:rPr>
            <w:i w:val="0"/>
            <w:iCs/>
            <w:noProof/>
            <w:webHidden/>
            <w:sz w:val="21"/>
            <w:szCs w:val="21"/>
          </w:rPr>
          <w:fldChar w:fldCharType="end"/>
        </w:r>
      </w:hyperlink>
    </w:p>
    <w:p w14:paraId="0FBA837E" w14:textId="02F5D646" w:rsidR="004C5147" w:rsidRPr="004C5147" w:rsidRDefault="007F0EAE" w:rsidP="004C5147">
      <w:pPr>
        <w:pStyle w:val="35"/>
        <w:tabs>
          <w:tab w:val="right" w:leader="dot" w:pos="9061"/>
        </w:tabs>
        <w:spacing w:line="276" w:lineRule="auto"/>
        <w:rPr>
          <w:rFonts w:cstheme="minorBidi"/>
          <w:bCs/>
          <w:iCs/>
          <w:noProof/>
          <w:kern w:val="2"/>
          <w:sz w:val="21"/>
          <w:szCs w:val="21"/>
          <w14:ligatures w14:val="standardContextual"/>
        </w:rPr>
      </w:pPr>
      <w:hyperlink w:anchor="_Toc173689436" w:history="1">
        <w:r w:rsidR="004C5147" w:rsidRPr="004C5147">
          <w:rPr>
            <w:rStyle w:val="afff"/>
            <w:bCs/>
            <w:iCs/>
            <w:noProof/>
            <w:sz w:val="21"/>
            <w:szCs w:val="21"/>
          </w:rPr>
          <w:t>15. 响应文件的装订、密封及递交</w:t>
        </w:r>
        <w:r w:rsidR="004C5147" w:rsidRPr="004C5147">
          <w:rPr>
            <w:bCs/>
            <w:iCs/>
            <w:noProof/>
            <w:webHidden/>
            <w:sz w:val="21"/>
            <w:szCs w:val="21"/>
          </w:rPr>
          <w:tab/>
        </w:r>
        <w:r w:rsidR="004C5147" w:rsidRPr="004C5147">
          <w:rPr>
            <w:bCs/>
            <w:iCs/>
            <w:noProof/>
            <w:webHidden/>
            <w:sz w:val="21"/>
            <w:szCs w:val="21"/>
          </w:rPr>
          <w:fldChar w:fldCharType="begin"/>
        </w:r>
        <w:r w:rsidR="004C5147" w:rsidRPr="004C5147">
          <w:rPr>
            <w:bCs/>
            <w:iCs/>
            <w:noProof/>
            <w:webHidden/>
            <w:sz w:val="21"/>
            <w:szCs w:val="21"/>
          </w:rPr>
          <w:instrText xml:space="preserve"> PAGEREF _Toc173689436 \h </w:instrText>
        </w:r>
        <w:r w:rsidR="004C5147" w:rsidRPr="004C5147">
          <w:rPr>
            <w:bCs/>
            <w:iCs/>
            <w:noProof/>
            <w:webHidden/>
            <w:sz w:val="21"/>
            <w:szCs w:val="21"/>
          </w:rPr>
        </w:r>
        <w:r w:rsidR="004C5147" w:rsidRPr="004C5147">
          <w:rPr>
            <w:bCs/>
            <w:iCs/>
            <w:noProof/>
            <w:webHidden/>
            <w:sz w:val="21"/>
            <w:szCs w:val="21"/>
          </w:rPr>
          <w:fldChar w:fldCharType="separate"/>
        </w:r>
        <w:r w:rsidR="0012573F">
          <w:rPr>
            <w:bCs/>
            <w:iCs/>
            <w:noProof/>
            <w:webHidden/>
            <w:sz w:val="21"/>
            <w:szCs w:val="21"/>
          </w:rPr>
          <w:t>16</w:t>
        </w:r>
        <w:r w:rsidR="004C5147" w:rsidRPr="004C5147">
          <w:rPr>
            <w:bCs/>
            <w:iCs/>
            <w:noProof/>
            <w:webHidden/>
            <w:sz w:val="21"/>
            <w:szCs w:val="21"/>
          </w:rPr>
          <w:fldChar w:fldCharType="end"/>
        </w:r>
      </w:hyperlink>
    </w:p>
    <w:p w14:paraId="01532343" w14:textId="5EB977B9" w:rsidR="004C5147" w:rsidRPr="004C5147" w:rsidRDefault="007F0EAE" w:rsidP="004C5147">
      <w:pPr>
        <w:pStyle w:val="35"/>
        <w:tabs>
          <w:tab w:val="right" w:leader="dot" w:pos="9061"/>
        </w:tabs>
        <w:spacing w:line="276" w:lineRule="auto"/>
        <w:rPr>
          <w:rFonts w:cstheme="minorBidi"/>
          <w:bCs/>
          <w:iCs/>
          <w:noProof/>
          <w:kern w:val="2"/>
          <w:sz w:val="21"/>
          <w:szCs w:val="21"/>
          <w14:ligatures w14:val="standardContextual"/>
        </w:rPr>
      </w:pPr>
      <w:hyperlink w:anchor="_Toc173689437" w:history="1">
        <w:r w:rsidR="004C5147" w:rsidRPr="004C5147">
          <w:rPr>
            <w:rStyle w:val="afff"/>
            <w:bCs/>
            <w:iCs/>
            <w:noProof/>
            <w:sz w:val="21"/>
            <w:szCs w:val="21"/>
          </w:rPr>
          <w:t>16. 响应截止期</w:t>
        </w:r>
        <w:r w:rsidR="004C5147" w:rsidRPr="004C5147">
          <w:rPr>
            <w:bCs/>
            <w:iCs/>
            <w:noProof/>
            <w:webHidden/>
            <w:sz w:val="21"/>
            <w:szCs w:val="21"/>
          </w:rPr>
          <w:tab/>
        </w:r>
        <w:r w:rsidR="004C5147" w:rsidRPr="004C5147">
          <w:rPr>
            <w:bCs/>
            <w:iCs/>
            <w:noProof/>
            <w:webHidden/>
            <w:sz w:val="21"/>
            <w:szCs w:val="21"/>
          </w:rPr>
          <w:fldChar w:fldCharType="begin"/>
        </w:r>
        <w:r w:rsidR="004C5147" w:rsidRPr="004C5147">
          <w:rPr>
            <w:bCs/>
            <w:iCs/>
            <w:noProof/>
            <w:webHidden/>
            <w:sz w:val="21"/>
            <w:szCs w:val="21"/>
          </w:rPr>
          <w:instrText xml:space="preserve"> PAGEREF _Toc173689437 \h </w:instrText>
        </w:r>
        <w:r w:rsidR="004C5147" w:rsidRPr="004C5147">
          <w:rPr>
            <w:bCs/>
            <w:iCs/>
            <w:noProof/>
            <w:webHidden/>
            <w:sz w:val="21"/>
            <w:szCs w:val="21"/>
          </w:rPr>
        </w:r>
        <w:r w:rsidR="004C5147" w:rsidRPr="004C5147">
          <w:rPr>
            <w:bCs/>
            <w:iCs/>
            <w:noProof/>
            <w:webHidden/>
            <w:sz w:val="21"/>
            <w:szCs w:val="21"/>
          </w:rPr>
          <w:fldChar w:fldCharType="separate"/>
        </w:r>
        <w:r w:rsidR="0012573F">
          <w:rPr>
            <w:bCs/>
            <w:iCs/>
            <w:noProof/>
            <w:webHidden/>
            <w:sz w:val="21"/>
            <w:szCs w:val="21"/>
          </w:rPr>
          <w:t>17</w:t>
        </w:r>
        <w:r w:rsidR="004C5147" w:rsidRPr="004C5147">
          <w:rPr>
            <w:bCs/>
            <w:iCs/>
            <w:noProof/>
            <w:webHidden/>
            <w:sz w:val="21"/>
            <w:szCs w:val="21"/>
          </w:rPr>
          <w:fldChar w:fldCharType="end"/>
        </w:r>
      </w:hyperlink>
    </w:p>
    <w:p w14:paraId="6D7C7470" w14:textId="162E1BFB" w:rsidR="004C5147" w:rsidRPr="004C5147" w:rsidRDefault="007F0EAE" w:rsidP="004C5147">
      <w:pPr>
        <w:pStyle w:val="35"/>
        <w:tabs>
          <w:tab w:val="right" w:leader="dot" w:pos="9061"/>
        </w:tabs>
        <w:spacing w:line="276" w:lineRule="auto"/>
        <w:rPr>
          <w:rFonts w:cstheme="minorBidi"/>
          <w:bCs/>
          <w:iCs/>
          <w:noProof/>
          <w:kern w:val="2"/>
          <w:sz w:val="21"/>
          <w:szCs w:val="21"/>
          <w14:ligatures w14:val="standardContextual"/>
        </w:rPr>
      </w:pPr>
      <w:hyperlink w:anchor="_Toc173689438" w:history="1">
        <w:r w:rsidR="004C5147" w:rsidRPr="004C5147">
          <w:rPr>
            <w:rStyle w:val="afff"/>
            <w:bCs/>
            <w:iCs/>
            <w:noProof/>
            <w:sz w:val="21"/>
            <w:szCs w:val="21"/>
          </w:rPr>
          <w:t>17. 响应文件的修改与撤回</w:t>
        </w:r>
        <w:r w:rsidR="004C5147" w:rsidRPr="004C5147">
          <w:rPr>
            <w:bCs/>
            <w:iCs/>
            <w:noProof/>
            <w:webHidden/>
            <w:sz w:val="21"/>
            <w:szCs w:val="21"/>
          </w:rPr>
          <w:tab/>
        </w:r>
        <w:r w:rsidR="004C5147" w:rsidRPr="004C5147">
          <w:rPr>
            <w:bCs/>
            <w:iCs/>
            <w:noProof/>
            <w:webHidden/>
            <w:sz w:val="21"/>
            <w:szCs w:val="21"/>
          </w:rPr>
          <w:fldChar w:fldCharType="begin"/>
        </w:r>
        <w:r w:rsidR="004C5147" w:rsidRPr="004C5147">
          <w:rPr>
            <w:bCs/>
            <w:iCs/>
            <w:noProof/>
            <w:webHidden/>
            <w:sz w:val="21"/>
            <w:szCs w:val="21"/>
          </w:rPr>
          <w:instrText xml:space="preserve"> PAGEREF _Toc173689438 \h </w:instrText>
        </w:r>
        <w:r w:rsidR="004C5147" w:rsidRPr="004C5147">
          <w:rPr>
            <w:bCs/>
            <w:iCs/>
            <w:noProof/>
            <w:webHidden/>
            <w:sz w:val="21"/>
            <w:szCs w:val="21"/>
          </w:rPr>
        </w:r>
        <w:r w:rsidR="004C5147" w:rsidRPr="004C5147">
          <w:rPr>
            <w:bCs/>
            <w:iCs/>
            <w:noProof/>
            <w:webHidden/>
            <w:sz w:val="21"/>
            <w:szCs w:val="21"/>
          </w:rPr>
          <w:fldChar w:fldCharType="separate"/>
        </w:r>
        <w:r w:rsidR="0012573F">
          <w:rPr>
            <w:bCs/>
            <w:iCs/>
            <w:noProof/>
            <w:webHidden/>
            <w:sz w:val="21"/>
            <w:szCs w:val="21"/>
          </w:rPr>
          <w:t>17</w:t>
        </w:r>
        <w:r w:rsidR="004C5147" w:rsidRPr="004C5147">
          <w:rPr>
            <w:bCs/>
            <w:iCs/>
            <w:noProof/>
            <w:webHidden/>
            <w:sz w:val="21"/>
            <w:szCs w:val="21"/>
          </w:rPr>
          <w:fldChar w:fldCharType="end"/>
        </w:r>
      </w:hyperlink>
    </w:p>
    <w:p w14:paraId="5A8BE83E" w14:textId="0D7AE78D" w:rsidR="004C5147" w:rsidRPr="004C5147" w:rsidRDefault="007F0EAE" w:rsidP="004C5147">
      <w:pPr>
        <w:pStyle w:val="26"/>
        <w:spacing w:line="276" w:lineRule="auto"/>
        <w:rPr>
          <w:rFonts w:cstheme="minorBidi"/>
          <w:i w:val="0"/>
          <w:iCs/>
          <w:noProof/>
          <w:color w:val="auto"/>
          <w:kern w:val="2"/>
          <w:sz w:val="21"/>
          <w:szCs w:val="21"/>
          <w14:ligatures w14:val="standardContextual"/>
        </w:rPr>
      </w:pPr>
      <w:hyperlink w:anchor="_Toc173689439" w:history="1">
        <w:r w:rsidR="004C5147" w:rsidRPr="004C5147">
          <w:rPr>
            <w:rStyle w:val="afff"/>
            <w:i w:val="0"/>
            <w:iCs/>
            <w:noProof/>
            <w:sz w:val="21"/>
            <w:szCs w:val="21"/>
            <w:lang w:bidi="en-US"/>
          </w:rPr>
          <w:t>五、比选及评审</w:t>
        </w:r>
        <w:r w:rsidR="004C5147" w:rsidRPr="004C5147">
          <w:rPr>
            <w:i w:val="0"/>
            <w:iCs/>
            <w:noProof/>
            <w:webHidden/>
            <w:sz w:val="21"/>
            <w:szCs w:val="21"/>
          </w:rPr>
          <w:tab/>
        </w:r>
        <w:r w:rsidR="004C5147" w:rsidRPr="004C5147">
          <w:rPr>
            <w:i w:val="0"/>
            <w:iCs/>
            <w:noProof/>
            <w:webHidden/>
            <w:sz w:val="21"/>
            <w:szCs w:val="21"/>
          </w:rPr>
          <w:fldChar w:fldCharType="begin"/>
        </w:r>
        <w:r w:rsidR="004C5147" w:rsidRPr="004C5147">
          <w:rPr>
            <w:i w:val="0"/>
            <w:iCs/>
            <w:noProof/>
            <w:webHidden/>
            <w:sz w:val="21"/>
            <w:szCs w:val="21"/>
          </w:rPr>
          <w:instrText xml:space="preserve"> PAGEREF _Toc173689439 \h </w:instrText>
        </w:r>
        <w:r w:rsidR="004C5147" w:rsidRPr="004C5147">
          <w:rPr>
            <w:i w:val="0"/>
            <w:iCs/>
            <w:noProof/>
            <w:webHidden/>
            <w:sz w:val="21"/>
            <w:szCs w:val="21"/>
          </w:rPr>
        </w:r>
        <w:r w:rsidR="004C5147" w:rsidRPr="004C5147">
          <w:rPr>
            <w:i w:val="0"/>
            <w:iCs/>
            <w:noProof/>
            <w:webHidden/>
            <w:sz w:val="21"/>
            <w:szCs w:val="21"/>
          </w:rPr>
          <w:fldChar w:fldCharType="separate"/>
        </w:r>
        <w:r w:rsidR="0012573F">
          <w:rPr>
            <w:i w:val="0"/>
            <w:iCs/>
            <w:noProof/>
            <w:webHidden/>
            <w:sz w:val="21"/>
            <w:szCs w:val="21"/>
          </w:rPr>
          <w:t>18</w:t>
        </w:r>
        <w:r w:rsidR="004C5147" w:rsidRPr="004C5147">
          <w:rPr>
            <w:i w:val="0"/>
            <w:iCs/>
            <w:noProof/>
            <w:webHidden/>
            <w:sz w:val="21"/>
            <w:szCs w:val="21"/>
          </w:rPr>
          <w:fldChar w:fldCharType="end"/>
        </w:r>
      </w:hyperlink>
    </w:p>
    <w:p w14:paraId="44598BFB" w14:textId="2A2A39B7" w:rsidR="004C5147" w:rsidRPr="004C5147" w:rsidRDefault="007F0EAE" w:rsidP="004C5147">
      <w:pPr>
        <w:pStyle w:val="35"/>
        <w:tabs>
          <w:tab w:val="right" w:leader="dot" w:pos="9061"/>
        </w:tabs>
        <w:spacing w:line="276" w:lineRule="auto"/>
        <w:rPr>
          <w:rFonts w:cstheme="minorBidi"/>
          <w:bCs/>
          <w:iCs/>
          <w:noProof/>
          <w:kern w:val="2"/>
          <w:sz w:val="21"/>
          <w:szCs w:val="21"/>
          <w14:ligatures w14:val="standardContextual"/>
        </w:rPr>
      </w:pPr>
      <w:hyperlink w:anchor="_Toc173689440" w:history="1">
        <w:r w:rsidR="004C5147" w:rsidRPr="004C5147">
          <w:rPr>
            <w:rStyle w:val="afff"/>
            <w:bCs/>
            <w:iCs/>
            <w:noProof/>
            <w:sz w:val="21"/>
            <w:szCs w:val="21"/>
          </w:rPr>
          <w:t>18. 比选</w:t>
        </w:r>
        <w:r w:rsidR="004C5147" w:rsidRPr="004C5147">
          <w:rPr>
            <w:bCs/>
            <w:iCs/>
            <w:noProof/>
            <w:webHidden/>
            <w:sz w:val="21"/>
            <w:szCs w:val="21"/>
          </w:rPr>
          <w:tab/>
        </w:r>
        <w:r w:rsidR="004C5147" w:rsidRPr="004C5147">
          <w:rPr>
            <w:bCs/>
            <w:iCs/>
            <w:noProof/>
            <w:webHidden/>
            <w:sz w:val="21"/>
            <w:szCs w:val="21"/>
          </w:rPr>
          <w:fldChar w:fldCharType="begin"/>
        </w:r>
        <w:r w:rsidR="004C5147" w:rsidRPr="004C5147">
          <w:rPr>
            <w:bCs/>
            <w:iCs/>
            <w:noProof/>
            <w:webHidden/>
            <w:sz w:val="21"/>
            <w:szCs w:val="21"/>
          </w:rPr>
          <w:instrText xml:space="preserve"> PAGEREF _Toc173689440 \h </w:instrText>
        </w:r>
        <w:r w:rsidR="004C5147" w:rsidRPr="004C5147">
          <w:rPr>
            <w:bCs/>
            <w:iCs/>
            <w:noProof/>
            <w:webHidden/>
            <w:sz w:val="21"/>
            <w:szCs w:val="21"/>
          </w:rPr>
        </w:r>
        <w:r w:rsidR="004C5147" w:rsidRPr="004C5147">
          <w:rPr>
            <w:bCs/>
            <w:iCs/>
            <w:noProof/>
            <w:webHidden/>
            <w:sz w:val="21"/>
            <w:szCs w:val="21"/>
          </w:rPr>
          <w:fldChar w:fldCharType="separate"/>
        </w:r>
        <w:r w:rsidR="0012573F">
          <w:rPr>
            <w:bCs/>
            <w:iCs/>
            <w:noProof/>
            <w:webHidden/>
            <w:sz w:val="21"/>
            <w:szCs w:val="21"/>
          </w:rPr>
          <w:t>18</w:t>
        </w:r>
        <w:r w:rsidR="004C5147" w:rsidRPr="004C5147">
          <w:rPr>
            <w:bCs/>
            <w:iCs/>
            <w:noProof/>
            <w:webHidden/>
            <w:sz w:val="21"/>
            <w:szCs w:val="21"/>
          </w:rPr>
          <w:fldChar w:fldCharType="end"/>
        </w:r>
      </w:hyperlink>
    </w:p>
    <w:p w14:paraId="3A5C06E2" w14:textId="41856885" w:rsidR="004C5147" w:rsidRPr="004C5147" w:rsidRDefault="007F0EAE" w:rsidP="004C5147">
      <w:pPr>
        <w:pStyle w:val="35"/>
        <w:tabs>
          <w:tab w:val="right" w:leader="dot" w:pos="9061"/>
        </w:tabs>
        <w:spacing w:line="276" w:lineRule="auto"/>
        <w:rPr>
          <w:rFonts w:cstheme="minorBidi"/>
          <w:bCs/>
          <w:iCs/>
          <w:noProof/>
          <w:kern w:val="2"/>
          <w:sz w:val="21"/>
          <w:szCs w:val="21"/>
          <w14:ligatures w14:val="standardContextual"/>
        </w:rPr>
      </w:pPr>
      <w:hyperlink w:anchor="_Toc173689441" w:history="1">
        <w:r w:rsidR="004C5147" w:rsidRPr="004C5147">
          <w:rPr>
            <w:rStyle w:val="afff"/>
            <w:bCs/>
            <w:iCs/>
            <w:noProof/>
            <w:sz w:val="21"/>
            <w:szCs w:val="21"/>
          </w:rPr>
          <w:t>19. 评审委员会和评审方法</w:t>
        </w:r>
        <w:r w:rsidR="004C5147" w:rsidRPr="004C5147">
          <w:rPr>
            <w:bCs/>
            <w:iCs/>
            <w:noProof/>
            <w:webHidden/>
            <w:sz w:val="21"/>
            <w:szCs w:val="21"/>
          </w:rPr>
          <w:tab/>
        </w:r>
        <w:r w:rsidR="004C5147" w:rsidRPr="004C5147">
          <w:rPr>
            <w:bCs/>
            <w:iCs/>
            <w:noProof/>
            <w:webHidden/>
            <w:sz w:val="21"/>
            <w:szCs w:val="21"/>
          </w:rPr>
          <w:fldChar w:fldCharType="begin"/>
        </w:r>
        <w:r w:rsidR="004C5147" w:rsidRPr="004C5147">
          <w:rPr>
            <w:bCs/>
            <w:iCs/>
            <w:noProof/>
            <w:webHidden/>
            <w:sz w:val="21"/>
            <w:szCs w:val="21"/>
          </w:rPr>
          <w:instrText xml:space="preserve"> PAGEREF _Toc173689441 \h </w:instrText>
        </w:r>
        <w:r w:rsidR="004C5147" w:rsidRPr="004C5147">
          <w:rPr>
            <w:bCs/>
            <w:iCs/>
            <w:noProof/>
            <w:webHidden/>
            <w:sz w:val="21"/>
            <w:szCs w:val="21"/>
          </w:rPr>
        </w:r>
        <w:r w:rsidR="004C5147" w:rsidRPr="004C5147">
          <w:rPr>
            <w:bCs/>
            <w:iCs/>
            <w:noProof/>
            <w:webHidden/>
            <w:sz w:val="21"/>
            <w:szCs w:val="21"/>
          </w:rPr>
          <w:fldChar w:fldCharType="separate"/>
        </w:r>
        <w:r w:rsidR="0012573F">
          <w:rPr>
            <w:bCs/>
            <w:iCs/>
            <w:noProof/>
            <w:webHidden/>
            <w:sz w:val="21"/>
            <w:szCs w:val="21"/>
          </w:rPr>
          <w:t>18</w:t>
        </w:r>
        <w:r w:rsidR="004C5147" w:rsidRPr="004C5147">
          <w:rPr>
            <w:bCs/>
            <w:iCs/>
            <w:noProof/>
            <w:webHidden/>
            <w:sz w:val="21"/>
            <w:szCs w:val="21"/>
          </w:rPr>
          <w:fldChar w:fldCharType="end"/>
        </w:r>
      </w:hyperlink>
    </w:p>
    <w:p w14:paraId="7780D8C0" w14:textId="5D5CE73E" w:rsidR="004C5147" w:rsidRPr="004C5147" w:rsidRDefault="007F0EAE" w:rsidP="004C5147">
      <w:pPr>
        <w:pStyle w:val="35"/>
        <w:tabs>
          <w:tab w:val="right" w:leader="dot" w:pos="9061"/>
        </w:tabs>
        <w:spacing w:line="276" w:lineRule="auto"/>
        <w:rPr>
          <w:rFonts w:cstheme="minorBidi"/>
          <w:bCs/>
          <w:iCs/>
          <w:noProof/>
          <w:kern w:val="2"/>
          <w:sz w:val="21"/>
          <w:szCs w:val="21"/>
          <w14:ligatures w14:val="standardContextual"/>
        </w:rPr>
      </w:pPr>
      <w:hyperlink w:anchor="_Toc173689442" w:history="1">
        <w:r w:rsidR="004C5147" w:rsidRPr="004C5147">
          <w:rPr>
            <w:rStyle w:val="afff"/>
            <w:bCs/>
            <w:iCs/>
            <w:noProof/>
            <w:sz w:val="21"/>
            <w:szCs w:val="21"/>
          </w:rPr>
          <w:t>20. 响应文件的初审</w:t>
        </w:r>
        <w:r w:rsidR="004C5147" w:rsidRPr="004C5147">
          <w:rPr>
            <w:bCs/>
            <w:iCs/>
            <w:noProof/>
            <w:webHidden/>
            <w:sz w:val="21"/>
            <w:szCs w:val="21"/>
          </w:rPr>
          <w:tab/>
        </w:r>
        <w:r w:rsidR="004C5147" w:rsidRPr="004C5147">
          <w:rPr>
            <w:bCs/>
            <w:iCs/>
            <w:noProof/>
            <w:webHidden/>
            <w:sz w:val="21"/>
            <w:szCs w:val="21"/>
          </w:rPr>
          <w:fldChar w:fldCharType="begin"/>
        </w:r>
        <w:r w:rsidR="004C5147" w:rsidRPr="004C5147">
          <w:rPr>
            <w:bCs/>
            <w:iCs/>
            <w:noProof/>
            <w:webHidden/>
            <w:sz w:val="21"/>
            <w:szCs w:val="21"/>
          </w:rPr>
          <w:instrText xml:space="preserve"> PAGEREF _Toc173689442 \h </w:instrText>
        </w:r>
        <w:r w:rsidR="004C5147" w:rsidRPr="004C5147">
          <w:rPr>
            <w:bCs/>
            <w:iCs/>
            <w:noProof/>
            <w:webHidden/>
            <w:sz w:val="21"/>
            <w:szCs w:val="21"/>
          </w:rPr>
        </w:r>
        <w:r w:rsidR="004C5147" w:rsidRPr="004C5147">
          <w:rPr>
            <w:bCs/>
            <w:iCs/>
            <w:noProof/>
            <w:webHidden/>
            <w:sz w:val="21"/>
            <w:szCs w:val="21"/>
          </w:rPr>
          <w:fldChar w:fldCharType="separate"/>
        </w:r>
        <w:r w:rsidR="0012573F">
          <w:rPr>
            <w:bCs/>
            <w:iCs/>
            <w:noProof/>
            <w:webHidden/>
            <w:sz w:val="21"/>
            <w:szCs w:val="21"/>
          </w:rPr>
          <w:t>19</w:t>
        </w:r>
        <w:r w:rsidR="004C5147" w:rsidRPr="004C5147">
          <w:rPr>
            <w:bCs/>
            <w:iCs/>
            <w:noProof/>
            <w:webHidden/>
            <w:sz w:val="21"/>
            <w:szCs w:val="21"/>
          </w:rPr>
          <w:fldChar w:fldCharType="end"/>
        </w:r>
      </w:hyperlink>
    </w:p>
    <w:p w14:paraId="250836FC" w14:textId="7A72C383" w:rsidR="004C5147" w:rsidRPr="004C5147" w:rsidRDefault="007F0EAE" w:rsidP="004C5147">
      <w:pPr>
        <w:pStyle w:val="35"/>
        <w:tabs>
          <w:tab w:val="right" w:leader="dot" w:pos="9061"/>
        </w:tabs>
        <w:spacing w:line="276" w:lineRule="auto"/>
        <w:rPr>
          <w:rFonts w:cstheme="minorBidi"/>
          <w:bCs/>
          <w:iCs/>
          <w:noProof/>
          <w:kern w:val="2"/>
          <w:sz w:val="21"/>
          <w:szCs w:val="21"/>
          <w14:ligatures w14:val="standardContextual"/>
        </w:rPr>
      </w:pPr>
      <w:hyperlink w:anchor="_Toc173689443" w:history="1">
        <w:r w:rsidR="004C5147" w:rsidRPr="004C5147">
          <w:rPr>
            <w:rStyle w:val="afff"/>
            <w:bCs/>
            <w:iCs/>
            <w:noProof/>
            <w:sz w:val="21"/>
            <w:szCs w:val="21"/>
          </w:rPr>
          <w:t>21. 响应文件的澄清</w:t>
        </w:r>
        <w:r w:rsidR="004C5147" w:rsidRPr="004C5147">
          <w:rPr>
            <w:bCs/>
            <w:iCs/>
            <w:noProof/>
            <w:webHidden/>
            <w:sz w:val="21"/>
            <w:szCs w:val="21"/>
          </w:rPr>
          <w:tab/>
        </w:r>
        <w:r w:rsidR="004C5147" w:rsidRPr="004C5147">
          <w:rPr>
            <w:bCs/>
            <w:iCs/>
            <w:noProof/>
            <w:webHidden/>
            <w:sz w:val="21"/>
            <w:szCs w:val="21"/>
          </w:rPr>
          <w:fldChar w:fldCharType="begin"/>
        </w:r>
        <w:r w:rsidR="004C5147" w:rsidRPr="004C5147">
          <w:rPr>
            <w:bCs/>
            <w:iCs/>
            <w:noProof/>
            <w:webHidden/>
            <w:sz w:val="21"/>
            <w:szCs w:val="21"/>
          </w:rPr>
          <w:instrText xml:space="preserve"> PAGEREF _Toc173689443 \h </w:instrText>
        </w:r>
        <w:r w:rsidR="004C5147" w:rsidRPr="004C5147">
          <w:rPr>
            <w:bCs/>
            <w:iCs/>
            <w:noProof/>
            <w:webHidden/>
            <w:sz w:val="21"/>
            <w:szCs w:val="21"/>
          </w:rPr>
        </w:r>
        <w:r w:rsidR="004C5147" w:rsidRPr="004C5147">
          <w:rPr>
            <w:bCs/>
            <w:iCs/>
            <w:noProof/>
            <w:webHidden/>
            <w:sz w:val="21"/>
            <w:szCs w:val="21"/>
          </w:rPr>
          <w:fldChar w:fldCharType="separate"/>
        </w:r>
        <w:r w:rsidR="0012573F">
          <w:rPr>
            <w:bCs/>
            <w:iCs/>
            <w:noProof/>
            <w:webHidden/>
            <w:sz w:val="21"/>
            <w:szCs w:val="21"/>
          </w:rPr>
          <w:t>21</w:t>
        </w:r>
        <w:r w:rsidR="004C5147" w:rsidRPr="004C5147">
          <w:rPr>
            <w:bCs/>
            <w:iCs/>
            <w:noProof/>
            <w:webHidden/>
            <w:sz w:val="21"/>
            <w:szCs w:val="21"/>
          </w:rPr>
          <w:fldChar w:fldCharType="end"/>
        </w:r>
      </w:hyperlink>
    </w:p>
    <w:p w14:paraId="47323757" w14:textId="28823AFB" w:rsidR="004C5147" w:rsidRPr="004C5147" w:rsidRDefault="007F0EAE" w:rsidP="004C5147">
      <w:pPr>
        <w:pStyle w:val="35"/>
        <w:tabs>
          <w:tab w:val="right" w:leader="dot" w:pos="9061"/>
        </w:tabs>
        <w:spacing w:line="276" w:lineRule="auto"/>
        <w:rPr>
          <w:rFonts w:cstheme="minorBidi"/>
          <w:bCs/>
          <w:iCs/>
          <w:noProof/>
          <w:kern w:val="2"/>
          <w:sz w:val="21"/>
          <w:szCs w:val="21"/>
          <w14:ligatures w14:val="standardContextual"/>
        </w:rPr>
      </w:pPr>
      <w:hyperlink w:anchor="_Toc173689444" w:history="1">
        <w:r w:rsidR="004C5147" w:rsidRPr="004C5147">
          <w:rPr>
            <w:rStyle w:val="afff"/>
            <w:bCs/>
            <w:iCs/>
            <w:noProof/>
            <w:sz w:val="21"/>
            <w:szCs w:val="21"/>
          </w:rPr>
          <w:t>22. 评审</w:t>
        </w:r>
        <w:r w:rsidR="004C5147" w:rsidRPr="004C5147">
          <w:rPr>
            <w:bCs/>
            <w:iCs/>
            <w:noProof/>
            <w:webHidden/>
            <w:sz w:val="21"/>
            <w:szCs w:val="21"/>
          </w:rPr>
          <w:tab/>
        </w:r>
        <w:r w:rsidR="004C5147" w:rsidRPr="004C5147">
          <w:rPr>
            <w:bCs/>
            <w:iCs/>
            <w:noProof/>
            <w:webHidden/>
            <w:sz w:val="21"/>
            <w:szCs w:val="21"/>
          </w:rPr>
          <w:fldChar w:fldCharType="begin"/>
        </w:r>
        <w:r w:rsidR="004C5147" w:rsidRPr="004C5147">
          <w:rPr>
            <w:bCs/>
            <w:iCs/>
            <w:noProof/>
            <w:webHidden/>
            <w:sz w:val="21"/>
            <w:szCs w:val="21"/>
          </w:rPr>
          <w:instrText xml:space="preserve"> PAGEREF _Toc173689444 \h </w:instrText>
        </w:r>
        <w:r w:rsidR="004C5147" w:rsidRPr="004C5147">
          <w:rPr>
            <w:bCs/>
            <w:iCs/>
            <w:noProof/>
            <w:webHidden/>
            <w:sz w:val="21"/>
            <w:szCs w:val="21"/>
          </w:rPr>
        </w:r>
        <w:r w:rsidR="004C5147" w:rsidRPr="004C5147">
          <w:rPr>
            <w:bCs/>
            <w:iCs/>
            <w:noProof/>
            <w:webHidden/>
            <w:sz w:val="21"/>
            <w:szCs w:val="21"/>
          </w:rPr>
          <w:fldChar w:fldCharType="separate"/>
        </w:r>
        <w:r w:rsidR="0012573F">
          <w:rPr>
            <w:bCs/>
            <w:iCs/>
            <w:noProof/>
            <w:webHidden/>
            <w:sz w:val="21"/>
            <w:szCs w:val="21"/>
          </w:rPr>
          <w:t>21</w:t>
        </w:r>
        <w:r w:rsidR="004C5147" w:rsidRPr="004C5147">
          <w:rPr>
            <w:bCs/>
            <w:iCs/>
            <w:noProof/>
            <w:webHidden/>
            <w:sz w:val="21"/>
            <w:szCs w:val="21"/>
          </w:rPr>
          <w:fldChar w:fldCharType="end"/>
        </w:r>
      </w:hyperlink>
    </w:p>
    <w:p w14:paraId="6C81DD9E" w14:textId="30DCB6D9" w:rsidR="004C5147" w:rsidRPr="004C5147" w:rsidRDefault="007F0EAE" w:rsidP="004C5147">
      <w:pPr>
        <w:pStyle w:val="35"/>
        <w:tabs>
          <w:tab w:val="right" w:leader="dot" w:pos="9061"/>
        </w:tabs>
        <w:spacing w:line="276" w:lineRule="auto"/>
        <w:rPr>
          <w:rFonts w:cstheme="minorBidi"/>
          <w:bCs/>
          <w:iCs/>
          <w:noProof/>
          <w:kern w:val="2"/>
          <w:sz w:val="21"/>
          <w:szCs w:val="21"/>
          <w14:ligatures w14:val="standardContextual"/>
        </w:rPr>
      </w:pPr>
      <w:hyperlink w:anchor="_Toc173689445" w:history="1">
        <w:r w:rsidR="004C5147" w:rsidRPr="004C5147">
          <w:rPr>
            <w:rStyle w:val="afff"/>
            <w:bCs/>
            <w:iCs/>
            <w:noProof/>
            <w:sz w:val="21"/>
            <w:szCs w:val="21"/>
          </w:rPr>
          <w:t>23. 评审过程及保密原则</w:t>
        </w:r>
        <w:r w:rsidR="004C5147" w:rsidRPr="004C5147">
          <w:rPr>
            <w:bCs/>
            <w:iCs/>
            <w:noProof/>
            <w:webHidden/>
            <w:sz w:val="21"/>
            <w:szCs w:val="21"/>
          </w:rPr>
          <w:tab/>
        </w:r>
        <w:r w:rsidR="004C5147" w:rsidRPr="004C5147">
          <w:rPr>
            <w:bCs/>
            <w:iCs/>
            <w:noProof/>
            <w:webHidden/>
            <w:sz w:val="21"/>
            <w:szCs w:val="21"/>
          </w:rPr>
          <w:fldChar w:fldCharType="begin"/>
        </w:r>
        <w:r w:rsidR="004C5147" w:rsidRPr="004C5147">
          <w:rPr>
            <w:bCs/>
            <w:iCs/>
            <w:noProof/>
            <w:webHidden/>
            <w:sz w:val="21"/>
            <w:szCs w:val="21"/>
          </w:rPr>
          <w:instrText xml:space="preserve"> PAGEREF _Toc173689445 \h </w:instrText>
        </w:r>
        <w:r w:rsidR="004C5147" w:rsidRPr="004C5147">
          <w:rPr>
            <w:bCs/>
            <w:iCs/>
            <w:noProof/>
            <w:webHidden/>
            <w:sz w:val="21"/>
            <w:szCs w:val="21"/>
          </w:rPr>
        </w:r>
        <w:r w:rsidR="004C5147" w:rsidRPr="004C5147">
          <w:rPr>
            <w:bCs/>
            <w:iCs/>
            <w:noProof/>
            <w:webHidden/>
            <w:sz w:val="21"/>
            <w:szCs w:val="21"/>
          </w:rPr>
          <w:fldChar w:fldCharType="separate"/>
        </w:r>
        <w:r w:rsidR="0012573F">
          <w:rPr>
            <w:bCs/>
            <w:iCs/>
            <w:noProof/>
            <w:webHidden/>
            <w:sz w:val="21"/>
            <w:szCs w:val="21"/>
          </w:rPr>
          <w:t>22</w:t>
        </w:r>
        <w:r w:rsidR="004C5147" w:rsidRPr="004C5147">
          <w:rPr>
            <w:bCs/>
            <w:iCs/>
            <w:noProof/>
            <w:webHidden/>
            <w:sz w:val="21"/>
            <w:szCs w:val="21"/>
          </w:rPr>
          <w:fldChar w:fldCharType="end"/>
        </w:r>
      </w:hyperlink>
    </w:p>
    <w:p w14:paraId="4D1FEE82" w14:textId="4DD49FF6" w:rsidR="004C5147" w:rsidRPr="004C5147" w:rsidRDefault="007F0EAE" w:rsidP="004C5147">
      <w:pPr>
        <w:pStyle w:val="26"/>
        <w:spacing w:line="276" w:lineRule="auto"/>
        <w:rPr>
          <w:rFonts w:cstheme="minorBidi"/>
          <w:i w:val="0"/>
          <w:iCs/>
          <w:noProof/>
          <w:color w:val="auto"/>
          <w:kern w:val="2"/>
          <w:sz w:val="21"/>
          <w:szCs w:val="21"/>
          <w14:ligatures w14:val="standardContextual"/>
        </w:rPr>
      </w:pPr>
      <w:hyperlink w:anchor="_Toc173689446" w:history="1">
        <w:r w:rsidR="004C5147" w:rsidRPr="004C5147">
          <w:rPr>
            <w:rStyle w:val="afff"/>
            <w:i w:val="0"/>
            <w:iCs/>
            <w:noProof/>
            <w:sz w:val="21"/>
            <w:szCs w:val="21"/>
            <w:lang w:bidi="en-US"/>
          </w:rPr>
          <w:t>六、确定成交</w:t>
        </w:r>
        <w:r w:rsidR="004C5147" w:rsidRPr="004C5147">
          <w:rPr>
            <w:i w:val="0"/>
            <w:iCs/>
            <w:noProof/>
            <w:webHidden/>
            <w:sz w:val="21"/>
            <w:szCs w:val="21"/>
          </w:rPr>
          <w:tab/>
        </w:r>
        <w:r w:rsidR="004C5147" w:rsidRPr="004C5147">
          <w:rPr>
            <w:i w:val="0"/>
            <w:iCs/>
            <w:noProof/>
            <w:webHidden/>
            <w:sz w:val="21"/>
            <w:szCs w:val="21"/>
          </w:rPr>
          <w:fldChar w:fldCharType="begin"/>
        </w:r>
        <w:r w:rsidR="004C5147" w:rsidRPr="004C5147">
          <w:rPr>
            <w:i w:val="0"/>
            <w:iCs/>
            <w:noProof/>
            <w:webHidden/>
            <w:sz w:val="21"/>
            <w:szCs w:val="21"/>
          </w:rPr>
          <w:instrText xml:space="preserve"> PAGEREF _Toc173689446 \h </w:instrText>
        </w:r>
        <w:r w:rsidR="004C5147" w:rsidRPr="004C5147">
          <w:rPr>
            <w:i w:val="0"/>
            <w:iCs/>
            <w:noProof/>
            <w:webHidden/>
            <w:sz w:val="21"/>
            <w:szCs w:val="21"/>
          </w:rPr>
        </w:r>
        <w:r w:rsidR="004C5147" w:rsidRPr="004C5147">
          <w:rPr>
            <w:i w:val="0"/>
            <w:iCs/>
            <w:noProof/>
            <w:webHidden/>
            <w:sz w:val="21"/>
            <w:szCs w:val="21"/>
          </w:rPr>
          <w:fldChar w:fldCharType="separate"/>
        </w:r>
        <w:r w:rsidR="0012573F">
          <w:rPr>
            <w:i w:val="0"/>
            <w:iCs/>
            <w:noProof/>
            <w:webHidden/>
            <w:sz w:val="21"/>
            <w:szCs w:val="21"/>
          </w:rPr>
          <w:t>22</w:t>
        </w:r>
        <w:r w:rsidR="004C5147" w:rsidRPr="004C5147">
          <w:rPr>
            <w:i w:val="0"/>
            <w:iCs/>
            <w:noProof/>
            <w:webHidden/>
            <w:sz w:val="21"/>
            <w:szCs w:val="21"/>
          </w:rPr>
          <w:fldChar w:fldCharType="end"/>
        </w:r>
      </w:hyperlink>
    </w:p>
    <w:p w14:paraId="5D0DD1A8" w14:textId="141DAF5E" w:rsidR="004C5147" w:rsidRPr="004C5147" w:rsidRDefault="007F0EAE" w:rsidP="004C5147">
      <w:pPr>
        <w:pStyle w:val="35"/>
        <w:tabs>
          <w:tab w:val="right" w:leader="dot" w:pos="9061"/>
        </w:tabs>
        <w:spacing w:line="276" w:lineRule="auto"/>
        <w:rPr>
          <w:rFonts w:cstheme="minorBidi"/>
          <w:bCs/>
          <w:iCs/>
          <w:noProof/>
          <w:kern w:val="2"/>
          <w:sz w:val="21"/>
          <w:szCs w:val="21"/>
          <w14:ligatures w14:val="standardContextual"/>
        </w:rPr>
      </w:pPr>
      <w:hyperlink w:anchor="_Toc173689447" w:history="1">
        <w:r w:rsidR="004C5147" w:rsidRPr="004C5147">
          <w:rPr>
            <w:rStyle w:val="afff"/>
            <w:bCs/>
            <w:iCs/>
            <w:noProof/>
            <w:sz w:val="21"/>
            <w:szCs w:val="21"/>
          </w:rPr>
          <w:t>24. 中选人的确定标准</w:t>
        </w:r>
        <w:r w:rsidR="004C5147" w:rsidRPr="004C5147">
          <w:rPr>
            <w:bCs/>
            <w:iCs/>
            <w:noProof/>
            <w:webHidden/>
            <w:sz w:val="21"/>
            <w:szCs w:val="21"/>
          </w:rPr>
          <w:tab/>
        </w:r>
        <w:r w:rsidR="004C5147" w:rsidRPr="004C5147">
          <w:rPr>
            <w:bCs/>
            <w:iCs/>
            <w:noProof/>
            <w:webHidden/>
            <w:sz w:val="21"/>
            <w:szCs w:val="21"/>
          </w:rPr>
          <w:fldChar w:fldCharType="begin"/>
        </w:r>
        <w:r w:rsidR="004C5147" w:rsidRPr="004C5147">
          <w:rPr>
            <w:bCs/>
            <w:iCs/>
            <w:noProof/>
            <w:webHidden/>
            <w:sz w:val="21"/>
            <w:szCs w:val="21"/>
          </w:rPr>
          <w:instrText xml:space="preserve"> PAGEREF _Toc173689447 \h </w:instrText>
        </w:r>
        <w:r w:rsidR="004C5147" w:rsidRPr="004C5147">
          <w:rPr>
            <w:bCs/>
            <w:iCs/>
            <w:noProof/>
            <w:webHidden/>
            <w:sz w:val="21"/>
            <w:szCs w:val="21"/>
          </w:rPr>
        </w:r>
        <w:r w:rsidR="004C5147" w:rsidRPr="004C5147">
          <w:rPr>
            <w:bCs/>
            <w:iCs/>
            <w:noProof/>
            <w:webHidden/>
            <w:sz w:val="21"/>
            <w:szCs w:val="21"/>
          </w:rPr>
          <w:fldChar w:fldCharType="separate"/>
        </w:r>
        <w:r w:rsidR="0012573F">
          <w:rPr>
            <w:bCs/>
            <w:iCs/>
            <w:noProof/>
            <w:webHidden/>
            <w:sz w:val="21"/>
            <w:szCs w:val="21"/>
          </w:rPr>
          <w:t>22</w:t>
        </w:r>
        <w:r w:rsidR="004C5147" w:rsidRPr="004C5147">
          <w:rPr>
            <w:bCs/>
            <w:iCs/>
            <w:noProof/>
            <w:webHidden/>
            <w:sz w:val="21"/>
            <w:szCs w:val="21"/>
          </w:rPr>
          <w:fldChar w:fldCharType="end"/>
        </w:r>
      </w:hyperlink>
    </w:p>
    <w:p w14:paraId="76311177" w14:textId="36595F3A" w:rsidR="004C5147" w:rsidRPr="004C5147" w:rsidRDefault="007F0EAE" w:rsidP="004C5147">
      <w:pPr>
        <w:pStyle w:val="35"/>
        <w:tabs>
          <w:tab w:val="right" w:leader="dot" w:pos="9061"/>
        </w:tabs>
        <w:spacing w:line="276" w:lineRule="auto"/>
        <w:rPr>
          <w:rFonts w:cstheme="minorBidi"/>
          <w:bCs/>
          <w:iCs/>
          <w:noProof/>
          <w:kern w:val="2"/>
          <w:sz w:val="21"/>
          <w:szCs w:val="21"/>
          <w14:ligatures w14:val="standardContextual"/>
        </w:rPr>
      </w:pPr>
      <w:hyperlink w:anchor="_Toc173689448" w:history="1">
        <w:r w:rsidR="004C5147" w:rsidRPr="004C5147">
          <w:rPr>
            <w:rStyle w:val="afff"/>
            <w:bCs/>
            <w:iCs/>
            <w:noProof/>
            <w:sz w:val="21"/>
            <w:szCs w:val="21"/>
          </w:rPr>
          <w:t>25. 中选通知书</w:t>
        </w:r>
        <w:r w:rsidR="004C5147" w:rsidRPr="004C5147">
          <w:rPr>
            <w:bCs/>
            <w:iCs/>
            <w:noProof/>
            <w:webHidden/>
            <w:sz w:val="21"/>
            <w:szCs w:val="21"/>
          </w:rPr>
          <w:tab/>
        </w:r>
        <w:r w:rsidR="004C5147" w:rsidRPr="004C5147">
          <w:rPr>
            <w:bCs/>
            <w:iCs/>
            <w:noProof/>
            <w:webHidden/>
            <w:sz w:val="21"/>
            <w:szCs w:val="21"/>
          </w:rPr>
          <w:fldChar w:fldCharType="begin"/>
        </w:r>
        <w:r w:rsidR="004C5147" w:rsidRPr="004C5147">
          <w:rPr>
            <w:bCs/>
            <w:iCs/>
            <w:noProof/>
            <w:webHidden/>
            <w:sz w:val="21"/>
            <w:szCs w:val="21"/>
          </w:rPr>
          <w:instrText xml:space="preserve"> PAGEREF _Toc173689448 \h </w:instrText>
        </w:r>
        <w:r w:rsidR="004C5147" w:rsidRPr="004C5147">
          <w:rPr>
            <w:bCs/>
            <w:iCs/>
            <w:noProof/>
            <w:webHidden/>
            <w:sz w:val="21"/>
            <w:szCs w:val="21"/>
          </w:rPr>
        </w:r>
        <w:r w:rsidR="004C5147" w:rsidRPr="004C5147">
          <w:rPr>
            <w:bCs/>
            <w:iCs/>
            <w:noProof/>
            <w:webHidden/>
            <w:sz w:val="21"/>
            <w:szCs w:val="21"/>
          </w:rPr>
          <w:fldChar w:fldCharType="separate"/>
        </w:r>
        <w:r w:rsidR="0012573F">
          <w:rPr>
            <w:bCs/>
            <w:iCs/>
            <w:noProof/>
            <w:webHidden/>
            <w:sz w:val="21"/>
            <w:szCs w:val="21"/>
          </w:rPr>
          <w:t>22</w:t>
        </w:r>
        <w:r w:rsidR="004C5147" w:rsidRPr="004C5147">
          <w:rPr>
            <w:bCs/>
            <w:iCs/>
            <w:noProof/>
            <w:webHidden/>
            <w:sz w:val="21"/>
            <w:szCs w:val="21"/>
          </w:rPr>
          <w:fldChar w:fldCharType="end"/>
        </w:r>
      </w:hyperlink>
    </w:p>
    <w:p w14:paraId="5377F099" w14:textId="2A609141" w:rsidR="004C5147" w:rsidRPr="004C5147" w:rsidRDefault="007F0EAE" w:rsidP="004C5147">
      <w:pPr>
        <w:pStyle w:val="35"/>
        <w:tabs>
          <w:tab w:val="right" w:leader="dot" w:pos="9061"/>
        </w:tabs>
        <w:spacing w:line="276" w:lineRule="auto"/>
        <w:rPr>
          <w:rFonts w:cstheme="minorBidi"/>
          <w:bCs/>
          <w:iCs/>
          <w:noProof/>
          <w:kern w:val="2"/>
          <w:sz w:val="21"/>
          <w:szCs w:val="21"/>
          <w14:ligatures w14:val="standardContextual"/>
        </w:rPr>
      </w:pPr>
      <w:hyperlink w:anchor="_Toc173689449" w:history="1">
        <w:r w:rsidR="004C5147" w:rsidRPr="004C5147">
          <w:rPr>
            <w:rStyle w:val="afff"/>
            <w:bCs/>
            <w:iCs/>
            <w:noProof/>
            <w:sz w:val="21"/>
            <w:szCs w:val="21"/>
          </w:rPr>
          <w:t>26. 签订合同</w:t>
        </w:r>
        <w:r w:rsidR="004C5147" w:rsidRPr="004C5147">
          <w:rPr>
            <w:bCs/>
            <w:iCs/>
            <w:noProof/>
            <w:webHidden/>
            <w:sz w:val="21"/>
            <w:szCs w:val="21"/>
          </w:rPr>
          <w:tab/>
        </w:r>
        <w:r w:rsidR="004C5147" w:rsidRPr="004C5147">
          <w:rPr>
            <w:bCs/>
            <w:iCs/>
            <w:noProof/>
            <w:webHidden/>
            <w:sz w:val="21"/>
            <w:szCs w:val="21"/>
          </w:rPr>
          <w:fldChar w:fldCharType="begin"/>
        </w:r>
        <w:r w:rsidR="004C5147" w:rsidRPr="004C5147">
          <w:rPr>
            <w:bCs/>
            <w:iCs/>
            <w:noProof/>
            <w:webHidden/>
            <w:sz w:val="21"/>
            <w:szCs w:val="21"/>
          </w:rPr>
          <w:instrText xml:space="preserve"> PAGEREF _Toc173689449 \h </w:instrText>
        </w:r>
        <w:r w:rsidR="004C5147" w:rsidRPr="004C5147">
          <w:rPr>
            <w:bCs/>
            <w:iCs/>
            <w:noProof/>
            <w:webHidden/>
            <w:sz w:val="21"/>
            <w:szCs w:val="21"/>
          </w:rPr>
        </w:r>
        <w:r w:rsidR="004C5147" w:rsidRPr="004C5147">
          <w:rPr>
            <w:bCs/>
            <w:iCs/>
            <w:noProof/>
            <w:webHidden/>
            <w:sz w:val="21"/>
            <w:szCs w:val="21"/>
          </w:rPr>
          <w:fldChar w:fldCharType="separate"/>
        </w:r>
        <w:r w:rsidR="0012573F">
          <w:rPr>
            <w:bCs/>
            <w:iCs/>
            <w:noProof/>
            <w:webHidden/>
            <w:sz w:val="21"/>
            <w:szCs w:val="21"/>
          </w:rPr>
          <w:t>23</w:t>
        </w:r>
        <w:r w:rsidR="004C5147" w:rsidRPr="004C5147">
          <w:rPr>
            <w:bCs/>
            <w:iCs/>
            <w:noProof/>
            <w:webHidden/>
            <w:sz w:val="21"/>
            <w:szCs w:val="21"/>
          </w:rPr>
          <w:fldChar w:fldCharType="end"/>
        </w:r>
      </w:hyperlink>
    </w:p>
    <w:p w14:paraId="3B560CDA" w14:textId="07F5DD5B" w:rsidR="004C5147" w:rsidRPr="004C5147" w:rsidRDefault="007F0EAE" w:rsidP="004C5147">
      <w:pPr>
        <w:pStyle w:val="26"/>
        <w:spacing w:line="276" w:lineRule="auto"/>
        <w:rPr>
          <w:rFonts w:cstheme="minorBidi"/>
          <w:i w:val="0"/>
          <w:iCs/>
          <w:noProof/>
          <w:color w:val="auto"/>
          <w:kern w:val="2"/>
          <w:sz w:val="21"/>
          <w:szCs w:val="21"/>
          <w14:ligatures w14:val="standardContextual"/>
        </w:rPr>
      </w:pPr>
      <w:hyperlink w:anchor="_Toc173689450" w:history="1">
        <w:r w:rsidR="004C5147" w:rsidRPr="004C5147">
          <w:rPr>
            <w:rStyle w:val="afff"/>
            <w:i w:val="0"/>
            <w:iCs/>
            <w:noProof/>
            <w:sz w:val="21"/>
            <w:szCs w:val="21"/>
            <w:lang w:bidi="en-US"/>
          </w:rPr>
          <w:t>七、代理服务费</w:t>
        </w:r>
        <w:r w:rsidR="004C5147" w:rsidRPr="004C5147">
          <w:rPr>
            <w:i w:val="0"/>
            <w:iCs/>
            <w:noProof/>
            <w:webHidden/>
            <w:sz w:val="21"/>
            <w:szCs w:val="21"/>
          </w:rPr>
          <w:tab/>
        </w:r>
        <w:r w:rsidR="004C5147" w:rsidRPr="004C5147">
          <w:rPr>
            <w:i w:val="0"/>
            <w:iCs/>
            <w:noProof/>
            <w:webHidden/>
            <w:sz w:val="21"/>
            <w:szCs w:val="21"/>
          </w:rPr>
          <w:fldChar w:fldCharType="begin"/>
        </w:r>
        <w:r w:rsidR="004C5147" w:rsidRPr="004C5147">
          <w:rPr>
            <w:i w:val="0"/>
            <w:iCs/>
            <w:noProof/>
            <w:webHidden/>
            <w:sz w:val="21"/>
            <w:szCs w:val="21"/>
          </w:rPr>
          <w:instrText xml:space="preserve"> PAGEREF _Toc173689450 \h </w:instrText>
        </w:r>
        <w:r w:rsidR="004C5147" w:rsidRPr="004C5147">
          <w:rPr>
            <w:i w:val="0"/>
            <w:iCs/>
            <w:noProof/>
            <w:webHidden/>
            <w:sz w:val="21"/>
            <w:szCs w:val="21"/>
          </w:rPr>
        </w:r>
        <w:r w:rsidR="004C5147" w:rsidRPr="004C5147">
          <w:rPr>
            <w:i w:val="0"/>
            <w:iCs/>
            <w:noProof/>
            <w:webHidden/>
            <w:sz w:val="21"/>
            <w:szCs w:val="21"/>
          </w:rPr>
          <w:fldChar w:fldCharType="separate"/>
        </w:r>
        <w:r w:rsidR="0012573F">
          <w:rPr>
            <w:i w:val="0"/>
            <w:iCs/>
            <w:noProof/>
            <w:webHidden/>
            <w:sz w:val="21"/>
            <w:szCs w:val="21"/>
          </w:rPr>
          <w:t>23</w:t>
        </w:r>
        <w:r w:rsidR="004C5147" w:rsidRPr="004C5147">
          <w:rPr>
            <w:i w:val="0"/>
            <w:iCs/>
            <w:noProof/>
            <w:webHidden/>
            <w:sz w:val="21"/>
            <w:szCs w:val="21"/>
          </w:rPr>
          <w:fldChar w:fldCharType="end"/>
        </w:r>
      </w:hyperlink>
    </w:p>
    <w:p w14:paraId="6F37D6EB" w14:textId="06507DED" w:rsidR="004C5147" w:rsidRPr="004C5147" w:rsidRDefault="007F0EAE" w:rsidP="004C5147">
      <w:pPr>
        <w:pStyle w:val="35"/>
        <w:tabs>
          <w:tab w:val="right" w:leader="dot" w:pos="9061"/>
        </w:tabs>
        <w:spacing w:line="276" w:lineRule="auto"/>
        <w:rPr>
          <w:rFonts w:cstheme="minorBidi"/>
          <w:bCs/>
          <w:iCs/>
          <w:noProof/>
          <w:kern w:val="2"/>
          <w:sz w:val="21"/>
          <w:szCs w:val="21"/>
          <w14:ligatures w14:val="standardContextual"/>
        </w:rPr>
      </w:pPr>
      <w:hyperlink w:anchor="_Toc173689451" w:history="1">
        <w:r w:rsidR="004C5147" w:rsidRPr="004C5147">
          <w:rPr>
            <w:rStyle w:val="afff"/>
            <w:bCs/>
            <w:iCs/>
            <w:noProof/>
            <w:sz w:val="21"/>
            <w:szCs w:val="21"/>
          </w:rPr>
          <w:t>27. 代理服务费</w:t>
        </w:r>
        <w:r w:rsidR="004C5147" w:rsidRPr="004C5147">
          <w:rPr>
            <w:bCs/>
            <w:iCs/>
            <w:noProof/>
            <w:webHidden/>
            <w:sz w:val="21"/>
            <w:szCs w:val="21"/>
          </w:rPr>
          <w:tab/>
        </w:r>
        <w:r w:rsidR="004C5147" w:rsidRPr="004C5147">
          <w:rPr>
            <w:bCs/>
            <w:iCs/>
            <w:noProof/>
            <w:webHidden/>
            <w:sz w:val="21"/>
            <w:szCs w:val="21"/>
          </w:rPr>
          <w:fldChar w:fldCharType="begin"/>
        </w:r>
        <w:r w:rsidR="004C5147" w:rsidRPr="004C5147">
          <w:rPr>
            <w:bCs/>
            <w:iCs/>
            <w:noProof/>
            <w:webHidden/>
            <w:sz w:val="21"/>
            <w:szCs w:val="21"/>
          </w:rPr>
          <w:instrText xml:space="preserve"> PAGEREF _Toc173689451 \h </w:instrText>
        </w:r>
        <w:r w:rsidR="004C5147" w:rsidRPr="004C5147">
          <w:rPr>
            <w:bCs/>
            <w:iCs/>
            <w:noProof/>
            <w:webHidden/>
            <w:sz w:val="21"/>
            <w:szCs w:val="21"/>
          </w:rPr>
        </w:r>
        <w:r w:rsidR="004C5147" w:rsidRPr="004C5147">
          <w:rPr>
            <w:bCs/>
            <w:iCs/>
            <w:noProof/>
            <w:webHidden/>
            <w:sz w:val="21"/>
            <w:szCs w:val="21"/>
          </w:rPr>
          <w:fldChar w:fldCharType="separate"/>
        </w:r>
        <w:r w:rsidR="0012573F">
          <w:rPr>
            <w:bCs/>
            <w:iCs/>
            <w:noProof/>
            <w:webHidden/>
            <w:sz w:val="21"/>
            <w:szCs w:val="21"/>
          </w:rPr>
          <w:t>23</w:t>
        </w:r>
        <w:r w:rsidR="004C5147" w:rsidRPr="004C5147">
          <w:rPr>
            <w:bCs/>
            <w:iCs/>
            <w:noProof/>
            <w:webHidden/>
            <w:sz w:val="21"/>
            <w:szCs w:val="21"/>
          </w:rPr>
          <w:fldChar w:fldCharType="end"/>
        </w:r>
      </w:hyperlink>
    </w:p>
    <w:p w14:paraId="4C3CD966" w14:textId="463B10DF" w:rsidR="004C5147" w:rsidRPr="004C5147" w:rsidRDefault="007F0EAE" w:rsidP="004C5147">
      <w:pPr>
        <w:pStyle w:val="26"/>
        <w:spacing w:line="276" w:lineRule="auto"/>
        <w:rPr>
          <w:rFonts w:cstheme="minorBidi"/>
          <w:i w:val="0"/>
          <w:iCs/>
          <w:noProof/>
          <w:color w:val="auto"/>
          <w:kern w:val="2"/>
          <w:sz w:val="21"/>
          <w:szCs w:val="21"/>
          <w14:ligatures w14:val="standardContextual"/>
        </w:rPr>
      </w:pPr>
      <w:hyperlink w:anchor="_Toc173689452" w:history="1">
        <w:r w:rsidR="004C5147" w:rsidRPr="004C5147">
          <w:rPr>
            <w:rStyle w:val="afff"/>
            <w:i w:val="0"/>
            <w:iCs/>
            <w:noProof/>
            <w:sz w:val="21"/>
            <w:szCs w:val="21"/>
            <w:lang w:bidi="en-US"/>
          </w:rPr>
          <w:t>八、履约验收</w:t>
        </w:r>
        <w:r w:rsidR="004C5147" w:rsidRPr="004C5147">
          <w:rPr>
            <w:i w:val="0"/>
            <w:iCs/>
            <w:noProof/>
            <w:webHidden/>
            <w:sz w:val="21"/>
            <w:szCs w:val="21"/>
          </w:rPr>
          <w:tab/>
        </w:r>
        <w:r w:rsidR="004C5147" w:rsidRPr="004C5147">
          <w:rPr>
            <w:i w:val="0"/>
            <w:iCs/>
            <w:noProof/>
            <w:webHidden/>
            <w:sz w:val="21"/>
            <w:szCs w:val="21"/>
          </w:rPr>
          <w:fldChar w:fldCharType="begin"/>
        </w:r>
        <w:r w:rsidR="004C5147" w:rsidRPr="004C5147">
          <w:rPr>
            <w:i w:val="0"/>
            <w:iCs/>
            <w:noProof/>
            <w:webHidden/>
            <w:sz w:val="21"/>
            <w:szCs w:val="21"/>
          </w:rPr>
          <w:instrText xml:space="preserve"> PAGEREF _Toc173689452 \h </w:instrText>
        </w:r>
        <w:r w:rsidR="004C5147" w:rsidRPr="004C5147">
          <w:rPr>
            <w:i w:val="0"/>
            <w:iCs/>
            <w:noProof/>
            <w:webHidden/>
            <w:sz w:val="21"/>
            <w:szCs w:val="21"/>
          </w:rPr>
        </w:r>
        <w:r w:rsidR="004C5147" w:rsidRPr="004C5147">
          <w:rPr>
            <w:i w:val="0"/>
            <w:iCs/>
            <w:noProof/>
            <w:webHidden/>
            <w:sz w:val="21"/>
            <w:szCs w:val="21"/>
          </w:rPr>
          <w:fldChar w:fldCharType="separate"/>
        </w:r>
        <w:r w:rsidR="0012573F">
          <w:rPr>
            <w:i w:val="0"/>
            <w:iCs/>
            <w:noProof/>
            <w:webHidden/>
            <w:sz w:val="21"/>
            <w:szCs w:val="21"/>
          </w:rPr>
          <w:t>23</w:t>
        </w:r>
        <w:r w:rsidR="004C5147" w:rsidRPr="004C5147">
          <w:rPr>
            <w:i w:val="0"/>
            <w:iCs/>
            <w:noProof/>
            <w:webHidden/>
            <w:sz w:val="21"/>
            <w:szCs w:val="21"/>
          </w:rPr>
          <w:fldChar w:fldCharType="end"/>
        </w:r>
      </w:hyperlink>
    </w:p>
    <w:p w14:paraId="556D0AC6" w14:textId="06D9912B" w:rsidR="004C5147" w:rsidRPr="004C5147" w:rsidRDefault="007F0EAE" w:rsidP="004C5147">
      <w:pPr>
        <w:pStyle w:val="35"/>
        <w:tabs>
          <w:tab w:val="right" w:leader="dot" w:pos="9061"/>
        </w:tabs>
        <w:spacing w:line="276" w:lineRule="auto"/>
        <w:rPr>
          <w:rFonts w:cstheme="minorBidi"/>
          <w:bCs/>
          <w:iCs/>
          <w:noProof/>
          <w:kern w:val="2"/>
          <w:sz w:val="21"/>
          <w:szCs w:val="21"/>
          <w14:ligatures w14:val="standardContextual"/>
        </w:rPr>
      </w:pPr>
      <w:hyperlink w:anchor="_Toc173689453" w:history="1">
        <w:r w:rsidR="004C5147" w:rsidRPr="004C5147">
          <w:rPr>
            <w:rStyle w:val="afff"/>
            <w:bCs/>
            <w:iCs/>
            <w:noProof/>
            <w:sz w:val="21"/>
            <w:szCs w:val="21"/>
          </w:rPr>
          <w:t>28.履约验收</w:t>
        </w:r>
        <w:r w:rsidR="004C5147" w:rsidRPr="004C5147">
          <w:rPr>
            <w:bCs/>
            <w:iCs/>
            <w:noProof/>
            <w:webHidden/>
            <w:sz w:val="21"/>
            <w:szCs w:val="21"/>
          </w:rPr>
          <w:tab/>
        </w:r>
        <w:r w:rsidR="004C5147" w:rsidRPr="004C5147">
          <w:rPr>
            <w:bCs/>
            <w:iCs/>
            <w:noProof/>
            <w:webHidden/>
            <w:sz w:val="21"/>
            <w:szCs w:val="21"/>
          </w:rPr>
          <w:fldChar w:fldCharType="begin"/>
        </w:r>
        <w:r w:rsidR="004C5147" w:rsidRPr="004C5147">
          <w:rPr>
            <w:bCs/>
            <w:iCs/>
            <w:noProof/>
            <w:webHidden/>
            <w:sz w:val="21"/>
            <w:szCs w:val="21"/>
          </w:rPr>
          <w:instrText xml:space="preserve"> PAGEREF _Toc173689453 \h </w:instrText>
        </w:r>
        <w:r w:rsidR="004C5147" w:rsidRPr="004C5147">
          <w:rPr>
            <w:bCs/>
            <w:iCs/>
            <w:noProof/>
            <w:webHidden/>
            <w:sz w:val="21"/>
            <w:szCs w:val="21"/>
          </w:rPr>
        </w:r>
        <w:r w:rsidR="004C5147" w:rsidRPr="004C5147">
          <w:rPr>
            <w:bCs/>
            <w:iCs/>
            <w:noProof/>
            <w:webHidden/>
            <w:sz w:val="21"/>
            <w:szCs w:val="21"/>
          </w:rPr>
          <w:fldChar w:fldCharType="separate"/>
        </w:r>
        <w:r w:rsidR="0012573F">
          <w:rPr>
            <w:bCs/>
            <w:iCs/>
            <w:noProof/>
            <w:webHidden/>
            <w:sz w:val="21"/>
            <w:szCs w:val="21"/>
          </w:rPr>
          <w:t>23</w:t>
        </w:r>
        <w:r w:rsidR="004C5147" w:rsidRPr="004C5147">
          <w:rPr>
            <w:bCs/>
            <w:iCs/>
            <w:noProof/>
            <w:webHidden/>
            <w:sz w:val="21"/>
            <w:szCs w:val="21"/>
          </w:rPr>
          <w:fldChar w:fldCharType="end"/>
        </w:r>
      </w:hyperlink>
    </w:p>
    <w:p w14:paraId="53433D46" w14:textId="75A57A4E" w:rsidR="004C5147" w:rsidRPr="004C5147" w:rsidRDefault="007F0EAE" w:rsidP="004C5147">
      <w:pPr>
        <w:pStyle w:val="26"/>
        <w:spacing w:line="276" w:lineRule="auto"/>
        <w:rPr>
          <w:rFonts w:cstheme="minorBidi"/>
          <w:i w:val="0"/>
          <w:iCs/>
          <w:noProof/>
          <w:color w:val="auto"/>
          <w:kern w:val="2"/>
          <w:sz w:val="21"/>
          <w:szCs w:val="21"/>
          <w14:ligatures w14:val="standardContextual"/>
        </w:rPr>
      </w:pPr>
      <w:hyperlink w:anchor="_Toc173689454" w:history="1">
        <w:r w:rsidR="004C5147" w:rsidRPr="004C5147">
          <w:rPr>
            <w:rStyle w:val="afff"/>
            <w:i w:val="0"/>
            <w:iCs/>
            <w:noProof/>
            <w:sz w:val="21"/>
            <w:szCs w:val="21"/>
            <w:lang w:bidi="en-US"/>
          </w:rPr>
          <w:t>九、其它</w:t>
        </w:r>
        <w:r w:rsidR="004C5147" w:rsidRPr="004C5147">
          <w:rPr>
            <w:i w:val="0"/>
            <w:iCs/>
            <w:noProof/>
            <w:webHidden/>
            <w:sz w:val="21"/>
            <w:szCs w:val="21"/>
          </w:rPr>
          <w:tab/>
        </w:r>
        <w:r w:rsidR="004C5147" w:rsidRPr="004C5147">
          <w:rPr>
            <w:i w:val="0"/>
            <w:iCs/>
            <w:noProof/>
            <w:webHidden/>
            <w:sz w:val="21"/>
            <w:szCs w:val="21"/>
          </w:rPr>
          <w:fldChar w:fldCharType="begin"/>
        </w:r>
        <w:r w:rsidR="004C5147" w:rsidRPr="004C5147">
          <w:rPr>
            <w:i w:val="0"/>
            <w:iCs/>
            <w:noProof/>
            <w:webHidden/>
            <w:sz w:val="21"/>
            <w:szCs w:val="21"/>
          </w:rPr>
          <w:instrText xml:space="preserve"> PAGEREF _Toc173689454 \h </w:instrText>
        </w:r>
        <w:r w:rsidR="004C5147" w:rsidRPr="004C5147">
          <w:rPr>
            <w:i w:val="0"/>
            <w:iCs/>
            <w:noProof/>
            <w:webHidden/>
            <w:sz w:val="21"/>
            <w:szCs w:val="21"/>
          </w:rPr>
        </w:r>
        <w:r w:rsidR="004C5147" w:rsidRPr="004C5147">
          <w:rPr>
            <w:i w:val="0"/>
            <w:iCs/>
            <w:noProof/>
            <w:webHidden/>
            <w:sz w:val="21"/>
            <w:szCs w:val="21"/>
          </w:rPr>
          <w:fldChar w:fldCharType="separate"/>
        </w:r>
        <w:r w:rsidR="0012573F">
          <w:rPr>
            <w:i w:val="0"/>
            <w:iCs/>
            <w:noProof/>
            <w:webHidden/>
            <w:sz w:val="21"/>
            <w:szCs w:val="21"/>
          </w:rPr>
          <w:t>24</w:t>
        </w:r>
        <w:r w:rsidR="004C5147" w:rsidRPr="004C5147">
          <w:rPr>
            <w:i w:val="0"/>
            <w:iCs/>
            <w:noProof/>
            <w:webHidden/>
            <w:sz w:val="21"/>
            <w:szCs w:val="21"/>
          </w:rPr>
          <w:fldChar w:fldCharType="end"/>
        </w:r>
      </w:hyperlink>
    </w:p>
    <w:p w14:paraId="55927D1F" w14:textId="2E5D6CB1" w:rsidR="004C5147" w:rsidRPr="004C5147" w:rsidRDefault="007F0EAE" w:rsidP="004C5147">
      <w:pPr>
        <w:pStyle w:val="13"/>
        <w:tabs>
          <w:tab w:val="right" w:leader="dot" w:pos="9061"/>
        </w:tabs>
        <w:spacing w:line="276" w:lineRule="auto"/>
        <w:rPr>
          <w:rFonts w:cstheme="minorBidi"/>
          <w:b w:val="0"/>
          <w:noProof/>
          <w:kern w:val="2"/>
          <w:sz w:val="21"/>
          <w:szCs w:val="21"/>
          <w14:ligatures w14:val="standardContextual"/>
        </w:rPr>
      </w:pPr>
      <w:hyperlink w:anchor="_Toc173689455" w:history="1">
        <w:r w:rsidR="004C5147" w:rsidRPr="004C5147">
          <w:rPr>
            <w:rStyle w:val="afff"/>
            <w:b w:val="0"/>
            <w:noProof/>
            <w:sz w:val="21"/>
            <w:szCs w:val="21"/>
          </w:rPr>
          <w:t>第四章 项目需求</w:t>
        </w:r>
        <w:r w:rsidR="004C5147" w:rsidRPr="004C5147">
          <w:rPr>
            <w:b w:val="0"/>
            <w:noProof/>
            <w:webHidden/>
            <w:sz w:val="21"/>
            <w:szCs w:val="21"/>
          </w:rPr>
          <w:tab/>
        </w:r>
        <w:r w:rsidR="004C5147" w:rsidRPr="004C5147">
          <w:rPr>
            <w:b w:val="0"/>
            <w:noProof/>
            <w:webHidden/>
            <w:sz w:val="21"/>
            <w:szCs w:val="21"/>
          </w:rPr>
          <w:fldChar w:fldCharType="begin"/>
        </w:r>
        <w:r w:rsidR="004C5147" w:rsidRPr="004C5147">
          <w:rPr>
            <w:b w:val="0"/>
            <w:noProof/>
            <w:webHidden/>
            <w:sz w:val="21"/>
            <w:szCs w:val="21"/>
          </w:rPr>
          <w:instrText xml:space="preserve"> PAGEREF _Toc173689455 \h </w:instrText>
        </w:r>
        <w:r w:rsidR="004C5147" w:rsidRPr="004C5147">
          <w:rPr>
            <w:b w:val="0"/>
            <w:noProof/>
            <w:webHidden/>
            <w:sz w:val="21"/>
            <w:szCs w:val="21"/>
          </w:rPr>
        </w:r>
        <w:r w:rsidR="004C5147" w:rsidRPr="004C5147">
          <w:rPr>
            <w:b w:val="0"/>
            <w:noProof/>
            <w:webHidden/>
            <w:sz w:val="21"/>
            <w:szCs w:val="21"/>
          </w:rPr>
          <w:fldChar w:fldCharType="separate"/>
        </w:r>
        <w:r w:rsidR="0012573F">
          <w:rPr>
            <w:b w:val="0"/>
            <w:noProof/>
            <w:webHidden/>
            <w:sz w:val="21"/>
            <w:szCs w:val="21"/>
          </w:rPr>
          <w:t>25</w:t>
        </w:r>
        <w:r w:rsidR="004C5147" w:rsidRPr="004C5147">
          <w:rPr>
            <w:b w:val="0"/>
            <w:noProof/>
            <w:webHidden/>
            <w:sz w:val="21"/>
            <w:szCs w:val="21"/>
          </w:rPr>
          <w:fldChar w:fldCharType="end"/>
        </w:r>
      </w:hyperlink>
    </w:p>
    <w:p w14:paraId="6FD6EE2B" w14:textId="402F76DE" w:rsidR="004C5147" w:rsidRPr="004C5147" w:rsidRDefault="007F0EAE" w:rsidP="004C5147">
      <w:pPr>
        <w:pStyle w:val="13"/>
        <w:tabs>
          <w:tab w:val="right" w:leader="dot" w:pos="9061"/>
        </w:tabs>
        <w:spacing w:line="276" w:lineRule="auto"/>
        <w:rPr>
          <w:rFonts w:cstheme="minorBidi"/>
          <w:b w:val="0"/>
          <w:noProof/>
          <w:kern w:val="2"/>
          <w:sz w:val="21"/>
          <w:szCs w:val="21"/>
          <w14:ligatures w14:val="standardContextual"/>
        </w:rPr>
      </w:pPr>
      <w:hyperlink w:anchor="_Toc173689456" w:history="1">
        <w:r w:rsidR="004C5147" w:rsidRPr="004C5147">
          <w:rPr>
            <w:rStyle w:val="afff"/>
            <w:b w:val="0"/>
            <w:noProof/>
            <w:sz w:val="21"/>
            <w:szCs w:val="21"/>
          </w:rPr>
          <w:t>第五章 评审办法及评分标准</w:t>
        </w:r>
        <w:r w:rsidR="004C5147" w:rsidRPr="004C5147">
          <w:rPr>
            <w:b w:val="0"/>
            <w:noProof/>
            <w:webHidden/>
            <w:sz w:val="21"/>
            <w:szCs w:val="21"/>
          </w:rPr>
          <w:tab/>
        </w:r>
        <w:r w:rsidR="004C5147" w:rsidRPr="004C5147">
          <w:rPr>
            <w:b w:val="0"/>
            <w:noProof/>
            <w:webHidden/>
            <w:sz w:val="21"/>
            <w:szCs w:val="21"/>
          </w:rPr>
          <w:fldChar w:fldCharType="begin"/>
        </w:r>
        <w:r w:rsidR="004C5147" w:rsidRPr="004C5147">
          <w:rPr>
            <w:b w:val="0"/>
            <w:noProof/>
            <w:webHidden/>
            <w:sz w:val="21"/>
            <w:szCs w:val="21"/>
          </w:rPr>
          <w:instrText xml:space="preserve"> PAGEREF _Toc173689456 \h </w:instrText>
        </w:r>
        <w:r w:rsidR="004C5147" w:rsidRPr="004C5147">
          <w:rPr>
            <w:b w:val="0"/>
            <w:noProof/>
            <w:webHidden/>
            <w:sz w:val="21"/>
            <w:szCs w:val="21"/>
          </w:rPr>
        </w:r>
        <w:r w:rsidR="004C5147" w:rsidRPr="004C5147">
          <w:rPr>
            <w:b w:val="0"/>
            <w:noProof/>
            <w:webHidden/>
            <w:sz w:val="21"/>
            <w:szCs w:val="21"/>
          </w:rPr>
          <w:fldChar w:fldCharType="separate"/>
        </w:r>
        <w:r w:rsidR="0012573F">
          <w:rPr>
            <w:b w:val="0"/>
            <w:noProof/>
            <w:webHidden/>
            <w:sz w:val="21"/>
            <w:szCs w:val="21"/>
          </w:rPr>
          <w:t>27</w:t>
        </w:r>
        <w:r w:rsidR="004C5147" w:rsidRPr="004C5147">
          <w:rPr>
            <w:b w:val="0"/>
            <w:noProof/>
            <w:webHidden/>
            <w:sz w:val="21"/>
            <w:szCs w:val="21"/>
          </w:rPr>
          <w:fldChar w:fldCharType="end"/>
        </w:r>
      </w:hyperlink>
    </w:p>
    <w:p w14:paraId="237BD4A5" w14:textId="4E512696" w:rsidR="004C5147" w:rsidRPr="004C5147" w:rsidRDefault="007F0EAE" w:rsidP="004C5147">
      <w:pPr>
        <w:pStyle w:val="26"/>
        <w:spacing w:line="276" w:lineRule="auto"/>
        <w:rPr>
          <w:rFonts w:cstheme="minorBidi"/>
          <w:i w:val="0"/>
          <w:iCs/>
          <w:noProof/>
          <w:color w:val="auto"/>
          <w:kern w:val="2"/>
          <w:sz w:val="21"/>
          <w:szCs w:val="21"/>
          <w14:ligatures w14:val="standardContextual"/>
        </w:rPr>
      </w:pPr>
      <w:hyperlink w:anchor="_Toc173689457" w:history="1">
        <w:r w:rsidR="004C5147" w:rsidRPr="004C5147">
          <w:rPr>
            <w:rStyle w:val="afff"/>
            <w:i w:val="0"/>
            <w:iCs/>
            <w:noProof/>
            <w:sz w:val="21"/>
            <w:szCs w:val="21"/>
          </w:rPr>
          <w:t>一、资格审查</w:t>
        </w:r>
        <w:r w:rsidR="004C5147" w:rsidRPr="004C5147">
          <w:rPr>
            <w:i w:val="0"/>
            <w:iCs/>
            <w:noProof/>
            <w:webHidden/>
            <w:sz w:val="21"/>
            <w:szCs w:val="21"/>
          </w:rPr>
          <w:tab/>
        </w:r>
        <w:r w:rsidR="004C5147" w:rsidRPr="004C5147">
          <w:rPr>
            <w:i w:val="0"/>
            <w:iCs/>
            <w:noProof/>
            <w:webHidden/>
            <w:sz w:val="21"/>
            <w:szCs w:val="21"/>
          </w:rPr>
          <w:fldChar w:fldCharType="begin"/>
        </w:r>
        <w:r w:rsidR="004C5147" w:rsidRPr="004C5147">
          <w:rPr>
            <w:i w:val="0"/>
            <w:iCs/>
            <w:noProof/>
            <w:webHidden/>
            <w:sz w:val="21"/>
            <w:szCs w:val="21"/>
          </w:rPr>
          <w:instrText xml:space="preserve"> PAGEREF _Toc173689457 \h </w:instrText>
        </w:r>
        <w:r w:rsidR="004C5147" w:rsidRPr="004C5147">
          <w:rPr>
            <w:i w:val="0"/>
            <w:iCs/>
            <w:noProof/>
            <w:webHidden/>
            <w:sz w:val="21"/>
            <w:szCs w:val="21"/>
          </w:rPr>
        </w:r>
        <w:r w:rsidR="004C5147" w:rsidRPr="004C5147">
          <w:rPr>
            <w:i w:val="0"/>
            <w:iCs/>
            <w:noProof/>
            <w:webHidden/>
            <w:sz w:val="21"/>
            <w:szCs w:val="21"/>
          </w:rPr>
          <w:fldChar w:fldCharType="separate"/>
        </w:r>
        <w:r w:rsidR="0012573F">
          <w:rPr>
            <w:i w:val="0"/>
            <w:iCs/>
            <w:noProof/>
            <w:webHidden/>
            <w:sz w:val="21"/>
            <w:szCs w:val="21"/>
          </w:rPr>
          <w:t>27</w:t>
        </w:r>
        <w:r w:rsidR="004C5147" w:rsidRPr="004C5147">
          <w:rPr>
            <w:i w:val="0"/>
            <w:iCs/>
            <w:noProof/>
            <w:webHidden/>
            <w:sz w:val="21"/>
            <w:szCs w:val="21"/>
          </w:rPr>
          <w:fldChar w:fldCharType="end"/>
        </w:r>
      </w:hyperlink>
    </w:p>
    <w:p w14:paraId="60997C81" w14:textId="79C97EE8" w:rsidR="004C5147" w:rsidRPr="004C5147" w:rsidRDefault="007F0EAE" w:rsidP="004C5147">
      <w:pPr>
        <w:pStyle w:val="26"/>
        <w:spacing w:line="276" w:lineRule="auto"/>
        <w:rPr>
          <w:rFonts w:cstheme="minorBidi"/>
          <w:i w:val="0"/>
          <w:iCs/>
          <w:noProof/>
          <w:color w:val="auto"/>
          <w:kern w:val="2"/>
          <w:sz w:val="21"/>
          <w:szCs w:val="21"/>
          <w14:ligatures w14:val="standardContextual"/>
        </w:rPr>
      </w:pPr>
      <w:hyperlink w:anchor="_Toc173689458" w:history="1">
        <w:r w:rsidR="004C5147" w:rsidRPr="004C5147">
          <w:rPr>
            <w:rStyle w:val="afff"/>
            <w:i w:val="0"/>
            <w:iCs/>
            <w:noProof/>
            <w:sz w:val="21"/>
            <w:szCs w:val="21"/>
          </w:rPr>
          <w:t>二、符合性审查</w:t>
        </w:r>
        <w:r w:rsidR="004C5147" w:rsidRPr="004C5147">
          <w:rPr>
            <w:i w:val="0"/>
            <w:iCs/>
            <w:noProof/>
            <w:webHidden/>
            <w:sz w:val="21"/>
            <w:szCs w:val="21"/>
          </w:rPr>
          <w:tab/>
        </w:r>
        <w:r w:rsidR="004C5147" w:rsidRPr="004C5147">
          <w:rPr>
            <w:i w:val="0"/>
            <w:iCs/>
            <w:noProof/>
            <w:webHidden/>
            <w:sz w:val="21"/>
            <w:szCs w:val="21"/>
          </w:rPr>
          <w:fldChar w:fldCharType="begin"/>
        </w:r>
        <w:r w:rsidR="004C5147" w:rsidRPr="004C5147">
          <w:rPr>
            <w:i w:val="0"/>
            <w:iCs/>
            <w:noProof/>
            <w:webHidden/>
            <w:sz w:val="21"/>
            <w:szCs w:val="21"/>
          </w:rPr>
          <w:instrText xml:space="preserve"> PAGEREF _Toc173689458 \h </w:instrText>
        </w:r>
        <w:r w:rsidR="004C5147" w:rsidRPr="004C5147">
          <w:rPr>
            <w:i w:val="0"/>
            <w:iCs/>
            <w:noProof/>
            <w:webHidden/>
            <w:sz w:val="21"/>
            <w:szCs w:val="21"/>
          </w:rPr>
        </w:r>
        <w:r w:rsidR="004C5147" w:rsidRPr="004C5147">
          <w:rPr>
            <w:i w:val="0"/>
            <w:iCs/>
            <w:noProof/>
            <w:webHidden/>
            <w:sz w:val="21"/>
            <w:szCs w:val="21"/>
          </w:rPr>
          <w:fldChar w:fldCharType="separate"/>
        </w:r>
        <w:r w:rsidR="0012573F">
          <w:rPr>
            <w:i w:val="0"/>
            <w:iCs/>
            <w:noProof/>
            <w:webHidden/>
            <w:sz w:val="21"/>
            <w:szCs w:val="21"/>
          </w:rPr>
          <w:t>29</w:t>
        </w:r>
        <w:r w:rsidR="004C5147" w:rsidRPr="004C5147">
          <w:rPr>
            <w:i w:val="0"/>
            <w:iCs/>
            <w:noProof/>
            <w:webHidden/>
            <w:sz w:val="21"/>
            <w:szCs w:val="21"/>
          </w:rPr>
          <w:fldChar w:fldCharType="end"/>
        </w:r>
      </w:hyperlink>
    </w:p>
    <w:p w14:paraId="7B4A5466" w14:textId="725630A0" w:rsidR="004C5147" w:rsidRPr="004C5147" w:rsidRDefault="007F0EAE" w:rsidP="004C5147">
      <w:pPr>
        <w:pStyle w:val="26"/>
        <w:spacing w:line="276" w:lineRule="auto"/>
        <w:rPr>
          <w:rFonts w:cstheme="minorBidi"/>
          <w:i w:val="0"/>
          <w:iCs/>
          <w:noProof/>
          <w:color w:val="auto"/>
          <w:kern w:val="2"/>
          <w:sz w:val="21"/>
          <w:szCs w:val="21"/>
          <w14:ligatures w14:val="standardContextual"/>
        </w:rPr>
      </w:pPr>
      <w:hyperlink w:anchor="_Toc173689459" w:history="1">
        <w:r w:rsidR="004C5147" w:rsidRPr="004C5147">
          <w:rPr>
            <w:rStyle w:val="afff"/>
            <w:i w:val="0"/>
            <w:iCs/>
            <w:noProof/>
            <w:sz w:val="21"/>
            <w:szCs w:val="21"/>
          </w:rPr>
          <w:t>三、评审办法</w:t>
        </w:r>
        <w:r w:rsidR="004C5147" w:rsidRPr="004C5147">
          <w:rPr>
            <w:i w:val="0"/>
            <w:iCs/>
            <w:noProof/>
            <w:webHidden/>
            <w:sz w:val="21"/>
            <w:szCs w:val="21"/>
          </w:rPr>
          <w:tab/>
        </w:r>
        <w:r w:rsidR="004C5147" w:rsidRPr="004C5147">
          <w:rPr>
            <w:i w:val="0"/>
            <w:iCs/>
            <w:noProof/>
            <w:webHidden/>
            <w:sz w:val="21"/>
            <w:szCs w:val="21"/>
          </w:rPr>
          <w:fldChar w:fldCharType="begin"/>
        </w:r>
        <w:r w:rsidR="004C5147" w:rsidRPr="004C5147">
          <w:rPr>
            <w:i w:val="0"/>
            <w:iCs/>
            <w:noProof/>
            <w:webHidden/>
            <w:sz w:val="21"/>
            <w:szCs w:val="21"/>
          </w:rPr>
          <w:instrText xml:space="preserve"> PAGEREF _Toc173689459 \h </w:instrText>
        </w:r>
        <w:r w:rsidR="004C5147" w:rsidRPr="004C5147">
          <w:rPr>
            <w:i w:val="0"/>
            <w:iCs/>
            <w:noProof/>
            <w:webHidden/>
            <w:sz w:val="21"/>
            <w:szCs w:val="21"/>
          </w:rPr>
        </w:r>
        <w:r w:rsidR="004C5147" w:rsidRPr="004C5147">
          <w:rPr>
            <w:i w:val="0"/>
            <w:iCs/>
            <w:noProof/>
            <w:webHidden/>
            <w:sz w:val="21"/>
            <w:szCs w:val="21"/>
          </w:rPr>
          <w:fldChar w:fldCharType="separate"/>
        </w:r>
        <w:r w:rsidR="0012573F">
          <w:rPr>
            <w:i w:val="0"/>
            <w:iCs/>
            <w:noProof/>
            <w:webHidden/>
            <w:sz w:val="21"/>
            <w:szCs w:val="21"/>
          </w:rPr>
          <w:t>31</w:t>
        </w:r>
        <w:r w:rsidR="004C5147" w:rsidRPr="004C5147">
          <w:rPr>
            <w:i w:val="0"/>
            <w:iCs/>
            <w:noProof/>
            <w:webHidden/>
            <w:sz w:val="21"/>
            <w:szCs w:val="21"/>
          </w:rPr>
          <w:fldChar w:fldCharType="end"/>
        </w:r>
      </w:hyperlink>
    </w:p>
    <w:p w14:paraId="6D94D0B4" w14:textId="2778BB9D" w:rsidR="004C5147" w:rsidRPr="004C5147" w:rsidRDefault="007F0EAE" w:rsidP="004C5147">
      <w:pPr>
        <w:pStyle w:val="26"/>
        <w:spacing w:line="276" w:lineRule="auto"/>
        <w:rPr>
          <w:rFonts w:cstheme="minorBidi"/>
          <w:i w:val="0"/>
          <w:iCs/>
          <w:noProof/>
          <w:color w:val="auto"/>
          <w:kern w:val="2"/>
          <w:sz w:val="21"/>
          <w:szCs w:val="21"/>
          <w14:ligatures w14:val="standardContextual"/>
        </w:rPr>
      </w:pPr>
      <w:hyperlink w:anchor="_Toc173689460" w:history="1">
        <w:r w:rsidR="004C5147" w:rsidRPr="004C5147">
          <w:rPr>
            <w:rStyle w:val="afff"/>
            <w:i w:val="0"/>
            <w:iCs/>
            <w:noProof/>
            <w:sz w:val="21"/>
            <w:szCs w:val="21"/>
          </w:rPr>
          <w:t>四、评分标准</w:t>
        </w:r>
        <w:r w:rsidR="004C5147" w:rsidRPr="004C5147">
          <w:rPr>
            <w:i w:val="0"/>
            <w:iCs/>
            <w:noProof/>
            <w:webHidden/>
            <w:sz w:val="21"/>
            <w:szCs w:val="21"/>
          </w:rPr>
          <w:tab/>
        </w:r>
        <w:r w:rsidR="004C5147" w:rsidRPr="004C5147">
          <w:rPr>
            <w:i w:val="0"/>
            <w:iCs/>
            <w:noProof/>
            <w:webHidden/>
            <w:sz w:val="21"/>
            <w:szCs w:val="21"/>
          </w:rPr>
          <w:fldChar w:fldCharType="begin"/>
        </w:r>
        <w:r w:rsidR="004C5147" w:rsidRPr="004C5147">
          <w:rPr>
            <w:i w:val="0"/>
            <w:iCs/>
            <w:noProof/>
            <w:webHidden/>
            <w:sz w:val="21"/>
            <w:szCs w:val="21"/>
          </w:rPr>
          <w:instrText xml:space="preserve"> PAGEREF _Toc173689460 \h </w:instrText>
        </w:r>
        <w:r w:rsidR="004C5147" w:rsidRPr="004C5147">
          <w:rPr>
            <w:i w:val="0"/>
            <w:iCs/>
            <w:noProof/>
            <w:webHidden/>
            <w:sz w:val="21"/>
            <w:szCs w:val="21"/>
          </w:rPr>
        </w:r>
        <w:r w:rsidR="004C5147" w:rsidRPr="004C5147">
          <w:rPr>
            <w:i w:val="0"/>
            <w:iCs/>
            <w:noProof/>
            <w:webHidden/>
            <w:sz w:val="21"/>
            <w:szCs w:val="21"/>
          </w:rPr>
          <w:fldChar w:fldCharType="separate"/>
        </w:r>
        <w:r w:rsidR="0012573F">
          <w:rPr>
            <w:i w:val="0"/>
            <w:iCs/>
            <w:noProof/>
            <w:webHidden/>
            <w:sz w:val="21"/>
            <w:szCs w:val="21"/>
          </w:rPr>
          <w:t>34</w:t>
        </w:r>
        <w:r w:rsidR="004C5147" w:rsidRPr="004C5147">
          <w:rPr>
            <w:i w:val="0"/>
            <w:iCs/>
            <w:noProof/>
            <w:webHidden/>
            <w:sz w:val="21"/>
            <w:szCs w:val="21"/>
          </w:rPr>
          <w:fldChar w:fldCharType="end"/>
        </w:r>
      </w:hyperlink>
    </w:p>
    <w:p w14:paraId="011768C7" w14:textId="7E5D45A3" w:rsidR="004C5147" w:rsidRPr="004C5147" w:rsidRDefault="007F0EAE" w:rsidP="004C5147">
      <w:pPr>
        <w:pStyle w:val="13"/>
        <w:tabs>
          <w:tab w:val="right" w:leader="dot" w:pos="9061"/>
        </w:tabs>
        <w:spacing w:line="276" w:lineRule="auto"/>
        <w:rPr>
          <w:rFonts w:cstheme="minorBidi"/>
          <w:b w:val="0"/>
          <w:noProof/>
          <w:kern w:val="2"/>
          <w:sz w:val="21"/>
          <w:szCs w:val="21"/>
          <w14:ligatures w14:val="standardContextual"/>
        </w:rPr>
      </w:pPr>
      <w:hyperlink w:anchor="_Toc173689461" w:history="1">
        <w:r w:rsidR="004C5147" w:rsidRPr="004C5147">
          <w:rPr>
            <w:rStyle w:val="afff"/>
            <w:b w:val="0"/>
            <w:noProof/>
            <w:sz w:val="21"/>
            <w:szCs w:val="21"/>
          </w:rPr>
          <w:t>第六章 合同条款</w:t>
        </w:r>
        <w:r w:rsidR="004C5147" w:rsidRPr="004C5147">
          <w:rPr>
            <w:b w:val="0"/>
            <w:noProof/>
            <w:webHidden/>
            <w:sz w:val="21"/>
            <w:szCs w:val="21"/>
          </w:rPr>
          <w:tab/>
        </w:r>
        <w:r w:rsidR="004C5147" w:rsidRPr="004C5147">
          <w:rPr>
            <w:b w:val="0"/>
            <w:noProof/>
            <w:webHidden/>
            <w:sz w:val="21"/>
            <w:szCs w:val="21"/>
          </w:rPr>
          <w:fldChar w:fldCharType="begin"/>
        </w:r>
        <w:r w:rsidR="004C5147" w:rsidRPr="004C5147">
          <w:rPr>
            <w:b w:val="0"/>
            <w:noProof/>
            <w:webHidden/>
            <w:sz w:val="21"/>
            <w:szCs w:val="21"/>
          </w:rPr>
          <w:instrText xml:space="preserve"> PAGEREF _Toc173689461 \h </w:instrText>
        </w:r>
        <w:r w:rsidR="004C5147" w:rsidRPr="004C5147">
          <w:rPr>
            <w:b w:val="0"/>
            <w:noProof/>
            <w:webHidden/>
            <w:sz w:val="21"/>
            <w:szCs w:val="21"/>
          </w:rPr>
        </w:r>
        <w:r w:rsidR="004C5147" w:rsidRPr="004C5147">
          <w:rPr>
            <w:b w:val="0"/>
            <w:noProof/>
            <w:webHidden/>
            <w:sz w:val="21"/>
            <w:szCs w:val="21"/>
          </w:rPr>
          <w:fldChar w:fldCharType="separate"/>
        </w:r>
        <w:r w:rsidR="0012573F">
          <w:rPr>
            <w:b w:val="0"/>
            <w:noProof/>
            <w:webHidden/>
            <w:sz w:val="21"/>
            <w:szCs w:val="21"/>
          </w:rPr>
          <w:t>38</w:t>
        </w:r>
        <w:r w:rsidR="004C5147" w:rsidRPr="004C5147">
          <w:rPr>
            <w:b w:val="0"/>
            <w:noProof/>
            <w:webHidden/>
            <w:sz w:val="21"/>
            <w:szCs w:val="21"/>
          </w:rPr>
          <w:fldChar w:fldCharType="end"/>
        </w:r>
      </w:hyperlink>
    </w:p>
    <w:p w14:paraId="7A1B569B" w14:textId="114C806F" w:rsidR="004C5147" w:rsidRPr="004C5147" w:rsidRDefault="007F0EAE" w:rsidP="004C5147">
      <w:pPr>
        <w:pStyle w:val="13"/>
        <w:tabs>
          <w:tab w:val="right" w:leader="dot" w:pos="9061"/>
        </w:tabs>
        <w:spacing w:line="276" w:lineRule="auto"/>
        <w:rPr>
          <w:rFonts w:cstheme="minorBidi"/>
          <w:b w:val="0"/>
          <w:noProof/>
          <w:kern w:val="2"/>
          <w:sz w:val="21"/>
          <w:szCs w:val="21"/>
          <w14:ligatures w14:val="standardContextual"/>
        </w:rPr>
      </w:pPr>
      <w:hyperlink w:anchor="_Toc173689462" w:history="1">
        <w:r w:rsidR="004C5147" w:rsidRPr="004C5147">
          <w:rPr>
            <w:rStyle w:val="afff"/>
            <w:b w:val="0"/>
            <w:noProof/>
            <w:sz w:val="21"/>
            <w:szCs w:val="21"/>
          </w:rPr>
          <w:t>第七章 响应文件格式</w:t>
        </w:r>
        <w:r w:rsidR="004C5147" w:rsidRPr="004C5147">
          <w:rPr>
            <w:b w:val="0"/>
            <w:noProof/>
            <w:webHidden/>
            <w:sz w:val="21"/>
            <w:szCs w:val="21"/>
          </w:rPr>
          <w:tab/>
        </w:r>
        <w:r w:rsidR="004C5147" w:rsidRPr="004C5147">
          <w:rPr>
            <w:b w:val="0"/>
            <w:noProof/>
            <w:webHidden/>
            <w:sz w:val="21"/>
            <w:szCs w:val="21"/>
          </w:rPr>
          <w:fldChar w:fldCharType="begin"/>
        </w:r>
        <w:r w:rsidR="004C5147" w:rsidRPr="004C5147">
          <w:rPr>
            <w:b w:val="0"/>
            <w:noProof/>
            <w:webHidden/>
            <w:sz w:val="21"/>
            <w:szCs w:val="21"/>
          </w:rPr>
          <w:instrText xml:space="preserve"> PAGEREF _Toc173689462 \h </w:instrText>
        </w:r>
        <w:r w:rsidR="004C5147" w:rsidRPr="004C5147">
          <w:rPr>
            <w:b w:val="0"/>
            <w:noProof/>
            <w:webHidden/>
            <w:sz w:val="21"/>
            <w:szCs w:val="21"/>
          </w:rPr>
        </w:r>
        <w:r w:rsidR="004C5147" w:rsidRPr="004C5147">
          <w:rPr>
            <w:b w:val="0"/>
            <w:noProof/>
            <w:webHidden/>
            <w:sz w:val="21"/>
            <w:szCs w:val="21"/>
          </w:rPr>
          <w:fldChar w:fldCharType="separate"/>
        </w:r>
        <w:r w:rsidR="0012573F">
          <w:rPr>
            <w:b w:val="0"/>
            <w:noProof/>
            <w:webHidden/>
            <w:sz w:val="21"/>
            <w:szCs w:val="21"/>
          </w:rPr>
          <w:t>45</w:t>
        </w:r>
        <w:r w:rsidR="004C5147" w:rsidRPr="004C5147">
          <w:rPr>
            <w:b w:val="0"/>
            <w:noProof/>
            <w:webHidden/>
            <w:sz w:val="21"/>
            <w:szCs w:val="21"/>
          </w:rPr>
          <w:fldChar w:fldCharType="end"/>
        </w:r>
      </w:hyperlink>
    </w:p>
    <w:p w14:paraId="05D680FC" w14:textId="626EA3B3" w:rsidR="004C5147" w:rsidRPr="004C5147" w:rsidRDefault="007F0EAE" w:rsidP="004C5147">
      <w:pPr>
        <w:pStyle w:val="35"/>
        <w:tabs>
          <w:tab w:val="right" w:leader="dot" w:pos="9061"/>
        </w:tabs>
        <w:spacing w:line="276" w:lineRule="auto"/>
        <w:rPr>
          <w:rFonts w:cstheme="minorBidi"/>
          <w:bCs/>
          <w:iCs/>
          <w:noProof/>
          <w:kern w:val="2"/>
          <w:sz w:val="21"/>
          <w:szCs w:val="21"/>
          <w14:ligatures w14:val="standardContextual"/>
        </w:rPr>
      </w:pPr>
      <w:hyperlink w:anchor="_Toc173689463" w:history="1">
        <w:r w:rsidR="004C5147" w:rsidRPr="004C5147">
          <w:rPr>
            <w:rStyle w:val="afff"/>
            <w:bCs/>
            <w:iCs/>
            <w:noProof/>
            <w:sz w:val="21"/>
            <w:szCs w:val="21"/>
          </w:rPr>
          <w:t>1．投 标 书（格式）</w:t>
        </w:r>
        <w:r w:rsidR="004C5147" w:rsidRPr="004C5147">
          <w:rPr>
            <w:bCs/>
            <w:iCs/>
            <w:noProof/>
            <w:webHidden/>
            <w:sz w:val="21"/>
            <w:szCs w:val="21"/>
          </w:rPr>
          <w:tab/>
        </w:r>
        <w:r w:rsidR="004C5147" w:rsidRPr="004C5147">
          <w:rPr>
            <w:bCs/>
            <w:iCs/>
            <w:noProof/>
            <w:webHidden/>
            <w:sz w:val="21"/>
            <w:szCs w:val="21"/>
          </w:rPr>
          <w:fldChar w:fldCharType="begin"/>
        </w:r>
        <w:r w:rsidR="004C5147" w:rsidRPr="004C5147">
          <w:rPr>
            <w:bCs/>
            <w:iCs/>
            <w:noProof/>
            <w:webHidden/>
            <w:sz w:val="21"/>
            <w:szCs w:val="21"/>
          </w:rPr>
          <w:instrText xml:space="preserve"> PAGEREF _Toc173689463 \h </w:instrText>
        </w:r>
        <w:r w:rsidR="004C5147" w:rsidRPr="004C5147">
          <w:rPr>
            <w:bCs/>
            <w:iCs/>
            <w:noProof/>
            <w:webHidden/>
            <w:sz w:val="21"/>
            <w:szCs w:val="21"/>
          </w:rPr>
        </w:r>
        <w:r w:rsidR="004C5147" w:rsidRPr="004C5147">
          <w:rPr>
            <w:bCs/>
            <w:iCs/>
            <w:noProof/>
            <w:webHidden/>
            <w:sz w:val="21"/>
            <w:szCs w:val="21"/>
          </w:rPr>
          <w:fldChar w:fldCharType="separate"/>
        </w:r>
        <w:r w:rsidR="0012573F">
          <w:rPr>
            <w:bCs/>
            <w:iCs/>
            <w:noProof/>
            <w:webHidden/>
            <w:sz w:val="21"/>
            <w:szCs w:val="21"/>
          </w:rPr>
          <w:t>46</w:t>
        </w:r>
        <w:r w:rsidR="004C5147" w:rsidRPr="004C5147">
          <w:rPr>
            <w:bCs/>
            <w:iCs/>
            <w:noProof/>
            <w:webHidden/>
            <w:sz w:val="21"/>
            <w:szCs w:val="21"/>
          </w:rPr>
          <w:fldChar w:fldCharType="end"/>
        </w:r>
      </w:hyperlink>
    </w:p>
    <w:p w14:paraId="111EE831" w14:textId="719F1E72" w:rsidR="004C5147" w:rsidRPr="004C5147" w:rsidRDefault="007F0EAE" w:rsidP="004C5147">
      <w:pPr>
        <w:pStyle w:val="35"/>
        <w:tabs>
          <w:tab w:val="right" w:leader="dot" w:pos="9061"/>
        </w:tabs>
        <w:spacing w:line="276" w:lineRule="auto"/>
        <w:rPr>
          <w:rFonts w:cstheme="minorBidi"/>
          <w:bCs/>
          <w:iCs/>
          <w:noProof/>
          <w:kern w:val="2"/>
          <w:sz w:val="21"/>
          <w:szCs w:val="21"/>
          <w14:ligatures w14:val="standardContextual"/>
        </w:rPr>
      </w:pPr>
      <w:hyperlink w:anchor="_Toc173689464" w:history="1">
        <w:r w:rsidR="004C5147" w:rsidRPr="004C5147">
          <w:rPr>
            <w:rStyle w:val="afff"/>
            <w:bCs/>
            <w:iCs/>
            <w:noProof/>
            <w:sz w:val="21"/>
            <w:szCs w:val="21"/>
          </w:rPr>
          <w:t>2．报价一览表（格式）</w:t>
        </w:r>
        <w:r w:rsidR="004C5147" w:rsidRPr="004C5147">
          <w:rPr>
            <w:bCs/>
            <w:iCs/>
            <w:noProof/>
            <w:webHidden/>
            <w:sz w:val="21"/>
            <w:szCs w:val="21"/>
          </w:rPr>
          <w:tab/>
        </w:r>
        <w:r w:rsidR="004C5147" w:rsidRPr="004C5147">
          <w:rPr>
            <w:bCs/>
            <w:iCs/>
            <w:noProof/>
            <w:webHidden/>
            <w:sz w:val="21"/>
            <w:szCs w:val="21"/>
          </w:rPr>
          <w:fldChar w:fldCharType="begin"/>
        </w:r>
        <w:r w:rsidR="004C5147" w:rsidRPr="004C5147">
          <w:rPr>
            <w:bCs/>
            <w:iCs/>
            <w:noProof/>
            <w:webHidden/>
            <w:sz w:val="21"/>
            <w:szCs w:val="21"/>
          </w:rPr>
          <w:instrText xml:space="preserve"> PAGEREF _Toc173689464 \h </w:instrText>
        </w:r>
        <w:r w:rsidR="004C5147" w:rsidRPr="004C5147">
          <w:rPr>
            <w:bCs/>
            <w:iCs/>
            <w:noProof/>
            <w:webHidden/>
            <w:sz w:val="21"/>
            <w:szCs w:val="21"/>
          </w:rPr>
        </w:r>
        <w:r w:rsidR="004C5147" w:rsidRPr="004C5147">
          <w:rPr>
            <w:bCs/>
            <w:iCs/>
            <w:noProof/>
            <w:webHidden/>
            <w:sz w:val="21"/>
            <w:szCs w:val="21"/>
          </w:rPr>
          <w:fldChar w:fldCharType="separate"/>
        </w:r>
        <w:r w:rsidR="0012573F">
          <w:rPr>
            <w:bCs/>
            <w:iCs/>
            <w:noProof/>
            <w:webHidden/>
            <w:sz w:val="21"/>
            <w:szCs w:val="21"/>
          </w:rPr>
          <w:t>47</w:t>
        </w:r>
        <w:r w:rsidR="004C5147" w:rsidRPr="004C5147">
          <w:rPr>
            <w:bCs/>
            <w:iCs/>
            <w:noProof/>
            <w:webHidden/>
            <w:sz w:val="21"/>
            <w:szCs w:val="21"/>
          </w:rPr>
          <w:fldChar w:fldCharType="end"/>
        </w:r>
      </w:hyperlink>
    </w:p>
    <w:p w14:paraId="69BE4C75" w14:textId="7B2B2640" w:rsidR="004C5147" w:rsidRPr="004C5147" w:rsidRDefault="007F0EAE" w:rsidP="004C5147">
      <w:pPr>
        <w:pStyle w:val="35"/>
        <w:tabs>
          <w:tab w:val="right" w:leader="dot" w:pos="9061"/>
        </w:tabs>
        <w:spacing w:line="276" w:lineRule="auto"/>
        <w:rPr>
          <w:rFonts w:cstheme="minorBidi"/>
          <w:bCs/>
          <w:iCs/>
          <w:noProof/>
          <w:kern w:val="2"/>
          <w:sz w:val="21"/>
          <w:szCs w:val="21"/>
          <w14:ligatures w14:val="standardContextual"/>
        </w:rPr>
      </w:pPr>
      <w:hyperlink w:anchor="_Toc173689465" w:history="1">
        <w:r w:rsidR="004C5147" w:rsidRPr="004C5147">
          <w:rPr>
            <w:rStyle w:val="afff"/>
            <w:bCs/>
            <w:iCs/>
            <w:noProof/>
            <w:sz w:val="21"/>
            <w:szCs w:val="21"/>
          </w:rPr>
          <w:t>3．分项报价表（格式）</w:t>
        </w:r>
        <w:r w:rsidR="004C5147" w:rsidRPr="004C5147">
          <w:rPr>
            <w:bCs/>
            <w:iCs/>
            <w:noProof/>
            <w:webHidden/>
            <w:sz w:val="21"/>
            <w:szCs w:val="21"/>
          </w:rPr>
          <w:tab/>
        </w:r>
        <w:r w:rsidR="004C5147" w:rsidRPr="004C5147">
          <w:rPr>
            <w:bCs/>
            <w:iCs/>
            <w:noProof/>
            <w:webHidden/>
            <w:sz w:val="21"/>
            <w:szCs w:val="21"/>
          </w:rPr>
          <w:fldChar w:fldCharType="begin"/>
        </w:r>
        <w:r w:rsidR="004C5147" w:rsidRPr="004C5147">
          <w:rPr>
            <w:bCs/>
            <w:iCs/>
            <w:noProof/>
            <w:webHidden/>
            <w:sz w:val="21"/>
            <w:szCs w:val="21"/>
          </w:rPr>
          <w:instrText xml:space="preserve"> PAGEREF _Toc173689465 \h </w:instrText>
        </w:r>
        <w:r w:rsidR="004C5147" w:rsidRPr="004C5147">
          <w:rPr>
            <w:bCs/>
            <w:iCs/>
            <w:noProof/>
            <w:webHidden/>
            <w:sz w:val="21"/>
            <w:szCs w:val="21"/>
          </w:rPr>
        </w:r>
        <w:r w:rsidR="004C5147" w:rsidRPr="004C5147">
          <w:rPr>
            <w:bCs/>
            <w:iCs/>
            <w:noProof/>
            <w:webHidden/>
            <w:sz w:val="21"/>
            <w:szCs w:val="21"/>
          </w:rPr>
          <w:fldChar w:fldCharType="separate"/>
        </w:r>
        <w:r w:rsidR="0012573F">
          <w:rPr>
            <w:bCs/>
            <w:iCs/>
            <w:noProof/>
            <w:webHidden/>
            <w:sz w:val="21"/>
            <w:szCs w:val="21"/>
          </w:rPr>
          <w:t>48</w:t>
        </w:r>
        <w:r w:rsidR="004C5147" w:rsidRPr="004C5147">
          <w:rPr>
            <w:bCs/>
            <w:iCs/>
            <w:noProof/>
            <w:webHidden/>
            <w:sz w:val="21"/>
            <w:szCs w:val="21"/>
          </w:rPr>
          <w:fldChar w:fldCharType="end"/>
        </w:r>
      </w:hyperlink>
    </w:p>
    <w:p w14:paraId="4488083C" w14:textId="371C0E28" w:rsidR="004C5147" w:rsidRPr="004C5147" w:rsidRDefault="007F0EAE" w:rsidP="004C5147">
      <w:pPr>
        <w:pStyle w:val="35"/>
        <w:tabs>
          <w:tab w:val="right" w:leader="dot" w:pos="9061"/>
        </w:tabs>
        <w:spacing w:line="276" w:lineRule="auto"/>
        <w:rPr>
          <w:rFonts w:cstheme="minorBidi"/>
          <w:bCs/>
          <w:iCs/>
          <w:noProof/>
          <w:kern w:val="2"/>
          <w:sz w:val="21"/>
          <w:szCs w:val="21"/>
          <w14:ligatures w14:val="standardContextual"/>
        </w:rPr>
      </w:pPr>
      <w:hyperlink w:anchor="_Toc173689466" w:history="1">
        <w:r w:rsidR="004C5147" w:rsidRPr="004C5147">
          <w:rPr>
            <w:rStyle w:val="afff"/>
            <w:bCs/>
            <w:iCs/>
            <w:noProof/>
            <w:sz w:val="21"/>
            <w:szCs w:val="21"/>
          </w:rPr>
          <w:t>4．技术规格偏离表（格式）</w:t>
        </w:r>
        <w:r w:rsidR="004C5147" w:rsidRPr="004C5147">
          <w:rPr>
            <w:bCs/>
            <w:iCs/>
            <w:noProof/>
            <w:webHidden/>
            <w:sz w:val="21"/>
            <w:szCs w:val="21"/>
          </w:rPr>
          <w:tab/>
        </w:r>
        <w:r w:rsidR="004C5147" w:rsidRPr="004C5147">
          <w:rPr>
            <w:bCs/>
            <w:iCs/>
            <w:noProof/>
            <w:webHidden/>
            <w:sz w:val="21"/>
            <w:szCs w:val="21"/>
          </w:rPr>
          <w:fldChar w:fldCharType="begin"/>
        </w:r>
        <w:r w:rsidR="004C5147" w:rsidRPr="004C5147">
          <w:rPr>
            <w:bCs/>
            <w:iCs/>
            <w:noProof/>
            <w:webHidden/>
            <w:sz w:val="21"/>
            <w:szCs w:val="21"/>
          </w:rPr>
          <w:instrText xml:space="preserve"> PAGEREF _Toc173689466 \h </w:instrText>
        </w:r>
        <w:r w:rsidR="004C5147" w:rsidRPr="004C5147">
          <w:rPr>
            <w:bCs/>
            <w:iCs/>
            <w:noProof/>
            <w:webHidden/>
            <w:sz w:val="21"/>
            <w:szCs w:val="21"/>
          </w:rPr>
        </w:r>
        <w:r w:rsidR="004C5147" w:rsidRPr="004C5147">
          <w:rPr>
            <w:bCs/>
            <w:iCs/>
            <w:noProof/>
            <w:webHidden/>
            <w:sz w:val="21"/>
            <w:szCs w:val="21"/>
          </w:rPr>
          <w:fldChar w:fldCharType="separate"/>
        </w:r>
        <w:r w:rsidR="0012573F">
          <w:rPr>
            <w:bCs/>
            <w:iCs/>
            <w:noProof/>
            <w:webHidden/>
            <w:sz w:val="21"/>
            <w:szCs w:val="21"/>
          </w:rPr>
          <w:t>49</w:t>
        </w:r>
        <w:r w:rsidR="004C5147" w:rsidRPr="004C5147">
          <w:rPr>
            <w:bCs/>
            <w:iCs/>
            <w:noProof/>
            <w:webHidden/>
            <w:sz w:val="21"/>
            <w:szCs w:val="21"/>
          </w:rPr>
          <w:fldChar w:fldCharType="end"/>
        </w:r>
      </w:hyperlink>
    </w:p>
    <w:p w14:paraId="31B0B692" w14:textId="288079C8" w:rsidR="004C5147" w:rsidRPr="004C5147" w:rsidRDefault="007F0EAE" w:rsidP="004C5147">
      <w:pPr>
        <w:pStyle w:val="35"/>
        <w:tabs>
          <w:tab w:val="right" w:leader="dot" w:pos="9061"/>
        </w:tabs>
        <w:spacing w:line="276" w:lineRule="auto"/>
        <w:rPr>
          <w:rFonts w:cstheme="minorBidi"/>
          <w:bCs/>
          <w:iCs/>
          <w:noProof/>
          <w:kern w:val="2"/>
          <w:sz w:val="21"/>
          <w:szCs w:val="21"/>
          <w14:ligatures w14:val="standardContextual"/>
        </w:rPr>
      </w:pPr>
      <w:hyperlink w:anchor="_Toc173689467" w:history="1">
        <w:r w:rsidR="004C5147" w:rsidRPr="004C5147">
          <w:rPr>
            <w:rStyle w:val="afff"/>
            <w:bCs/>
            <w:iCs/>
            <w:noProof/>
            <w:sz w:val="21"/>
            <w:szCs w:val="21"/>
          </w:rPr>
          <w:t>5．商务条款偏离表（格式）</w:t>
        </w:r>
        <w:r w:rsidR="004C5147" w:rsidRPr="004C5147">
          <w:rPr>
            <w:bCs/>
            <w:iCs/>
            <w:noProof/>
            <w:webHidden/>
            <w:sz w:val="21"/>
            <w:szCs w:val="21"/>
          </w:rPr>
          <w:tab/>
        </w:r>
        <w:r w:rsidR="004C5147" w:rsidRPr="004C5147">
          <w:rPr>
            <w:bCs/>
            <w:iCs/>
            <w:noProof/>
            <w:webHidden/>
            <w:sz w:val="21"/>
            <w:szCs w:val="21"/>
          </w:rPr>
          <w:fldChar w:fldCharType="begin"/>
        </w:r>
        <w:r w:rsidR="004C5147" w:rsidRPr="004C5147">
          <w:rPr>
            <w:bCs/>
            <w:iCs/>
            <w:noProof/>
            <w:webHidden/>
            <w:sz w:val="21"/>
            <w:szCs w:val="21"/>
          </w:rPr>
          <w:instrText xml:space="preserve"> PAGEREF _Toc173689467 \h </w:instrText>
        </w:r>
        <w:r w:rsidR="004C5147" w:rsidRPr="004C5147">
          <w:rPr>
            <w:bCs/>
            <w:iCs/>
            <w:noProof/>
            <w:webHidden/>
            <w:sz w:val="21"/>
            <w:szCs w:val="21"/>
          </w:rPr>
        </w:r>
        <w:r w:rsidR="004C5147" w:rsidRPr="004C5147">
          <w:rPr>
            <w:bCs/>
            <w:iCs/>
            <w:noProof/>
            <w:webHidden/>
            <w:sz w:val="21"/>
            <w:szCs w:val="21"/>
          </w:rPr>
          <w:fldChar w:fldCharType="separate"/>
        </w:r>
        <w:r w:rsidR="0012573F">
          <w:rPr>
            <w:bCs/>
            <w:iCs/>
            <w:noProof/>
            <w:webHidden/>
            <w:sz w:val="21"/>
            <w:szCs w:val="21"/>
          </w:rPr>
          <w:t>50</w:t>
        </w:r>
        <w:r w:rsidR="004C5147" w:rsidRPr="004C5147">
          <w:rPr>
            <w:bCs/>
            <w:iCs/>
            <w:noProof/>
            <w:webHidden/>
            <w:sz w:val="21"/>
            <w:szCs w:val="21"/>
          </w:rPr>
          <w:fldChar w:fldCharType="end"/>
        </w:r>
      </w:hyperlink>
    </w:p>
    <w:p w14:paraId="6358D189" w14:textId="41A3C998" w:rsidR="004C5147" w:rsidRPr="004C5147" w:rsidRDefault="007F0EAE" w:rsidP="004C5147">
      <w:pPr>
        <w:pStyle w:val="35"/>
        <w:tabs>
          <w:tab w:val="right" w:leader="dot" w:pos="9061"/>
        </w:tabs>
        <w:spacing w:line="276" w:lineRule="auto"/>
        <w:rPr>
          <w:rFonts w:cstheme="minorBidi"/>
          <w:bCs/>
          <w:iCs/>
          <w:noProof/>
          <w:kern w:val="2"/>
          <w:sz w:val="21"/>
          <w:szCs w:val="21"/>
          <w14:ligatures w14:val="standardContextual"/>
        </w:rPr>
      </w:pPr>
      <w:hyperlink w:anchor="_Toc173689468" w:history="1">
        <w:r w:rsidR="004C5147" w:rsidRPr="004C5147">
          <w:rPr>
            <w:rStyle w:val="afff"/>
            <w:bCs/>
            <w:iCs/>
            <w:noProof/>
            <w:sz w:val="21"/>
            <w:szCs w:val="21"/>
          </w:rPr>
          <w:t>6．资格证明文件</w:t>
        </w:r>
        <w:r w:rsidR="004C5147" w:rsidRPr="004C5147">
          <w:rPr>
            <w:bCs/>
            <w:iCs/>
            <w:noProof/>
            <w:webHidden/>
            <w:sz w:val="21"/>
            <w:szCs w:val="21"/>
          </w:rPr>
          <w:tab/>
        </w:r>
        <w:r w:rsidR="004C5147" w:rsidRPr="004C5147">
          <w:rPr>
            <w:bCs/>
            <w:iCs/>
            <w:noProof/>
            <w:webHidden/>
            <w:sz w:val="21"/>
            <w:szCs w:val="21"/>
          </w:rPr>
          <w:fldChar w:fldCharType="begin"/>
        </w:r>
        <w:r w:rsidR="004C5147" w:rsidRPr="004C5147">
          <w:rPr>
            <w:bCs/>
            <w:iCs/>
            <w:noProof/>
            <w:webHidden/>
            <w:sz w:val="21"/>
            <w:szCs w:val="21"/>
          </w:rPr>
          <w:instrText xml:space="preserve"> PAGEREF _Toc173689468 \h </w:instrText>
        </w:r>
        <w:r w:rsidR="004C5147" w:rsidRPr="004C5147">
          <w:rPr>
            <w:bCs/>
            <w:iCs/>
            <w:noProof/>
            <w:webHidden/>
            <w:sz w:val="21"/>
            <w:szCs w:val="21"/>
          </w:rPr>
        </w:r>
        <w:r w:rsidR="004C5147" w:rsidRPr="004C5147">
          <w:rPr>
            <w:bCs/>
            <w:iCs/>
            <w:noProof/>
            <w:webHidden/>
            <w:sz w:val="21"/>
            <w:szCs w:val="21"/>
          </w:rPr>
          <w:fldChar w:fldCharType="separate"/>
        </w:r>
        <w:r w:rsidR="0012573F">
          <w:rPr>
            <w:bCs/>
            <w:iCs/>
            <w:noProof/>
            <w:webHidden/>
            <w:sz w:val="21"/>
            <w:szCs w:val="21"/>
          </w:rPr>
          <w:t>51</w:t>
        </w:r>
        <w:r w:rsidR="004C5147" w:rsidRPr="004C5147">
          <w:rPr>
            <w:bCs/>
            <w:iCs/>
            <w:noProof/>
            <w:webHidden/>
            <w:sz w:val="21"/>
            <w:szCs w:val="21"/>
          </w:rPr>
          <w:fldChar w:fldCharType="end"/>
        </w:r>
      </w:hyperlink>
    </w:p>
    <w:p w14:paraId="616B4E15" w14:textId="2CADC194" w:rsidR="004C5147" w:rsidRPr="004C5147" w:rsidRDefault="007F0EAE" w:rsidP="004C5147">
      <w:pPr>
        <w:pStyle w:val="35"/>
        <w:tabs>
          <w:tab w:val="right" w:leader="dot" w:pos="9061"/>
        </w:tabs>
        <w:spacing w:line="276" w:lineRule="auto"/>
        <w:rPr>
          <w:rFonts w:cstheme="minorBidi"/>
          <w:bCs/>
          <w:iCs/>
          <w:noProof/>
          <w:kern w:val="2"/>
          <w:sz w:val="21"/>
          <w:szCs w:val="21"/>
          <w14:ligatures w14:val="standardContextual"/>
        </w:rPr>
      </w:pPr>
      <w:hyperlink w:anchor="_Toc173689469" w:history="1">
        <w:r w:rsidR="004C5147" w:rsidRPr="004C5147">
          <w:rPr>
            <w:rStyle w:val="afff"/>
            <w:bCs/>
            <w:iCs/>
            <w:noProof/>
            <w:sz w:val="21"/>
            <w:szCs w:val="21"/>
          </w:rPr>
          <w:t>7. 授权委托书</w:t>
        </w:r>
        <w:r w:rsidR="004C5147" w:rsidRPr="004C5147">
          <w:rPr>
            <w:bCs/>
            <w:iCs/>
            <w:noProof/>
            <w:webHidden/>
            <w:sz w:val="21"/>
            <w:szCs w:val="21"/>
          </w:rPr>
          <w:tab/>
        </w:r>
        <w:r w:rsidR="004C5147" w:rsidRPr="004C5147">
          <w:rPr>
            <w:bCs/>
            <w:iCs/>
            <w:noProof/>
            <w:webHidden/>
            <w:sz w:val="21"/>
            <w:szCs w:val="21"/>
          </w:rPr>
          <w:fldChar w:fldCharType="begin"/>
        </w:r>
        <w:r w:rsidR="004C5147" w:rsidRPr="004C5147">
          <w:rPr>
            <w:bCs/>
            <w:iCs/>
            <w:noProof/>
            <w:webHidden/>
            <w:sz w:val="21"/>
            <w:szCs w:val="21"/>
          </w:rPr>
          <w:instrText xml:space="preserve"> PAGEREF _Toc173689469 \h </w:instrText>
        </w:r>
        <w:r w:rsidR="004C5147" w:rsidRPr="004C5147">
          <w:rPr>
            <w:bCs/>
            <w:iCs/>
            <w:noProof/>
            <w:webHidden/>
            <w:sz w:val="21"/>
            <w:szCs w:val="21"/>
          </w:rPr>
        </w:r>
        <w:r w:rsidR="004C5147" w:rsidRPr="004C5147">
          <w:rPr>
            <w:bCs/>
            <w:iCs/>
            <w:noProof/>
            <w:webHidden/>
            <w:sz w:val="21"/>
            <w:szCs w:val="21"/>
          </w:rPr>
          <w:fldChar w:fldCharType="separate"/>
        </w:r>
        <w:r w:rsidR="0012573F">
          <w:rPr>
            <w:bCs/>
            <w:iCs/>
            <w:noProof/>
            <w:webHidden/>
            <w:sz w:val="21"/>
            <w:szCs w:val="21"/>
          </w:rPr>
          <w:t>57</w:t>
        </w:r>
        <w:r w:rsidR="004C5147" w:rsidRPr="004C5147">
          <w:rPr>
            <w:bCs/>
            <w:iCs/>
            <w:noProof/>
            <w:webHidden/>
            <w:sz w:val="21"/>
            <w:szCs w:val="21"/>
          </w:rPr>
          <w:fldChar w:fldCharType="end"/>
        </w:r>
      </w:hyperlink>
    </w:p>
    <w:p w14:paraId="6C9F693F" w14:textId="04FC3E0B" w:rsidR="004C5147" w:rsidRPr="004C5147" w:rsidRDefault="007F0EAE" w:rsidP="004C5147">
      <w:pPr>
        <w:pStyle w:val="35"/>
        <w:tabs>
          <w:tab w:val="right" w:leader="dot" w:pos="9061"/>
        </w:tabs>
        <w:spacing w:line="276" w:lineRule="auto"/>
        <w:rPr>
          <w:rFonts w:cstheme="minorBidi"/>
          <w:bCs/>
          <w:iCs/>
          <w:noProof/>
          <w:kern w:val="2"/>
          <w:sz w:val="21"/>
          <w:szCs w:val="21"/>
          <w14:ligatures w14:val="standardContextual"/>
        </w:rPr>
      </w:pPr>
      <w:hyperlink w:anchor="_Toc173689470" w:history="1">
        <w:r w:rsidR="004C5147" w:rsidRPr="004C5147">
          <w:rPr>
            <w:rStyle w:val="afff"/>
            <w:bCs/>
            <w:iCs/>
            <w:noProof/>
            <w:sz w:val="21"/>
            <w:szCs w:val="21"/>
          </w:rPr>
          <w:t>8．响应保证金</w:t>
        </w:r>
        <w:r w:rsidR="004C5147" w:rsidRPr="004C5147">
          <w:rPr>
            <w:bCs/>
            <w:iCs/>
            <w:noProof/>
            <w:webHidden/>
            <w:sz w:val="21"/>
            <w:szCs w:val="21"/>
          </w:rPr>
          <w:tab/>
        </w:r>
        <w:r w:rsidR="004C5147" w:rsidRPr="004C5147">
          <w:rPr>
            <w:bCs/>
            <w:iCs/>
            <w:noProof/>
            <w:webHidden/>
            <w:sz w:val="21"/>
            <w:szCs w:val="21"/>
          </w:rPr>
          <w:fldChar w:fldCharType="begin"/>
        </w:r>
        <w:r w:rsidR="004C5147" w:rsidRPr="004C5147">
          <w:rPr>
            <w:bCs/>
            <w:iCs/>
            <w:noProof/>
            <w:webHidden/>
            <w:sz w:val="21"/>
            <w:szCs w:val="21"/>
          </w:rPr>
          <w:instrText xml:space="preserve"> PAGEREF _Toc173689470 \h </w:instrText>
        </w:r>
        <w:r w:rsidR="004C5147" w:rsidRPr="004C5147">
          <w:rPr>
            <w:bCs/>
            <w:iCs/>
            <w:noProof/>
            <w:webHidden/>
            <w:sz w:val="21"/>
            <w:szCs w:val="21"/>
          </w:rPr>
        </w:r>
        <w:r w:rsidR="004C5147" w:rsidRPr="004C5147">
          <w:rPr>
            <w:bCs/>
            <w:iCs/>
            <w:noProof/>
            <w:webHidden/>
            <w:sz w:val="21"/>
            <w:szCs w:val="21"/>
          </w:rPr>
          <w:fldChar w:fldCharType="separate"/>
        </w:r>
        <w:r w:rsidR="0012573F">
          <w:rPr>
            <w:bCs/>
            <w:iCs/>
            <w:noProof/>
            <w:webHidden/>
            <w:sz w:val="21"/>
            <w:szCs w:val="21"/>
          </w:rPr>
          <w:t>59</w:t>
        </w:r>
        <w:r w:rsidR="004C5147" w:rsidRPr="004C5147">
          <w:rPr>
            <w:bCs/>
            <w:iCs/>
            <w:noProof/>
            <w:webHidden/>
            <w:sz w:val="21"/>
            <w:szCs w:val="21"/>
          </w:rPr>
          <w:fldChar w:fldCharType="end"/>
        </w:r>
      </w:hyperlink>
    </w:p>
    <w:p w14:paraId="3A958C20" w14:textId="7888BDAA" w:rsidR="004C5147" w:rsidRPr="004C5147" w:rsidRDefault="007F0EAE" w:rsidP="004C5147">
      <w:pPr>
        <w:pStyle w:val="35"/>
        <w:tabs>
          <w:tab w:val="right" w:leader="dot" w:pos="9061"/>
        </w:tabs>
        <w:spacing w:line="276" w:lineRule="auto"/>
        <w:rPr>
          <w:rFonts w:cstheme="minorBidi"/>
          <w:bCs/>
          <w:iCs/>
          <w:noProof/>
          <w:kern w:val="2"/>
          <w:sz w:val="21"/>
          <w:szCs w:val="21"/>
          <w14:ligatures w14:val="standardContextual"/>
        </w:rPr>
      </w:pPr>
      <w:hyperlink w:anchor="_Toc173689471" w:history="1">
        <w:r w:rsidR="004C5147" w:rsidRPr="004C5147">
          <w:rPr>
            <w:rStyle w:val="afff"/>
            <w:bCs/>
            <w:iCs/>
            <w:noProof/>
            <w:sz w:val="21"/>
            <w:szCs w:val="21"/>
          </w:rPr>
          <w:t>9．代理服务费承诺书（格式）</w:t>
        </w:r>
        <w:r w:rsidR="004C5147" w:rsidRPr="004C5147">
          <w:rPr>
            <w:bCs/>
            <w:iCs/>
            <w:noProof/>
            <w:webHidden/>
            <w:sz w:val="21"/>
            <w:szCs w:val="21"/>
          </w:rPr>
          <w:tab/>
        </w:r>
        <w:r w:rsidR="004C5147" w:rsidRPr="004C5147">
          <w:rPr>
            <w:bCs/>
            <w:iCs/>
            <w:noProof/>
            <w:webHidden/>
            <w:sz w:val="21"/>
            <w:szCs w:val="21"/>
          </w:rPr>
          <w:fldChar w:fldCharType="begin"/>
        </w:r>
        <w:r w:rsidR="004C5147" w:rsidRPr="004C5147">
          <w:rPr>
            <w:bCs/>
            <w:iCs/>
            <w:noProof/>
            <w:webHidden/>
            <w:sz w:val="21"/>
            <w:szCs w:val="21"/>
          </w:rPr>
          <w:instrText xml:space="preserve"> PAGEREF _Toc173689471 \h </w:instrText>
        </w:r>
        <w:r w:rsidR="004C5147" w:rsidRPr="004C5147">
          <w:rPr>
            <w:bCs/>
            <w:iCs/>
            <w:noProof/>
            <w:webHidden/>
            <w:sz w:val="21"/>
            <w:szCs w:val="21"/>
          </w:rPr>
        </w:r>
        <w:r w:rsidR="004C5147" w:rsidRPr="004C5147">
          <w:rPr>
            <w:bCs/>
            <w:iCs/>
            <w:noProof/>
            <w:webHidden/>
            <w:sz w:val="21"/>
            <w:szCs w:val="21"/>
          </w:rPr>
          <w:fldChar w:fldCharType="separate"/>
        </w:r>
        <w:r w:rsidR="0012573F">
          <w:rPr>
            <w:bCs/>
            <w:iCs/>
            <w:noProof/>
            <w:webHidden/>
            <w:sz w:val="21"/>
            <w:szCs w:val="21"/>
          </w:rPr>
          <w:t>60</w:t>
        </w:r>
        <w:r w:rsidR="004C5147" w:rsidRPr="004C5147">
          <w:rPr>
            <w:bCs/>
            <w:iCs/>
            <w:noProof/>
            <w:webHidden/>
            <w:sz w:val="21"/>
            <w:szCs w:val="21"/>
          </w:rPr>
          <w:fldChar w:fldCharType="end"/>
        </w:r>
      </w:hyperlink>
    </w:p>
    <w:p w14:paraId="162D733B" w14:textId="497F983F" w:rsidR="004C5147" w:rsidRPr="004C5147" w:rsidRDefault="007F0EAE" w:rsidP="004C5147">
      <w:pPr>
        <w:pStyle w:val="35"/>
        <w:tabs>
          <w:tab w:val="right" w:leader="dot" w:pos="9061"/>
        </w:tabs>
        <w:spacing w:line="276" w:lineRule="auto"/>
        <w:rPr>
          <w:rFonts w:cstheme="minorBidi"/>
          <w:bCs/>
          <w:iCs/>
          <w:noProof/>
          <w:kern w:val="2"/>
          <w:sz w:val="21"/>
          <w:szCs w:val="21"/>
          <w14:ligatures w14:val="standardContextual"/>
        </w:rPr>
      </w:pPr>
      <w:hyperlink w:anchor="_Toc173689472" w:history="1">
        <w:r w:rsidR="004C5147" w:rsidRPr="004C5147">
          <w:rPr>
            <w:rStyle w:val="afff"/>
            <w:bCs/>
            <w:iCs/>
            <w:noProof/>
            <w:sz w:val="21"/>
            <w:szCs w:val="21"/>
          </w:rPr>
          <w:t>10．业绩案例一览表（如有，格式）</w:t>
        </w:r>
        <w:r w:rsidR="004C5147" w:rsidRPr="004C5147">
          <w:rPr>
            <w:bCs/>
            <w:iCs/>
            <w:noProof/>
            <w:webHidden/>
            <w:sz w:val="21"/>
            <w:szCs w:val="21"/>
          </w:rPr>
          <w:tab/>
        </w:r>
        <w:r w:rsidR="004C5147" w:rsidRPr="004C5147">
          <w:rPr>
            <w:bCs/>
            <w:iCs/>
            <w:noProof/>
            <w:webHidden/>
            <w:sz w:val="21"/>
            <w:szCs w:val="21"/>
          </w:rPr>
          <w:fldChar w:fldCharType="begin"/>
        </w:r>
        <w:r w:rsidR="004C5147" w:rsidRPr="004C5147">
          <w:rPr>
            <w:bCs/>
            <w:iCs/>
            <w:noProof/>
            <w:webHidden/>
            <w:sz w:val="21"/>
            <w:szCs w:val="21"/>
          </w:rPr>
          <w:instrText xml:space="preserve"> PAGEREF _Toc173689472 \h </w:instrText>
        </w:r>
        <w:r w:rsidR="004C5147" w:rsidRPr="004C5147">
          <w:rPr>
            <w:bCs/>
            <w:iCs/>
            <w:noProof/>
            <w:webHidden/>
            <w:sz w:val="21"/>
            <w:szCs w:val="21"/>
          </w:rPr>
        </w:r>
        <w:r w:rsidR="004C5147" w:rsidRPr="004C5147">
          <w:rPr>
            <w:bCs/>
            <w:iCs/>
            <w:noProof/>
            <w:webHidden/>
            <w:sz w:val="21"/>
            <w:szCs w:val="21"/>
          </w:rPr>
          <w:fldChar w:fldCharType="separate"/>
        </w:r>
        <w:r w:rsidR="0012573F">
          <w:rPr>
            <w:bCs/>
            <w:iCs/>
            <w:noProof/>
            <w:webHidden/>
            <w:sz w:val="21"/>
            <w:szCs w:val="21"/>
          </w:rPr>
          <w:t>61</w:t>
        </w:r>
        <w:r w:rsidR="004C5147" w:rsidRPr="004C5147">
          <w:rPr>
            <w:bCs/>
            <w:iCs/>
            <w:noProof/>
            <w:webHidden/>
            <w:sz w:val="21"/>
            <w:szCs w:val="21"/>
          </w:rPr>
          <w:fldChar w:fldCharType="end"/>
        </w:r>
      </w:hyperlink>
    </w:p>
    <w:p w14:paraId="68AA5C79" w14:textId="133EF8C0" w:rsidR="004C5147" w:rsidRPr="004C5147" w:rsidRDefault="007F0EAE" w:rsidP="004C5147">
      <w:pPr>
        <w:pStyle w:val="35"/>
        <w:tabs>
          <w:tab w:val="right" w:leader="dot" w:pos="9061"/>
        </w:tabs>
        <w:spacing w:line="276" w:lineRule="auto"/>
        <w:rPr>
          <w:rFonts w:cstheme="minorBidi"/>
          <w:bCs/>
          <w:iCs/>
          <w:noProof/>
          <w:kern w:val="2"/>
          <w:sz w:val="21"/>
          <w:szCs w:val="21"/>
          <w14:ligatures w14:val="standardContextual"/>
        </w:rPr>
      </w:pPr>
      <w:hyperlink w:anchor="_Toc173689473" w:history="1">
        <w:r w:rsidR="004C5147" w:rsidRPr="004C5147">
          <w:rPr>
            <w:rStyle w:val="afff"/>
            <w:bCs/>
            <w:iCs/>
            <w:noProof/>
            <w:sz w:val="21"/>
            <w:szCs w:val="21"/>
          </w:rPr>
          <w:t>11．拟用于本项目人员资格和经历情况（如有，格式自拟）</w:t>
        </w:r>
        <w:r w:rsidR="004C5147" w:rsidRPr="004C5147">
          <w:rPr>
            <w:bCs/>
            <w:iCs/>
            <w:noProof/>
            <w:webHidden/>
            <w:sz w:val="21"/>
            <w:szCs w:val="21"/>
          </w:rPr>
          <w:tab/>
        </w:r>
        <w:r w:rsidR="004C5147" w:rsidRPr="004C5147">
          <w:rPr>
            <w:bCs/>
            <w:iCs/>
            <w:noProof/>
            <w:webHidden/>
            <w:sz w:val="21"/>
            <w:szCs w:val="21"/>
          </w:rPr>
          <w:fldChar w:fldCharType="begin"/>
        </w:r>
        <w:r w:rsidR="004C5147" w:rsidRPr="004C5147">
          <w:rPr>
            <w:bCs/>
            <w:iCs/>
            <w:noProof/>
            <w:webHidden/>
            <w:sz w:val="21"/>
            <w:szCs w:val="21"/>
          </w:rPr>
          <w:instrText xml:space="preserve"> PAGEREF _Toc173689473 \h </w:instrText>
        </w:r>
        <w:r w:rsidR="004C5147" w:rsidRPr="004C5147">
          <w:rPr>
            <w:bCs/>
            <w:iCs/>
            <w:noProof/>
            <w:webHidden/>
            <w:sz w:val="21"/>
            <w:szCs w:val="21"/>
          </w:rPr>
        </w:r>
        <w:r w:rsidR="004C5147" w:rsidRPr="004C5147">
          <w:rPr>
            <w:bCs/>
            <w:iCs/>
            <w:noProof/>
            <w:webHidden/>
            <w:sz w:val="21"/>
            <w:szCs w:val="21"/>
          </w:rPr>
          <w:fldChar w:fldCharType="separate"/>
        </w:r>
        <w:r w:rsidR="0012573F">
          <w:rPr>
            <w:bCs/>
            <w:iCs/>
            <w:noProof/>
            <w:webHidden/>
            <w:sz w:val="21"/>
            <w:szCs w:val="21"/>
          </w:rPr>
          <w:t>62</w:t>
        </w:r>
        <w:r w:rsidR="004C5147" w:rsidRPr="004C5147">
          <w:rPr>
            <w:bCs/>
            <w:iCs/>
            <w:noProof/>
            <w:webHidden/>
            <w:sz w:val="21"/>
            <w:szCs w:val="21"/>
          </w:rPr>
          <w:fldChar w:fldCharType="end"/>
        </w:r>
      </w:hyperlink>
    </w:p>
    <w:p w14:paraId="6AAA7714" w14:textId="463FE63A" w:rsidR="004C5147" w:rsidRPr="004C5147" w:rsidRDefault="007F0EAE" w:rsidP="004C5147">
      <w:pPr>
        <w:pStyle w:val="35"/>
        <w:tabs>
          <w:tab w:val="right" w:leader="dot" w:pos="9061"/>
        </w:tabs>
        <w:spacing w:line="276" w:lineRule="auto"/>
        <w:rPr>
          <w:rFonts w:cstheme="minorBidi"/>
          <w:bCs/>
          <w:iCs/>
          <w:noProof/>
          <w:kern w:val="2"/>
          <w:sz w:val="21"/>
          <w:szCs w:val="21"/>
          <w14:ligatures w14:val="standardContextual"/>
        </w:rPr>
      </w:pPr>
      <w:hyperlink w:anchor="_Toc173689474" w:history="1">
        <w:r w:rsidR="004C5147" w:rsidRPr="004C5147">
          <w:rPr>
            <w:rStyle w:val="afff"/>
            <w:bCs/>
            <w:iCs/>
            <w:noProof/>
            <w:sz w:val="21"/>
            <w:szCs w:val="21"/>
          </w:rPr>
          <w:t>12．主要技术方案的详细说明</w:t>
        </w:r>
        <w:r w:rsidR="004C5147" w:rsidRPr="004C5147">
          <w:rPr>
            <w:bCs/>
            <w:iCs/>
            <w:noProof/>
            <w:webHidden/>
            <w:sz w:val="21"/>
            <w:szCs w:val="21"/>
          </w:rPr>
          <w:tab/>
        </w:r>
        <w:r w:rsidR="004C5147" w:rsidRPr="004C5147">
          <w:rPr>
            <w:bCs/>
            <w:iCs/>
            <w:noProof/>
            <w:webHidden/>
            <w:sz w:val="21"/>
            <w:szCs w:val="21"/>
          </w:rPr>
          <w:fldChar w:fldCharType="begin"/>
        </w:r>
        <w:r w:rsidR="004C5147" w:rsidRPr="004C5147">
          <w:rPr>
            <w:bCs/>
            <w:iCs/>
            <w:noProof/>
            <w:webHidden/>
            <w:sz w:val="21"/>
            <w:szCs w:val="21"/>
          </w:rPr>
          <w:instrText xml:space="preserve"> PAGEREF _Toc173689474 \h </w:instrText>
        </w:r>
        <w:r w:rsidR="004C5147" w:rsidRPr="004C5147">
          <w:rPr>
            <w:bCs/>
            <w:iCs/>
            <w:noProof/>
            <w:webHidden/>
            <w:sz w:val="21"/>
            <w:szCs w:val="21"/>
          </w:rPr>
        </w:r>
        <w:r w:rsidR="004C5147" w:rsidRPr="004C5147">
          <w:rPr>
            <w:bCs/>
            <w:iCs/>
            <w:noProof/>
            <w:webHidden/>
            <w:sz w:val="21"/>
            <w:szCs w:val="21"/>
          </w:rPr>
          <w:fldChar w:fldCharType="separate"/>
        </w:r>
        <w:r w:rsidR="0012573F">
          <w:rPr>
            <w:bCs/>
            <w:iCs/>
            <w:noProof/>
            <w:webHidden/>
            <w:sz w:val="21"/>
            <w:szCs w:val="21"/>
          </w:rPr>
          <w:t>63</w:t>
        </w:r>
        <w:r w:rsidR="004C5147" w:rsidRPr="004C5147">
          <w:rPr>
            <w:bCs/>
            <w:iCs/>
            <w:noProof/>
            <w:webHidden/>
            <w:sz w:val="21"/>
            <w:szCs w:val="21"/>
          </w:rPr>
          <w:fldChar w:fldCharType="end"/>
        </w:r>
      </w:hyperlink>
    </w:p>
    <w:p w14:paraId="28A73467" w14:textId="1663D2B2" w:rsidR="004C5147" w:rsidRPr="004C5147" w:rsidRDefault="007F0EAE" w:rsidP="004C5147">
      <w:pPr>
        <w:pStyle w:val="35"/>
        <w:tabs>
          <w:tab w:val="right" w:leader="dot" w:pos="9061"/>
        </w:tabs>
        <w:spacing w:line="276" w:lineRule="auto"/>
        <w:rPr>
          <w:rFonts w:cstheme="minorBidi"/>
          <w:bCs/>
          <w:iCs/>
          <w:noProof/>
          <w:kern w:val="2"/>
          <w:sz w:val="21"/>
          <w:szCs w:val="21"/>
          <w14:ligatures w14:val="standardContextual"/>
        </w:rPr>
      </w:pPr>
      <w:hyperlink w:anchor="_Toc173689475" w:history="1">
        <w:r w:rsidR="004C5147" w:rsidRPr="004C5147">
          <w:rPr>
            <w:rStyle w:val="afff"/>
            <w:bCs/>
            <w:iCs/>
            <w:noProof/>
            <w:sz w:val="21"/>
            <w:szCs w:val="21"/>
          </w:rPr>
          <w:t>13．比选文件要求的和供应商认为必要的其它文件</w:t>
        </w:r>
        <w:r w:rsidR="004C5147" w:rsidRPr="004C5147">
          <w:rPr>
            <w:bCs/>
            <w:iCs/>
            <w:noProof/>
            <w:webHidden/>
            <w:sz w:val="21"/>
            <w:szCs w:val="21"/>
          </w:rPr>
          <w:tab/>
        </w:r>
        <w:r w:rsidR="004C5147" w:rsidRPr="004C5147">
          <w:rPr>
            <w:bCs/>
            <w:iCs/>
            <w:noProof/>
            <w:webHidden/>
            <w:sz w:val="21"/>
            <w:szCs w:val="21"/>
          </w:rPr>
          <w:fldChar w:fldCharType="begin"/>
        </w:r>
        <w:r w:rsidR="004C5147" w:rsidRPr="004C5147">
          <w:rPr>
            <w:bCs/>
            <w:iCs/>
            <w:noProof/>
            <w:webHidden/>
            <w:sz w:val="21"/>
            <w:szCs w:val="21"/>
          </w:rPr>
          <w:instrText xml:space="preserve"> PAGEREF _Toc173689475 \h </w:instrText>
        </w:r>
        <w:r w:rsidR="004C5147" w:rsidRPr="004C5147">
          <w:rPr>
            <w:bCs/>
            <w:iCs/>
            <w:noProof/>
            <w:webHidden/>
            <w:sz w:val="21"/>
            <w:szCs w:val="21"/>
          </w:rPr>
        </w:r>
        <w:r w:rsidR="004C5147" w:rsidRPr="004C5147">
          <w:rPr>
            <w:bCs/>
            <w:iCs/>
            <w:noProof/>
            <w:webHidden/>
            <w:sz w:val="21"/>
            <w:szCs w:val="21"/>
          </w:rPr>
          <w:fldChar w:fldCharType="separate"/>
        </w:r>
        <w:r w:rsidR="0012573F">
          <w:rPr>
            <w:bCs/>
            <w:iCs/>
            <w:noProof/>
            <w:webHidden/>
            <w:sz w:val="21"/>
            <w:szCs w:val="21"/>
          </w:rPr>
          <w:t>64</w:t>
        </w:r>
        <w:r w:rsidR="004C5147" w:rsidRPr="004C5147">
          <w:rPr>
            <w:bCs/>
            <w:iCs/>
            <w:noProof/>
            <w:webHidden/>
            <w:sz w:val="21"/>
            <w:szCs w:val="21"/>
          </w:rPr>
          <w:fldChar w:fldCharType="end"/>
        </w:r>
      </w:hyperlink>
    </w:p>
    <w:p w14:paraId="74C79D5B" w14:textId="319209BE" w:rsidR="006D0E79" w:rsidRDefault="0034124D" w:rsidP="004C5147">
      <w:pPr>
        <w:pStyle w:val="a8"/>
        <w:tabs>
          <w:tab w:val="right" w:leader="dot" w:pos="9061"/>
        </w:tabs>
        <w:spacing w:after="0" w:line="276" w:lineRule="auto"/>
        <w:rPr>
          <w:rFonts w:asciiTheme="minorEastAsia" w:eastAsiaTheme="minorEastAsia" w:hAnsiTheme="minorEastAsia"/>
          <w:sz w:val="21"/>
        </w:rPr>
      </w:pPr>
      <w:r w:rsidRPr="004C5147">
        <w:rPr>
          <w:rFonts w:ascii="宋体" w:hAnsi="宋体"/>
          <w:bCs/>
          <w:iCs/>
          <w:sz w:val="21"/>
          <w:szCs w:val="21"/>
        </w:rPr>
        <w:fldChar w:fldCharType="end"/>
      </w:r>
      <w:bookmarkStart w:id="5" w:name="_Toc288581295"/>
      <w:r>
        <w:rPr>
          <w:rFonts w:asciiTheme="minorEastAsia" w:eastAsiaTheme="minorEastAsia" w:hAnsiTheme="minorEastAsia"/>
          <w:szCs w:val="21"/>
        </w:rPr>
        <w:br w:type="page"/>
      </w:r>
      <w:bookmarkStart w:id="6" w:name="_Toc310195690"/>
    </w:p>
    <w:p w14:paraId="28ECA957" w14:textId="77777777" w:rsidR="006D0E79" w:rsidRDefault="0034124D">
      <w:pPr>
        <w:pStyle w:val="10"/>
        <w:spacing w:line="360" w:lineRule="auto"/>
        <w:ind w:leftChars="-103" w:left="-30" w:hangingChars="72" w:hanging="217"/>
        <w:rPr>
          <w:rFonts w:asciiTheme="minorEastAsia" w:eastAsiaTheme="minorEastAsia" w:hAnsiTheme="minorEastAsia"/>
          <w:sz w:val="30"/>
          <w:szCs w:val="30"/>
        </w:rPr>
      </w:pPr>
      <w:bookmarkStart w:id="7" w:name="_Toc366853854"/>
      <w:bookmarkStart w:id="8" w:name="_Toc173689409"/>
      <w:r>
        <w:rPr>
          <w:rFonts w:asciiTheme="minorEastAsia" w:eastAsiaTheme="minorEastAsia" w:hAnsiTheme="minorEastAsia" w:hint="eastAsia"/>
          <w:bCs w:val="0"/>
          <w:iCs/>
          <w:kern w:val="2"/>
          <w:sz w:val="30"/>
          <w:szCs w:val="30"/>
        </w:rPr>
        <w:lastRenderedPageBreak/>
        <w:t xml:space="preserve">第一章 </w:t>
      </w:r>
      <w:bookmarkEnd w:id="4"/>
      <w:bookmarkEnd w:id="5"/>
      <w:bookmarkEnd w:id="6"/>
      <w:bookmarkEnd w:id="7"/>
      <w:r>
        <w:rPr>
          <w:rFonts w:asciiTheme="minorEastAsia" w:eastAsiaTheme="minorEastAsia" w:hAnsiTheme="minorEastAsia" w:hint="eastAsia"/>
          <w:sz w:val="30"/>
          <w:szCs w:val="30"/>
        </w:rPr>
        <w:t>比选邀请</w:t>
      </w:r>
      <w:bookmarkEnd w:id="8"/>
    </w:p>
    <w:p w14:paraId="1A293D0F" w14:textId="77777777" w:rsidR="006D0E79" w:rsidRDefault="0034124D">
      <w:pPr>
        <w:pStyle w:val="2"/>
        <w:spacing w:line="360" w:lineRule="auto"/>
        <w:jc w:val="left"/>
        <w:rPr>
          <w:rFonts w:asciiTheme="minorEastAsia" w:eastAsiaTheme="minorEastAsia" w:hAnsiTheme="minorEastAsia"/>
          <w:b w:val="0"/>
          <w:sz w:val="24"/>
          <w:szCs w:val="24"/>
        </w:rPr>
      </w:pPr>
      <w:bookmarkStart w:id="9" w:name="_Toc35393621"/>
      <w:bookmarkStart w:id="10" w:name="_Toc35393790"/>
      <w:bookmarkStart w:id="11" w:name="_Toc28359079"/>
      <w:bookmarkStart w:id="12" w:name="_Toc28359002"/>
      <w:bookmarkStart w:id="13" w:name="_Toc173689410"/>
      <w:bookmarkStart w:id="14" w:name="_Hlk24379207"/>
      <w:bookmarkStart w:id="15" w:name="_Toc236642956"/>
      <w:r>
        <w:rPr>
          <w:rFonts w:asciiTheme="minorEastAsia" w:eastAsiaTheme="minorEastAsia" w:hAnsiTheme="minorEastAsia" w:hint="eastAsia"/>
          <w:b w:val="0"/>
          <w:sz w:val="24"/>
          <w:szCs w:val="24"/>
        </w:rPr>
        <w:t>一、项目基本情况</w:t>
      </w:r>
      <w:bookmarkEnd w:id="9"/>
      <w:bookmarkEnd w:id="10"/>
      <w:bookmarkEnd w:id="11"/>
      <w:bookmarkEnd w:id="12"/>
      <w:bookmarkEnd w:id="13"/>
    </w:p>
    <w:p w14:paraId="3B1822BE" w14:textId="4FF4EADD" w:rsidR="006D0E79" w:rsidRDefault="0034124D">
      <w:pPr>
        <w:spacing w:line="360" w:lineRule="auto"/>
        <w:ind w:firstLineChars="200" w:firstLine="480"/>
        <w:rPr>
          <w:rFonts w:asciiTheme="minorEastAsia" w:eastAsiaTheme="minorEastAsia" w:hAnsiTheme="minorEastAsia"/>
        </w:rPr>
      </w:pPr>
      <w:r>
        <w:rPr>
          <w:rFonts w:asciiTheme="minorEastAsia" w:eastAsiaTheme="minorEastAsia" w:hAnsiTheme="minorEastAsia" w:hint="eastAsia"/>
        </w:rPr>
        <w:t>项目编号：BMCC-ZC24-</w:t>
      </w:r>
      <w:r w:rsidR="004040A6">
        <w:rPr>
          <w:rFonts w:asciiTheme="minorEastAsia" w:eastAsiaTheme="minorEastAsia" w:hAnsiTheme="minorEastAsia" w:hint="eastAsia"/>
        </w:rPr>
        <w:t>0824</w:t>
      </w:r>
    </w:p>
    <w:p w14:paraId="27F9B901" w14:textId="58F9F923" w:rsidR="006D0E79" w:rsidRDefault="0034124D">
      <w:pPr>
        <w:spacing w:line="360" w:lineRule="auto"/>
        <w:ind w:firstLineChars="200" w:firstLine="480"/>
        <w:rPr>
          <w:rFonts w:asciiTheme="minorEastAsia" w:eastAsiaTheme="minorEastAsia" w:hAnsiTheme="minorEastAsia"/>
        </w:rPr>
      </w:pPr>
      <w:r>
        <w:rPr>
          <w:rFonts w:asciiTheme="minorEastAsia" w:eastAsiaTheme="minorEastAsia" w:hAnsiTheme="minorEastAsia" w:hint="eastAsia"/>
        </w:rPr>
        <w:t>项目名称：</w:t>
      </w:r>
      <w:r w:rsidR="004040A6">
        <w:rPr>
          <w:rFonts w:asciiTheme="minorEastAsia" w:eastAsiaTheme="minorEastAsia" w:hAnsiTheme="minorEastAsia" w:hint="eastAsia"/>
        </w:rPr>
        <w:t>北京市肛肠医院（北京市二龙路医院）智慧门诊大厅及营养食堂改造施工设计</w:t>
      </w:r>
    </w:p>
    <w:bookmarkEnd w:id="14"/>
    <w:p w14:paraId="198C04C4" w14:textId="028DF1F8" w:rsidR="006D0E79" w:rsidRDefault="0034124D">
      <w:pPr>
        <w:spacing w:line="360" w:lineRule="auto"/>
        <w:ind w:firstLineChars="200" w:firstLine="480"/>
        <w:rPr>
          <w:rFonts w:asciiTheme="minorEastAsia" w:eastAsiaTheme="minorEastAsia" w:hAnsiTheme="minorEastAsia"/>
        </w:rPr>
      </w:pPr>
      <w:r>
        <w:rPr>
          <w:rFonts w:asciiTheme="minorEastAsia" w:eastAsiaTheme="minorEastAsia" w:hAnsiTheme="minorEastAsia" w:hint="eastAsia"/>
        </w:rPr>
        <w:t>预算金额：</w:t>
      </w:r>
      <w:r w:rsidR="004040A6">
        <w:rPr>
          <w:rFonts w:asciiTheme="minorEastAsia" w:eastAsiaTheme="minorEastAsia" w:hAnsiTheme="minorEastAsia"/>
        </w:rPr>
        <w:t>1</w:t>
      </w:r>
      <w:r>
        <w:rPr>
          <w:rFonts w:asciiTheme="minorEastAsia" w:eastAsiaTheme="minorEastAsia" w:hAnsiTheme="minorEastAsia"/>
        </w:rPr>
        <w:t>5</w:t>
      </w:r>
      <w:r>
        <w:rPr>
          <w:rFonts w:asciiTheme="minorEastAsia" w:eastAsiaTheme="minorEastAsia" w:hAnsiTheme="minorEastAsia" w:hint="eastAsia"/>
        </w:rPr>
        <w:t>万元，最高限价：</w:t>
      </w:r>
      <w:r w:rsidR="004040A6">
        <w:rPr>
          <w:rFonts w:asciiTheme="minorEastAsia" w:eastAsiaTheme="minorEastAsia" w:hAnsiTheme="minorEastAsia"/>
        </w:rPr>
        <w:t>1</w:t>
      </w:r>
      <w:r>
        <w:rPr>
          <w:rFonts w:asciiTheme="minorEastAsia" w:eastAsiaTheme="minorEastAsia" w:hAnsiTheme="minorEastAsia"/>
        </w:rPr>
        <w:t>5</w:t>
      </w:r>
      <w:r>
        <w:rPr>
          <w:rFonts w:asciiTheme="minorEastAsia" w:eastAsiaTheme="minorEastAsia" w:hAnsiTheme="minorEastAsia" w:hint="eastAsia"/>
        </w:rPr>
        <w:t>万。</w:t>
      </w:r>
    </w:p>
    <w:p w14:paraId="2B9FA3E7" w14:textId="3A6575A9" w:rsidR="006D0E79" w:rsidRDefault="0034124D">
      <w:pPr>
        <w:spacing w:line="360" w:lineRule="auto"/>
        <w:ind w:firstLineChars="200" w:firstLine="480"/>
        <w:rPr>
          <w:rFonts w:asciiTheme="minorEastAsia" w:eastAsiaTheme="minorEastAsia" w:hAnsiTheme="minorEastAsia"/>
        </w:rPr>
      </w:pPr>
      <w:r>
        <w:rPr>
          <w:rFonts w:asciiTheme="minorEastAsia" w:eastAsiaTheme="minorEastAsia" w:hAnsiTheme="minorEastAsia" w:hint="eastAsia"/>
        </w:rPr>
        <w:t>采购需求：</w:t>
      </w:r>
      <w:r w:rsidR="004040A6">
        <w:rPr>
          <w:rFonts w:asciiTheme="minorEastAsia" w:eastAsiaTheme="minorEastAsia" w:hAnsiTheme="minorEastAsia" w:hint="eastAsia"/>
        </w:rPr>
        <w:t>智慧门诊大厅及营养食堂改造施工设计</w:t>
      </w:r>
      <w:r>
        <w:rPr>
          <w:rFonts w:asciiTheme="minorEastAsia" w:eastAsiaTheme="minorEastAsia" w:hAnsiTheme="minorEastAsia" w:hint="eastAsia"/>
        </w:rPr>
        <w:t>服务，具体要求详见第四章。</w:t>
      </w:r>
    </w:p>
    <w:p w14:paraId="265FA073" w14:textId="3010A379" w:rsidR="006D0E79" w:rsidRDefault="0034124D">
      <w:pPr>
        <w:spacing w:line="360" w:lineRule="auto"/>
        <w:ind w:firstLineChars="200" w:firstLine="480"/>
        <w:rPr>
          <w:rFonts w:asciiTheme="minorEastAsia" w:eastAsiaTheme="minorEastAsia" w:hAnsiTheme="minorEastAsia"/>
        </w:rPr>
      </w:pPr>
      <w:r>
        <w:rPr>
          <w:rFonts w:asciiTheme="minorEastAsia" w:eastAsiaTheme="minorEastAsia" w:hAnsiTheme="minorEastAsia" w:hint="eastAsia"/>
        </w:rPr>
        <w:t>合同履行期限：</w:t>
      </w:r>
      <w:r w:rsidR="00D110A6">
        <w:rPr>
          <w:rFonts w:asciiTheme="minorEastAsia" w:eastAsiaTheme="minorEastAsia" w:hAnsiTheme="minorEastAsia" w:hint="eastAsia"/>
        </w:rPr>
        <w:t>自合同签订之日起3</w:t>
      </w:r>
      <w:r w:rsidR="00D110A6">
        <w:rPr>
          <w:rFonts w:asciiTheme="minorEastAsia" w:eastAsiaTheme="minorEastAsia" w:hAnsiTheme="minorEastAsia"/>
        </w:rPr>
        <w:t>0</w:t>
      </w:r>
      <w:r w:rsidR="00D110A6">
        <w:rPr>
          <w:rFonts w:asciiTheme="minorEastAsia" w:eastAsiaTheme="minorEastAsia" w:hAnsiTheme="minorEastAsia" w:hint="eastAsia"/>
        </w:rPr>
        <w:t>天内完成设计服务</w:t>
      </w:r>
      <w:r w:rsidR="00682900">
        <w:rPr>
          <w:rFonts w:hint="eastAsia"/>
        </w:rPr>
        <w:t>。</w:t>
      </w:r>
    </w:p>
    <w:p w14:paraId="02895EAA" w14:textId="77777777" w:rsidR="006D0E79" w:rsidRDefault="0034124D">
      <w:pPr>
        <w:pStyle w:val="2"/>
        <w:spacing w:line="360" w:lineRule="auto"/>
        <w:jc w:val="left"/>
        <w:rPr>
          <w:rFonts w:asciiTheme="minorEastAsia" w:eastAsiaTheme="minorEastAsia" w:hAnsiTheme="minorEastAsia"/>
          <w:b w:val="0"/>
          <w:sz w:val="24"/>
          <w:szCs w:val="24"/>
        </w:rPr>
      </w:pPr>
      <w:bookmarkStart w:id="16" w:name="_Toc28359003"/>
      <w:bookmarkStart w:id="17" w:name="_Toc35393622"/>
      <w:bookmarkStart w:id="18" w:name="_Toc28359080"/>
      <w:bookmarkStart w:id="19" w:name="_Toc35393791"/>
      <w:bookmarkStart w:id="20" w:name="_Toc173689411"/>
      <w:r>
        <w:rPr>
          <w:rFonts w:asciiTheme="minorEastAsia" w:eastAsiaTheme="minorEastAsia" w:hAnsiTheme="minorEastAsia" w:hint="eastAsia"/>
          <w:b w:val="0"/>
          <w:sz w:val="24"/>
          <w:szCs w:val="24"/>
        </w:rPr>
        <w:t>二、供应商的资格要求：</w:t>
      </w:r>
      <w:bookmarkEnd w:id="16"/>
      <w:bookmarkEnd w:id="17"/>
      <w:bookmarkEnd w:id="18"/>
      <w:bookmarkEnd w:id="19"/>
      <w:bookmarkEnd w:id="20"/>
    </w:p>
    <w:p w14:paraId="6B01599A" w14:textId="77777777" w:rsidR="006D0E79" w:rsidRDefault="0034124D">
      <w:pPr>
        <w:spacing w:line="360" w:lineRule="auto"/>
        <w:ind w:firstLineChars="200" w:firstLine="480"/>
        <w:rPr>
          <w:rFonts w:asciiTheme="minorEastAsia" w:eastAsiaTheme="minorEastAsia" w:hAnsiTheme="minorEastAsia"/>
        </w:rPr>
      </w:pPr>
      <w:r>
        <w:rPr>
          <w:rFonts w:asciiTheme="minorEastAsia" w:eastAsiaTheme="minorEastAsia" w:hAnsiTheme="minorEastAsia" w:hint="eastAsia"/>
        </w:rPr>
        <w:t>1.在中华人民共和国境内依法注册，</w:t>
      </w:r>
      <w:r>
        <w:rPr>
          <w:rFonts w:asciiTheme="minorEastAsia" w:eastAsiaTheme="minorEastAsia" w:hAnsiTheme="minorEastAsia" w:hint="eastAsia"/>
          <w:bCs/>
        </w:rPr>
        <w:t>具有独立承担民事责任的能力</w:t>
      </w:r>
      <w:r>
        <w:rPr>
          <w:rFonts w:asciiTheme="minorEastAsia" w:eastAsiaTheme="minorEastAsia" w:hAnsiTheme="minorEastAsia"/>
        </w:rPr>
        <w:t>；</w:t>
      </w:r>
    </w:p>
    <w:p w14:paraId="2DD756FA" w14:textId="77777777" w:rsidR="006D0E79" w:rsidRDefault="0034124D">
      <w:pPr>
        <w:spacing w:line="360" w:lineRule="auto"/>
        <w:ind w:firstLineChars="200" w:firstLine="480"/>
        <w:rPr>
          <w:rFonts w:asciiTheme="minorEastAsia" w:eastAsiaTheme="minorEastAsia" w:hAnsiTheme="minorEastAsia"/>
        </w:rPr>
      </w:pPr>
      <w:r>
        <w:rPr>
          <w:rFonts w:asciiTheme="minorEastAsia" w:eastAsiaTheme="minorEastAsia" w:hAnsiTheme="minorEastAsia" w:hint="eastAsia"/>
        </w:rPr>
        <w:t>2</w:t>
      </w:r>
      <w:r>
        <w:rPr>
          <w:rFonts w:asciiTheme="minorEastAsia" w:eastAsiaTheme="minorEastAsia" w:hAnsiTheme="minorEastAsia"/>
        </w:rPr>
        <w:t>.具有良好的商业信誉和健全的财务会计制度；</w:t>
      </w:r>
    </w:p>
    <w:p w14:paraId="393080E0" w14:textId="77777777" w:rsidR="006D0E79" w:rsidRDefault="0034124D">
      <w:pPr>
        <w:spacing w:line="360" w:lineRule="auto"/>
        <w:ind w:firstLineChars="200" w:firstLine="480"/>
        <w:rPr>
          <w:rFonts w:asciiTheme="minorEastAsia" w:eastAsiaTheme="minorEastAsia" w:hAnsiTheme="minorEastAsia"/>
        </w:rPr>
      </w:pPr>
      <w:r>
        <w:rPr>
          <w:rFonts w:asciiTheme="minorEastAsia" w:eastAsiaTheme="minorEastAsia" w:hAnsiTheme="minorEastAsia" w:hint="eastAsia"/>
        </w:rPr>
        <w:t>3</w:t>
      </w:r>
      <w:r>
        <w:rPr>
          <w:rFonts w:asciiTheme="minorEastAsia" w:eastAsiaTheme="minorEastAsia" w:hAnsiTheme="minorEastAsia"/>
        </w:rPr>
        <w:t>.</w:t>
      </w:r>
      <w:r>
        <w:rPr>
          <w:rFonts w:asciiTheme="minorEastAsia" w:eastAsiaTheme="minorEastAsia" w:hAnsiTheme="minorEastAsia" w:hint="eastAsia"/>
        </w:rPr>
        <w:t>具有履行合同所必需的设备和专业技术能力</w:t>
      </w:r>
      <w:r>
        <w:rPr>
          <w:rFonts w:asciiTheme="minorEastAsia" w:eastAsiaTheme="minorEastAsia" w:hAnsiTheme="minorEastAsia"/>
        </w:rPr>
        <w:t>；</w:t>
      </w:r>
    </w:p>
    <w:p w14:paraId="14CCD2DE" w14:textId="77777777" w:rsidR="006D0E79" w:rsidRDefault="0034124D">
      <w:pPr>
        <w:spacing w:line="360" w:lineRule="auto"/>
        <w:ind w:firstLineChars="200" w:firstLine="480"/>
        <w:rPr>
          <w:rFonts w:asciiTheme="minorEastAsia" w:eastAsiaTheme="minorEastAsia" w:hAnsiTheme="minorEastAsia"/>
        </w:rPr>
      </w:pPr>
      <w:r>
        <w:rPr>
          <w:rFonts w:asciiTheme="minorEastAsia" w:eastAsiaTheme="minorEastAsia" w:hAnsiTheme="minorEastAsia" w:hint="eastAsia"/>
        </w:rPr>
        <w:t>4</w:t>
      </w:r>
      <w:r>
        <w:rPr>
          <w:rFonts w:asciiTheme="minorEastAsia" w:eastAsiaTheme="minorEastAsia" w:hAnsiTheme="minorEastAsia"/>
        </w:rPr>
        <w:t>.有依法缴纳税收和社会保障资金的良好记录；</w:t>
      </w:r>
    </w:p>
    <w:p w14:paraId="10C238B0" w14:textId="77777777" w:rsidR="006D0E79" w:rsidRDefault="0034124D">
      <w:pPr>
        <w:spacing w:line="360" w:lineRule="auto"/>
        <w:ind w:firstLineChars="200" w:firstLine="480"/>
        <w:rPr>
          <w:rFonts w:asciiTheme="minorEastAsia" w:eastAsiaTheme="minorEastAsia" w:hAnsiTheme="minorEastAsia"/>
        </w:rPr>
      </w:pPr>
      <w:r>
        <w:rPr>
          <w:rFonts w:asciiTheme="minorEastAsia" w:eastAsiaTheme="minorEastAsia" w:hAnsiTheme="minorEastAsia" w:hint="eastAsia"/>
        </w:rPr>
        <w:t>5</w:t>
      </w:r>
      <w:r>
        <w:rPr>
          <w:rFonts w:asciiTheme="minorEastAsia" w:eastAsiaTheme="minorEastAsia" w:hAnsiTheme="minorEastAsia"/>
        </w:rPr>
        <w:t>.参加</w:t>
      </w:r>
      <w:r>
        <w:rPr>
          <w:rFonts w:asciiTheme="minorEastAsia" w:eastAsiaTheme="minorEastAsia" w:hAnsiTheme="minorEastAsia" w:hint="eastAsia"/>
        </w:rPr>
        <w:t>比选</w:t>
      </w:r>
      <w:r>
        <w:rPr>
          <w:rFonts w:asciiTheme="minorEastAsia" w:eastAsiaTheme="minorEastAsia" w:hAnsiTheme="minorEastAsia"/>
        </w:rPr>
        <w:t>活动前三年内，在经营活动中没有重大违法记录；</w:t>
      </w:r>
    </w:p>
    <w:p w14:paraId="06056799" w14:textId="77777777" w:rsidR="006D0E79" w:rsidRDefault="0034124D">
      <w:pPr>
        <w:spacing w:line="360" w:lineRule="auto"/>
        <w:ind w:firstLineChars="200" w:firstLine="480"/>
        <w:rPr>
          <w:rFonts w:asciiTheme="minorEastAsia" w:eastAsiaTheme="minorEastAsia" w:hAnsiTheme="minorEastAsia"/>
        </w:rPr>
      </w:pPr>
      <w:r>
        <w:rPr>
          <w:rFonts w:asciiTheme="minorEastAsia" w:eastAsiaTheme="minorEastAsia" w:hAnsiTheme="minorEastAsia" w:hint="eastAsia"/>
        </w:rPr>
        <w:t>6</w:t>
      </w:r>
      <w:r>
        <w:rPr>
          <w:rFonts w:asciiTheme="minorEastAsia" w:eastAsiaTheme="minorEastAsia" w:hAnsiTheme="minorEastAsia"/>
        </w:rPr>
        <w:t>.</w:t>
      </w:r>
      <w:bookmarkStart w:id="21" w:name="_Toc28359004"/>
      <w:bookmarkStart w:id="22" w:name="_Toc28359081"/>
      <w:r>
        <w:rPr>
          <w:rFonts w:asciiTheme="minorEastAsia" w:eastAsiaTheme="minorEastAsia" w:hAnsiTheme="minorEastAsia" w:hint="eastAsia"/>
        </w:rPr>
        <w:t>通过“信用中国”网站（www.creditchina.gov.cn）、中国政府采购网（www.ccgp.gov.cn）查询信用记录（截止时点为比选时间），对列入失信被执行人、重大税收违法案件当事人、政府采购严重违法失信行为记录名单的供应商，没有资格参加本次比选活动。</w:t>
      </w:r>
    </w:p>
    <w:p w14:paraId="6E0AF7A8" w14:textId="77777777" w:rsidR="002F2A71" w:rsidRDefault="0034124D">
      <w:pPr>
        <w:spacing w:line="300" w:lineRule="auto"/>
        <w:ind w:firstLineChars="200" w:firstLine="480"/>
        <w:rPr>
          <w:rFonts w:asciiTheme="minorEastAsia" w:eastAsiaTheme="minorEastAsia" w:hAnsiTheme="minorEastAsia"/>
        </w:rPr>
      </w:pPr>
      <w:r>
        <w:rPr>
          <w:rFonts w:asciiTheme="minorEastAsia" w:eastAsiaTheme="minorEastAsia" w:hAnsiTheme="minorEastAsia" w:hint="eastAsia"/>
        </w:rPr>
        <w:t>7</w:t>
      </w:r>
      <w:r>
        <w:rPr>
          <w:rFonts w:asciiTheme="minorEastAsia" w:eastAsiaTheme="minorEastAsia" w:hAnsiTheme="minorEastAsia"/>
        </w:rPr>
        <w:t>.</w:t>
      </w:r>
      <w:r>
        <w:rPr>
          <w:rFonts w:asciiTheme="minorEastAsia" w:eastAsiaTheme="minorEastAsia" w:hAnsiTheme="minorEastAsia" w:hint="eastAsia"/>
        </w:rPr>
        <w:t>特定资格要求：</w:t>
      </w:r>
    </w:p>
    <w:p w14:paraId="1863F9C7" w14:textId="29008929" w:rsidR="006D0E79" w:rsidRPr="00655241" w:rsidRDefault="002F2A71">
      <w:pPr>
        <w:spacing w:line="300" w:lineRule="auto"/>
        <w:ind w:firstLineChars="200" w:firstLine="480"/>
        <w:rPr>
          <w:rFonts w:asciiTheme="minorEastAsia" w:eastAsiaTheme="minorEastAsia" w:hAnsiTheme="minorEastAsia"/>
        </w:rPr>
      </w:pPr>
      <w:r>
        <w:rPr>
          <w:rFonts w:asciiTheme="minorEastAsia" w:eastAsiaTheme="minorEastAsia" w:hAnsiTheme="minorEastAsia" w:hint="eastAsia"/>
        </w:rPr>
        <w:t>（1）</w:t>
      </w:r>
      <w:r w:rsidR="00655241" w:rsidRPr="00A97DF7">
        <w:rPr>
          <w:rFonts w:asciiTheme="minorEastAsia" w:eastAsiaTheme="minorEastAsia" w:hAnsiTheme="minorEastAsia" w:hint="eastAsia"/>
        </w:rPr>
        <w:t>具备建设行政主管部门核发的</w:t>
      </w:r>
      <w:r w:rsidR="00794044">
        <w:rPr>
          <w:rFonts w:asciiTheme="minorEastAsia" w:eastAsiaTheme="minorEastAsia" w:hAnsiTheme="minorEastAsia" w:hint="eastAsia"/>
        </w:rPr>
        <w:t>建筑装饰工程设计专项乙</w:t>
      </w:r>
      <w:r w:rsidR="00655241" w:rsidRPr="005C1E8D">
        <w:rPr>
          <w:rFonts w:asciiTheme="minorEastAsia" w:eastAsiaTheme="minorEastAsia" w:hAnsiTheme="minorEastAsia" w:hint="eastAsia"/>
        </w:rPr>
        <w:t>级及以上资质</w:t>
      </w:r>
      <w:r w:rsidR="0034124D" w:rsidRPr="00655241">
        <w:rPr>
          <w:rFonts w:asciiTheme="minorEastAsia" w:eastAsiaTheme="minorEastAsia" w:hAnsiTheme="minorEastAsia" w:hint="eastAsia"/>
        </w:rPr>
        <w:t>。</w:t>
      </w:r>
    </w:p>
    <w:p w14:paraId="14CE5421" w14:textId="61DF35FE" w:rsidR="002F2A71" w:rsidRDefault="002F2A71">
      <w:pPr>
        <w:spacing w:line="300" w:lineRule="auto"/>
        <w:ind w:firstLineChars="200" w:firstLine="480"/>
        <w:rPr>
          <w:rFonts w:asciiTheme="minorEastAsia" w:eastAsiaTheme="minorEastAsia" w:hAnsiTheme="minorEastAsia"/>
        </w:rPr>
      </w:pPr>
      <w:r w:rsidRPr="00655241">
        <w:rPr>
          <w:rFonts w:asciiTheme="minorEastAsia" w:eastAsiaTheme="minorEastAsia" w:hAnsiTheme="minorEastAsia" w:hint="eastAsia"/>
        </w:rPr>
        <w:t>（2）本项目专门面向中小企业，</w:t>
      </w:r>
      <w:r w:rsidR="004C5147">
        <w:rPr>
          <w:rFonts w:asciiTheme="minorEastAsia" w:eastAsiaTheme="minorEastAsia" w:hAnsiTheme="minorEastAsia" w:hint="eastAsia"/>
        </w:rPr>
        <w:t>即</w:t>
      </w:r>
      <w:r>
        <w:rPr>
          <w:rFonts w:asciiTheme="minorEastAsia" w:eastAsiaTheme="minorEastAsia" w:hAnsiTheme="minorEastAsia" w:hint="eastAsia"/>
        </w:rPr>
        <w:t>服务由中小企业承接</w:t>
      </w:r>
      <w:r w:rsidR="004C5147">
        <w:rPr>
          <w:rFonts w:asciiTheme="minorEastAsia" w:eastAsiaTheme="minorEastAsia" w:hAnsiTheme="minorEastAsia" w:hint="eastAsia"/>
        </w:rPr>
        <w:t>。</w:t>
      </w:r>
    </w:p>
    <w:p w14:paraId="4E720CAD" w14:textId="77777777" w:rsidR="006D0E79" w:rsidRPr="00305E6A" w:rsidRDefault="0034124D" w:rsidP="00305E6A">
      <w:pPr>
        <w:spacing w:line="300" w:lineRule="auto"/>
        <w:ind w:firstLineChars="200" w:firstLine="480"/>
        <w:rPr>
          <w:rFonts w:asciiTheme="minorEastAsia" w:eastAsiaTheme="minorEastAsia" w:hAnsiTheme="minorEastAsia"/>
        </w:rPr>
      </w:pPr>
      <w:r w:rsidRPr="00305E6A">
        <w:rPr>
          <w:rFonts w:asciiTheme="minorEastAsia" w:eastAsiaTheme="minorEastAsia" w:hAnsiTheme="minorEastAsia"/>
        </w:rPr>
        <w:t>8.</w:t>
      </w:r>
      <w:r w:rsidRPr="00305E6A">
        <w:rPr>
          <w:rFonts w:asciiTheme="minorEastAsia" w:eastAsiaTheme="minorEastAsia" w:hAnsiTheme="minorEastAsia" w:hint="eastAsia"/>
        </w:rPr>
        <w:t>本项目不接受联合体参加比选。</w:t>
      </w:r>
    </w:p>
    <w:p w14:paraId="085D2A55" w14:textId="77777777" w:rsidR="006D0E79" w:rsidRDefault="0034124D">
      <w:pPr>
        <w:pStyle w:val="2"/>
        <w:spacing w:line="360" w:lineRule="auto"/>
        <w:jc w:val="left"/>
        <w:rPr>
          <w:rFonts w:asciiTheme="minorEastAsia" w:eastAsiaTheme="minorEastAsia" w:hAnsiTheme="minorEastAsia"/>
          <w:b w:val="0"/>
          <w:sz w:val="24"/>
          <w:szCs w:val="24"/>
        </w:rPr>
      </w:pPr>
      <w:bookmarkStart w:id="23" w:name="_Toc35393623"/>
      <w:bookmarkStart w:id="24" w:name="_Toc35393792"/>
      <w:bookmarkStart w:id="25" w:name="_Toc173689412"/>
      <w:r>
        <w:rPr>
          <w:rFonts w:asciiTheme="minorEastAsia" w:eastAsiaTheme="minorEastAsia" w:hAnsiTheme="minorEastAsia" w:hint="eastAsia"/>
          <w:b w:val="0"/>
          <w:sz w:val="24"/>
          <w:szCs w:val="24"/>
        </w:rPr>
        <w:t>三、获取比选文件</w:t>
      </w:r>
      <w:bookmarkEnd w:id="21"/>
      <w:bookmarkEnd w:id="22"/>
      <w:bookmarkEnd w:id="23"/>
      <w:bookmarkEnd w:id="24"/>
      <w:bookmarkEnd w:id="25"/>
    </w:p>
    <w:p w14:paraId="792DBE6A" w14:textId="1AF48AFD" w:rsidR="006D0E79" w:rsidRDefault="0034124D">
      <w:pPr>
        <w:spacing w:line="360" w:lineRule="auto"/>
        <w:ind w:firstLine="540"/>
        <w:rPr>
          <w:rFonts w:asciiTheme="minorEastAsia" w:eastAsiaTheme="minorEastAsia" w:hAnsiTheme="minorEastAsia"/>
        </w:rPr>
      </w:pPr>
      <w:r>
        <w:rPr>
          <w:rFonts w:asciiTheme="minorEastAsia" w:eastAsiaTheme="minorEastAsia" w:hAnsiTheme="minorEastAsia" w:hint="eastAsia"/>
        </w:rPr>
        <w:t>时间：</w:t>
      </w:r>
      <w:r w:rsidR="001E54D4">
        <w:rPr>
          <w:rFonts w:asciiTheme="minorEastAsia" w:eastAsiaTheme="minorEastAsia" w:hAnsiTheme="minorEastAsia" w:hint="eastAsia"/>
        </w:rPr>
        <w:t>自202</w:t>
      </w:r>
      <w:r w:rsidR="001E54D4">
        <w:rPr>
          <w:rFonts w:asciiTheme="minorEastAsia" w:eastAsiaTheme="minorEastAsia" w:hAnsiTheme="minorEastAsia"/>
        </w:rPr>
        <w:t>4</w:t>
      </w:r>
      <w:r w:rsidR="001E54D4">
        <w:rPr>
          <w:rFonts w:asciiTheme="minorEastAsia" w:eastAsiaTheme="minorEastAsia" w:hAnsiTheme="minorEastAsia" w:hint="eastAsia"/>
        </w:rPr>
        <w:t>年</w:t>
      </w:r>
      <w:r w:rsidR="001E54D4">
        <w:rPr>
          <w:rFonts w:asciiTheme="minorEastAsia" w:eastAsiaTheme="minorEastAsia" w:hAnsiTheme="minorEastAsia"/>
        </w:rPr>
        <w:t>8</w:t>
      </w:r>
      <w:r w:rsidR="001E54D4">
        <w:rPr>
          <w:rFonts w:asciiTheme="minorEastAsia" w:eastAsiaTheme="minorEastAsia" w:hAnsiTheme="minorEastAsia" w:hint="eastAsia"/>
        </w:rPr>
        <w:t>月</w:t>
      </w:r>
      <w:r w:rsidR="001E54D4">
        <w:rPr>
          <w:rFonts w:asciiTheme="minorEastAsia" w:eastAsiaTheme="minorEastAsia" w:hAnsiTheme="minorEastAsia"/>
        </w:rPr>
        <w:t>5</w:t>
      </w:r>
      <w:r w:rsidR="001E54D4">
        <w:rPr>
          <w:rFonts w:asciiTheme="minorEastAsia" w:eastAsiaTheme="minorEastAsia" w:hAnsiTheme="minorEastAsia" w:hint="eastAsia"/>
        </w:rPr>
        <w:t>日起至202</w:t>
      </w:r>
      <w:r w:rsidR="001E54D4">
        <w:rPr>
          <w:rFonts w:asciiTheme="minorEastAsia" w:eastAsiaTheme="minorEastAsia" w:hAnsiTheme="minorEastAsia"/>
        </w:rPr>
        <w:t>4</w:t>
      </w:r>
      <w:r w:rsidR="001E54D4">
        <w:rPr>
          <w:rFonts w:asciiTheme="minorEastAsia" w:eastAsiaTheme="minorEastAsia" w:hAnsiTheme="minorEastAsia" w:hint="eastAsia"/>
        </w:rPr>
        <w:t>年</w:t>
      </w:r>
      <w:r w:rsidR="001E54D4">
        <w:rPr>
          <w:rFonts w:asciiTheme="minorEastAsia" w:eastAsiaTheme="minorEastAsia" w:hAnsiTheme="minorEastAsia"/>
        </w:rPr>
        <w:t>8</w:t>
      </w:r>
      <w:r w:rsidR="001E54D4">
        <w:rPr>
          <w:rFonts w:asciiTheme="minorEastAsia" w:eastAsiaTheme="minorEastAsia" w:hAnsiTheme="minorEastAsia" w:hint="eastAsia"/>
        </w:rPr>
        <w:t>月</w:t>
      </w:r>
      <w:r w:rsidR="001E54D4">
        <w:rPr>
          <w:rFonts w:asciiTheme="minorEastAsia" w:eastAsiaTheme="minorEastAsia" w:hAnsiTheme="minorEastAsia"/>
        </w:rPr>
        <w:t>9</w:t>
      </w:r>
      <w:r w:rsidR="001E54D4">
        <w:rPr>
          <w:rFonts w:asciiTheme="minorEastAsia" w:eastAsiaTheme="minorEastAsia" w:hAnsiTheme="minorEastAsia" w:hint="eastAsia"/>
        </w:rPr>
        <w:t>日止，每天上午9:</w:t>
      </w:r>
      <w:r w:rsidR="001E54D4">
        <w:rPr>
          <w:rFonts w:asciiTheme="minorEastAsia" w:eastAsiaTheme="minorEastAsia" w:hAnsiTheme="minorEastAsia"/>
        </w:rPr>
        <w:t>00</w:t>
      </w:r>
      <w:r w:rsidR="001E54D4">
        <w:rPr>
          <w:rFonts w:asciiTheme="minorEastAsia" w:eastAsiaTheme="minorEastAsia" w:hAnsiTheme="minorEastAsia" w:hint="eastAsia"/>
        </w:rPr>
        <w:t>至11:30，下午13:</w:t>
      </w:r>
      <w:r w:rsidR="001E54D4">
        <w:rPr>
          <w:rFonts w:asciiTheme="minorEastAsia" w:eastAsiaTheme="minorEastAsia" w:hAnsiTheme="minorEastAsia"/>
        </w:rPr>
        <w:t>00</w:t>
      </w:r>
      <w:r w:rsidR="001E54D4">
        <w:rPr>
          <w:rFonts w:asciiTheme="minorEastAsia" w:eastAsiaTheme="minorEastAsia" w:hAnsiTheme="minorEastAsia" w:hint="eastAsia"/>
        </w:rPr>
        <w:t>至1</w:t>
      </w:r>
      <w:r w:rsidR="001E54D4">
        <w:rPr>
          <w:rFonts w:asciiTheme="minorEastAsia" w:eastAsiaTheme="minorEastAsia" w:hAnsiTheme="minorEastAsia"/>
        </w:rPr>
        <w:t>7</w:t>
      </w:r>
      <w:r w:rsidR="001E54D4">
        <w:rPr>
          <w:rFonts w:asciiTheme="minorEastAsia" w:eastAsiaTheme="minorEastAsia" w:hAnsiTheme="minorEastAsia" w:hint="eastAsia"/>
        </w:rPr>
        <w:t>:</w:t>
      </w:r>
      <w:r w:rsidR="001E54D4">
        <w:rPr>
          <w:rFonts w:asciiTheme="minorEastAsia" w:eastAsiaTheme="minorEastAsia" w:hAnsiTheme="minorEastAsia"/>
        </w:rPr>
        <w:t>00</w:t>
      </w:r>
      <w:r>
        <w:rPr>
          <w:rFonts w:asciiTheme="minorEastAsia" w:eastAsiaTheme="minorEastAsia" w:hAnsiTheme="minorEastAsia" w:hint="eastAsia"/>
        </w:rPr>
        <w:t>（北京时间，法定节假日除外）。</w:t>
      </w:r>
    </w:p>
    <w:p w14:paraId="6AEEE9E8" w14:textId="77777777" w:rsidR="006D0E79" w:rsidRDefault="0034124D">
      <w:pPr>
        <w:spacing w:line="360" w:lineRule="auto"/>
        <w:ind w:firstLine="540"/>
        <w:rPr>
          <w:rFonts w:asciiTheme="minorEastAsia" w:eastAsiaTheme="minorEastAsia" w:hAnsiTheme="minorEastAsia"/>
        </w:rPr>
      </w:pPr>
      <w:r>
        <w:rPr>
          <w:rFonts w:asciiTheme="minorEastAsia" w:eastAsiaTheme="minorEastAsia" w:hAnsiTheme="minorEastAsia" w:hint="eastAsia"/>
        </w:rPr>
        <w:t>地点：北京明德致信咨询有限公司官网（http://www.zbbmcc.com）</w:t>
      </w:r>
    </w:p>
    <w:p w14:paraId="6A905DCB" w14:textId="7D1DDE39" w:rsidR="006D0E79" w:rsidRDefault="0034124D">
      <w:pPr>
        <w:spacing w:line="360" w:lineRule="auto"/>
        <w:ind w:firstLine="540"/>
        <w:jc w:val="both"/>
        <w:rPr>
          <w:rFonts w:asciiTheme="minorEastAsia" w:eastAsiaTheme="minorEastAsia" w:hAnsiTheme="minorEastAsia"/>
        </w:rPr>
      </w:pPr>
      <w:r>
        <w:rPr>
          <w:rFonts w:asciiTheme="minorEastAsia" w:eastAsiaTheme="minorEastAsia" w:hAnsiTheme="minorEastAsia" w:hint="eastAsia"/>
        </w:rPr>
        <w:t>方式：只接受电汇或网银购买标书（注：汇款时必须备注ZC24-</w:t>
      </w:r>
      <w:r w:rsidR="004040A6">
        <w:rPr>
          <w:rFonts w:asciiTheme="minorEastAsia" w:eastAsiaTheme="minorEastAsia" w:hAnsiTheme="minorEastAsia" w:hint="eastAsia"/>
        </w:rPr>
        <w:t>0824</w:t>
      </w:r>
      <w:r>
        <w:rPr>
          <w:rFonts w:asciiTheme="minorEastAsia" w:eastAsiaTheme="minorEastAsia" w:hAnsiTheme="minorEastAsia" w:hint="eastAsia"/>
        </w:rPr>
        <w:t>标书款，电汇或网银须于“获取比选文件截止时间”前到账）（具体方式详见“其他补充事宜”）</w:t>
      </w:r>
    </w:p>
    <w:p w14:paraId="3F6B1FF8" w14:textId="77777777" w:rsidR="006D0E79" w:rsidRDefault="0034124D">
      <w:pPr>
        <w:spacing w:line="360" w:lineRule="auto"/>
        <w:ind w:firstLine="540"/>
        <w:rPr>
          <w:rFonts w:asciiTheme="minorEastAsia" w:eastAsiaTheme="minorEastAsia" w:hAnsiTheme="minorEastAsia"/>
        </w:rPr>
      </w:pPr>
      <w:r>
        <w:rPr>
          <w:rFonts w:asciiTheme="minorEastAsia" w:eastAsiaTheme="minorEastAsia" w:hAnsiTheme="minorEastAsia" w:hint="eastAsia"/>
        </w:rPr>
        <w:t>售价：人民币</w:t>
      </w:r>
      <w:r>
        <w:rPr>
          <w:rFonts w:asciiTheme="minorEastAsia" w:eastAsiaTheme="minorEastAsia" w:hAnsiTheme="minorEastAsia"/>
        </w:rPr>
        <w:t>3</w:t>
      </w:r>
      <w:r>
        <w:rPr>
          <w:rFonts w:asciiTheme="minorEastAsia" w:eastAsiaTheme="minorEastAsia" w:hAnsiTheme="minorEastAsia" w:hint="eastAsia"/>
        </w:rPr>
        <w:t>00元/本（售后不退）</w:t>
      </w:r>
    </w:p>
    <w:p w14:paraId="0BB6442A" w14:textId="77777777" w:rsidR="006D0E79" w:rsidRDefault="0034124D">
      <w:pPr>
        <w:pStyle w:val="2"/>
        <w:spacing w:line="360" w:lineRule="auto"/>
        <w:jc w:val="left"/>
        <w:rPr>
          <w:rFonts w:asciiTheme="minorEastAsia" w:eastAsiaTheme="minorEastAsia" w:hAnsiTheme="minorEastAsia"/>
          <w:b w:val="0"/>
          <w:sz w:val="24"/>
          <w:szCs w:val="24"/>
        </w:rPr>
      </w:pPr>
      <w:bookmarkStart w:id="26" w:name="_Toc28359082"/>
      <w:bookmarkStart w:id="27" w:name="_Toc28359005"/>
      <w:bookmarkStart w:id="28" w:name="_Toc35393793"/>
      <w:bookmarkStart w:id="29" w:name="_Toc35393624"/>
      <w:bookmarkStart w:id="30" w:name="_Toc173689413"/>
      <w:r>
        <w:rPr>
          <w:rFonts w:asciiTheme="minorEastAsia" w:eastAsiaTheme="minorEastAsia" w:hAnsiTheme="minorEastAsia" w:hint="eastAsia"/>
          <w:b w:val="0"/>
          <w:sz w:val="24"/>
          <w:szCs w:val="24"/>
        </w:rPr>
        <w:lastRenderedPageBreak/>
        <w:t>四、递交响应文件</w:t>
      </w:r>
      <w:bookmarkEnd w:id="26"/>
      <w:bookmarkEnd w:id="27"/>
      <w:r>
        <w:rPr>
          <w:rFonts w:asciiTheme="minorEastAsia" w:eastAsiaTheme="minorEastAsia" w:hAnsiTheme="minorEastAsia" w:hint="eastAsia"/>
          <w:b w:val="0"/>
          <w:sz w:val="24"/>
          <w:szCs w:val="24"/>
        </w:rPr>
        <w:t>时间、比选时间和地点</w:t>
      </w:r>
      <w:bookmarkEnd w:id="28"/>
      <w:bookmarkEnd w:id="29"/>
      <w:bookmarkEnd w:id="30"/>
    </w:p>
    <w:p w14:paraId="6A61B547" w14:textId="21CDA3AC" w:rsidR="006D0E79" w:rsidRDefault="0034124D">
      <w:pPr>
        <w:spacing w:line="360" w:lineRule="auto"/>
        <w:ind w:firstLineChars="200" w:firstLine="480"/>
        <w:rPr>
          <w:rFonts w:asciiTheme="minorEastAsia" w:eastAsiaTheme="minorEastAsia" w:hAnsiTheme="minorEastAsia"/>
          <w:bCs/>
        </w:rPr>
      </w:pPr>
      <w:r>
        <w:rPr>
          <w:rFonts w:asciiTheme="minorEastAsia" w:eastAsiaTheme="minorEastAsia" w:hAnsiTheme="minorEastAsia" w:hint="eastAsia"/>
          <w:bCs/>
        </w:rPr>
        <w:t>响应文件递交时间：</w:t>
      </w:r>
      <w:r w:rsidR="001E54D4">
        <w:rPr>
          <w:rFonts w:asciiTheme="minorEastAsia" w:eastAsiaTheme="minorEastAsia" w:hAnsiTheme="minorEastAsia"/>
          <w:bCs/>
        </w:rPr>
        <w:t>2024</w:t>
      </w:r>
      <w:r w:rsidR="001E54D4">
        <w:rPr>
          <w:rFonts w:asciiTheme="minorEastAsia" w:eastAsiaTheme="minorEastAsia" w:hAnsiTheme="minorEastAsia" w:hint="eastAsia"/>
          <w:bCs/>
        </w:rPr>
        <w:t>年</w:t>
      </w:r>
      <w:r w:rsidR="001E54D4">
        <w:rPr>
          <w:rFonts w:asciiTheme="minorEastAsia" w:eastAsiaTheme="minorEastAsia" w:hAnsiTheme="minorEastAsia"/>
          <w:bCs/>
        </w:rPr>
        <w:t>8</w:t>
      </w:r>
      <w:r w:rsidR="001E54D4">
        <w:rPr>
          <w:rFonts w:asciiTheme="minorEastAsia" w:eastAsiaTheme="minorEastAsia" w:hAnsiTheme="minorEastAsia" w:hint="eastAsia"/>
          <w:bCs/>
        </w:rPr>
        <w:t>月</w:t>
      </w:r>
      <w:r w:rsidR="001E54D4">
        <w:rPr>
          <w:rFonts w:asciiTheme="minorEastAsia" w:eastAsiaTheme="minorEastAsia" w:hAnsiTheme="minorEastAsia"/>
          <w:bCs/>
        </w:rPr>
        <w:t>14</w:t>
      </w:r>
      <w:r w:rsidR="001E54D4">
        <w:rPr>
          <w:rFonts w:asciiTheme="minorEastAsia" w:eastAsiaTheme="minorEastAsia" w:hAnsiTheme="minorEastAsia" w:hint="eastAsia"/>
          <w:bCs/>
        </w:rPr>
        <w:t>日</w:t>
      </w:r>
      <w:r w:rsidR="001E54D4">
        <w:rPr>
          <w:rFonts w:asciiTheme="minorEastAsia" w:eastAsiaTheme="minorEastAsia" w:hAnsiTheme="minorEastAsia"/>
          <w:bCs/>
        </w:rPr>
        <w:t>13</w:t>
      </w:r>
      <w:r w:rsidR="001E54D4">
        <w:rPr>
          <w:rFonts w:asciiTheme="minorEastAsia" w:eastAsiaTheme="minorEastAsia" w:hAnsiTheme="minorEastAsia" w:hint="eastAsia"/>
          <w:bCs/>
        </w:rPr>
        <w:t>:</w:t>
      </w:r>
      <w:r w:rsidR="001E54D4">
        <w:rPr>
          <w:rFonts w:asciiTheme="minorEastAsia" w:eastAsiaTheme="minorEastAsia" w:hAnsiTheme="minorEastAsia"/>
          <w:bCs/>
        </w:rPr>
        <w:t>30-14</w:t>
      </w:r>
      <w:r w:rsidR="001E54D4">
        <w:rPr>
          <w:rFonts w:asciiTheme="minorEastAsia" w:eastAsiaTheme="minorEastAsia" w:hAnsiTheme="minorEastAsia" w:hint="eastAsia"/>
          <w:bCs/>
        </w:rPr>
        <w:t>:</w:t>
      </w:r>
      <w:r w:rsidR="001E54D4">
        <w:rPr>
          <w:rFonts w:asciiTheme="minorEastAsia" w:eastAsiaTheme="minorEastAsia" w:hAnsiTheme="minorEastAsia"/>
          <w:bCs/>
        </w:rPr>
        <w:t>00</w:t>
      </w:r>
    </w:p>
    <w:p w14:paraId="41746392" w14:textId="3C03BFA8" w:rsidR="006D0E79" w:rsidRDefault="0034124D">
      <w:pPr>
        <w:spacing w:line="360" w:lineRule="auto"/>
        <w:ind w:firstLineChars="200" w:firstLine="480"/>
        <w:rPr>
          <w:rFonts w:asciiTheme="minorEastAsia" w:eastAsiaTheme="minorEastAsia" w:hAnsiTheme="minorEastAsia"/>
          <w:bCs/>
        </w:rPr>
      </w:pPr>
      <w:r>
        <w:rPr>
          <w:rFonts w:asciiTheme="minorEastAsia" w:eastAsiaTheme="minorEastAsia" w:hAnsiTheme="minorEastAsia" w:hint="eastAsia"/>
          <w:bCs/>
        </w:rPr>
        <w:t>响应文件递交截止时间暨比选时间：</w:t>
      </w:r>
      <w:r w:rsidR="00656B5E">
        <w:rPr>
          <w:rFonts w:asciiTheme="minorEastAsia" w:eastAsiaTheme="minorEastAsia" w:hAnsiTheme="minorEastAsia"/>
          <w:bCs/>
        </w:rPr>
        <w:t>2024</w:t>
      </w:r>
      <w:r w:rsidR="00656B5E">
        <w:rPr>
          <w:rFonts w:asciiTheme="minorEastAsia" w:eastAsiaTheme="minorEastAsia" w:hAnsiTheme="minorEastAsia" w:hint="eastAsia"/>
          <w:bCs/>
        </w:rPr>
        <w:t>年</w:t>
      </w:r>
      <w:r w:rsidR="00656B5E">
        <w:rPr>
          <w:rFonts w:asciiTheme="minorEastAsia" w:eastAsiaTheme="minorEastAsia" w:hAnsiTheme="minorEastAsia"/>
          <w:bCs/>
        </w:rPr>
        <w:t>8</w:t>
      </w:r>
      <w:r w:rsidR="00656B5E">
        <w:rPr>
          <w:rFonts w:asciiTheme="minorEastAsia" w:eastAsiaTheme="minorEastAsia" w:hAnsiTheme="minorEastAsia" w:hint="eastAsia"/>
          <w:bCs/>
        </w:rPr>
        <w:t>月</w:t>
      </w:r>
      <w:r w:rsidR="00656B5E">
        <w:rPr>
          <w:rFonts w:asciiTheme="minorEastAsia" w:eastAsiaTheme="minorEastAsia" w:hAnsiTheme="minorEastAsia"/>
          <w:bCs/>
        </w:rPr>
        <w:t>14</w:t>
      </w:r>
      <w:r w:rsidR="00656B5E">
        <w:rPr>
          <w:rFonts w:asciiTheme="minorEastAsia" w:eastAsiaTheme="minorEastAsia" w:hAnsiTheme="minorEastAsia" w:hint="eastAsia"/>
          <w:bCs/>
        </w:rPr>
        <w:t>日1</w:t>
      </w:r>
      <w:r w:rsidR="00656B5E">
        <w:rPr>
          <w:rFonts w:asciiTheme="minorEastAsia" w:eastAsiaTheme="minorEastAsia" w:hAnsiTheme="minorEastAsia"/>
          <w:bCs/>
        </w:rPr>
        <w:t>4</w:t>
      </w:r>
      <w:r>
        <w:rPr>
          <w:rFonts w:asciiTheme="minorEastAsia" w:eastAsiaTheme="minorEastAsia" w:hAnsiTheme="minorEastAsia" w:hint="eastAsia"/>
          <w:bCs/>
        </w:rPr>
        <w:t>:</w:t>
      </w:r>
      <w:r w:rsidR="00656B5E">
        <w:rPr>
          <w:rFonts w:asciiTheme="minorEastAsia" w:eastAsiaTheme="minorEastAsia" w:hAnsiTheme="minorEastAsia"/>
          <w:bCs/>
        </w:rPr>
        <w:t>00</w:t>
      </w:r>
      <w:r>
        <w:rPr>
          <w:rFonts w:asciiTheme="minorEastAsia" w:eastAsiaTheme="minorEastAsia" w:hAnsiTheme="minorEastAsia" w:hint="eastAsia"/>
          <w:bCs/>
        </w:rPr>
        <w:t>（北京时间）</w:t>
      </w:r>
    </w:p>
    <w:p w14:paraId="4ECF402A" w14:textId="59B48437" w:rsidR="006D0E79" w:rsidRDefault="0034124D">
      <w:pPr>
        <w:spacing w:line="360" w:lineRule="auto"/>
        <w:ind w:firstLineChars="200" w:firstLine="480"/>
        <w:rPr>
          <w:rFonts w:asciiTheme="minorEastAsia" w:eastAsiaTheme="minorEastAsia" w:hAnsiTheme="minorEastAsia"/>
          <w:lang w:val="zh-TW" w:bidi="ar"/>
        </w:rPr>
      </w:pPr>
      <w:r>
        <w:rPr>
          <w:rFonts w:asciiTheme="minorEastAsia" w:eastAsiaTheme="minorEastAsia" w:hAnsiTheme="minorEastAsia" w:hint="eastAsia"/>
        </w:rPr>
        <w:t>地点：</w:t>
      </w:r>
      <w:r w:rsidR="001E54D4">
        <w:rPr>
          <w:rFonts w:asciiTheme="minorEastAsia" w:eastAsiaTheme="minorEastAsia" w:hAnsiTheme="minorEastAsia" w:hint="eastAsia"/>
          <w:bCs/>
        </w:rPr>
        <w:t>北京市海淀区学院路30号科大天工大厦</w:t>
      </w:r>
      <w:r w:rsidR="001E54D4">
        <w:rPr>
          <w:rFonts w:asciiTheme="minorEastAsia" w:eastAsiaTheme="minorEastAsia" w:hAnsiTheme="minorEastAsia"/>
          <w:bCs/>
        </w:rPr>
        <w:t>B</w:t>
      </w:r>
      <w:r w:rsidR="001E54D4">
        <w:rPr>
          <w:rFonts w:asciiTheme="minorEastAsia" w:eastAsiaTheme="minorEastAsia" w:hAnsiTheme="minorEastAsia" w:hint="eastAsia"/>
          <w:bCs/>
        </w:rPr>
        <w:t>座</w:t>
      </w:r>
      <w:r w:rsidR="001E54D4">
        <w:rPr>
          <w:rFonts w:asciiTheme="minorEastAsia" w:eastAsiaTheme="minorEastAsia" w:hAnsiTheme="minorEastAsia"/>
          <w:bCs/>
        </w:rPr>
        <w:t>17</w:t>
      </w:r>
      <w:r w:rsidR="001E54D4">
        <w:rPr>
          <w:rFonts w:asciiTheme="minorEastAsia" w:eastAsiaTheme="minorEastAsia" w:hAnsiTheme="minorEastAsia" w:hint="eastAsia"/>
          <w:bCs/>
        </w:rPr>
        <w:t>层1</w:t>
      </w:r>
      <w:r w:rsidR="001E54D4">
        <w:rPr>
          <w:rFonts w:asciiTheme="minorEastAsia" w:eastAsiaTheme="minorEastAsia" w:hAnsiTheme="minorEastAsia"/>
          <w:bCs/>
        </w:rPr>
        <w:t>706</w:t>
      </w:r>
      <w:r w:rsidR="001E54D4">
        <w:rPr>
          <w:rFonts w:asciiTheme="minorEastAsia" w:eastAsiaTheme="minorEastAsia" w:hAnsiTheme="minorEastAsia" w:hint="eastAsia"/>
          <w:bCs/>
        </w:rPr>
        <w:t>第三会议室</w:t>
      </w:r>
    </w:p>
    <w:p w14:paraId="7FDD78B9" w14:textId="77777777" w:rsidR="006D0E79" w:rsidRDefault="0034124D">
      <w:pPr>
        <w:pStyle w:val="2"/>
        <w:spacing w:line="360" w:lineRule="auto"/>
        <w:jc w:val="left"/>
        <w:rPr>
          <w:rFonts w:asciiTheme="minorEastAsia" w:eastAsiaTheme="minorEastAsia" w:hAnsiTheme="minorEastAsia"/>
          <w:b w:val="0"/>
          <w:sz w:val="24"/>
          <w:szCs w:val="24"/>
        </w:rPr>
      </w:pPr>
      <w:bookmarkStart w:id="31" w:name="_Toc35393795"/>
      <w:bookmarkStart w:id="32" w:name="_Toc35393626"/>
      <w:bookmarkStart w:id="33" w:name="_Toc173689414"/>
      <w:r>
        <w:rPr>
          <w:rFonts w:asciiTheme="minorEastAsia" w:eastAsiaTheme="minorEastAsia" w:hAnsiTheme="minorEastAsia" w:hint="eastAsia"/>
          <w:b w:val="0"/>
          <w:sz w:val="24"/>
          <w:szCs w:val="24"/>
        </w:rPr>
        <w:t>五、其他补充事宜</w:t>
      </w:r>
      <w:bookmarkEnd w:id="31"/>
      <w:bookmarkEnd w:id="32"/>
      <w:bookmarkEnd w:id="33"/>
    </w:p>
    <w:p w14:paraId="6E6D5FDE" w14:textId="77777777" w:rsidR="006D0E79" w:rsidRDefault="0034124D">
      <w:pPr>
        <w:spacing w:line="360" w:lineRule="auto"/>
        <w:ind w:firstLineChars="200" w:firstLine="480"/>
        <w:rPr>
          <w:rFonts w:asciiTheme="minorEastAsia" w:eastAsiaTheme="minorEastAsia" w:hAnsiTheme="minorEastAsia"/>
        </w:rPr>
      </w:pPr>
      <w:bookmarkStart w:id="34" w:name="_Toc35393796"/>
      <w:bookmarkStart w:id="35" w:name="_Toc28359008"/>
      <w:bookmarkStart w:id="36" w:name="_Toc28359085"/>
      <w:bookmarkStart w:id="37" w:name="_Toc35393627"/>
      <w:r>
        <w:rPr>
          <w:rFonts w:asciiTheme="minorEastAsia" w:eastAsiaTheme="minorEastAsia" w:hAnsiTheme="minorEastAsia" w:hint="eastAsia"/>
        </w:rPr>
        <w:t>1.详细报名及获取比选文件方式，请完整阅读以下全部内容：</w:t>
      </w:r>
    </w:p>
    <w:p w14:paraId="7503C1DB" w14:textId="0EBE8FFF" w:rsidR="006D0E79" w:rsidRDefault="0034124D">
      <w:pPr>
        <w:spacing w:line="360" w:lineRule="auto"/>
        <w:ind w:firstLineChars="200" w:firstLine="480"/>
        <w:rPr>
          <w:rFonts w:asciiTheme="minorEastAsia" w:eastAsiaTheme="minorEastAsia" w:hAnsiTheme="minorEastAsia"/>
        </w:rPr>
      </w:pPr>
      <w:r>
        <w:rPr>
          <w:rFonts w:asciiTheme="minorEastAsia" w:eastAsiaTheme="minorEastAsia" w:hAnsiTheme="minorEastAsia" w:hint="eastAsia"/>
        </w:rPr>
        <w:t>（1）供应商须登录北京明德致信咨询有限公司官网（http://www.zbbmcc.com）点击右上角“项目报名”选择编号“BMCC-ZC24-</w:t>
      </w:r>
      <w:r w:rsidR="004040A6">
        <w:rPr>
          <w:rFonts w:asciiTheme="minorEastAsia" w:eastAsiaTheme="minorEastAsia" w:hAnsiTheme="minorEastAsia" w:hint="eastAsia"/>
        </w:rPr>
        <w:t>0824</w:t>
      </w:r>
      <w:r>
        <w:rPr>
          <w:rFonts w:asciiTheme="minorEastAsia" w:eastAsiaTheme="minorEastAsia" w:hAnsiTheme="minorEastAsia" w:hint="eastAsia"/>
        </w:rPr>
        <w:t>”完整填写报名信息并上传标书费转账凭证（电汇或网银须于“获取比选文件截止时间”前到账）提交报名申请（如比选文件要求提供其他报名材料，须一并上传，未明确要求的默认不需要），报名审核结果会在1个工作日内以短信形式发送至报名联系人手机，请留意查收。超过1个工作日未收到审核结果通知，可拨打010-82370045进行咨询。</w:t>
      </w:r>
    </w:p>
    <w:p w14:paraId="2C30D24A" w14:textId="77777777" w:rsidR="006D0E79" w:rsidRDefault="0034124D">
      <w:pPr>
        <w:spacing w:line="360" w:lineRule="auto"/>
        <w:ind w:firstLineChars="200" w:firstLine="480"/>
        <w:rPr>
          <w:rFonts w:asciiTheme="minorEastAsia" w:eastAsiaTheme="minorEastAsia" w:hAnsiTheme="minorEastAsia"/>
        </w:rPr>
      </w:pPr>
      <w:r>
        <w:rPr>
          <w:rFonts w:asciiTheme="minorEastAsia" w:eastAsiaTheme="minorEastAsia" w:hAnsiTheme="minorEastAsia" w:hint="eastAsia"/>
        </w:rPr>
        <w:t>（2）银行账户信息，电汇购买比选文件、响应保证金及代理服务费收取的唯一账户：</w:t>
      </w:r>
    </w:p>
    <w:p w14:paraId="680031BA" w14:textId="011B6097" w:rsidR="006D0E79" w:rsidRDefault="0034124D">
      <w:pPr>
        <w:spacing w:line="360" w:lineRule="auto"/>
        <w:ind w:firstLineChars="200" w:firstLine="480"/>
        <w:jc w:val="both"/>
        <w:rPr>
          <w:rFonts w:asciiTheme="minorEastAsia" w:eastAsiaTheme="minorEastAsia" w:hAnsiTheme="minorEastAsia"/>
        </w:rPr>
      </w:pPr>
      <w:r>
        <w:rPr>
          <w:rFonts w:asciiTheme="minorEastAsia" w:eastAsiaTheme="minorEastAsia" w:hAnsiTheme="minorEastAsia" w:hint="eastAsia"/>
        </w:rPr>
        <w:t>汇款或转账时请务必附言“项目编号+用途”，例如：ZC24-</w:t>
      </w:r>
      <w:r w:rsidR="004040A6">
        <w:rPr>
          <w:rFonts w:asciiTheme="minorEastAsia" w:eastAsiaTheme="minorEastAsia" w:hAnsiTheme="minorEastAsia" w:hint="eastAsia"/>
        </w:rPr>
        <w:t>0824</w:t>
      </w:r>
      <w:r>
        <w:rPr>
          <w:rFonts w:asciiTheme="minorEastAsia" w:eastAsiaTheme="minorEastAsia" w:hAnsiTheme="minorEastAsia" w:hint="eastAsia"/>
        </w:rPr>
        <w:t>标书款或保证金。</w:t>
      </w:r>
    </w:p>
    <w:p w14:paraId="6A80AC65" w14:textId="77777777" w:rsidR="006D0E79" w:rsidRDefault="0034124D">
      <w:pPr>
        <w:spacing w:line="360" w:lineRule="auto"/>
        <w:ind w:firstLineChars="200" w:firstLine="480"/>
        <w:rPr>
          <w:rFonts w:asciiTheme="minorEastAsia" w:eastAsiaTheme="minorEastAsia" w:hAnsiTheme="minorEastAsia"/>
        </w:rPr>
      </w:pPr>
      <w:r>
        <w:rPr>
          <w:rFonts w:asciiTheme="minorEastAsia" w:eastAsiaTheme="minorEastAsia" w:hAnsiTheme="minorEastAsia" w:hint="eastAsia"/>
        </w:rPr>
        <w:t>公司名称：北京明德致信咨询有限公司</w:t>
      </w:r>
    </w:p>
    <w:p w14:paraId="65629A3F" w14:textId="77777777" w:rsidR="006D0E79" w:rsidRDefault="0034124D">
      <w:pPr>
        <w:spacing w:line="360" w:lineRule="auto"/>
        <w:ind w:firstLineChars="200" w:firstLine="480"/>
        <w:rPr>
          <w:rFonts w:asciiTheme="minorEastAsia" w:eastAsiaTheme="minorEastAsia" w:hAnsiTheme="minorEastAsia"/>
        </w:rPr>
      </w:pPr>
      <w:r>
        <w:rPr>
          <w:rFonts w:asciiTheme="minorEastAsia" w:eastAsiaTheme="minorEastAsia" w:hAnsiTheme="minorEastAsia" w:hint="eastAsia"/>
        </w:rPr>
        <w:t>开 户 行：中国工商银行股份有限公司北京东升路支行</w:t>
      </w:r>
    </w:p>
    <w:p w14:paraId="12C450E2" w14:textId="77777777" w:rsidR="006D0E79" w:rsidRDefault="0034124D">
      <w:pPr>
        <w:spacing w:line="360" w:lineRule="auto"/>
        <w:ind w:firstLineChars="200" w:firstLine="480"/>
        <w:rPr>
          <w:rFonts w:asciiTheme="minorEastAsia" w:eastAsiaTheme="minorEastAsia" w:hAnsiTheme="minorEastAsia"/>
        </w:rPr>
      </w:pPr>
      <w:r>
        <w:rPr>
          <w:rFonts w:asciiTheme="minorEastAsia" w:eastAsiaTheme="minorEastAsia" w:hAnsiTheme="minorEastAsia" w:hint="eastAsia"/>
        </w:rPr>
        <w:t>账    号：0200 0062 1920 0492 968</w:t>
      </w:r>
    </w:p>
    <w:p w14:paraId="105FBA75" w14:textId="77777777" w:rsidR="006D0E79" w:rsidRDefault="0034124D">
      <w:pPr>
        <w:spacing w:line="360" w:lineRule="auto"/>
        <w:ind w:firstLineChars="200" w:firstLine="480"/>
        <w:rPr>
          <w:rFonts w:asciiTheme="minorEastAsia" w:eastAsiaTheme="minorEastAsia" w:hAnsiTheme="minorEastAsia"/>
        </w:rPr>
      </w:pPr>
      <w:r>
        <w:rPr>
          <w:rFonts w:asciiTheme="minorEastAsia" w:eastAsiaTheme="minorEastAsia" w:hAnsiTheme="minorEastAsia" w:hint="eastAsia"/>
        </w:rPr>
        <w:t>（3）比选文件的获取：仅提供电子版，请前往明德致信公司网站“招标（采购）公告”频道：http://www.zbbmcc.com/node/119。无需注册，按项目名称或编号查找对应项目，点击标题下红色“下载”按钮即可下载；</w:t>
      </w:r>
    </w:p>
    <w:p w14:paraId="4380D180" w14:textId="77777777" w:rsidR="006D0E79" w:rsidRDefault="0034124D">
      <w:pPr>
        <w:spacing w:line="360" w:lineRule="auto"/>
        <w:ind w:firstLineChars="200" w:firstLine="480"/>
        <w:rPr>
          <w:rFonts w:asciiTheme="minorEastAsia" w:eastAsiaTheme="minorEastAsia" w:hAnsiTheme="minorEastAsia"/>
        </w:rPr>
      </w:pPr>
      <w:r>
        <w:rPr>
          <w:rFonts w:asciiTheme="minorEastAsia" w:eastAsiaTheme="minorEastAsia" w:hAnsiTheme="minorEastAsia" w:hint="eastAsia"/>
        </w:rPr>
        <w:t>2.问题咨询联系方式的说明：</w:t>
      </w:r>
    </w:p>
    <w:p w14:paraId="3FF201C7" w14:textId="77777777" w:rsidR="006D0E79" w:rsidRDefault="0034124D">
      <w:pPr>
        <w:spacing w:line="360" w:lineRule="auto"/>
        <w:ind w:firstLineChars="200" w:firstLine="480"/>
        <w:rPr>
          <w:rFonts w:asciiTheme="minorEastAsia" w:eastAsiaTheme="minorEastAsia" w:hAnsiTheme="minorEastAsia"/>
        </w:rPr>
      </w:pPr>
      <w:r>
        <w:rPr>
          <w:rFonts w:asciiTheme="minorEastAsia" w:eastAsiaTheme="minorEastAsia" w:hAnsiTheme="minorEastAsia" w:hint="eastAsia"/>
        </w:rPr>
        <w:t>（1）有关比选文件购买、中选通知书领取及服务费发票、保证金交纳及退还事宜的联系电话：（010）8237 0045；</w:t>
      </w:r>
    </w:p>
    <w:p w14:paraId="423B06CF" w14:textId="77777777" w:rsidR="006D0E79" w:rsidRDefault="0034124D">
      <w:pPr>
        <w:spacing w:line="360" w:lineRule="auto"/>
        <w:ind w:firstLineChars="200" w:firstLine="480"/>
        <w:rPr>
          <w:rFonts w:asciiTheme="minorEastAsia" w:eastAsiaTheme="minorEastAsia" w:hAnsiTheme="minorEastAsia"/>
        </w:rPr>
      </w:pPr>
      <w:r>
        <w:rPr>
          <w:rFonts w:asciiTheme="minorEastAsia" w:eastAsiaTheme="minorEastAsia" w:hAnsiTheme="minorEastAsia" w:hint="eastAsia"/>
        </w:rPr>
        <w:t>（2）有关比选文件技术部分的问题咨询：请拨打公告“项目联系方式”中项目负责人的手机号码。</w:t>
      </w:r>
    </w:p>
    <w:p w14:paraId="6D811308" w14:textId="77777777" w:rsidR="006D0E79" w:rsidRDefault="0034124D">
      <w:pPr>
        <w:spacing w:line="360" w:lineRule="auto"/>
        <w:ind w:firstLineChars="200" w:firstLine="480"/>
        <w:rPr>
          <w:rFonts w:asciiTheme="minorEastAsia" w:eastAsiaTheme="minorEastAsia" w:hAnsiTheme="minorEastAsia"/>
        </w:rPr>
      </w:pPr>
      <w:r>
        <w:rPr>
          <w:rFonts w:asciiTheme="minorEastAsia" w:eastAsiaTheme="minorEastAsia" w:hAnsiTheme="minorEastAsia" w:hint="eastAsia"/>
        </w:rPr>
        <w:t>3</w:t>
      </w:r>
      <w:r>
        <w:rPr>
          <w:rFonts w:asciiTheme="minorEastAsia" w:eastAsiaTheme="minorEastAsia" w:hAnsiTheme="minorEastAsia"/>
        </w:rPr>
        <w:t>.</w:t>
      </w:r>
      <w:r>
        <w:rPr>
          <w:rFonts w:asciiTheme="minorEastAsia" w:eastAsiaTheme="minorEastAsia" w:hAnsiTheme="minorEastAsia" w:hint="eastAsia"/>
        </w:rPr>
        <w:t>本项目的公告发布媒介：仅在北京市肛肠医院（北京市二龙路医院）官网、北京明德致信咨询有限公司官网发布。对其他网站转发本公告可能引起的信息误导、造成供应商的经济或其他损失的，采购人及采购代理不负任何责任。</w:t>
      </w:r>
    </w:p>
    <w:p w14:paraId="0BC3FFF6" w14:textId="77777777" w:rsidR="006D0E79" w:rsidRDefault="0034124D">
      <w:pPr>
        <w:spacing w:line="360" w:lineRule="auto"/>
        <w:ind w:firstLineChars="200" w:firstLine="480"/>
        <w:rPr>
          <w:rFonts w:asciiTheme="minorEastAsia" w:eastAsiaTheme="minorEastAsia" w:hAnsiTheme="minorEastAsia"/>
        </w:rPr>
      </w:pPr>
      <w:r>
        <w:rPr>
          <w:rFonts w:asciiTheme="minorEastAsia" w:eastAsiaTheme="minorEastAsia" w:hAnsiTheme="minorEastAsia"/>
        </w:rPr>
        <w:lastRenderedPageBreak/>
        <w:t>4.</w:t>
      </w:r>
      <w:r>
        <w:rPr>
          <w:rFonts w:asciiTheme="minorEastAsia" w:eastAsiaTheme="minorEastAsia" w:hAnsiTheme="minorEastAsia" w:hint="eastAsia"/>
        </w:rPr>
        <w:t>响应文件请于响应文件递交截止时间之前递交至指定地点，逾期递交的文件恕不接收。</w:t>
      </w:r>
    </w:p>
    <w:p w14:paraId="793F4320" w14:textId="77777777" w:rsidR="006D0E79" w:rsidRDefault="0034124D">
      <w:pPr>
        <w:spacing w:line="360" w:lineRule="auto"/>
        <w:ind w:firstLineChars="200" w:firstLine="480"/>
        <w:rPr>
          <w:rFonts w:asciiTheme="minorEastAsia" w:eastAsiaTheme="minorEastAsia" w:hAnsiTheme="minorEastAsia"/>
        </w:rPr>
      </w:pPr>
      <w:r>
        <w:rPr>
          <w:rFonts w:asciiTheme="minorEastAsia" w:eastAsiaTheme="minorEastAsia" w:hAnsiTheme="minorEastAsia"/>
        </w:rPr>
        <w:t>5.</w:t>
      </w:r>
      <w:r>
        <w:rPr>
          <w:rFonts w:asciiTheme="minorEastAsia" w:eastAsiaTheme="minorEastAsia" w:hAnsiTheme="minorEastAsia" w:hint="eastAsia"/>
        </w:rPr>
        <w:t>评审方法：综合评分法</w:t>
      </w:r>
    </w:p>
    <w:p w14:paraId="0AFF1CC3" w14:textId="77777777" w:rsidR="006D0E79" w:rsidRDefault="0034124D">
      <w:pPr>
        <w:spacing w:line="360" w:lineRule="auto"/>
        <w:ind w:firstLineChars="200" w:firstLine="480"/>
        <w:jc w:val="both"/>
        <w:rPr>
          <w:rFonts w:asciiTheme="minorEastAsia" w:eastAsiaTheme="minorEastAsia" w:hAnsiTheme="minorEastAsia"/>
        </w:rPr>
      </w:pPr>
      <w:r>
        <w:rPr>
          <w:rFonts w:asciiTheme="minorEastAsia" w:eastAsiaTheme="minorEastAsia" w:hAnsiTheme="minorEastAsia"/>
        </w:rPr>
        <w:t>6.</w:t>
      </w:r>
      <w:r>
        <w:rPr>
          <w:rFonts w:asciiTheme="minorEastAsia" w:eastAsiaTheme="minorEastAsia" w:hAnsiTheme="minorEastAsia" w:hint="eastAsia"/>
        </w:rPr>
        <w:t>本项目不属于政府采购项目，仅参考政府采购的相关流程执行。本项目不接受质疑和投诉，如有疑义，请与北京明德致信咨询有限公司询问。</w:t>
      </w:r>
    </w:p>
    <w:p w14:paraId="77FF1B4F" w14:textId="77777777" w:rsidR="006D0E79" w:rsidRDefault="0034124D">
      <w:pPr>
        <w:pStyle w:val="2"/>
        <w:spacing w:line="360" w:lineRule="auto"/>
        <w:jc w:val="left"/>
        <w:rPr>
          <w:rFonts w:asciiTheme="minorEastAsia" w:eastAsiaTheme="minorEastAsia" w:hAnsiTheme="minorEastAsia"/>
          <w:b w:val="0"/>
          <w:bCs w:val="0"/>
          <w:sz w:val="24"/>
          <w:szCs w:val="24"/>
        </w:rPr>
      </w:pPr>
      <w:bookmarkStart w:id="38" w:name="_Toc173689415"/>
      <w:r>
        <w:rPr>
          <w:rFonts w:asciiTheme="minorEastAsia" w:eastAsiaTheme="minorEastAsia" w:hAnsiTheme="minorEastAsia" w:hint="eastAsia"/>
          <w:b w:val="0"/>
          <w:bCs w:val="0"/>
          <w:sz w:val="24"/>
          <w:szCs w:val="24"/>
        </w:rPr>
        <w:t>六、对本次比选提出询问，请按以下方式联系。</w:t>
      </w:r>
      <w:bookmarkEnd w:id="34"/>
      <w:bookmarkEnd w:id="35"/>
      <w:bookmarkEnd w:id="36"/>
      <w:bookmarkEnd w:id="37"/>
      <w:bookmarkEnd w:id="38"/>
    </w:p>
    <w:p w14:paraId="10C7A7EE" w14:textId="77777777" w:rsidR="006D0E79" w:rsidRDefault="0034124D">
      <w:pPr>
        <w:spacing w:line="360" w:lineRule="auto"/>
        <w:ind w:firstLineChars="200" w:firstLine="480"/>
        <w:jc w:val="both"/>
        <w:rPr>
          <w:rFonts w:asciiTheme="minorEastAsia" w:eastAsiaTheme="minorEastAsia" w:hAnsiTheme="minorEastAsia"/>
        </w:rPr>
      </w:pPr>
      <w:r>
        <w:rPr>
          <w:rFonts w:asciiTheme="minorEastAsia" w:eastAsiaTheme="minorEastAsia" w:hAnsiTheme="minorEastAsia" w:hint="eastAsia"/>
        </w:rPr>
        <w:t>1.采购人信息</w:t>
      </w:r>
    </w:p>
    <w:p w14:paraId="5681FD3F" w14:textId="77777777" w:rsidR="006D0E79" w:rsidRDefault="0034124D">
      <w:pPr>
        <w:spacing w:line="360" w:lineRule="auto"/>
        <w:ind w:firstLineChars="200" w:firstLine="480"/>
        <w:jc w:val="both"/>
        <w:rPr>
          <w:rFonts w:asciiTheme="minorEastAsia" w:eastAsiaTheme="minorEastAsia" w:hAnsiTheme="minorEastAsia"/>
        </w:rPr>
      </w:pPr>
      <w:bookmarkStart w:id="39" w:name="_Toc28359086"/>
      <w:bookmarkStart w:id="40" w:name="_Toc28359009"/>
      <w:r>
        <w:rPr>
          <w:rFonts w:asciiTheme="minorEastAsia" w:eastAsiaTheme="minorEastAsia" w:hAnsiTheme="minorEastAsia" w:hint="eastAsia"/>
        </w:rPr>
        <w:t>名称：北京市肛肠医院（北京市二龙路医院）</w:t>
      </w:r>
    </w:p>
    <w:p w14:paraId="53DD4509" w14:textId="77777777" w:rsidR="006D0E79" w:rsidRDefault="0034124D">
      <w:pPr>
        <w:spacing w:line="360" w:lineRule="auto"/>
        <w:ind w:firstLineChars="200" w:firstLine="480"/>
        <w:jc w:val="both"/>
        <w:rPr>
          <w:rFonts w:asciiTheme="minorEastAsia" w:eastAsiaTheme="minorEastAsia" w:hAnsiTheme="minorEastAsia"/>
        </w:rPr>
      </w:pPr>
      <w:r>
        <w:rPr>
          <w:rFonts w:asciiTheme="minorEastAsia" w:eastAsiaTheme="minorEastAsia" w:hAnsiTheme="minorEastAsia" w:hint="eastAsia"/>
        </w:rPr>
        <w:t>地址：北京市西城区德外大街</w:t>
      </w:r>
      <w:r>
        <w:rPr>
          <w:rFonts w:asciiTheme="minorEastAsia" w:eastAsiaTheme="minorEastAsia" w:hAnsiTheme="minorEastAsia"/>
        </w:rPr>
        <w:t>16号</w:t>
      </w:r>
    </w:p>
    <w:p w14:paraId="6AAE3A5E" w14:textId="77777777" w:rsidR="006D0E79" w:rsidRDefault="0034124D">
      <w:pPr>
        <w:spacing w:line="360" w:lineRule="auto"/>
        <w:ind w:firstLineChars="200" w:firstLine="480"/>
        <w:jc w:val="both"/>
        <w:rPr>
          <w:rFonts w:asciiTheme="minorEastAsia" w:eastAsiaTheme="minorEastAsia" w:hAnsiTheme="minorEastAsia"/>
        </w:rPr>
      </w:pPr>
      <w:r>
        <w:rPr>
          <w:rFonts w:asciiTheme="minorEastAsia" w:eastAsiaTheme="minorEastAsia" w:hAnsiTheme="minorEastAsia" w:hint="eastAsia"/>
        </w:rPr>
        <w:t>联系人及方式：张老师，57763087</w:t>
      </w:r>
      <w:r>
        <w:rPr>
          <w:rFonts w:asciiTheme="minorEastAsia" w:eastAsiaTheme="minorEastAsia" w:hAnsiTheme="minorEastAsia"/>
        </w:rPr>
        <w:t xml:space="preserve">  </w:t>
      </w:r>
    </w:p>
    <w:p w14:paraId="390208A8" w14:textId="77777777" w:rsidR="006D0E79" w:rsidRDefault="0034124D">
      <w:pPr>
        <w:spacing w:line="360" w:lineRule="auto"/>
        <w:ind w:firstLineChars="200" w:firstLine="480"/>
        <w:jc w:val="both"/>
        <w:rPr>
          <w:rFonts w:asciiTheme="minorEastAsia" w:eastAsiaTheme="minorEastAsia" w:hAnsiTheme="minorEastAsia"/>
        </w:rPr>
      </w:pPr>
      <w:r>
        <w:rPr>
          <w:rFonts w:asciiTheme="minorEastAsia" w:eastAsiaTheme="minorEastAsia" w:hAnsiTheme="minorEastAsia" w:hint="eastAsia"/>
        </w:rPr>
        <w:t>2.比选代理机构信息</w:t>
      </w:r>
      <w:bookmarkEnd w:id="39"/>
      <w:bookmarkEnd w:id="40"/>
    </w:p>
    <w:p w14:paraId="1E12ED13" w14:textId="77777777" w:rsidR="006D0E79" w:rsidRDefault="0034124D">
      <w:pPr>
        <w:spacing w:line="360" w:lineRule="auto"/>
        <w:ind w:firstLineChars="200" w:firstLine="480"/>
        <w:jc w:val="both"/>
        <w:rPr>
          <w:rFonts w:asciiTheme="minorEastAsia" w:eastAsiaTheme="minorEastAsia" w:hAnsiTheme="minorEastAsia"/>
        </w:rPr>
      </w:pPr>
      <w:r>
        <w:rPr>
          <w:rFonts w:asciiTheme="minorEastAsia" w:eastAsiaTheme="minorEastAsia" w:hAnsiTheme="minorEastAsia" w:hint="eastAsia"/>
        </w:rPr>
        <w:t>名称：北京明德致信咨询有限公司</w:t>
      </w:r>
    </w:p>
    <w:p w14:paraId="571DB5C9" w14:textId="77777777" w:rsidR="006D0E79" w:rsidRDefault="0034124D">
      <w:pPr>
        <w:spacing w:line="360" w:lineRule="auto"/>
        <w:ind w:firstLineChars="200" w:firstLine="480"/>
        <w:jc w:val="both"/>
        <w:rPr>
          <w:rFonts w:asciiTheme="minorEastAsia" w:eastAsiaTheme="minorEastAsia" w:hAnsiTheme="minorEastAsia"/>
        </w:rPr>
      </w:pPr>
      <w:r>
        <w:rPr>
          <w:rFonts w:asciiTheme="minorEastAsia" w:eastAsiaTheme="minorEastAsia" w:hAnsiTheme="minorEastAsia" w:hint="eastAsia"/>
        </w:rPr>
        <w:t>地址：北京市海淀区学院路30号科大天工大厦</w:t>
      </w:r>
      <w:r>
        <w:rPr>
          <w:rFonts w:asciiTheme="minorEastAsia" w:eastAsiaTheme="minorEastAsia" w:hAnsiTheme="minorEastAsia"/>
        </w:rPr>
        <w:t>B</w:t>
      </w:r>
      <w:r>
        <w:rPr>
          <w:rFonts w:asciiTheme="minorEastAsia" w:eastAsiaTheme="minorEastAsia" w:hAnsiTheme="minorEastAsia" w:hint="eastAsia"/>
        </w:rPr>
        <w:t>座</w:t>
      </w:r>
      <w:r>
        <w:rPr>
          <w:rFonts w:asciiTheme="minorEastAsia" w:eastAsiaTheme="minorEastAsia" w:hAnsiTheme="minorEastAsia"/>
        </w:rPr>
        <w:t>1709</w:t>
      </w:r>
      <w:r>
        <w:rPr>
          <w:rFonts w:asciiTheme="minorEastAsia" w:eastAsiaTheme="minorEastAsia" w:hAnsiTheme="minorEastAsia" w:hint="eastAsia"/>
        </w:rPr>
        <w:t>室</w:t>
      </w:r>
    </w:p>
    <w:p w14:paraId="29D3CF97" w14:textId="77777777" w:rsidR="006D0E79" w:rsidRDefault="0034124D">
      <w:pPr>
        <w:spacing w:line="360" w:lineRule="auto"/>
        <w:ind w:firstLineChars="200" w:firstLine="480"/>
        <w:jc w:val="both"/>
        <w:rPr>
          <w:rFonts w:asciiTheme="minorEastAsia" w:eastAsiaTheme="minorEastAsia" w:hAnsiTheme="minorEastAsia"/>
        </w:rPr>
      </w:pPr>
      <w:r>
        <w:rPr>
          <w:rFonts w:asciiTheme="minorEastAsia" w:eastAsiaTheme="minorEastAsia" w:hAnsiTheme="minorEastAsia" w:hint="eastAsia"/>
        </w:rPr>
        <w:t>联系人：杨梦雪、王蕾蕾、赵文宇、吕绍山</w:t>
      </w:r>
    </w:p>
    <w:p w14:paraId="3DCF9917" w14:textId="77777777" w:rsidR="006D0E79" w:rsidRDefault="0034124D">
      <w:pPr>
        <w:spacing w:line="360" w:lineRule="auto"/>
        <w:ind w:firstLineChars="200" w:firstLine="480"/>
        <w:jc w:val="both"/>
        <w:rPr>
          <w:rFonts w:asciiTheme="minorEastAsia" w:eastAsiaTheme="minorEastAsia" w:hAnsiTheme="minorEastAsia"/>
        </w:rPr>
      </w:pPr>
      <w:r>
        <w:rPr>
          <w:rFonts w:asciiTheme="minorEastAsia" w:eastAsiaTheme="minorEastAsia" w:hAnsiTheme="minorEastAsia" w:hint="eastAsia"/>
        </w:rPr>
        <w:t>联系方式：</w:t>
      </w:r>
      <w:r>
        <w:rPr>
          <w:rFonts w:asciiTheme="minorEastAsia" w:eastAsiaTheme="minorEastAsia" w:hAnsiTheme="minorEastAsia"/>
        </w:rPr>
        <w:t>010-61196170</w:t>
      </w:r>
      <w:r>
        <w:rPr>
          <w:rFonts w:asciiTheme="minorEastAsia" w:eastAsiaTheme="minorEastAsia" w:hAnsiTheme="minorEastAsia" w:hint="eastAsia"/>
        </w:rPr>
        <w:t>、</w:t>
      </w:r>
      <w:r>
        <w:rPr>
          <w:rFonts w:asciiTheme="minorEastAsia" w:eastAsiaTheme="minorEastAsia" w:hAnsiTheme="minorEastAsia"/>
        </w:rPr>
        <w:t>13263327821</w:t>
      </w:r>
      <w:r>
        <w:rPr>
          <w:rFonts w:asciiTheme="minorEastAsia" w:eastAsiaTheme="minorEastAsia" w:hAnsiTheme="minorEastAsia" w:hint="eastAsia"/>
        </w:rPr>
        <w:t>（开机时间：工作日上午9:</w:t>
      </w:r>
      <w:r>
        <w:rPr>
          <w:rFonts w:asciiTheme="minorEastAsia" w:eastAsiaTheme="minorEastAsia" w:hAnsiTheme="minorEastAsia"/>
        </w:rPr>
        <w:t>00</w:t>
      </w:r>
      <w:r>
        <w:rPr>
          <w:rFonts w:asciiTheme="minorEastAsia" w:eastAsiaTheme="minorEastAsia" w:hAnsiTheme="minorEastAsia" w:hint="eastAsia"/>
        </w:rPr>
        <w:t>至11:30，下午13:</w:t>
      </w:r>
      <w:r>
        <w:rPr>
          <w:rFonts w:asciiTheme="minorEastAsia" w:eastAsiaTheme="minorEastAsia" w:hAnsiTheme="minorEastAsia"/>
        </w:rPr>
        <w:t>00</w:t>
      </w:r>
      <w:r>
        <w:rPr>
          <w:rFonts w:asciiTheme="minorEastAsia" w:eastAsiaTheme="minorEastAsia" w:hAnsiTheme="minorEastAsia" w:hint="eastAsia"/>
        </w:rPr>
        <w:t>至1</w:t>
      </w:r>
      <w:r>
        <w:rPr>
          <w:rFonts w:asciiTheme="minorEastAsia" w:eastAsiaTheme="minorEastAsia" w:hAnsiTheme="minorEastAsia"/>
        </w:rPr>
        <w:t>7</w:t>
      </w:r>
      <w:r>
        <w:rPr>
          <w:rFonts w:asciiTheme="minorEastAsia" w:eastAsiaTheme="minorEastAsia" w:hAnsiTheme="minorEastAsia" w:hint="eastAsia"/>
        </w:rPr>
        <w:t>:</w:t>
      </w:r>
      <w:r>
        <w:rPr>
          <w:rFonts w:asciiTheme="minorEastAsia" w:eastAsiaTheme="minorEastAsia" w:hAnsiTheme="minorEastAsia"/>
        </w:rPr>
        <w:t>00</w:t>
      </w:r>
      <w:r>
        <w:rPr>
          <w:rFonts w:asciiTheme="minorEastAsia" w:eastAsiaTheme="minorEastAsia" w:hAnsiTheme="minorEastAsia" w:hint="eastAsia"/>
        </w:rPr>
        <w:t>）</w:t>
      </w:r>
    </w:p>
    <w:p w14:paraId="6030DAE6" w14:textId="77777777" w:rsidR="006D0E79" w:rsidRDefault="0034124D">
      <w:pPr>
        <w:spacing w:line="360" w:lineRule="auto"/>
        <w:ind w:firstLineChars="200" w:firstLine="480"/>
        <w:jc w:val="both"/>
        <w:rPr>
          <w:rFonts w:asciiTheme="minorEastAsia" w:eastAsiaTheme="minorEastAsia" w:hAnsiTheme="minorEastAsia"/>
        </w:rPr>
      </w:pPr>
      <w:r>
        <w:rPr>
          <w:rFonts w:asciiTheme="minorEastAsia" w:eastAsiaTheme="minorEastAsia" w:hAnsiTheme="minorEastAsia" w:hint="eastAsia"/>
        </w:rPr>
        <w:t>电子邮件：</w:t>
      </w:r>
      <w:hyperlink r:id="rId12" w:history="1">
        <w:r>
          <w:rPr>
            <w:rFonts w:asciiTheme="minorEastAsia" w:eastAsiaTheme="minorEastAsia" w:hAnsiTheme="minorEastAsia" w:hint="eastAsia"/>
          </w:rPr>
          <w:t>bjmd</w:t>
        </w:r>
        <w:r>
          <w:rPr>
            <w:rFonts w:asciiTheme="minorEastAsia" w:eastAsiaTheme="minorEastAsia" w:hAnsiTheme="minorEastAsia"/>
          </w:rPr>
          <w:t>zx</w:t>
        </w:r>
        <w:r>
          <w:rPr>
            <w:rFonts w:asciiTheme="minorEastAsia" w:eastAsiaTheme="minorEastAsia" w:hAnsiTheme="minorEastAsia" w:hint="eastAsia"/>
          </w:rPr>
          <w:t>@</w:t>
        </w:r>
        <w:r>
          <w:rPr>
            <w:rFonts w:asciiTheme="minorEastAsia" w:eastAsiaTheme="minorEastAsia" w:hAnsiTheme="minorEastAsia"/>
          </w:rPr>
          <w:t>vip.</w:t>
        </w:r>
        <w:r>
          <w:rPr>
            <w:rFonts w:asciiTheme="minorEastAsia" w:eastAsiaTheme="minorEastAsia" w:hAnsiTheme="minorEastAsia" w:hint="eastAsia"/>
          </w:rPr>
          <w:t>163.com</w:t>
        </w:r>
      </w:hyperlink>
    </w:p>
    <w:p w14:paraId="4D4A97B3" w14:textId="77777777" w:rsidR="006D0E79" w:rsidRDefault="0034124D">
      <w:pPr>
        <w:pStyle w:val="10"/>
        <w:spacing w:line="360" w:lineRule="auto"/>
        <w:rPr>
          <w:rFonts w:asciiTheme="minorEastAsia" w:eastAsiaTheme="minorEastAsia" w:hAnsiTheme="minorEastAsia"/>
          <w:sz w:val="30"/>
          <w:szCs w:val="30"/>
        </w:rPr>
      </w:pPr>
      <w:r>
        <w:rPr>
          <w:rStyle w:val="afe"/>
          <w:rFonts w:asciiTheme="minorEastAsia" w:eastAsiaTheme="minorEastAsia" w:hAnsiTheme="minorEastAsia"/>
        </w:rPr>
        <w:br w:type="page"/>
      </w:r>
      <w:bookmarkStart w:id="41" w:name="_Toc173689416"/>
      <w:bookmarkStart w:id="42" w:name="_Toc366853855"/>
      <w:bookmarkStart w:id="43" w:name="_Toc310195691"/>
      <w:r>
        <w:rPr>
          <w:rFonts w:asciiTheme="minorEastAsia" w:eastAsiaTheme="minorEastAsia" w:hAnsiTheme="minorEastAsia" w:hint="eastAsia"/>
          <w:sz w:val="30"/>
          <w:szCs w:val="30"/>
        </w:rPr>
        <w:lastRenderedPageBreak/>
        <w:t>第二章 供应商须知资料表</w:t>
      </w:r>
      <w:bookmarkEnd w:id="41"/>
    </w:p>
    <w:p w14:paraId="41AA8851" w14:textId="77777777" w:rsidR="006D0E79" w:rsidRDefault="0034124D">
      <w:pPr>
        <w:spacing w:line="360" w:lineRule="auto"/>
        <w:ind w:firstLineChars="177" w:firstLine="425"/>
        <w:rPr>
          <w:rFonts w:asciiTheme="minorEastAsia" w:eastAsiaTheme="minorEastAsia" w:hAnsiTheme="minorEastAsia"/>
        </w:rPr>
      </w:pPr>
      <w:r>
        <w:rPr>
          <w:rFonts w:asciiTheme="minorEastAsia" w:eastAsiaTheme="minorEastAsia" w:hAnsiTheme="minorEastAsia" w:hint="eastAsia"/>
        </w:rPr>
        <w:t>本表是关于第三章供应商须知的具体补充和修改，如有矛盾，应以本表为准。</w:t>
      </w:r>
    </w:p>
    <w:tbl>
      <w:tblPr>
        <w:tblW w:w="9127"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1016"/>
        <w:gridCol w:w="8111"/>
      </w:tblGrid>
      <w:tr w:rsidR="006D0E79" w14:paraId="506B3427" w14:textId="77777777">
        <w:trPr>
          <w:trHeight w:val="355"/>
          <w:jc w:val="center"/>
        </w:trPr>
        <w:tc>
          <w:tcPr>
            <w:tcW w:w="1016" w:type="dxa"/>
            <w:tcBorders>
              <w:top w:val="single" w:sz="12" w:space="0" w:color="auto"/>
            </w:tcBorders>
            <w:vAlign w:val="center"/>
          </w:tcPr>
          <w:p w14:paraId="463C608B" w14:textId="77777777" w:rsidR="006D0E79" w:rsidRDefault="0034124D">
            <w:pPr>
              <w:spacing w:line="360" w:lineRule="auto"/>
              <w:jc w:val="center"/>
              <w:rPr>
                <w:rFonts w:asciiTheme="minorEastAsia" w:eastAsiaTheme="minorEastAsia" w:hAnsiTheme="minorEastAsia"/>
                <w:b/>
              </w:rPr>
            </w:pPr>
            <w:r>
              <w:rPr>
                <w:rFonts w:asciiTheme="minorEastAsia" w:eastAsiaTheme="minorEastAsia" w:hAnsiTheme="minorEastAsia" w:hint="eastAsia"/>
                <w:b/>
              </w:rPr>
              <w:t>条款号</w:t>
            </w:r>
          </w:p>
        </w:tc>
        <w:tc>
          <w:tcPr>
            <w:tcW w:w="8111" w:type="dxa"/>
            <w:tcBorders>
              <w:top w:val="single" w:sz="12" w:space="0" w:color="auto"/>
            </w:tcBorders>
            <w:vAlign w:val="center"/>
          </w:tcPr>
          <w:p w14:paraId="15509B87" w14:textId="77777777" w:rsidR="006D0E79" w:rsidRDefault="0034124D">
            <w:pPr>
              <w:spacing w:line="360" w:lineRule="auto"/>
              <w:jc w:val="center"/>
              <w:rPr>
                <w:rFonts w:asciiTheme="minorEastAsia" w:eastAsiaTheme="minorEastAsia" w:hAnsiTheme="minorEastAsia"/>
                <w:b/>
              </w:rPr>
            </w:pPr>
            <w:r>
              <w:rPr>
                <w:rFonts w:asciiTheme="minorEastAsia" w:eastAsiaTheme="minorEastAsia" w:hAnsiTheme="minorEastAsia" w:hint="eastAsia"/>
                <w:b/>
              </w:rPr>
              <w:t>内容</w:t>
            </w:r>
          </w:p>
        </w:tc>
      </w:tr>
      <w:tr w:rsidR="006D0E79" w14:paraId="4D48E9D4" w14:textId="77777777">
        <w:trPr>
          <w:trHeight w:val="571"/>
          <w:jc w:val="center"/>
        </w:trPr>
        <w:tc>
          <w:tcPr>
            <w:tcW w:w="1016" w:type="dxa"/>
            <w:vAlign w:val="center"/>
          </w:tcPr>
          <w:p w14:paraId="3BBC9928" w14:textId="77777777" w:rsidR="006D0E79" w:rsidRDefault="0034124D">
            <w:pPr>
              <w:spacing w:line="360" w:lineRule="auto"/>
              <w:jc w:val="center"/>
              <w:rPr>
                <w:rFonts w:asciiTheme="minorEastAsia" w:eastAsiaTheme="minorEastAsia" w:hAnsiTheme="minorEastAsia"/>
              </w:rPr>
            </w:pPr>
            <w:r>
              <w:rPr>
                <w:rFonts w:asciiTheme="minorEastAsia" w:eastAsiaTheme="minorEastAsia" w:hAnsiTheme="minorEastAsia"/>
              </w:rPr>
              <w:t>1.1</w:t>
            </w:r>
          </w:p>
        </w:tc>
        <w:tc>
          <w:tcPr>
            <w:tcW w:w="8111" w:type="dxa"/>
            <w:vAlign w:val="center"/>
          </w:tcPr>
          <w:p w14:paraId="4D4C56F7" w14:textId="77777777" w:rsidR="006D0E79" w:rsidRDefault="0034124D">
            <w:pPr>
              <w:spacing w:line="360" w:lineRule="auto"/>
              <w:rPr>
                <w:rFonts w:asciiTheme="minorEastAsia" w:eastAsiaTheme="minorEastAsia" w:hAnsiTheme="minorEastAsia"/>
              </w:rPr>
            </w:pPr>
            <w:r>
              <w:rPr>
                <w:rFonts w:asciiTheme="minorEastAsia" w:eastAsiaTheme="minorEastAsia" w:hAnsiTheme="minorEastAsia" w:hint="eastAsia"/>
              </w:rPr>
              <w:t>采购人名称：北京市肛肠医院（北京市二龙路医院）</w:t>
            </w:r>
          </w:p>
          <w:p w14:paraId="04B12DDB" w14:textId="77777777" w:rsidR="006D0E79" w:rsidRDefault="0034124D">
            <w:pPr>
              <w:spacing w:line="360" w:lineRule="auto"/>
              <w:rPr>
                <w:rFonts w:asciiTheme="minorEastAsia" w:eastAsiaTheme="minorEastAsia" w:hAnsiTheme="minorEastAsia"/>
              </w:rPr>
            </w:pPr>
            <w:r>
              <w:rPr>
                <w:rFonts w:asciiTheme="minorEastAsia" w:eastAsiaTheme="minorEastAsia" w:hAnsiTheme="minorEastAsia" w:hint="eastAsia"/>
              </w:rPr>
              <w:t>地址：北京市西城区德外大街</w:t>
            </w:r>
            <w:r>
              <w:rPr>
                <w:rFonts w:asciiTheme="minorEastAsia" w:eastAsiaTheme="minorEastAsia" w:hAnsiTheme="minorEastAsia"/>
              </w:rPr>
              <w:t>16号</w:t>
            </w:r>
          </w:p>
          <w:p w14:paraId="1C38E228" w14:textId="77777777" w:rsidR="006D0E79" w:rsidRDefault="0034124D">
            <w:pPr>
              <w:spacing w:line="360" w:lineRule="auto"/>
              <w:rPr>
                <w:rFonts w:asciiTheme="minorEastAsia" w:eastAsiaTheme="minorEastAsia" w:hAnsiTheme="minorEastAsia"/>
              </w:rPr>
            </w:pPr>
            <w:r>
              <w:rPr>
                <w:rFonts w:asciiTheme="minorEastAsia" w:eastAsiaTheme="minorEastAsia" w:hAnsiTheme="minorEastAsia" w:hint="eastAsia"/>
              </w:rPr>
              <w:t>联系方式：张老师，57763087</w:t>
            </w:r>
            <w:r>
              <w:rPr>
                <w:rFonts w:asciiTheme="minorEastAsia" w:eastAsiaTheme="minorEastAsia" w:hAnsiTheme="minorEastAsia"/>
              </w:rPr>
              <w:t xml:space="preserve"> </w:t>
            </w:r>
          </w:p>
        </w:tc>
      </w:tr>
      <w:tr w:rsidR="006D0E79" w14:paraId="1BA4FBB5" w14:textId="77777777">
        <w:trPr>
          <w:trHeight w:val="853"/>
          <w:jc w:val="center"/>
        </w:trPr>
        <w:tc>
          <w:tcPr>
            <w:tcW w:w="1016" w:type="dxa"/>
            <w:vAlign w:val="center"/>
          </w:tcPr>
          <w:p w14:paraId="013F46EE" w14:textId="77777777" w:rsidR="006D0E79" w:rsidRDefault="0034124D">
            <w:pPr>
              <w:spacing w:line="360" w:lineRule="auto"/>
              <w:jc w:val="center"/>
              <w:rPr>
                <w:rFonts w:asciiTheme="minorEastAsia" w:eastAsiaTheme="minorEastAsia" w:hAnsiTheme="minorEastAsia"/>
              </w:rPr>
            </w:pPr>
            <w:r>
              <w:rPr>
                <w:rFonts w:asciiTheme="minorEastAsia" w:eastAsiaTheme="minorEastAsia" w:hAnsiTheme="minorEastAsia"/>
              </w:rPr>
              <w:t>1．2</w:t>
            </w:r>
          </w:p>
        </w:tc>
        <w:tc>
          <w:tcPr>
            <w:tcW w:w="8111" w:type="dxa"/>
            <w:vAlign w:val="center"/>
          </w:tcPr>
          <w:p w14:paraId="7390D4ED" w14:textId="77777777" w:rsidR="006D0E79" w:rsidRDefault="0034124D">
            <w:pPr>
              <w:spacing w:line="360" w:lineRule="auto"/>
              <w:rPr>
                <w:rFonts w:asciiTheme="minorEastAsia" w:eastAsiaTheme="minorEastAsia" w:hAnsiTheme="minorEastAsia"/>
              </w:rPr>
            </w:pPr>
            <w:r>
              <w:rPr>
                <w:rFonts w:asciiTheme="minorEastAsia" w:eastAsiaTheme="minorEastAsia" w:hAnsiTheme="minorEastAsia" w:hint="eastAsia"/>
              </w:rPr>
              <w:t>比选代理机构：北京明德致信咨询有限公司</w:t>
            </w:r>
          </w:p>
          <w:p w14:paraId="16457858" w14:textId="77777777" w:rsidR="006D0E79" w:rsidRDefault="0034124D">
            <w:pPr>
              <w:spacing w:line="360" w:lineRule="auto"/>
              <w:rPr>
                <w:rFonts w:asciiTheme="minorEastAsia" w:eastAsiaTheme="minorEastAsia" w:hAnsiTheme="minorEastAsia"/>
              </w:rPr>
            </w:pPr>
            <w:r>
              <w:rPr>
                <w:rFonts w:asciiTheme="minorEastAsia" w:eastAsiaTheme="minorEastAsia" w:hAnsiTheme="minorEastAsia" w:hint="eastAsia"/>
              </w:rPr>
              <w:t>地址：北京市海淀区学院路30号科大天工大厦</w:t>
            </w:r>
            <w:r>
              <w:rPr>
                <w:rFonts w:asciiTheme="minorEastAsia" w:eastAsiaTheme="minorEastAsia" w:hAnsiTheme="minorEastAsia"/>
              </w:rPr>
              <w:t>B</w:t>
            </w:r>
            <w:r>
              <w:rPr>
                <w:rFonts w:asciiTheme="minorEastAsia" w:eastAsiaTheme="minorEastAsia" w:hAnsiTheme="minorEastAsia" w:hint="eastAsia"/>
              </w:rPr>
              <w:t>座</w:t>
            </w:r>
            <w:r>
              <w:rPr>
                <w:rFonts w:asciiTheme="minorEastAsia" w:eastAsiaTheme="minorEastAsia" w:hAnsiTheme="minorEastAsia"/>
              </w:rPr>
              <w:t>1709</w:t>
            </w:r>
            <w:r>
              <w:rPr>
                <w:rFonts w:asciiTheme="minorEastAsia" w:eastAsiaTheme="minorEastAsia" w:hAnsiTheme="minorEastAsia" w:hint="eastAsia"/>
              </w:rPr>
              <w:t>室</w:t>
            </w:r>
          </w:p>
          <w:p w14:paraId="02268ABC" w14:textId="77777777" w:rsidR="006D0E79" w:rsidRDefault="0034124D">
            <w:pPr>
              <w:spacing w:line="360" w:lineRule="auto"/>
              <w:rPr>
                <w:rFonts w:asciiTheme="minorEastAsia" w:eastAsiaTheme="minorEastAsia" w:hAnsiTheme="minorEastAsia"/>
              </w:rPr>
            </w:pPr>
            <w:r>
              <w:rPr>
                <w:rFonts w:asciiTheme="minorEastAsia" w:eastAsiaTheme="minorEastAsia" w:hAnsiTheme="minorEastAsia" w:hint="eastAsia"/>
              </w:rPr>
              <w:t>电话：</w:t>
            </w:r>
            <w:r>
              <w:rPr>
                <w:rFonts w:asciiTheme="minorEastAsia" w:eastAsiaTheme="minorEastAsia" w:hAnsiTheme="minorEastAsia"/>
              </w:rPr>
              <w:t>010-61196170</w:t>
            </w:r>
          </w:p>
        </w:tc>
      </w:tr>
      <w:tr w:rsidR="006D0E79" w14:paraId="00480C58" w14:textId="77777777">
        <w:trPr>
          <w:trHeight w:val="506"/>
          <w:jc w:val="center"/>
        </w:trPr>
        <w:tc>
          <w:tcPr>
            <w:tcW w:w="1016" w:type="dxa"/>
            <w:vAlign w:val="center"/>
          </w:tcPr>
          <w:p w14:paraId="23590515" w14:textId="77777777" w:rsidR="006D0E79" w:rsidRDefault="0034124D">
            <w:pPr>
              <w:spacing w:line="360" w:lineRule="auto"/>
              <w:jc w:val="center"/>
              <w:rPr>
                <w:rFonts w:asciiTheme="minorEastAsia" w:eastAsiaTheme="minorEastAsia" w:hAnsiTheme="minorEastAsia"/>
              </w:rPr>
            </w:pPr>
            <w:r>
              <w:rPr>
                <w:rFonts w:asciiTheme="minorEastAsia" w:eastAsiaTheme="minorEastAsia" w:hAnsiTheme="minorEastAsia"/>
              </w:rPr>
              <w:t>1.3.3</w:t>
            </w:r>
          </w:p>
        </w:tc>
        <w:tc>
          <w:tcPr>
            <w:tcW w:w="8111" w:type="dxa"/>
            <w:vAlign w:val="center"/>
          </w:tcPr>
          <w:p w14:paraId="2924B532" w14:textId="77777777" w:rsidR="006D0E79" w:rsidRDefault="0034124D">
            <w:pPr>
              <w:spacing w:line="360" w:lineRule="auto"/>
              <w:jc w:val="both"/>
              <w:rPr>
                <w:rFonts w:asciiTheme="minorEastAsia" w:eastAsiaTheme="minorEastAsia" w:hAnsiTheme="minorEastAsia"/>
              </w:rPr>
            </w:pPr>
            <w:r>
              <w:rPr>
                <w:rFonts w:asciiTheme="minorEastAsia" w:eastAsiaTheme="minorEastAsia" w:hAnsiTheme="minorEastAsia"/>
              </w:rPr>
              <w:t>是否接受联合体</w:t>
            </w:r>
            <w:r>
              <w:rPr>
                <w:rFonts w:asciiTheme="minorEastAsia" w:eastAsiaTheme="minorEastAsia" w:hAnsiTheme="minorEastAsia" w:hint="eastAsia"/>
              </w:rPr>
              <w:t>参加比选活动</w:t>
            </w:r>
            <w:r>
              <w:rPr>
                <w:rFonts w:asciiTheme="minorEastAsia" w:eastAsiaTheme="minorEastAsia" w:hAnsiTheme="minorEastAsia"/>
              </w:rPr>
              <w:t>：否</w:t>
            </w:r>
          </w:p>
        </w:tc>
      </w:tr>
      <w:tr w:rsidR="006D0E79" w14:paraId="25909CBE" w14:textId="77777777">
        <w:trPr>
          <w:trHeight w:val="506"/>
          <w:jc w:val="center"/>
        </w:trPr>
        <w:tc>
          <w:tcPr>
            <w:tcW w:w="1016" w:type="dxa"/>
            <w:vAlign w:val="center"/>
          </w:tcPr>
          <w:p w14:paraId="670E42E4" w14:textId="77777777" w:rsidR="006D0E79" w:rsidRDefault="0034124D">
            <w:pPr>
              <w:spacing w:line="360" w:lineRule="auto"/>
              <w:jc w:val="center"/>
              <w:rPr>
                <w:rFonts w:asciiTheme="minorEastAsia" w:eastAsiaTheme="minorEastAsia" w:hAnsiTheme="minorEastAsia"/>
              </w:rPr>
            </w:pPr>
            <w:r>
              <w:rPr>
                <w:rFonts w:asciiTheme="minorEastAsia" w:eastAsiaTheme="minorEastAsia" w:hAnsiTheme="minorEastAsia"/>
              </w:rPr>
              <w:t>1.3.5</w:t>
            </w:r>
          </w:p>
        </w:tc>
        <w:tc>
          <w:tcPr>
            <w:tcW w:w="8111" w:type="dxa"/>
            <w:vAlign w:val="center"/>
          </w:tcPr>
          <w:p w14:paraId="29290424" w14:textId="5E0172BD" w:rsidR="006D0E79" w:rsidRDefault="0034124D">
            <w:pPr>
              <w:spacing w:line="360" w:lineRule="auto"/>
              <w:jc w:val="both"/>
              <w:rPr>
                <w:rFonts w:asciiTheme="minorEastAsia" w:eastAsiaTheme="minorEastAsia" w:hAnsiTheme="minorEastAsia"/>
              </w:rPr>
            </w:pPr>
            <w:r>
              <w:rPr>
                <w:rFonts w:asciiTheme="minorEastAsia" w:eastAsiaTheme="minorEastAsia" w:hAnsiTheme="minorEastAsia" w:hint="eastAsia"/>
              </w:rPr>
              <w:t>是否为专门面向中小企业采购：</w:t>
            </w:r>
            <w:r w:rsidR="002F2A71">
              <w:rPr>
                <w:rFonts w:asciiTheme="minorEastAsia" w:eastAsiaTheme="minorEastAsia" w:hAnsiTheme="minorEastAsia" w:hint="eastAsia"/>
              </w:rPr>
              <w:t>是</w:t>
            </w:r>
          </w:p>
        </w:tc>
      </w:tr>
      <w:tr w:rsidR="006D0E79" w14:paraId="493C962C" w14:textId="77777777">
        <w:trPr>
          <w:trHeight w:val="352"/>
          <w:jc w:val="center"/>
        </w:trPr>
        <w:tc>
          <w:tcPr>
            <w:tcW w:w="1016" w:type="dxa"/>
            <w:tcBorders>
              <w:right w:val="single" w:sz="4" w:space="0" w:color="auto"/>
            </w:tcBorders>
            <w:vAlign w:val="center"/>
          </w:tcPr>
          <w:p w14:paraId="37D9D953" w14:textId="77777777" w:rsidR="006D0E79" w:rsidRDefault="0034124D">
            <w:pPr>
              <w:spacing w:line="360" w:lineRule="auto"/>
              <w:jc w:val="center"/>
              <w:rPr>
                <w:rFonts w:asciiTheme="minorEastAsia" w:eastAsiaTheme="minorEastAsia" w:hAnsiTheme="minorEastAsia"/>
              </w:rPr>
            </w:pPr>
            <w:r>
              <w:rPr>
                <w:rFonts w:asciiTheme="minorEastAsia" w:eastAsiaTheme="minorEastAsia" w:hAnsiTheme="minorEastAsia"/>
              </w:rPr>
              <w:t>2.1</w:t>
            </w:r>
          </w:p>
        </w:tc>
        <w:tc>
          <w:tcPr>
            <w:tcW w:w="8111" w:type="dxa"/>
            <w:tcBorders>
              <w:left w:val="single" w:sz="4" w:space="0" w:color="auto"/>
              <w:bottom w:val="single" w:sz="4" w:space="0" w:color="auto"/>
            </w:tcBorders>
            <w:vAlign w:val="center"/>
          </w:tcPr>
          <w:p w14:paraId="3B7316C0" w14:textId="1C562F92" w:rsidR="006D0E79" w:rsidRDefault="0034124D" w:rsidP="004040A6">
            <w:pPr>
              <w:spacing w:line="360" w:lineRule="auto"/>
              <w:rPr>
                <w:rFonts w:asciiTheme="minorEastAsia" w:eastAsiaTheme="minorEastAsia" w:hAnsiTheme="minorEastAsia"/>
              </w:rPr>
            </w:pPr>
            <w:r>
              <w:rPr>
                <w:rFonts w:asciiTheme="minorEastAsia" w:eastAsiaTheme="minorEastAsia" w:hAnsiTheme="minorEastAsia" w:hint="eastAsia"/>
              </w:rPr>
              <w:t>财政性资金。本项目预算金额：人民币</w:t>
            </w:r>
            <w:r w:rsidR="004040A6">
              <w:rPr>
                <w:rFonts w:asciiTheme="minorEastAsia" w:eastAsiaTheme="minorEastAsia" w:hAnsiTheme="minorEastAsia"/>
              </w:rPr>
              <w:t>1</w:t>
            </w:r>
            <w:r>
              <w:rPr>
                <w:rFonts w:asciiTheme="minorEastAsia" w:eastAsiaTheme="minorEastAsia" w:hAnsiTheme="minorEastAsia"/>
              </w:rPr>
              <w:t>5万元</w:t>
            </w:r>
            <w:r>
              <w:rPr>
                <w:rFonts w:asciiTheme="minorEastAsia" w:eastAsiaTheme="minorEastAsia" w:hAnsiTheme="minorEastAsia" w:hint="eastAsia"/>
              </w:rPr>
              <w:t>。</w:t>
            </w:r>
          </w:p>
        </w:tc>
      </w:tr>
      <w:tr w:rsidR="006D0E79" w14:paraId="506C437A" w14:textId="77777777">
        <w:trPr>
          <w:trHeight w:val="352"/>
          <w:jc w:val="center"/>
        </w:trPr>
        <w:tc>
          <w:tcPr>
            <w:tcW w:w="1016" w:type="dxa"/>
            <w:tcBorders>
              <w:right w:val="single" w:sz="4" w:space="0" w:color="auto"/>
            </w:tcBorders>
            <w:vAlign w:val="center"/>
          </w:tcPr>
          <w:p w14:paraId="3459E855" w14:textId="77777777" w:rsidR="006D0E79" w:rsidRDefault="0034124D">
            <w:pPr>
              <w:spacing w:line="360" w:lineRule="auto"/>
              <w:jc w:val="center"/>
              <w:rPr>
                <w:rFonts w:asciiTheme="minorEastAsia" w:eastAsiaTheme="minorEastAsia" w:hAnsiTheme="minorEastAsia"/>
              </w:rPr>
            </w:pPr>
            <w:r>
              <w:rPr>
                <w:rFonts w:asciiTheme="minorEastAsia" w:eastAsiaTheme="minorEastAsia" w:hAnsiTheme="minorEastAsia"/>
              </w:rPr>
              <w:t>7.3</w:t>
            </w:r>
          </w:p>
        </w:tc>
        <w:tc>
          <w:tcPr>
            <w:tcW w:w="8111" w:type="dxa"/>
            <w:tcBorders>
              <w:left w:val="single" w:sz="4" w:space="0" w:color="auto"/>
              <w:bottom w:val="single" w:sz="4" w:space="0" w:color="auto"/>
            </w:tcBorders>
            <w:vAlign w:val="center"/>
          </w:tcPr>
          <w:p w14:paraId="7832D041" w14:textId="77777777" w:rsidR="006D0E79" w:rsidRDefault="0034124D">
            <w:pPr>
              <w:spacing w:line="360" w:lineRule="auto"/>
              <w:jc w:val="both"/>
              <w:rPr>
                <w:rFonts w:asciiTheme="minorEastAsia" w:eastAsiaTheme="minorEastAsia" w:hAnsiTheme="minorEastAsia"/>
              </w:rPr>
            </w:pPr>
            <w:r>
              <w:rPr>
                <w:rFonts w:asciiTheme="minorEastAsia" w:eastAsiaTheme="minorEastAsia" w:hAnsiTheme="minorEastAsia" w:hint="eastAsia"/>
              </w:rPr>
              <w:t>响应语言：中文</w:t>
            </w:r>
          </w:p>
        </w:tc>
      </w:tr>
      <w:tr w:rsidR="006D0E79" w14:paraId="1B7C3698" w14:textId="77777777">
        <w:trPr>
          <w:trHeight w:val="352"/>
          <w:jc w:val="center"/>
        </w:trPr>
        <w:tc>
          <w:tcPr>
            <w:tcW w:w="1016" w:type="dxa"/>
            <w:tcBorders>
              <w:right w:val="single" w:sz="4" w:space="0" w:color="auto"/>
            </w:tcBorders>
            <w:vAlign w:val="center"/>
          </w:tcPr>
          <w:p w14:paraId="64656E85" w14:textId="77777777" w:rsidR="006D0E79" w:rsidRDefault="0034124D">
            <w:pPr>
              <w:spacing w:line="360" w:lineRule="auto"/>
              <w:jc w:val="center"/>
              <w:rPr>
                <w:rFonts w:asciiTheme="minorEastAsia" w:eastAsiaTheme="minorEastAsia" w:hAnsiTheme="minorEastAsia"/>
              </w:rPr>
            </w:pPr>
            <w:r>
              <w:rPr>
                <w:rFonts w:asciiTheme="minorEastAsia" w:eastAsiaTheme="minorEastAsia" w:hAnsiTheme="minorEastAsia"/>
              </w:rPr>
              <w:t>10.4</w:t>
            </w:r>
          </w:p>
        </w:tc>
        <w:tc>
          <w:tcPr>
            <w:tcW w:w="8111" w:type="dxa"/>
            <w:tcBorders>
              <w:left w:val="single" w:sz="4" w:space="0" w:color="auto"/>
              <w:bottom w:val="single" w:sz="4" w:space="0" w:color="auto"/>
            </w:tcBorders>
            <w:vAlign w:val="center"/>
          </w:tcPr>
          <w:p w14:paraId="224DBDEF" w14:textId="77777777" w:rsidR="006D0E79" w:rsidRDefault="0034124D">
            <w:pPr>
              <w:spacing w:line="360" w:lineRule="auto"/>
              <w:jc w:val="both"/>
              <w:rPr>
                <w:rFonts w:asciiTheme="minorEastAsia" w:eastAsiaTheme="minorEastAsia" w:hAnsiTheme="minorEastAsia"/>
              </w:rPr>
            </w:pPr>
            <w:r>
              <w:rPr>
                <w:rFonts w:asciiTheme="minorEastAsia" w:eastAsiaTheme="minorEastAsia" w:hAnsiTheme="minorEastAsia" w:hint="eastAsia"/>
              </w:rPr>
              <w:t>本项目不接受进口。</w:t>
            </w:r>
          </w:p>
        </w:tc>
      </w:tr>
      <w:tr w:rsidR="006D0E79" w14:paraId="4ACD0D98" w14:textId="77777777">
        <w:trPr>
          <w:trHeight w:val="186"/>
          <w:jc w:val="center"/>
        </w:trPr>
        <w:tc>
          <w:tcPr>
            <w:tcW w:w="1016" w:type="dxa"/>
            <w:vAlign w:val="center"/>
          </w:tcPr>
          <w:p w14:paraId="0747249D" w14:textId="77777777" w:rsidR="006D0E79" w:rsidRDefault="0034124D">
            <w:pPr>
              <w:spacing w:line="360" w:lineRule="auto"/>
              <w:jc w:val="center"/>
              <w:rPr>
                <w:rFonts w:asciiTheme="minorEastAsia" w:eastAsiaTheme="minorEastAsia" w:hAnsiTheme="minorEastAsia"/>
              </w:rPr>
            </w:pPr>
            <w:r>
              <w:rPr>
                <w:rFonts w:asciiTheme="minorEastAsia" w:eastAsiaTheme="minorEastAsia" w:hAnsiTheme="minorEastAsia"/>
              </w:rPr>
              <w:t>12.1</w:t>
            </w:r>
          </w:p>
        </w:tc>
        <w:tc>
          <w:tcPr>
            <w:tcW w:w="8111" w:type="dxa"/>
            <w:vAlign w:val="center"/>
          </w:tcPr>
          <w:p w14:paraId="4F5441C6" w14:textId="2883E45E" w:rsidR="006D0E79" w:rsidRDefault="0034124D">
            <w:pPr>
              <w:spacing w:line="360" w:lineRule="auto"/>
              <w:ind w:leftChars="34" w:left="82"/>
              <w:rPr>
                <w:rFonts w:asciiTheme="minorEastAsia" w:eastAsiaTheme="minorEastAsia" w:hAnsiTheme="minorEastAsia"/>
                <w:b/>
              </w:rPr>
            </w:pPr>
            <w:r>
              <w:rPr>
                <w:rFonts w:asciiTheme="minorEastAsia" w:eastAsiaTheme="minorEastAsia" w:hAnsiTheme="minorEastAsia" w:hint="eastAsia"/>
                <w:b/>
              </w:rPr>
              <w:t>响应保证金：</w:t>
            </w:r>
            <w:r w:rsidR="004040A6">
              <w:rPr>
                <w:rFonts w:asciiTheme="minorEastAsia" w:eastAsiaTheme="minorEastAsia" w:hAnsiTheme="minorEastAsia"/>
                <w:b/>
              </w:rPr>
              <w:t>3</w:t>
            </w:r>
            <w:r>
              <w:rPr>
                <w:rFonts w:asciiTheme="minorEastAsia" w:eastAsiaTheme="minorEastAsia" w:hAnsiTheme="minorEastAsia"/>
                <w:b/>
              </w:rPr>
              <w:t>000</w:t>
            </w:r>
            <w:r>
              <w:rPr>
                <w:rFonts w:asciiTheme="minorEastAsia" w:eastAsiaTheme="minorEastAsia" w:hAnsiTheme="minorEastAsia" w:hint="eastAsia"/>
                <w:b/>
              </w:rPr>
              <w:t>元。</w:t>
            </w:r>
          </w:p>
          <w:p w14:paraId="6E6C1F3F" w14:textId="77777777" w:rsidR="006D0E79" w:rsidRDefault="0034124D">
            <w:pPr>
              <w:spacing w:line="360" w:lineRule="auto"/>
              <w:ind w:leftChars="34" w:left="82"/>
              <w:rPr>
                <w:rFonts w:asciiTheme="minorEastAsia" w:eastAsiaTheme="minorEastAsia" w:hAnsiTheme="minorEastAsia"/>
                <w:b/>
              </w:rPr>
            </w:pPr>
            <w:r>
              <w:rPr>
                <w:rFonts w:asciiTheme="minorEastAsia" w:eastAsiaTheme="minorEastAsia" w:hAnsiTheme="minorEastAsia" w:hint="eastAsia"/>
                <w:b/>
              </w:rPr>
              <w:t>递交截止时间：同响应文件递交截止时间。</w:t>
            </w:r>
          </w:p>
          <w:p w14:paraId="44F79751" w14:textId="77777777" w:rsidR="006D0E79" w:rsidRDefault="0034124D">
            <w:pPr>
              <w:spacing w:line="360" w:lineRule="auto"/>
              <w:ind w:leftChars="34" w:left="82"/>
              <w:rPr>
                <w:rFonts w:asciiTheme="minorEastAsia" w:eastAsiaTheme="minorEastAsia" w:hAnsiTheme="minorEastAsia"/>
              </w:rPr>
            </w:pPr>
            <w:r>
              <w:rPr>
                <w:rFonts w:asciiTheme="minorEastAsia" w:eastAsiaTheme="minorEastAsia" w:hAnsiTheme="minorEastAsia"/>
              </w:rPr>
              <w:t>交纳响应保证金形式：电汇</w:t>
            </w:r>
            <w:r>
              <w:rPr>
                <w:rFonts w:asciiTheme="minorEastAsia" w:eastAsiaTheme="minorEastAsia" w:hAnsiTheme="minorEastAsia" w:hint="eastAsia"/>
              </w:rPr>
              <w:t>、网银转账、</w:t>
            </w:r>
            <w:r>
              <w:rPr>
                <w:rFonts w:asciiTheme="minorEastAsia" w:eastAsiaTheme="minorEastAsia" w:hAnsiTheme="minorEastAsia"/>
              </w:rPr>
              <w:t>支票、保函等非现金形式</w:t>
            </w:r>
            <w:r>
              <w:rPr>
                <w:rFonts w:asciiTheme="minorEastAsia" w:eastAsiaTheme="minorEastAsia" w:hAnsiTheme="minorEastAsia" w:hint="eastAsia"/>
              </w:rPr>
              <w:t>。</w:t>
            </w:r>
            <w:r>
              <w:rPr>
                <w:rFonts w:asciiTheme="minorEastAsia" w:eastAsiaTheme="minorEastAsia" w:hAnsiTheme="minorEastAsia" w:hint="eastAsia"/>
                <w:b/>
                <w:bCs/>
              </w:rPr>
              <w:t>为减少收取</w:t>
            </w:r>
            <w:r>
              <w:rPr>
                <w:rFonts w:asciiTheme="minorEastAsia" w:eastAsiaTheme="minorEastAsia" w:hAnsiTheme="minorEastAsia"/>
                <w:b/>
                <w:bCs/>
              </w:rPr>
              <w:t>/退还保证金的手续，建议采用电汇</w:t>
            </w:r>
            <w:r>
              <w:rPr>
                <w:rFonts w:asciiTheme="minorEastAsia" w:eastAsiaTheme="minorEastAsia" w:hAnsiTheme="minorEastAsia" w:hint="eastAsia"/>
                <w:b/>
                <w:bCs/>
              </w:rPr>
              <w:t>或网银转账方式缴纳保证金。</w:t>
            </w:r>
          </w:p>
          <w:p w14:paraId="6974D9C3" w14:textId="77777777" w:rsidR="006D0E79" w:rsidRDefault="0034124D">
            <w:pPr>
              <w:spacing w:line="360" w:lineRule="auto"/>
              <w:rPr>
                <w:rFonts w:asciiTheme="minorEastAsia" w:eastAsiaTheme="minorEastAsia" w:hAnsiTheme="minorEastAsia"/>
                <w:b/>
              </w:rPr>
            </w:pPr>
            <w:r>
              <w:rPr>
                <w:rFonts w:asciiTheme="minorEastAsia" w:eastAsiaTheme="minorEastAsia" w:hAnsiTheme="minorEastAsia" w:hint="eastAsia"/>
                <w:b/>
              </w:rPr>
              <w:t>账户名称：北京明德致信咨询有限公司</w:t>
            </w:r>
          </w:p>
          <w:p w14:paraId="42D2F7CA" w14:textId="77777777" w:rsidR="006D0E79" w:rsidRDefault="0034124D">
            <w:pPr>
              <w:spacing w:line="360" w:lineRule="auto"/>
              <w:rPr>
                <w:rFonts w:asciiTheme="minorEastAsia" w:eastAsiaTheme="minorEastAsia" w:hAnsiTheme="minorEastAsia"/>
              </w:rPr>
            </w:pPr>
            <w:r>
              <w:rPr>
                <w:rFonts w:asciiTheme="minorEastAsia" w:eastAsiaTheme="minorEastAsia" w:hAnsiTheme="minorEastAsia" w:hint="eastAsia"/>
              </w:rPr>
              <w:t>开户行：中国工商银行股份有限公司北京东升路支行</w:t>
            </w:r>
          </w:p>
          <w:p w14:paraId="3278D414" w14:textId="77777777" w:rsidR="006D0E79" w:rsidRDefault="0034124D">
            <w:pPr>
              <w:spacing w:line="360" w:lineRule="auto"/>
              <w:ind w:leftChars="34" w:left="82"/>
              <w:rPr>
                <w:rFonts w:asciiTheme="minorEastAsia" w:eastAsiaTheme="minorEastAsia" w:hAnsiTheme="minorEastAsia"/>
              </w:rPr>
            </w:pPr>
            <w:r>
              <w:rPr>
                <w:rFonts w:asciiTheme="minorEastAsia" w:eastAsiaTheme="minorEastAsia" w:hAnsiTheme="minorEastAsia" w:hint="eastAsia"/>
              </w:rPr>
              <w:t>账号：0200 0062 1920 0492 968</w:t>
            </w:r>
          </w:p>
          <w:p w14:paraId="606CD8FB" w14:textId="6702525D" w:rsidR="006D0E79" w:rsidRDefault="0034124D">
            <w:pPr>
              <w:spacing w:line="360" w:lineRule="auto"/>
              <w:ind w:leftChars="34" w:left="82"/>
              <w:rPr>
                <w:rFonts w:asciiTheme="minorEastAsia" w:eastAsiaTheme="minorEastAsia" w:hAnsiTheme="minorEastAsia"/>
              </w:rPr>
            </w:pPr>
            <w:r>
              <w:rPr>
                <w:rFonts w:asciiTheme="minorEastAsia" w:eastAsiaTheme="minorEastAsia" w:hAnsiTheme="minorEastAsia" w:hint="eastAsia"/>
                <w:b/>
                <w:iCs/>
              </w:rPr>
              <w:t>注：请供应商汇款务必注明“项目编号+用途”（比如：</w:t>
            </w:r>
            <w:r>
              <w:rPr>
                <w:rFonts w:asciiTheme="minorEastAsia" w:eastAsiaTheme="minorEastAsia" w:hAnsiTheme="minorEastAsia"/>
                <w:b/>
                <w:iCs/>
              </w:rPr>
              <w:t>ZC24-</w:t>
            </w:r>
            <w:r w:rsidR="004040A6">
              <w:rPr>
                <w:rFonts w:asciiTheme="minorEastAsia" w:eastAsiaTheme="minorEastAsia" w:hAnsiTheme="minorEastAsia"/>
                <w:b/>
                <w:iCs/>
              </w:rPr>
              <w:t>0824</w:t>
            </w:r>
            <w:r>
              <w:rPr>
                <w:rFonts w:asciiTheme="minorEastAsia" w:eastAsiaTheme="minorEastAsia" w:hAnsiTheme="minorEastAsia" w:hint="eastAsia"/>
                <w:b/>
                <w:bCs/>
              </w:rPr>
              <w:t>保证金</w:t>
            </w:r>
            <w:r>
              <w:rPr>
                <w:rFonts w:asciiTheme="minorEastAsia" w:eastAsiaTheme="minorEastAsia" w:hAnsiTheme="minorEastAsia" w:hint="eastAsia"/>
                <w:b/>
                <w:iCs/>
              </w:rPr>
              <w:t>），以便财务查账及汇总。</w:t>
            </w:r>
          </w:p>
        </w:tc>
      </w:tr>
      <w:tr w:rsidR="006D0E79" w14:paraId="7BAC4775" w14:textId="77777777">
        <w:trPr>
          <w:trHeight w:val="186"/>
          <w:jc w:val="center"/>
        </w:trPr>
        <w:tc>
          <w:tcPr>
            <w:tcW w:w="1016" w:type="dxa"/>
            <w:vAlign w:val="center"/>
          </w:tcPr>
          <w:p w14:paraId="378F5616" w14:textId="77777777" w:rsidR="006D0E79" w:rsidRDefault="0034124D">
            <w:pPr>
              <w:spacing w:line="360" w:lineRule="auto"/>
              <w:jc w:val="center"/>
              <w:rPr>
                <w:rFonts w:asciiTheme="minorEastAsia" w:eastAsiaTheme="minorEastAsia" w:hAnsiTheme="minorEastAsia"/>
              </w:rPr>
            </w:pPr>
            <w:r>
              <w:rPr>
                <w:rFonts w:asciiTheme="minorEastAsia" w:eastAsiaTheme="minorEastAsia" w:hAnsiTheme="minorEastAsia" w:hint="eastAsia"/>
              </w:rPr>
              <w:t>1</w:t>
            </w:r>
            <w:r>
              <w:rPr>
                <w:rFonts w:asciiTheme="minorEastAsia" w:eastAsiaTheme="minorEastAsia" w:hAnsiTheme="minorEastAsia"/>
              </w:rPr>
              <w:t>2.6</w:t>
            </w:r>
          </w:p>
        </w:tc>
        <w:tc>
          <w:tcPr>
            <w:tcW w:w="8111" w:type="dxa"/>
            <w:vAlign w:val="center"/>
          </w:tcPr>
          <w:p w14:paraId="10E669FB" w14:textId="77777777" w:rsidR="006D0E79" w:rsidRDefault="0034124D">
            <w:pPr>
              <w:spacing w:line="360" w:lineRule="auto"/>
              <w:rPr>
                <w:rFonts w:asciiTheme="minorEastAsia" w:eastAsiaTheme="minorEastAsia" w:hAnsiTheme="minorEastAsia"/>
                <w:b/>
                <w:bCs/>
              </w:rPr>
            </w:pPr>
            <w:r>
              <w:rPr>
                <w:rFonts w:asciiTheme="minorEastAsia" w:eastAsiaTheme="minorEastAsia" w:hAnsiTheme="minorEastAsia" w:hint="eastAsia"/>
                <w:b/>
                <w:bCs/>
              </w:rPr>
              <w:t>中选人的保证金退还：</w:t>
            </w:r>
          </w:p>
          <w:p w14:paraId="727C6971" w14:textId="77777777" w:rsidR="006D0E79" w:rsidRDefault="0034124D">
            <w:pPr>
              <w:spacing w:line="360" w:lineRule="auto"/>
              <w:rPr>
                <w:rFonts w:asciiTheme="minorEastAsia" w:eastAsiaTheme="minorEastAsia" w:hAnsiTheme="minorEastAsia"/>
              </w:rPr>
            </w:pPr>
            <w:r>
              <w:rPr>
                <w:rFonts w:asciiTheme="minorEastAsia" w:eastAsiaTheme="minorEastAsia" w:hAnsiTheme="minorEastAsia" w:hint="eastAsia"/>
              </w:rPr>
              <w:t>合同签订后</w:t>
            </w:r>
            <w:r>
              <w:rPr>
                <w:rFonts w:asciiTheme="minorEastAsia" w:eastAsiaTheme="minorEastAsia" w:hAnsiTheme="minorEastAsia"/>
              </w:rPr>
              <w:t>2个工作日内，请将合同扫描件发送到bjmdzx@vip.163.com邮箱办理相关备案及保证金退还手续</w:t>
            </w:r>
            <w:r>
              <w:rPr>
                <w:rFonts w:asciiTheme="minorEastAsia" w:eastAsiaTheme="minorEastAsia" w:hAnsiTheme="minorEastAsia" w:hint="eastAsia"/>
              </w:rPr>
              <w:t>。中选人的</w:t>
            </w:r>
            <w:r>
              <w:rPr>
                <w:rFonts w:asciiTheme="minorEastAsia" w:eastAsiaTheme="minorEastAsia" w:hAnsiTheme="minorEastAsia"/>
              </w:rPr>
              <w:t>保证金将在合同签订的5个工作日内退回来款账户。</w:t>
            </w:r>
          </w:p>
          <w:p w14:paraId="29E61B26" w14:textId="77777777" w:rsidR="006D0E79" w:rsidRDefault="0034124D">
            <w:pPr>
              <w:spacing w:line="360" w:lineRule="auto"/>
              <w:ind w:leftChars="34" w:left="82"/>
              <w:rPr>
                <w:rFonts w:asciiTheme="minorEastAsia" w:eastAsiaTheme="minorEastAsia" w:hAnsiTheme="minorEastAsia"/>
                <w:b/>
              </w:rPr>
            </w:pPr>
            <w:r>
              <w:rPr>
                <w:rFonts w:asciiTheme="minorEastAsia" w:eastAsiaTheme="minorEastAsia" w:hAnsiTheme="minorEastAsia" w:hint="eastAsia"/>
                <w:b/>
                <w:bCs/>
                <w:u w:val="single"/>
              </w:rPr>
              <w:t>邮件标题格式：</w:t>
            </w:r>
            <w:r>
              <w:rPr>
                <w:rFonts w:asciiTheme="minorEastAsia" w:eastAsiaTheme="minorEastAsia" w:hAnsiTheme="minorEastAsia" w:hint="eastAsia"/>
              </w:rPr>
              <w:t>项目编号+退还响应保证金+供应商名称+已签订采购合同。内附：（1）采购合同扫描件；（</w:t>
            </w:r>
            <w:r>
              <w:rPr>
                <w:rFonts w:asciiTheme="minorEastAsia" w:eastAsiaTheme="minorEastAsia" w:hAnsiTheme="minorEastAsia"/>
              </w:rPr>
              <w:t>2</w:t>
            </w:r>
            <w:r>
              <w:rPr>
                <w:rFonts w:asciiTheme="minorEastAsia" w:eastAsiaTheme="minorEastAsia" w:hAnsiTheme="minorEastAsia" w:hint="eastAsia"/>
              </w:rPr>
              <w:t>）</w:t>
            </w:r>
            <w:r>
              <w:rPr>
                <w:rFonts w:asciiTheme="minorEastAsia" w:eastAsiaTheme="minorEastAsia" w:hAnsiTheme="minorEastAsia"/>
              </w:rPr>
              <w:t>项目编号</w:t>
            </w:r>
            <w:r>
              <w:rPr>
                <w:rFonts w:asciiTheme="minorEastAsia" w:eastAsiaTheme="minorEastAsia" w:hAnsiTheme="minorEastAsia" w:hint="eastAsia"/>
              </w:rPr>
              <w:t>；（</w:t>
            </w:r>
            <w:r>
              <w:rPr>
                <w:rFonts w:asciiTheme="minorEastAsia" w:eastAsiaTheme="minorEastAsia" w:hAnsiTheme="minorEastAsia"/>
              </w:rPr>
              <w:t>3</w:t>
            </w:r>
            <w:r>
              <w:rPr>
                <w:rFonts w:asciiTheme="minorEastAsia" w:eastAsiaTheme="minorEastAsia" w:hAnsiTheme="minorEastAsia" w:hint="eastAsia"/>
              </w:rPr>
              <w:t>）</w:t>
            </w:r>
            <w:r>
              <w:rPr>
                <w:rFonts w:asciiTheme="minorEastAsia" w:eastAsiaTheme="minorEastAsia" w:hAnsiTheme="minorEastAsia"/>
              </w:rPr>
              <w:t>供应商名称</w:t>
            </w:r>
            <w:r>
              <w:rPr>
                <w:rFonts w:asciiTheme="minorEastAsia" w:eastAsiaTheme="minorEastAsia" w:hAnsiTheme="minorEastAsia" w:hint="eastAsia"/>
              </w:rPr>
              <w:t>；（</w:t>
            </w:r>
            <w:r>
              <w:rPr>
                <w:rFonts w:asciiTheme="minorEastAsia" w:eastAsiaTheme="minorEastAsia" w:hAnsiTheme="minorEastAsia"/>
              </w:rPr>
              <w:t>4</w:t>
            </w:r>
            <w:r>
              <w:rPr>
                <w:rFonts w:asciiTheme="minorEastAsia" w:eastAsiaTheme="minorEastAsia" w:hAnsiTheme="minorEastAsia" w:hint="eastAsia"/>
              </w:rPr>
              <w:t>）</w:t>
            </w:r>
            <w:r>
              <w:rPr>
                <w:rFonts w:asciiTheme="minorEastAsia" w:eastAsiaTheme="minorEastAsia" w:hAnsiTheme="minorEastAsia"/>
              </w:rPr>
              <w:t>采购</w:t>
            </w:r>
            <w:r>
              <w:rPr>
                <w:rFonts w:asciiTheme="minorEastAsia" w:eastAsiaTheme="minorEastAsia" w:hAnsiTheme="minorEastAsia"/>
              </w:rPr>
              <w:lastRenderedPageBreak/>
              <w:t>合同签订日期</w:t>
            </w:r>
            <w:r>
              <w:rPr>
                <w:rFonts w:asciiTheme="minorEastAsia" w:eastAsiaTheme="minorEastAsia" w:hAnsiTheme="minorEastAsia" w:hint="eastAsia"/>
              </w:rPr>
              <w:t>。</w:t>
            </w:r>
          </w:p>
        </w:tc>
      </w:tr>
      <w:tr w:rsidR="006D0E79" w14:paraId="0D1074A9" w14:textId="77777777">
        <w:trPr>
          <w:trHeight w:val="182"/>
          <w:jc w:val="center"/>
        </w:trPr>
        <w:tc>
          <w:tcPr>
            <w:tcW w:w="1016" w:type="dxa"/>
            <w:vAlign w:val="center"/>
          </w:tcPr>
          <w:p w14:paraId="1B3E5EB9" w14:textId="77777777" w:rsidR="006D0E79" w:rsidRDefault="0034124D">
            <w:pPr>
              <w:spacing w:line="360" w:lineRule="auto"/>
              <w:jc w:val="center"/>
              <w:rPr>
                <w:rFonts w:asciiTheme="minorEastAsia" w:eastAsiaTheme="minorEastAsia" w:hAnsiTheme="minorEastAsia"/>
              </w:rPr>
            </w:pPr>
            <w:r>
              <w:rPr>
                <w:rFonts w:asciiTheme="minorEastAsia" w:eastAsiaTheme="minorEastAsia" w:hAnsiTheme="minorEastAsia"/>
              </w:rPr>
              <w:lastRenderedPageBreak/>
              <w:t>13.1</w:t>
            </w:r>
          </w:p>
        </w:tc>
        <w:tc>
          <w:tcPr>
            <w:tcW w:w="8111" w:type="dxa"/>
            <w:vAlign w:val="center"/>
          </w:tcPr>
          <w:p w14:paraId="42C4A591" w14:textId="77777777" w:rsidR="006D0E79" w:rsidRDefault="0034124D">
            <w:pPr>
              <w:spacing w:line="360" w:lineRule="auto"/>
              <w:ind w:left="1592" w:hanging="1592"/>
              <w:rPr>
                <w:rFonts w:asciiTheme="minorEastAsia" w:eastAsiaTheme="minorEastAsia" w:hAnsiTheme="minorEastAsia"/>
              </w:rPr>
            </w:pPr>
            <w:r>
              <w:rPr>
                <w:rFonts w:asciiTheme="minorEastAsia" w:eastAsiaTheme="minorEastAsia" w:hAnsiTheme="minorEastAsia" w:hint="eastAsia"/>
              </w:rPr>
              <w:t>响应有效期：</w:t>
            </w:r>
            <w:r>
              <w:rPr>
                <w:rFonts w:asciiTheme="minorEastAsia" w:eastAsiaTheme="minorEastAsia" w:hAnsiTheme="minorEastAsia"/>
              </w:rPr>
              <w:t>90</w:t>
            </w:r>
            <w:r>
              <w:rPr>
                <w:rFonts w:asciiTheme="minorEastAsia" w:eastAsiaTheme="minorEastAsia" w:hAnsiTheme="minorEastAsia" w:hint="eastAsia"/>
              </w:rPr>
              <w:t>个日历日</w:t>
            </w:r>
          </w:p>
        </w:tc>
      </w:tr>
      <w:tr w:rsidR="006D0E79" w14:paraId="019A8DD3" w14:textId="77777777">
        <w:trPr>
          <w:trHeight w:val="167"/>
          <w:jc w:val="center"/>
        </w:trPr>
        <w:tc>
          <w:tcPr>
            <w:tcW w:w="1016" w:type="dxa"/>
            <w:vAlign w:val="center"/>
          </w:tcPr>
          <w:p w14:paraId="4B5827B9" w14:textId="77777777" w:rsidR="006D0E79" w:rsidRDefault="0034124D">
            <w:pPr>
              <w:spacing w:line="360" w:lineRule="auto"/>
              <w:jc w:val="center"/>
              <w:rPr>
                <w:rFonts w:asciiTheme="minorEastAsia" w:eastAsiaTheme="minorEastAsia" w:hAnsiTheme="minorEastAsia"/>
              </w:rPr>
            </w:pPr>
            <w:r>
              <w:rPr>
                <w:rFonts w:asciiTheme="minorEastAsia" w:eastAsiaTheme="minorEastAsia" w:hAnsiTheme="minorEastAsia"/>
              </w:rPr>
              <w:t>14.1</w:t>
            </w:r>
          </w:p>
        </w:tc>
        <w:tc>
          <w:tcPr>
            <w:tcW w:w="8111" w:type="dxa"/>
            <w:vAlign w:val="center"/>
          </w:tcPr>
          <w:p w14:paraId="0FF8C41E" w14:textId="77777777" w:rsidR="006D0E79" w:rsidRDefault="0034124D">
            <w:pPr>
              <w:spacing w:line="360" w:lineRule="auto"/>
              <w:rPr>
                <w:rFonts w:asciiTheme="minorEastAsia" w:eastAsiaTheme="minorEastAsia" w:hAnsiTheme="minorEastAsia"/>
                <w:b/>
              </w:rPr>
            </w:pPr>
            <w:r>
              <w:rPr>
                <w:rFonts w:asciiTheme="minorEastAsia" w:eastAsiaTheme="minorEastAsia" w:hAnsiTheme="minorEastAsia" w:hint="eastAsia"/>
              </w:rPr>
              <w:t>响应文件：</w:t>
            </w:r>
            <w:r>
              <w:rPr>
                <w:rFonts w:asciiTheme="minorEastAsia" w:eastAsiaTheme="minorEastAsia" w:hAnsiTheme="minorEastAsia" w:hint="eastAsia"/>
                <w:b/>
              </w:rPr>
              <w:t>正本：</w:t>
            </w:r>
            <w:r>
              <w:rPr>
                <w:rFonts w:asciiTheme="minorEastAsia" w:eastAsiaTheme="minorEastAsia" w:hAnsiTheme="minorEastAsia"/>
                <w:b/>
              </w:rPr>
              <w:t>1份；副本：3份；电子版：2份。</w:t>
            </w:r>
          </w:p>
          <w:p w14:paraId="5588798E" w14:textId="77777777" w:rsidR="006D0E79" w:rsidRDefault="0034124D">
            <w:pPr>
              <w:pStyle w:val="af"/>
              <w:tabs>
                <w:tab w:val="left" w:pos="2240"/>
              </w:tabs>
              <w:spacing w:line="360" w:lineRule="auto"/>
              <w:rPr>
                <w:rFonts w:asciiTheme="minorEastAsia" w:eastAsiaTheme="minorEastAsia" w:hAnsiTheme="minorEastAsia" w:cs="Times New Roman"/>
                <w:szCs w:val="24"/>
              </w:rPr>
            </w:pPr>
            <w:r>
              <w:rPr>
                <w:rFonts w:asciiTheme="minorEastAsia" w:eastAsiaTheme="minorEastAsia" w:hAnsiTheme="minorEastAsia" w:cs="Times New Roman" w:hint="eastAsia"/>
                <w:szCs w:val="24"/>
              </w:rPr>
              <w:t>每份电子版均包括如下文档内容：</w:t>
            </w:r>
          </w:p>
          <w:p w14:paraId="6FAC2170" w14:textId="77777777" w:rsidR="006D0E79" w:rsidRDefault="0034124D">
            <w:pPr>
              <w:pStyle w:val="af"/>
              <w:tabs>
                <w:tab w:val="left" w:pos="2240"/>
              </w:tabs>
              <w:spacing w:line="360" w:lineRule="auto"/>
              <w:rPr>
                <w:rFonts w:asciiTheme="minorEastAsia" w:eastAsiaTheme="minorEastAsia" w:hAnsiTheme="minorEastAsia" w:cs="Times New Roman"/>
                <w:szCs w:val="24"/>
              </w:rPr>
            </w:pPr>
            <w:r>
              <w:rPr>
                <w:rFonts w:asciiTheme="minorEastAsia" w:eastAsiaTheme="minorEastAsia" w:hAnsiTheme="minorEastAsia" w:cs="Times New Roman" w:hint="eastAsia"/>
                <w:szCs w:val="24"/>
              </w:rPr>
              <w:t>（1）响应文件PDF格式文件，应包含正本所有内容的清晰扫描件（含签字盖章）；</w:t>
            </w:r>
          </w:p>
          <w:p w14:paraId="398BB242" w14:textId="77777777" w:rsidR="006D0E79" w:rsidRDefault="0034124D">
            <w:pPr>
              <w:pStyle w:val="af"/>
              <w:tabs>
                <w:tab w:val="left" w:pos="2240"/>
              </w:tabs>
              <w:spacing w:line="360" w:lineRule="auto"/>
              <w:rPr>
                <w:rFonts w:asciiTheme="minorEastAsia" w:eastAsiaTheme="minorEastAsia" w:hAnsiTheme="minorEastAsia" w:cs="Times New Roman"/>
                <w:szCs w:val="24"/>
              </w:rPr>
            </w:pPr>
            <w:r>
              <w:rPr>
                <w:rFonts w:asciiTheme="minorEastAsia" w:eastAsiaTheme="minorEastAsia" w:hAnsiTheme="minorEastAsia" w:cs="Times New Roman" w:hint="eastAsia"/>
                <w:szCs w:val="24"/>
              </w:rPr>
              <w:t>（2）响应文件word格式可编辑版本；</w:t>
            </w:r>
          </w:p>
          <w:p w14:paraId="3F426F75" w14:textId="77777777" w:rsidR="006D0E79" w:rsidRDefault="0034124D">
            <w:pPr>
              <w:pStyle w:val="af"/>
              <w:tabs>
                <w:tab w:val="left" w:pos="2240"/>
              </w:tabs>
              <w:spacing w:line="360" w:lineRule="auto"/>
              <w:rPr>
                <w:rFonts w:asciiTheme="minorEastAsia" w:eastAsiaTheme="minorEastAsia" w:hAnsiTheme="minorEastAsia" w:cs="Times New Roman"/>
                <w:szCs w:val="24"/>
              </w:rPr>
            </w:pPr>
            <w:r>
              <w:rPr>
                <w:rFonts w:asciiTheme="minorEastAsia" w:eastAsiaTheme="minorEastAsia" w:hAnsiTheme="minorEastAsia" w:cs="Times New Roman" w:hint="eastAsia"/>
                <w:szCs w:val="24"/>
              </w:rPr>
              <w:t>（3）电子版响应文件以U盘形式提交。</w:t>
            </w:r>
          </w:p>
          <w:p w14:paraId="72BAC167" w14:textId="77777777" w:rsidR="006D0E79" w:rsidRDefault="0034124D">
            <w:pPr>
              <w:spacing w:line="360" w:lineRule="auto"/>
              <w:rPr>
                <w:rFonts w:asciiTheme="minorEastAsia" w:eastAsiaTheme="minorEastAsia" w:hAnsiTheme="minorEastAsia"/>
                <w:b/>
              </w:rPr>
            </w:pPr>
            <w:r>
              <w:rPr>
                <w:rFonts w:asciiTheme="minorEastAsia" w:eastAsiaTheme="minorEastAsia" w:hAnsiTheme="minorEastAsia" w:cs="Times New Roman" w:hint="eastAsia"/>
                <w:b/>
                <w:bCs/>
              </w:rPr>
              <w:t>注意：电子文档内容和对应的正本必须完全一致，因电子文档与正本文件不一致产生的后果由供应商自行承担。</w:t>
            </w:r>
          </w:p>
        </w:tc>
      </w:tr>
      <w:tr w:rsidR="006D0E79" w14:paraId="1A26AB58" w14:textId="77777777">
        <w:trPr>
          <w:trHeight w:val="167"/>
          <w:jc w:val="center"/>
        </w:trPr>
        <w:tc>
          <w:tcPr>
            <w:tcW w:w="1016" w:type="dxa"/>
            <w:vAlign w:val="center"/>
          </w:tcPr>
          <w:p w14:paraId="213F7F71" w14:textId="77777777" w:rsidR="006D0E79" w:rsidRDefault="0034124D">
            <w:pPr>
              <w:spacing w:line="360" w:lineRule="auto"/>
              <w:jc w:val="center"/>
              <w:rPr>
                <w:rFonts w:asciiTheme="minorEastAsia" w:eastAsiaTheme="minorEastAsia" w:hAnsiTheme="minorEastAsia"/>
              </w:rPr>
            </w:pPr>
            <w:r>
              <w:rPr>
                <w:rFonts w:asciiTheme="minorEastAsia" w:eastAsiaTheme="minorEastAsia" w:hAnsiTheme="minorEastAsia"/>
              </w:rPr>
              <w:t>16.1</w:t>
            </w:r>
          </w:p>
        </w:tc>
        <w:tc>
          <w:tcPr>
            <w:tcW w:w="8111" w:type="dxa"/>
            <w:vAlign w:val="center"/>
          </w:tcPr>
          <w:p w14:paraId="1C08D6D7" w14:textId="77777777" w:rsidR="006D0E79" w:rsidRDefault="0034124D">
            <w:pPr>
              <w:spacing w:line="360" w:lineRule="auto"/>
              <w:rPr>
                <w:rFonts w:asciiTheme="minorEastAsia" w:eastAsiaTheme="minorEastAsia" w:hAnsiTheme="minorEastAsia"/>
              </w:rPr>
            </w:pPr>
            <w:r>
              <w:rPr>
                <w:rFonts w:asciiTheme="minorEastAsia" w:eastAsiaTheme="minorEastAsia" w:hAnsiTheme="minorEastAsia"/>
              </w:rPr>
              <w:t>响应截止期</w:t>
            </w:r>
            <w:r>
              <w:rPr>
                <w:rFonts w:asciiTheme="minorEastAsia" w:eastAsiaTheme="minorEastAsia" w:hAnsiTheme="minorEastAsia" w:hint="eastAsia"/>
              </w:rPr>
              <w:t>：同响应文件递交截止时间</w:t>
            </w:r>
          </w:p>
        </w:tc>
      </w:tr>
      <w:tr w:rsidR="006D0E79" w14:paraId="1904E99A" w14:textId="77777777">
        <w:trPr>
          <w:trHeight w:val="437"/>
          <w:jc w:val="center"/>
        </w:trPr>
        <w:tc>
          <w:tcPr>
            <w:tcW w:w="1016" w:type="dxa"/>
            <w:vAlign w:val="center"/>
          </w:tcPr>
          <w:p w14:paraId="588817C3" w14:textId="77777777" w:rsidR="006D0E79" w:rsidRDefault="0034124D">
            <w:pPr>
              <w:spacing w:line="360" w:lineRule="auto"/>
              <w:jc w:val="center"/>
              <w:rPr>
                <w:rFonts w:asciiTheme="minorEastAsia" w:eastAsiaTheme="minorEastAsia" w:hAnsiTheme="minorEastAsia"/>
              </w:rPr>
            </w:pPr>
            <w:r>
              <w:rPr>
                <w:rFonts w:asciiTheme="minorEastAsia" w:eastAsiaTheme="minorEastAsia" w:hAnsiTheme="minorEastAsia"/>
              </w:rPr>
              <w:t>18.1</w:t>
            </w:r>
          </w:p>
        </w:tc>
        <w:tc>
          <w:tcPr>
            <w:tcW w:w="8111" w:type="dxa"/>
            <w:vAlign w:val="center"/>
          </w:tcPr>
          <w:p w14:paraId="78046C4A" w14:textId="77777777" w:rsidR="006D0E79" w:rsidRDefault="0034124D">
            <w:pPr>
              <w:spacing w:line="360" w:lineRule="auto"/>
              <w:rPr>
                <w:rFonts w:asciiTheme="minorEastAsia" w:eastAsiaTheme="minorEastAsia" w:hAnsiTheme="minorEastAsia"/>
              </w:rPr>
            </w:pPr>
            <w:r>
              <w:rPr>
                <w:rFonts w:asciiTheme="minorEastAsia" w:eastAsiaTheme="minorEastAsia" w:hAnsiTheme="minorEastAsia" w:hint="eastAsia"/>
              </w:rPr>
              <w:t>比选时间：同响应文件递交截止时间</w:t>
            </w:r>
          </w:p>
          <w:p w14:paraId="5CBB5050" w14:textId="77777777" w:rsidR="006D0E79" w:rsidRDefault="0034124D">
            <w:pPr>
              <w:spacing w:line="360" w:lineRule="auto"/>
              <w:rPr>
                <w:rFonts w:asciiTheme="minorEastAsia" w:eastAsiaTheme="minorEastAsia" w:hAnsiTheme="minorEastAsia"/>
              </w:rPr>
            </w:pPr>
            <w:r>
              <w:rPr>
                <w:rFonts w:asciiTheme="minorEastAsia" w:eastAsiaTheme="minorEastAsia" w:hAnsiTheme="minorEastAsia" w:hint="eastAsia"/>
              </w:rPr>
              <w:t>比选地点：同响应文件递交地点</w:t>
            </w:r>
          </w:p>
        </w:tc>
      </w:tr>
      <w:tr w:rsidR="006D0E79" w14:paraId="42CA7D7D" w14:textId="77777777">
        <w:trPr>
          <w:trHeight w:val="437"/>
          <w:jc w:val="center"/>
        </w:trPr>
        <w:tc>
          <w:tcPr>
            <w:tcW w:w="1016" w:type="dxa"/>
            <w:vAlign w:val="center"/>
          </w:tcPr>
          <w:p w14:paraId="6C8278EF" w14:textId="77777777" w:rsidR="006D0E79" w:rsidRDefault="0034124D">
            <w:pPr>
              <w:spacing w:line="360" w:lineRule="auto"/>
              <w:jc w:val="center"/>
              <w:rPr>
                <w:rFonts w:asciiTheme="minorEastAsia" w:eastAsiaTheme="minorEastAsia" w:hAnsiTheme="minorEastAsia"/>
              </w:rPr>
            </w:pPr>
            <w:r>
              <w:rPr>
                <w:rFonts w:asciiTheme="minorEastAsia" w:eastAsiaTheme="minorEastAsia" w:hAnsiTheme="minorEastAsia" w:hint="eastAsia"/>
              </w:rPr>
              <w:t>2</w:t>
            </w:r>
            <w:r>
              <w:rPr>
                <w:rFonts w:asciiTheme="minorEastAsia" w:eastAsiaTheme="minorEastAsia" w:hAnsiTheme="minorEastAsia"/>
              </w:rPr>
              <w:t>6.8</w:t>
            </w:r>
          </w:p>
        </w:tc>
        <w:tc>
          <w:tcPr>
            <w:tcW w:w="8111" w:type="dxa"/>
            <w:vAlign w:val="center"/>
          </w:tcPr>
          <w:p w14:paraId="6466474F" w14:textId="77777777" w:rsidR="006D0E79" w:rsidRDefault="0034124D">
            <w:pPr>
              <w:spacing w:line="360" w:lineRule="auto"/>
              <w:rPr>
                <w:rFonts w:asciiTheme="minorEastAsia" w:eastAsiaTheme="minorEastAsia" w:hAnsiTheme="minorEastAsia"/>
              </w:rPr>
            </w:pPr>
            <w:r>
              <w:rPr>
                <w:rFonts w:asciiTheme="minorEastAsia" w:eastAsiaTheme="minorEastAsia" w:hAnsiTheme="minorEastAsia" w:hint="eastAsia"/>
              </w:rPr>
              <w:t>本项目不允许采用分包方式履行合同。</w:t>
            </w:r>
          </w:p>
        </w:tc>
      </w:tr>
      <w:tr w:rsidR="006D0E79" w14:paraId="529808B4" w14:textId="77777777">
        <w:trPr>
          <w:trHeight w:val="355"/>
          <w:jc w:val="center"/>
        </w:trPr>
        <w:tc>
          <w:tcPr>
            <w:tcW w:w="1016" w:type="dxa"/>
            <w:vAlign w:val="center"/>
          </w:tcPr>
          <w:p w14:paraId="6D3CEB71" w14:textId="77777777" w:rsidR="006D0E79" w:rsidRDefault="0034124D">
            <w:pPr>
              <w:spacing w:line="360" w:lineRule="auto"/>
              <w:jc w:val="center"/>
              <w:rPr>
                <w:rFonts w:asciiTheme="minorEastAsia" w:eastAsiaTheme="minorEastAsia" w:hAnsiTheme="minorEastAsia"/>
              </w:rPr>
            </w:pPr>
            <w:r>
              <w:rPr>
                <w:rFonts w:asciiTheme="minorEastAsia" w:eastAsiaTheme="minorEastAsia" w:hAnsiTheme="minorEastAsia"/>
              </w:rPr>
              <w:t>27.1</w:t>
            </w:r>
          </w:p>
        </w:tc>
        <w:tc>
          <w:tcPr>
            <w:tcW w:w="8111" w:type="dxa"/>
            <w:vAlign w:val="center"/>
          </w:tcPr>
          <w:p w14:paraId="55212F62" w14:textId="77777777" w:rsidR="006D0E79" w:rsidRDefault="0034124D">
            <w:pPr>
              <w:spacing w:line="360" w:lineRule="auto"/>
              <w:rPr>
                <w:rFonts w:asciiTheme="minorEastAsia" w:eastAsiaTheme="minorEastAsia" w:hAnsiTheme="minorEastAsia"/>
              </w:rPr>
            </w:pPr>
            <w:r>
              <w:rPr>
                <w:rFonts w:asciiTheme="minorEastAsia" w:eastAsiaTheme="minorEastAsia" w:hAnsiTheme="minorEastAsia" w:hint="eastAsia"/>
              </w:rPr>
              <w:t>中选人</w:t>
            </w:r>
            <w:r>
              <w:rPr>
                <w:rFonts w:asciiTheme="minorEastAsia" w:eastAsiaTheme="minorEastAsia" w:hAnsiTheme="minorEastAsia"/>
              </w:rPr>
              <w:t>须向比选代理机构按如下标准和规定交纳代理服务费。</w:t>
            </w:r>
          </w:p>
          <w:p w14:paraId="75239AA4" w14:textId="77777777" w:rsidR="006D0E79" w:rsidRDefault="0034124D">
            <w:pPr>
              <w:spacing w:line="360" w:lineRule="auto"/>
              <w:ind w:firstLine="480"/>
              <w:rPr>
                <w:rFonts w:asciiTheme="minorEastAsia" w:eastAsiaTheme="minorEastAsia" w:hAnsiTheme="minorEastAsia"/>
              </w:rPr>
            </w:pPr>
            <w:r>
              <w:rPr>
                <w:rFonts w:asciiTheme="minorEastAsia" w:eastAsiaTheme="minorEastAsia" w:hAnsiTheme="minorEastAsia" w:hint="eastAsia"/>
              </w:rPr>
              <w:t>比选代理机构参照国家计委计价格【</w:t>
            </w:r>
            <w:r>
              <w:rPr>
                <w:rFonts w:asciiTheme="minorEastAsia" w:eastAsiaTheme="minorEastAsia" w:hAnsiTheme="minorEastAsia"/>
              </w:rPr>
              <w:t>2002】1980号文，发改价格【2011】534号文件和国家发改委发改办价格【2003】857号文的标准下浮10%</w:t>
            </w:r>
            <w:r>
              <w:rPr>
                <w:rFonts w:asciiTheme="minorEastAsia" w:eastAsiaTheme="minorEastAsia" w:hAnsiTheme="minorEastAsia" w:hint="eastAsia"/>
              </w:rPr>
              <w:t>，收取代理服务费</w:t>
            </w:r>
            <w:r>
              <w:rPr>
                <w:rFonts w:asciiTheme="minorEastAsia" w:eastAsiaTheme="minorEastAsia" w:hAnsiTheme="minorEastAsia"/>
              </w:rPr>
              <w:t>。</w:t>
            </w:r>
          </w:p>
          <w:p w14:paraId="2FFEE15F" w14:textId="77777777" w:rsidR="006D0E79" w:rsidRDefault="0034124D">
            <w:pPr>
              <w:spacing w:line="360" w:lineRule="auto"/>
              <w:rPr>
                <w:rFonts w:asciiTheme="minorEastAsia" w:eastAsiaTheme="minorEastAsia" w:hAnsiTheme="minorEastAsia"/>
                <w:bCs/>
                <w:szCs w:val="21"/>
              </w:rPr>
            </w:pPr>
            <w:r>
              <w:rPr>
                <w:rFonts w:asciiTheme="minorEastAsia" w:eastAsiaTheme="minorEastAsia" w:hAnsiTheme="minorEastAsia" w:hint="eastAsia"/>
                <w:bCs/>
                <w:szCs w:val="21"/>
              </w:rPr>
              <w:t>服务费账户信息：</w:t>
            </w:r>
          </w:p>
          <w:p w14:paraId="6018CCC1" w14:textId="77777777" w:rsidR="006D0E79" w:rsidRDefault="0034124D">
            <w:pPr>
              <w:spacing w:line="360" w:lineRule="auto"/>
              <w:rPr>
                <w:rFonts w:asciiTheme="minorEastAsia" w:eastAsiaTheme="minorEastAsia" w:hAnsiTheme="minorEastAsia"/>
                <w:bCs/>
                <w:szCs w:val="21"/>
              </w:rPr>
            </w:pPr>
            <w:r>
              <w:rPr>
                <w:rFonts w:asciiTheme="minorEastAsia" w:eastAsiaTheme="minorEastAsia" w:hAnsiTheme="minorEastAsia" w:hint="eastAsia"/>
                <w:bCs/>
                <w:szCs w:val="21"/>
              </w:rPr>
              <w:t>公司名称：北京明德致信咨询有限公司</w:t>
            </w:r>
          </w:p>
          <w:p w14:paraId="327400C0" w14:textId="77777777" w:rsidR="006D0E79" w:rsidRDefault="0034124D">
            <w:pPr>
              <w:spacing w:line="360" w:lineRule="auto"/>
              <w:rPr>
                <w:rFonts w:asciiTheme="minorEastAsia" w:eastAsiaTheme="minorEastAsia" w:hAnsiTheme="minorEastAsia"/>
                <w:bCs/>
                <w:szCs w:val="21"/>
              </w:rPr>
            </w:pPr>
            <w:r>
              <w:rPr>
                <w:rFonts w:asciiTheme="minorEastAsia" w:eastAsiaTheme="minorEastAsia" w:hAnsiTheme="minorEastAsia" w:hint="eastAsia"/>
                <w:bCs/>
                <w:szCs w:val="21"/>
              </w:rPr>
              <w:t>开 户 行：中国工商银行股份有限公司北京东升路支行</w:t>
            </w:r>
          </w:p>
          <w:p w14:paraId="274D8A29" w14:textId="77777777" w:rsidR="006D0E79" w:rsidRDefault="0034124D">
            <w:pPr>
              <w:spacing w:line="360" w:lineRule="auto"/>
              <w:rPr>
                <w:rFonts w:asciiTheme="minorEastAsia" w:eastAsiaTheme="minorEastAsia" w:hAnsiTheme="minorEastAsia"/>
                <w:bCs/>
                <w:szCs w:val="21"/>
              </w:rPr>
            </w:pPr>
            <w:r>
              <w:rPr>
                <w:rFonts w:asciiTheme="minorEastAsia" w:eastAsiaTheme="minorEastAsia" w:hAnsiTheme="minorEastAsia" w:hint="eastAsia"/>
                <w:bCs/>
                <w:szCs w:val="21"/>
              </w:rPr>
              <w:t>账    号：0200 0062 1920 0492 968</w:t>
            </w:r>
          </w:p>
          <w:p w14:paraId="64BA1A83" w14:textId="372CD391" w:rsidR="006D0E79" w:rsidRDefault="0034124D">
            <w:pPr>
              <w:spacing w:line="360" w:lineRule="auto"/>
              <w:rPr>
                <w:rFonts w:asciiTheme="minorEastAsia" w:eastAsiaTheme="minorEastAsia" w:hAnsiTheme="minorEastAsia"/>
              </w:rPr>
            </w:pPr>
            <w:r>
              <w:rPr>
                <w:rFonts w:asciiTheme="minorEastAsia" w:eastAsiaTheme="minorEastAsia" w:hAnsiTheme="minorEastAsia" w:hint="eastAsia"/>
                <w:b/>
                <w:iCs/>
              </w:rPr>
              <w:t>注：请供应商汇款务必注明“标号项目</w:t>
            </w:r>
            <w:r>
              <w:rPr>
                <w:rFonts w:asciiTheme="minorEastAsia" w:eastAsiaTheme="minorEastAsia" w:hAnsiTheme="minorEastAsia"/>
                <w:b/>
                <w:iCs/>
              </w:rPr>
              <w:t>+用途”（比如：ZC24-</w:t>
            </w:r>
            <w:r w:rsidR="004040A6">
              <w:rPr>
                <w:rFonts w:asciiTheme="minorEastAsia" w:eastAsiaTheme="minorEastAsia" w:hAnsiTheme="minorEastAsia"/>
                <w:b/>
                <w:iCs/>
              </w:rPr>
              <w:t>0824</w:t>
            </w:r>
            <w:r>
              <w:rPr>
                <w:rFonts w:asciiTheme="minorEastAsia" w:eastAsiaTheme="minorEastAsia" w:hAnsiTheme="minorEastAsia" w:hint="eastAsia"/>
                <w:b/>
                <w:iCs/>
              </w:rPr>
              <w:t>服务费</w:t>
            </w:r>
            <w:r>
              <w:rPr>
                <w:rFonts w:asciiTheme="minorEastAsia" w:eastAsiaTheme="minorEastAsia" w:hAnsiTheme="minorEastAsia"/>
                <w:b/>
                <w:iCs/>
              </w:rPr>
              <w:t>），以便财务查账及汇总。</w:t>
            </w:r>
          </w:p>
        </w:tc>
      </w:tr>
    </w:tbl>
    <w:p w14:paraId="2D92B78F" w14:textId="77777777" w:rsidR="006D0E79" w:rsidRDefault="006D0E79">
      <w:pPr>
        <w:spacing w:line="360" w:lineRule="auto"/>
        <w:rPr>
          <w:rFonts w:asciiTheme="minorEastAsia" w:eastAsiaTheme="minorEastAsia" w:hAnsiTheme="minorEastAsia"/>
          <w:b/>
          <w:bCs/>
          <w:kern w:val="44"/>
        </w:rPr>
      </w:pPr>
    </w:p>
    <w:p w14:paraId="7098BE71" w14:textId="77777777" w:rsidR="006D0E79" w:rsidRDefault="0034124D">
      <w:pPr>
        <w:spacing w:line="360" w:lineRule="auto"/>
        <w:rPr>
          <w:rFonts w:asciiTheme="minorEastAsia" w:eastAsiaTheme="minorEastAsia" w:hAnsiTheme="minorEastAsia"/>
          <w:b/>
          <w:bCs/>
          <w:kern w:val="44"/>
        </w:rPr>
      </w:pPr>
      <w:r>
        <w:rPr>
          <w:rFonts w:asciiTheme="minorEastAsia" w:eastAsiaTheme="minorEastAsia" w:hAnsiTheme="minorEastAsia"/>
          <w:b/>
          <w:bCs/>
          <w:kern w:val="44"/>
        </w:rPr>
        <w:br w:type="page"/>
      </w:r>
    </w:p>
    <w:p w14:paraId="2ECED88F" w14:textId="77777777" w:rsidR="006D0E79" w:rsidRDefault="0034124D">
      <w:pPr>
        <w:pStyle w:val="10"/>
        <w:spacing w:line="360" w:lineRule="auto"/>
        <w:rPr>
          <w:rFonts w:asciiTheme="minorEastAsia" w:eastAsiaTheme="minorEastAsia" w:hAnsiTheme="minorEastAsia"/>
          <w:sz w:val="30"/>
          <w:szCs w:val="30"/>
        </w:rPr>
      </w:pPr>
      <w:bookmarkStart w:id="44" w:name="_Toc173689417"/>
      <w:r>
        <w:rPr>
          <w:rFonts w:asciiTheme="minorEastAsia" w:eastAsiaTheme="minorEastAsia" w:hAnsiTheme="minorEastAsia" w:hint="eastAsia"/>
          <w:sz w:val="30"/>
          <w:szCs w:val="30"/>
        </w:rPr>
        <w:lastRenderedPageBreak/>
        <w:t>第三章 供应商须知</w:t>
      </w:r>
      <w:bookmarkEnd w:id="44"/>
    </w:p>
    <w:p w14:paraId="5056A1D1" w14:textId="77777777" w:rsidR="006D0E79" w:rsidRDefault="0034124D">
      <w:pPr>
        <w:pStyle w:val="2TimesNewRoman5020"/>
        <w:spacing w:line="360" w:lineRule="auto"/>
        <w:rPr>
          <w:rFonts w:asciiTheme="minorEastAsia" w:eastAsiaTheme="minorEastAsia" w:hAnsiTheme="minorEastAsia"/>
          <w:sz w:val="24"/>
          <w:szCs w:val="24"/>
        </w:rPr>
      </w:pPr>
      <w:bookmarkStart w:id="45" w:name="_Toc173689418"/>
      <w:r>
        <w:rPr>
          <w:rFonts w:asciiTheme="minorEastAsia" w:eastAsiaTheme="minorEastAsia" w:hAnsiTheme="minorEastAsia" w:hint="eastAsia"/>
          <w:sz w:val="24"/>
          <w:szCs w:val="24"/>
        </w:rPr>
        <w:t>一、说明</w:t>
      </w:r>
      <w:bookmarkEnd w:id="45"/>
    </w:p>
    <w:p w14:paraId="268AADC9" w14:textId="77777777" w:rsidR="006D0E79" w:rsidRDefault="0034124D">
      <w:pPr>
        <w:pStyle w:val="31"/>
        <w:jc w:val="left"/>
        <w:rPr>
          <w:rFonts w:asciiTheme="minorEastAsia" w:eastAsiaTheme="minorEastAsia" w:hAnsiTheme="minorEastAsia"/>
          <w:szCs w:val="24"/>
        </w:rPr>
      </w:pPr>
      <w:bookmarkStart w:id="46" w:name="_Toc173689419"/>
      <w:r>
        <w:rPr>
          <w:rFonts w:asciiTheme="minorEastAsia" w:eastAsiaTheme="minorEastAsia" w:hAnsiTheme="minorEastAsia"/>
          <w:szCs w:val="24"/>
        </w:rPr>
        <w:t xml:space="preserve">1. </w:t>
      </w:r>
      <w:r>
        <w:rPr>
          <w:rFonts w:asciiTheme="minorEastAsia" w:eastAsiaTheme="minorEastAsia" w:hAnsiTheme="minorEastAsia" w:hint="eastAsia"/>
          <w:szCs w:val="24"/>
        </w:rPr>
        <w:t>采购人、比选代理机构及合格的供应商</w:t>
      </w:r>
      <w:bookmarkEnd w:id="46"/>
    </w:p>
    <w:p w14:paraId="3139D036" w14:textId="77777777" w:rsidR="006D0E79" w:rsidRDefault="0034124D">
      <w:pPr>
        <w:spacing w:line="360" w:lineRule="auto"/>
        <w:ind w:rightChars="50" w:right="120"/>
        <w:rPr>
          <w:rFonts w:asciiTheme="minorEastAsia" w:eastAsiaTheme="minorEastAsia" w:hAnsiTheme="minorEastAsia"/>
        </w:rPr>
      </w:pPr>
      <w:r>
        <w:rPr>
          <w:rFonts w:asciiTheme="minorEastAsia" w:eastAsiaTheme="minorEastAsia" w:hAnsiTheme="minorEastAsia"/>
        </w:rPr>
        <w:t xml:space="preserve">1.1 </w:t>
      </w:r>
      <w:r>
        <w:rPr>
          <w:rFonts w:asciiTheme="minorEastAsia" w:eastAsiaTheme="minorEastAsia" w:hAnsiTheme="minorEastAsia" w:hint="eastAsia"/>
        </w:rPr>
        <w:t>采购人：指依法进行本次比选活动中的国家机关、事业单位、团体组织。</w:t>
      </w:r>
    </w:p>
    <w:p w14:paraId="11F57971" w14:textId="77777777" w:rsidR="006D0E79" w:rsidRDefault="0034124D">
      <w:pPr>
        <w:spacing w:line="360" w:lineRule="auto"/>
        <w:ind w:rightChars="50" w:right="120"/>
        <w:rPr>
          <w:rFonts w:asciiTheme="minorEastAsia" w:eastAsiaTheme="minorEastAsia" w:hAnsiTheme="minorEastAsia"/>
        </w:rPr>
      </w:pPr>
      <w:r>
        <w:rPr>
          <w:rFonts w:asciiTheme="minorEastAsia" w:eastAsiaTheme="minorEastAsia" w:hAnsiTheme="minorEastAsia"/>
        </w:rPr>
        <w:t xml:space="preserve">1.2 </w:t>
      </w:r>
      <w:r>
        <w:rPr>
          <w:rFonts w:asciiTheme="minorEastAsia" w:eastAsiaTheme="minorEastAsia" w:hAnsiTheme="minorEastAsia" w:hint="eastAsia"/>
        </w:rPr>
        <w:t>比选代理机构：受采购人委托，组织本次比选活动的代理机构。</w:t>
      </w:r>
    </w:p>
    <w:p w14:paraId="1140A504" w14:textId="77777777" w:rsidR="006D0E79" w:rsidRDefault="0034124D">
      <w:pPr>
        <w:numPr>
          <w:ilvl w:val="1"/>
          <w:numId w:val="13"/>
        </w:numPr>
        <w:spacing w:line="360" w:lineRule="auto"/>
        <w:ind w:rightChars="50" w:right="120"/>
        <w:rPr>
          <w:rFonts w:asciiTheme="minorEastAsia" w:eastAsiaTheme="minorEastAsia" w:hAnsiTheme="minorEastAsia"/>
        </w:rPr>
      </w:pPr>
      <w:r>
        <w:rPr>
          <w:rFonts w:asciiTheme="minorEastAsia" w:eastAsiaTheme="minorEastAsia" w:hAnsiTheme="minorEastAsia"/>
        </w:rPr>
        <w:t xml:space="preserve"> 合格的</w:t>
      </w:r>
      <w:r>
        <w:rPr>
          <w:rFonts w:asciiTheme="minorEastAsia" w:eastAsiaTheme="minorEastAsia" w:hAnsiTheme="minorEastAsia" w:hint="eastAsia"/>
        </w:rPr>
        <w:t>供应商</w:t>
      </w:r>
    </w:p>
    <w:p w14:paraId="7807506F" w14:textId="77777777" w:rsidR="006D0E79" w:rsidRDefault="0034124D">
      <w:pPr>
        <w:spacing w:line="360" w:lineRule="auto"/>
        <w:ind w:rightChars="50" w:right="120"/>
        <w:rPr>
          <w:rFonts w:asciiTheme="minorEastAsia" w:eastAsiaTheme="minorEastAsia" w:hAnsiTheme="minorEastAsia"/>
        </w:rPr>
      </w:pPr>
      <w:r>
        <w:rPr>
          <w:rFonts w:asciiTheme="minorEastAsia" w:eastAsiaTheme="minorEastAsia" w:hAnsiTheme="minorEastAsia"/>
        </w:rPr>
        <w:t>1.3.1符合第一章</w:t>
      </w:r>
      <w:r>
        <w:rPr>
          <w:rFonts w:asciiTheme="minorEastAsia" w:eastAsiaTheme="minorEastAsia" w:hAnsiTheme="minorEastAsia" w:hint="eastAsia"/>
        </w:rPr>
        <w:t>比选</w:t>
      </w:r>
      <w:r>
        <w:rPr>
          <w:rFonts w:asciiTheme="minorEastAsia" w:eastAsiaTheme="minorEastAsia" w:hAnsiTheme="minorEastAsia"/>
        </w:rPr>
        <w:t>邀请中“</w:t>
      </w:r>
      <w:r>
        <w:rPr>
          <w:rFonts w:asciiTheme="minorEastAsia" w:eastAsiaTheme="minorEastAsia" w:hAnsiTheme="minorEastAsia" w:hint="eastAsia"/>
        </w:rPr>
        <w:t>供应商</w:t>
      </w:r>
      <w:r>
        <w:rPr>
          <w:rFonts w:asciiTheme="minorEastAsia" w:eastAsiaTheme="minorEastAsia" w:hAnsiTheme="minorEastAsia"/>
        </w:rPr>
        <w:t>资格</w:t>
      </w:r>
      <w:r>
        <w:rPr>
          <w:rFonts w:asciiTheme="minorEastAsia" w:eastAsiaTheme="minorEastAsia" w:hAnsiTheme="minorEastAsia" w:hint="eastAsia"/>
        </w:rPr>
        <w:t>要求</w:t>
      </w:r>
      <w:r>
        <w:rPr>
          <w:rFonts w:asciiTheme="minorEastAsia" w:eastAsiaTheme="minorEastAsia" w:hAnsiTheme="minorEastAsia"/>
        </w:rPr>
        <w:t>”中规定的</w:t>
      </w:r>
      <w:r>
        <w:rPr>
          <w:rFonts w:asciiTheme="minorEastAsia" w:eastAsiaTheme="minorEastAsia" w:hAnsiTheme="minorEastAsia" w:hint="eastAsia"/>
        </w:rPr>
        <w:t>内容</w:t>
      </w:r>
      <w:r>
        <w:rPr>
          <w:rFonts w:asciiTheme="minorEastAsia" w:eastAsiaTheme="minorEastAsia" w:hAnsiTheme="minorEastAsia"/>
        </w:rPr>
        <w:t>；</w:t>
      </w:r>
    </w:p>
    <w:p w14:paraId="4BA5A530" w14:textId="77777777" w:rsidR="006D0E79" w:rsidRDefault="0034124D">
      <w:pPr>
        <w:spacing w:line="360" w:lineRule="auto"/>
        <w:ind w:rightChars="50" w:right="120"/>
        <w:rPr>
          <w:rFonts w:asciiTheme="minorEastAsia" w:eastAsiaTheme="minorEastAsia" w:hAnsiTheme="minorEastAsia"/>
        </w:rPr>
      </w:pPr>
      <w:r>
        <w:rPr>
          <w:rFonts w:asciiTheme="minorEastAsia" w:eastAsiaTheme="minorEastAsia" w:hAnsiTheme="minorEastAsia"/>
        </w:rPr>
        <w:t>1.3.2供应商必须向</w:t>
      </w:r>
      <w:r>
        <w:rPr>
          <w:rFonts w:asciiTheme="minorEastAsia" w:eastAsiaTheme="minorEastAsia" w:hAnsiTheme="minorEastAsia" w:hint="eastAsia"/>
        </w:rPr>
        <w:t>比选代理机构</w:t>
      </w:r>
      <w:r>
        <w:rPr>
          <w:rFonts w:asciiTheme="minorEastAsia" w:eastAsiaTheme="minorEastAsia" w:hAnsiTheme="minorEastAsia"/>
        </w:rPr>
        <w:t>购买比选文件并登记备案，未经向</w:t>
      </w:r>
      <w:r>
        <w:rPr>
          <w:rFonts w:asciiTheme="minorEastAsia" w:eastAsiaTheme="minorEastAsia" w:hAnsiTheme="minorEastAsia" w:hint="eastAsia"/>
        </w:rPr>
        <w:t>比选代理机构</w:t>
      </w:r>
      <w:r>
        <w:rPr>
          <w:rFonts w:asciiTheme="minorEastAsia" w:eastAsiaTheme="minorEastAsia" w:hAnsiTheme="minorEastAsia"/>
        </w:rPr>
        <w:t>购买比选文件并登记备案的潜在供应商均无资格参加本次</w:t>
      </w:r>
      <w:r>
        <w:rPr>
          <w:rFonts w:asciiTheme="minorEastAsia" w:eastAsiaTheme="minorEastAsia" w:hAnsiTheme="minorEastAsia" w:hint="eastAsia"/>
        </w:rPr>
        <w:t>比选活动</w:t>
      </w:r>
      <w:r>
        <w:rPr>
          <w:rFonts w:asciiTheme="minorEastAsia" w:eastAsiaTheme="minorEastAsia" w:hAnsiTheme="minorEastAsia"/>
        </w:rPr>
        <w:t>。</w:t>
      </w:r>
    </w:p>
    <w:p w14:paraId="2CBF0DD0" w14:textId="77777777" w:rsidR="006D0E79" w:rsidRDefault="0034124D">
      <w:pPr>
        <w:spacing w:line="360" w:lineRule="auto"/>
        <w:ind w:rightChars="50" w:right="120"/>
        <w:rPr>
          <w:rFonts w:asciiTheme="minorEastAsia" w:eastAsiaTheme="minorEastAsia" w:hAnsiTheme="minorEastAsia"/>
        </w:rPr>
      </w:pPr>
      <w:r>
        <w:rPr>
          <w:rFonts w:asciiTheme="minorEastAsia" w:eastAsiaTheme="minorEastAsia" w:hAnsiTheme="minorEastAsia"/>
        </w:rPr>
        <w:t>1.3.3如供应商须知资料表中写明</w:t>
      </w:r>
      <w:r>
        <w:rPr>
          <w:rFonts w:asciiTheme="minorEastAsia" w:eastAsiaTheme="minorEastAsia" w:hAnsiTheme="minorEastAsia" w:hint="eastAsia"/>
        </w:rPr>
        <w:t>接受联合体，对于联合体的规定如下：</w:t>
      </w:r>
    </w:p>
    <w:p w14:paraId="3881A334" w14:textId="77777777" w:rsidR="006D0E79" w:rsidRDefault="0034124D">
      <w:pPr>
        <w:spacing w:line="360" w:lineRule="auto"/>
        <w:ind w:rightChars="50" w:right="120"/>
        <w:rPr>
          <w:rFonts w:asciiTheme="minorEastAsia" w:eastAsiaTheme="minorEastAsia" w:hAnsiTheme="minorEastAsia"/>
        </w:rPr>
      </w:pPr>
      <w:r>
        <w:rPr>
          <w:rFonts w:asciiTheme="minorEastAsia" w:eastAsiaTheme="minorEastAsia" w:hAnsiTheme="minorEastAsia"/>
        </w:rPr>
        <w:t>1.3.3.1两个以上供应商可以组成一个</w:t>
      </w:r>
      <w:r>
        <w:rPr>
          <w:rFonts w:asciiTheme="minorEastAsia" w:eastAsiaTheme="minorEastAsia" w:hAnsiTheme="minorEastAsia" w:hint="eastAsia"/>
        </w:rPr>
        <w:t>响应</w:t>
      </w:r>
      <w:r>
        <w:rPr>
          <w:rFonts w:asciiTheme="minorEastAsia" w:eastAsiaTheme="minorEastAsia" w:hAnsiTheme="minorEastAsia"/>
        </w:rPr>
        <w:t>联合体，以一个供应商的身份</w:t>
      </w:r>
      <w:r>
        <w:rPr>
          <w:rFonts w:asciiTheme="minorEastAsia" w:eastAsiaTheme="minorEastAsia" w:hAnsiTheme="minorEastAsia" w:hint="eastAsia"/>
        </w:rPr>
        <w:t>参加比选</w:t>
      </w:r>
      <w:r>
        <w:rPr>
          <w:rFonts w:asciiTheme="minorEastAsia" w:eastAsiaTheme="minorEastAsia" w:hAnsiTheme="minorEastAsia"/>
        </w:rPr>
        <w:t>。</w:t>
      </w:r>
    </w:p>
    <w:p w14:paraId="605ED609" w14:textId="77777777" w:rsidR="006D0E79" w:rsidRDefault="0034124D">
      <w:pPr>
        <w:spacing w:line="360" w:lineRule="auto"/>
        <w:ind w:rightChars="50" w:right="120"/>
        <w:rPr>
          <w:rFonts w:asciiTheme="minorEastAsia" w:eastAsiaTheme="minorEastAsia" w:hAnsiTheme="minorEastAsia"/>
        </w:rPr>
      </w:pPr>
      <w:r>
        <w:rPr>
          <w:rFonts w:asciiTheme="minorEastAsia" w:eastAsiaTheme="minorEastAsia" w:hAnsiTheme="minorEastAsia"/>
        </w:rPr>
        <w:t>1.3.3.2联合体各方均应</w:t>
      </w:r>
      <w:r>
        <w:rPr>
          <w:rFonts w:asciiTheme="minorEastAsia" w:eastAsiaTheme="minorEastAsia" w:hAnsiTheme="minorEastAsia" w:hint="eastAsia"/>
        </w:rPr>
        <w:t>满足本项目对供应商的资格要求</w:t>
      </w:r>
      <w:r>
        <w:rPr>
          <w:rFonts w:asciiTheme="minorEastAsia" w:eastAsiaTheme="minorEastAsia" w:hAnsiTheme="minorEastAsia"/>
        </w:rPr>
        <w:t>。</w:t>
      </w:r>
    </w:p>
    <w:p w14:paraId="3145F06F" w14:textId="77777777" w:rsidR="006D0E79" w:rsidRDefault="0034124D">
      <w:pPr>
        <w:spacing w:line="360" w:lineRule="auto"/>
        <w:ind w:rightChars="50" w:right="120"/>
        <w:rPr>
          <w:rFonts w:asciiTheme="minorEastAsia" w:eastAsiaTheme="minorEastAsia" w:hAnsiTheme="minorEastAsia"/>
        </w:rPr>
      </w:pPr>
      <w:r>
        <w:rPr>
          <w:rFonts w:asciiTheme="minorEastAsia" w:eastAsiaTheme="minorEastAsia" w:hAnsiTheme="minorEastAsia"/>
        </w:rPr>
        <w:t>1.3.3.3采购人根据</w:t>
      </w:r>
      <w:r>
        <w:rPr>
          <w:rFonts w:asciiTheme="minorEastAsia" w:eastAsiaTheme="minorEastAsia" w:hAnsiTheme="minorEastAsia" w:hint="eastAsia"/>
        </w:rPr>
        <w:t>比选</w:t>
      </w:r>
      <w:r>
        <w:rPr>
          <w:rFonts w:asciiTheme="minorEastAsia" w:eastAsiaTheme="minorEastAsia" w:hAnsiTheme="minorEastAsia"/>
        </w:rPr>
        <w:t>项目对供应商的特殊要求，联合体中至少应当有一方符合其规定。</w:t>
      </w:r>
    </w:p>
    <w:p w14:paraId="6325B201" w14:textId="77777777" w:rsidR="006D0E79" w:rsidRDefault="0034124D">
      <w:pPr>
        <w:spacing w:line="360" w:lineRule="auto"/>
        <w:ind w:rightChars="50" w:right="120"/>
        <w:rPr>
          <w:rFonts w:asciiTheme="minorEastAsia" w:eastAsiaTheme="minorEastAsia" w:hAnsiTheme="minorEastAsia"/>
        </w:rPr>
      </w:pPr>
      <w:r>
        <w:rPr>
          <w:rFonts w:asciiTheme="minorEastAsia" w:eastAsiaTheme="minorEastAsia" w:hAnsiTheme="minorEastAsia"/>
        </w:rPr>
        <w:t>1.3.3.4联合体各方应签订</w:t>
      </w:r>
      <w:r>
        <w:rPr>
          <w:rFonts w:asciiTheme="minorEastAsia" w:eastAsiaTheme="minorEastAsia" w:hAnsiTheme="minorEastAsia" w:hint="eastAsia"/>
        </w:rPr>
        <w:t>联合体</w:t>
      </w:r>
      <w:r>
        <w:rPr>
          <w:rFonts w:asciiTheme="minorEastAsia" w:eastAsiaTheme="minorEastAsia" w:hAnsiTheme="minorEastAsia"/>
        </w:rPr>
        <w:t>协议，明确约定联合体各方承担的工作和相应的责任，并将</w:t>
      </w:r>
      <w:r>
        <w:rPr>
          <w:rFonts w:asciiTheme="minorEastAsia" w:eastAsiaTheme="minorEastAsia" w:hAnsiTheme="minorEastAsia" w:hint="eastAsia"/>
        </w:rPr>
        <w:t>联合体</w:t>
      </w:r>
      <w:r>
        <w:rPr>
          <w:rFonts w:asciiTheme="minorEastAsia" w:eastAsiaTheme="minorEastAsia" w:hAnsiTheme="minorEastAsia"/>
        </w:rPr>
        <w:t>协议连同响应文件一并提交</w:t>
      </w:r>
      <w:r>
        <w:rPr>
          <w:rFonts w:asciiTheme="minorEastAsia" w:eastAsiaTheme="minorEastAsia" w:hAnsiTheme="minorEastAsia" w:hint="eastAsia"/>
        </w:rPr>
        <w:t>给采购人或比选代理机构</w:t>
      </w:r>
      <w:r>
        <w:rPr>
          <w:rFonts w:asciiTheme="minorEastAsia" w:eastAsiaTheme="minorEastAsia" w:hAnsiTheme="minorEastAsia"/>
        </w:rPr>
        <w:t>。</w:t>
      </w:r>
    </w:p>
    <w:p w14:paraId="382ACED8" w14:textId="77777777" w:rsidR="006D0E79" w:rsidRDefault="0034124D">
      <w:pPr>
        <w:spacing w:line="360" w:lineRule="auto"/>
        <w:ind w:rightChars="50" w:right="120"/>
        <w:jc w:val="both"/>
        <w:rPr>
          <w:rFonts w:asciiTheme="minorEastAsia" w:eastAsiaTheme="minorEastAsia" w:hAnsiTheme="minorEastAsia"/>
        </w:rPr>
      </w:pPr>
      <w:r>
        <w:rPr>
          <w:rFonts w:asciiTheme="minorEastAsia" w:eastAsiaTheme="minorEastAsia" w:hAnsiTheme="minorEastAsia"/>
        </w:rPr>
        <w:t>1.3.3.5大中型企业和其他自然人、法人或者其他组织与小型、微型企业组成联合体共同参加</w:t>
      </w:r>
      <w:r>
        <w:rPr>
          <w:rFonts w:asciiTheme="minorEastAsia" w:eastAsiaTheme="minorEastAsia" w:hAnsiTheme="minorEastAsia" w:hint="eastAsia"/>
        </w:rPr>
        <w:t>比选</w:t>
      </w:r>
      <w:r>
        <w:rPr>
          <w:rFonts w:asciiTheme="minorEastAsia" w:eastAsiaTheme="minorEastAsia" w:hAnsiTheme="minorEastAsia"/>
        </w:rPr>
        <w:t>，共同</w:t>
      </w:r>
      <w:r>
        <w:rPr>
          <w:rFonts w:asciiTheme="minorEastAsia" w:eastAsiaTheme="minorEastAsia" w:hAnsiTheme="minorEastAsia" w:hint="eastAsia"/>
        </w:rPr>
        <w:t>响应</w:t>
      </w:r>
      <w:r>
        <w:rPr>
          <w:rFonts w:asciiTheme="minorEastAsia" w:eastAsiaTheme="minorEastAsia" w:hAnsiTheme="minorEastAsia"/>
        </w:rPr>
        <w:t>协议中应写明小型、微型企业的协议合同金额占到共同</w:t>
      </w:r>
      <w:r>
        <w:rPr>
          <w:rFonts w:asciiTheme="minorEastAsia" w:eastAsiaTheme="minorEastAsia" w:hAnsiTheme="minorEastAsia" w:hint="eastAsia"/>
        </w:rPr>
        <w:t>响应</w:t>
      </w:r>
      <w:r>
        <w:rPr>
          <w:rFonts w:asciiTheme="minorEastAsia" w:eastAsiaTheme="minorEastAsia" w:hAnsiTheme="minorEastAsia"/>
        </w:rPr>
        <w:t>协议合同总金额的比例。联合协议中约定，小型、微型企业的协议合同金额占到联合体协议合同总金额30%以上的，可给予联合体相应幅度的价格扣除。联合体各方均为小型、微型企业的，联合体视同为小型、微型企业（如适用）。</w:t>
      </w:r>
    </w:p>
    <w:p w14:paraId="5D4DFF52" w14:textId="77777777" w:rsidR="006D0E79" w:rsidRDefault="0034124D">
      <w:pPr>
        <w:spacing w:line="360" w:lineRule="auto"/>
        <w:ind w:rightChars="50" w:right="120"/>
        <w:rPr>
          <w:rFonts w:asciiTheme="minorEastAsia" w:eastAsiaTheme="minorEastAsia" w:hAnsiTheme="minorEastAsia"/>
        </w:rPr>
      </w:pPr>
      <w:r>
        <w:rPr>
          <w:rFonts w:asciiTheme="minorEastAsia" w:eastAsiaTheme="minorEastAsia" w:hAnsiTheme="minorEastAsia"/>
        </w:rPr>
        <w:t>1.3.3.6联合体各方签订</w:t>
      </w:r>
      <w:r>
        <w:rPr>
          <w:rFonts w:asciiTheme="minorEastAsia" w:eastAsiaTheme="minorEastAsia" w:hAnsiTheme="minorEastAsia" w:hint="eastAsia"/>
        </w:rPr>
        <w:t>联合体</w:t>
      </w:r>
      <w:r>
        <w:rPr>
          <w:rFonts w:asciiTheme="minorEastAsia" w:eastAsiaTheme="minorEastAsia" w:hAnsiTheme="minorEastAsia"/>
        </w:rPr>
        <w:t>协议后，不得再以自己名义单独</w:t>
      </w:r>
      <w:r>
        <w:rPr>
          <w:rFonts w:asciiTheme="minorEastAsia" w:eastAsiaTheme="minorEastAsia" w:hAnsiTheme="minorEastAsia" w:hint="eastAsia"/>
        </w:rPr>
        <w:t>参加</w:t>
      </w:r>
      <w:r>
        <w:rPr>
          <w:rFonts w:asciiTheme="minorEastAsia" w:eastAsiaTheme="minorEastAsia" w:hAnsiTheme="minorEastAsia"/>
        </w:rPr>
        <w:t>同一</w:t>
      </w:r>
      <w:r>
        <w:rPr>
          <w:rFonts w:asciiTheme="minorEastAsia" w:eastAsiaTheme="minorEastAsia" w:hAnsiTheme="minorEastAsia" w:hint="eastAsia"/>
        </w:rPr>
        <w:t>比选</w:t>
      </w:r>
      <w:r>
        <w:rPr>
          <w:rFonts w:asciiTheme="minorEastAsia" w:eastAsiaTheme="minorEastAsia" w:hAnsiTheme="minorEastAsia"/>
        </w:rPr>
        <w:t>项目，也不得组成新的联合体参加同一项目</w:t>
      </w:r>
      <w:r>
        <w:rPr>
          <w:rFonts w:asciiTheme="minorEastAsia" w:eastAsiaTheme="minorEastAsia" w:hAnsiTheme="minorEastAsia" w:hint="eastAsia"/>
        </w:rPr>
        <w:t>，否则</w:t>
      </w:r>
      <w:r>
        <w:rPr>
          <w:rFonts w:asciiTheme="minorEastAsia" w:eastAsiaTheme="minorEastAsia" w:hAnsiTheme="minorEastAsia"/>
        </w:rPr>
        <w:t>相关</w:t>
      </w:r>
      <w:r>
        <w:rPr>
          <w:rFonts w:asciiTheme="minorEastAsia" w:eastAsiaTheme="minorEastAsia" w:hAnsiTheme="minorEastAsia" w:hint="eastAsia"/>
        </w:rPr>
        <w:t>响应</w:t>
      </w:r>
      <w:r>
        <w:rPr>
          <w:rFonts w:asciiTheme="minorEastAsia" w:eastAsiaTheme="minorEastAsia" w:hAnsiTheme="minorEastAsia"/>
        </w:rPr>
        <w:t>均无效。</w:t>
      </w:r>
    </w:p>
    <w:p w14:paraId="1448D83D" w14:textId="77777777" w:rsidR="006D0E79" w:rsidRDefault="0034124D">
      <w:pPr>
        <w:spacing w:line="360" w:lineRule="auto"/>
        <w:ind w:rightChars="50" w:right="120"/>
        <w:jc w:val="both"/>
        <w:rPr>
          <w:rFonts w:asciiTheme="minorEastAsia" w:eastAsiaTheme="minorEastAsia" w:hAnsiTheme="minorEastAsia"/>
        </w:rPr>
      </w:pPr>
      <w:r>
        <w:rPr>
          <w:rFonts w:asciiTheme="minorEastAsia" w:eastAsiaTheme="minorEastAsia" w:hAnsiTheme="minorEastAsia"/>
        </w:rPr>
        <w:t>1.3.3.7联合体各方在同一</w:t>
      </w:r>
      <w:r>
        <w:rPr>
          <w:rFonts w:asciiTheme="minorEastAsia" w:eastAsiaTheme="minorEastAsia" w:hAnsiTheme="minorEastAsia" w:hint="eastAsia"/>
        </w:rPr>
        <w:t>比选</w:t>
      </w:r>
      <w:r>
        <w:rPr>
          <w:rFonts w:asciiTheme="minorEastAsia" w:eastAsiaTheme="minorEastAsia" w:hAnsiTheme="minorEastAsia"/>
        </w:rPr>
        <w:t>项目中以自己名义单独</w:t>
      </w:r>
      <w:r>
        <w:rPr>
          <w:rFonts w:asciiTheme="minorEastAsia" w:eastAsiaTheme="minorEastAsia" w:hAnsiTheme="minorEastAsia" w:hint="eastAsia"/>
        </w:rPr>
        <w:t>响应</w:t>
      </w:r>
      <w:r>
        <w:rPr>
          <w:rFonts w:asciiTheme="minorEastAsia" w:eastAsiaTheme="minorEastAsia" w:hAnsiTheme="minorEastAsia"/>
        </w:rPr>
        <w:t>或者参加其他联合体</w:t>
      </w:r>
      <w:r>
        <w:rPr>
          <w:rFonts w:asciiTheme="minorEastAsia" w:eastAsiaTheme="minorEastAsia" w:hAnsiTheme="minorEastAsia" w:hint="eastAsia"/>
        </w:rPr>
        <w:t>响应</w:t>
      </w:r>
      <w:r>
        <w:rPr>
          <w:rFonts w:asciiTheme="minorEastAsia" w:eastAsiaTheme="minorEastAsia" w:hAnsiTheme="minorEastAsia"/>
        </w:rPr>
        <w:t>的，相关</w:t>
      </w:r>
      <w:r>
        <w:rPr>
          <w:rFonts w:asciiTheme="minorEastAsia" w:eastAsiaTheme="minorEastAsia" w:hAnsiTheme="minorEastAsia" w:hint="eastAsia"/>
        </w:rPr>
        <w:t>响应</w:t>
      </w:r>
      <w:r>
        <w:rPr>
          <w:rFonts w:asciiTheme="minorEastAsia" w:eastAsiaTheme="minorEastAsia" w:hAnsiTheme="minorEastAsia"/>
        </w:rPr>
        <w:t>均无效。</w:t>
      </w:r>
    </w:p>
    <w:p w14:paraId="499C61C5" w14:textId="77777777" w:rsidR="006D0E79" w:rsidRDefault="0034124D">
      <w:pPr>
        <w:spacing w:line="360" w:lineRule="auto"/>
        <w:ind w:rightChars="50" w:right="120"/>
        <w:jc w:val="both"/>
        <w:rPr>
          <w:rFonts w:asciiTheme="minorEastAsia" w:eastAsiaTheme="minorEastAsia" w:hAnsiTheme="minorEastAsia"/>
        </w:rPr>
      </w:pPr>
      <w:r>
        <w:rPr>
          <w:rFonts w:asciiTheme="minorEastAsia" w:eastAsiaTheme="minorEastAsia" w:hAnsiTheme="minorEastAsia"/>
        </w:rPr>
        <w:t>1.3.3.8对联合体投标的其他资格要求见</w:t>
      </w:r>
      <w:r>
        <w:rPr>
          <w:rFonts w:asciiTheme="minorEastAsia" w:eastAsiaTheme="minorEastAsia" w:hAnsiTheme="minorEastAsia" w:hint="eastAsia"/>
        </w:rPr>
        <w:t>供应商</w:t>
      </w:r>
      <w:r>
        <w:rPr>
          <w:rFonts w:asciiTheme="minorEastAsia" w:eastAsiaTheme="minorEastAsia" w:hAnsiTheme="minorEastAsia"/>
        </w:rPr>
        <w:t>须知资料表。</w:t>
      </w:r>
    </w:p>
    <w:p w14:paraId="0F5F9298" w14:textId="77777777" w:rsidR="006D0E79" w:rsidRDefault="0034124D">
      <w:pPr>
        <w:tabs>
          <w:tab w:val="left" w:pos="4725"/>
        </w:tabs>
        <w:adjustRightInd w:val="0"/>
        <w:snapToGrid w:val="0"/>
        <w:spacing w:line="360" w:lineRule="auto"/>
        <w:rPr>
          <w:rFonts w:asciiTheme="minorEastAsia" w:eastAsiaTheme="minorEastAsia" w:hAnsiTheme="minorEastAsia"/>
        </w:rPr>
      </w:pPr>
      <w:r>
        <w:rPr>
          <w:rFonts w:asciiTheme="minorEastAsia" w:eastAsiaTheme="minorEastAsia" w:hAnsiTheme="minorEastAsia"/>
        </w:rPr>
        <w:t xml:space="preserve">1.3.4 </w:t>
      </w:r>
      <w:r>
        <w:rPr>
          <w:rFonts w:asciiTheme="minorEastAsia" w:eastAsiaTheme="minorEastAsia" w:hAnsiTheme="minorEastAsia" w:hint="eastAsia"/>
        </w:rPr>
        <w:t>供应商信用信息</w:t>
      </w:r>
    </w:p>
    <w:p w14:paraId="60878465" w14:textId="77777777" w:rsidR="006D0E79" w:rsidRDefault="0034124D">
      <w:pPr>
        <w:tabs>
          <w:tab w:val="left" w:pos="4725"/>
        </w:tabs>
        <w:adjustRightInd w:val="0"/>
        <w:snapToGrid w:val="0"/>
        <w:spacing w:line="360" w:lineRule="auto"/>
        <w:ind w:firstLineChars="200" w:firstLine="480"/>
        <w:rPr>
          <w:rFonts w:asciiTheme="minorEastAsia" w:eastAsiaTheme="minorEastAsia" w:hAnsiTheme="minorEastAsia"/>
        </w:rPr>
      </w:pPr>
      <w:r>
        <w:rPr>
          <w:rFonts w:asciiTheme="minorEastAsia" w:eastAsiaTheme="minorEastAsia" w:hAnsiTheme="minorEastAsia"/>
        </w:rPr>
        <w:t>信用信息</w:t>
      </w:r>
      <w:r>
        <w:rPr>
          <w:rFonts w:asciiTheme="minorEastAsia" w:eastAsiaTheme="minorEastAsia" w:hAnsiTheme="minorEastAsia" w:hint="eastAsia"/>
        </w:rPr>
        <w:t>查询渠道：“信用</w:t>
      </w:r>
      <w:r>
        <w:rPr>
          <w:rFonts w:asciiTheme="minorEastAsia" w:eastAsiaTheme="minorEastAsia" w:hAnsiTheme="minorEastAsia"/>
        </w:rPr>
        <w:t>中国”</w:t>
      </w:r>
      <w:r>
        <w:rPr>
          <w:rFonts w:asciiTheme="minorEastAsia" w:eastAsiaTheme="minorEastAsia" w:hAnsiTheme="minorEastAsia" w:hint="eastAsia"/>
        </w:rPr>
        <w:t>网站（</w:t>
      </w:r>
      <w:r>
        <w:rPr>
          <w:rFonts w:asciiTheme="minorEastAsia" w:eastAsiaTheme="minorEastAsia" w:hAnsiTheme="minorEastAsia"/>
        </w:rPr>
        <w:t>www.creditchina.gov.cn）、中国政府采购网（</w:t>
      </w:r>
      <w:hyperlink r:id="rId13" w:history="1">
        <w:r>
          <w:rPr>
            <w:rFonts w:asciiTheme="minorEastAsia" w:eastAsiaTheme="minorEastAsia" w:hAnsiTheme="minorEastAsia"/>
          </w:rPr>
          <w:t>www.ccgp.gov.cn</w:t>
        </w:r>
      </w:hyperlink>
      <w:r>
        <w:rPr>
          <w:rFonts w:asciiTheme="minorEastAsia" w:eastAsiaTheme="minorEastAsia" w:hAnsiTheme="minorEastAsia" w:hint="eastAsia"/>
        </w:rPr>
        <w:t>）。</w:t>
      </w:r>
    </w:p>
    <w:p w14:paraId="49EEF2DA" w14:textId="77777777" w:rsidR="006D0E79" w:rsidRDefault="0034124D">
      <w:pPr>
        <w:tabs>
          <w:tab w:val="left" w:pos="4725"/>
        </w:tabs>
        <w:adjustRightInd w:val="0"/>
        <w:snapToGrid w:val="0"/>
        <w:spacing w:line="360" w:lineRule="auto"/>
        <w:ind w:firstLineChars="200" w:firstLine="480"/>
        <w:rPr>
          <w:rFonts w:asciiTheme="minorEastAsia" w:eastAsiaTheme="minorEastAsia" w:hAnsiTheme="minorEastAsia"/>
        </w:rPr>
      </w:pPr>
      <w:r>
        <w:rPr>
          <w:rFonts w:asciiTheme="minorEastAsia" w:eastAsiaTheme="minorEastAsia" w:hAnsiTheme="minorEastAsia" w:hint="eastAsia"/>
        </w:rPr>
        <w:lastRenderedPageBreak/>
        <w:t>信用信息查询记录和证据留存的具体方式：以网站截图打印稿形式留存。</w:t>
      </w:r>
    </w:p>
    <w:p w14:paraId="6EE77F11" w14:textId="77777777" w:rsidR="006D0E79" w:rsidRDefault="0034124D">
      <w:pPr>
        <w:tabs>
          <w:tab w:val="left" w:pos="4725"/>
        </w:tabs>
        <w:adjustRightInd w:val="0"/>
        <w:snapToGrid w:val="0"/>
        <w:spacing w:line="360" w:lineRule="auto"/>
        <w:ind w:firstLineChars="200" w:firstLine="480"/>
        <w:rPr>
          <w:rFonts w:asciiTheme="minorEastAsia" w:eastAsiaTheme="minorEastAsia" w:hAnsiTheme="minorEastAsia"/>
        </w:rPr>
      </w:pPr>
      <w:r>
        <w:rPr>
          <w:rFonts w:asciiTheme="minorEastAsia" w:eastAsiaTheme="minorEastAsia" w:hAnsiTheme="minorEastAsia"/>
        </w:rPr>
        <w:t>信用信息</w:t>
      </w:r>
      <w:r>
        <w:rPr>
          <w:rFonts w:asciiTheme="minorEastAsia" w:eastAsiaTheme="minorEastAsia" w:hAnsiTheme="minorEastAsia" w:hint="eastAsia"/>
        </w:rPr>
        <w:t>查询截止时点：比选代理机构于响应文件递交截止时间当天查询。</w:t>
      </w:r>
    </w:p>
    <w:p w14:paraId="4202A244" w14:textId="77777777" w:rsidR="006D0E79" w:rsidRDefault="0034124D">
      <w:pPr>
        <w:tabs>
          <w:tab w:val="left" w:pos="4725"/>
        </w:tabs>
        <w:adjustRightInd w:val="0"/>
        <w:snapToGrid w:val="0"/>
        <w:spacing w:line="360" w:lineRule="auto"/>
        <w:ind w:firstLineChars="200" w:firstLine="480"/>
        <w:rPr>
          <w:rFonts w:asciiTheme="minorEastAsia" w:eastAsiaTheme="minorEastAsia" w:hAnsiTheme="minorEastAsia"/>
        </w:rPr>
      </w:pPr>
      <w:r>
        <w:rPr>
          <w:rFonts w:asciiTheme="minorEastAsia" w:eastAsiaTheme="minorEastAsia" w:hAnsiTheme="minorEastAsia" w:hint="eastAsia"/>
        </w:rPr>
        <w:t>如供应商为“信用</w:t>
      </w:r>
      <w:r>
        <w:rPr>
          <w:rFonts w:asciiTheme="minorEastAsia" w:eastAsiaTheme="minorEastAsia" w:hAnsiTheme="minorEastAsia"/>
        </w:rPr>
        <w:t>中国”</w:t>
      </w:r>
      <w:r>
        <w:rPr>
          <w:rFonts w:asciiTheme="minorEastAsia" w:eastAsiaTheme="minorEastAsia" w:hAnsiTheme="minorEastAsia" w:hint="eastAsia"/>
        </w:rPr>
        <w:t>网站（</w:t>
      </w:r>
      <w:r>
        <w:rPr>
          <w:rFonts w:asciiTheme="minorEastAsia" w:eastAsiaTheme="minorEastAsia" w:hAnsiTheme="minorEastAsia"/>
        </w:rPr>
        <w:t>www.creditchina.gov.cn）中列入失信被执行人或重大税收违法案件当事人名单的供应商，</w:t>
      </w:r>
      <w:r>
        <w:rPr>
          <w:rFonts w:asciiTheme="minorEastAsia" w:eastAsiaTheme="minorEastAsia" w:hAnsiTheme="minorEastAsia" w:hint="eastAsia"/>
        </w:rPr>
        <w:t>或为中国政府采购网（</w:t>
      </w:r>
      <w:r>
        <w:rPr>
          <w:rFonts w:asciiTheme="minorEastAsia" w:eastAsiaTheme="minorEastAsia" w:hAnsiTheme="minorEastAsia"/>
        </w:rPr>
        <w:t>www.ccgp.gov.cn）政府采购严重违法失信行为记录名单中被财政部门</w:t>
      </w:r>
      <w:r>
        <w:rPr>
          <w:rFonts w:asciiTheme="minorEastAsia" w:eastAsiaTheme="minorEastAsia" w:hAnsiTheme="minorEastAsia" w:hint="eastAsia"/>
        </w:rPr>
        <w:t>禁止</w:t>
      </w:r>
      <w:r>
        <w:rPr>
          <w:rFonts w:asciiTheme="minorEastAsia" w:eastAsiaTheme="minorEastAsia" w:hAnsiTheme="minorEastAsia"/>
        </w:rPr>
        <w:t>参加比选活动</w:t>
      </w:r>
      <w:r>
        <w:rPr>
          <w:rFonts w:asciiTheme="minorEastAsia" w:eastAsiaTheme="minorEastAsia" w:hAnsiTheme="minorEastAsia" w:hint="eastAsia"/>
        </w:rPr>
        <w:t>的供应商（处罚决定规定的时间内），则其响应将被拒绝。</w:t>
      </w:r>
    </w:p>
    <w:p w14:paraId="7A17E48A" w14:textId="77777777" w:rsidR="006D0E79" w:rsidRDefault="0034124D">
      <w:pPr>
        <w:spacing w:line="360" w:lineRule="auto"/>
        <w:ind w:rightChars="50" w:right="120" w:firstLineChars="200" w:firstLine="480"/>
        <w:rPr>
          <w:rFonts w:asciiTheme="minorEastAsia" w:eastAsiaTheme="minorEastAsia" w:hAnsiTheme="minorEastAsia"/>
        </w:rPr>
      </w:pPr>
      <w:r>
        <w:rPr>
          <w:rFonts w:asciiTheme="minorEastAsia" w:eastAsiaTheme="minorEastAsia" w:hAnsiTheme="minorEastAsia" w:hint="eastAsia"/>
        </w:rPr>
        <w:t>两个以上的自然人、法人或者其他组织组成一个联合体，以一个供应商的身份共同参加比选活动的，应当对所有联合体成员进行信用记录查询，联合体成员存在不良信用记录的，视同联合体存在不良信用记录。</w:t>
      </w:r>
    </w:p>
    <w:p w14:paraId="01A77A2C" w14:textId="77777777" w:rsidR="006D0E79" w:rsidRDefault="0034124D">
      <w:pPr>
        <w:spacing w:line="360" w:lineRule="auto"/>
        <w:ind w:rightChars="50" w:right="120"/>
        <w:jc w:val="both"/>
        <w:rPr>
          <w:rFonts w:asciiTheme="minorEastAsia" w:eastAsiaTheme="minorEastAsia" w:hAnsiTheme="minorEastAsia"/>
        </w:rPr>
      </w:pPr>
      <w:r>
        <w:rPr>
          <w:rFonts w:asciiTheme="minorEastAsia" w:eastAsiaTheme="minorEastAsia" w:hAnsiTheme="minorEastAsia"/>
        </w:rPr>
        <w:t>1.3.5</w:t>
      </w:r>
      <w:r>
        <w:rPr>
          <w:rFonts w:asciiTheme="minorEastAsia" w:eastAsiaTheme="minorEastAsia" w:hAnsiTheme="minorEastAsia" w:hint="eastAsia"/>
        </w:rPr>
        <w:t>若供应商须知资料表中写明本项目专门面向中小企业/小微企业采购的，如供应商不属于下列情况的，其响应文件将作为无效响应被拒绝：</w:t>
      </w:r>
    </w:p>
    <w:p w14:paraId="11069D2A" w14:textId="77777777" w:rsidR="006D0E79" w:rsidRDefault="0034124D">
      <w:pPr>
        <w:spacing w:line="360" w:lineRule="auto"/>
        <w:ind w:rightChars="50" w:right="120" w:firstLineChars="200" w:firstLine="480"/>
        <w:rPr>
          <w:rFonts w:asciiTheme="minorEastAsia" w:eastAsiaTheme="minorEastAsia" w:hAnsiTheme="minorEastAsia"/>
        </w:rPr>
      </w:pPr>
      <w:r>
        <w:rPr>
          <w:rFonts w:asciiTheme="minorEastAsia" w:eastAsiaTheme="minorEastAsia" w:hAnsiTheme="minorEastAsia" w:hint="eastAsia"/>
        </w:rPr>
        <w:t>（1）在货物采购项目中，全部货物由中小企业制造，即全部货物由中小企业生产且使用该中小企业商号或者注册商标；</w:t>
      </w:r>
    </w:p>
    <w:p w14:paraId="45C80A0F" w14:textId="77777777" w:rsidR="006D0E79" w:rsidRDefault="0034124D">
      <w:pPr>
        <w:spacing w:line="360" w:lineRule="auto"/>
        <w:ind w:rightChars="50" w:right="120" w:firstLineChars="200" w:firstLine="480"/>
        <w:rPr>
          <w:rFonts w:asciiTheme="minorEastAsia" w:eastAsiaTheme="minorEastAsia" w:hAnsiTheme="minorEastAsia"/>
        </w:rPr>
      </w:pPr>
      <w:r>
        <w:rPr>
          <w:rFonts w:asciiTheme="minorEastAsia" w:eastAsiaTheme="minorEastAsia" w:hAnsiTheme="minorEastAsia" w:hint="eastAsia"/>
        </w:rPr>
        <w:t>（2）在工程采购项目中，工程由中小企业承建，即工程施工单位为中小企业；</w:t>
      </w:r>
    </w:p>
    <w:p w14:paraId="2636B077" w14:textId="77777777" w:rsidR="006D0E79" w:rsidRDefault="0034124D">
      <w:pPr>
        <w:spacing w:line="360" w:lineRule="auto"/>
        <w:ind w:rightChars="50" w:right="120" w:firstLineChars="200" w:firstLine="480"/>
        <w:rPr>
          <w:rFonts w:asciiTheme="minorEastAsia" w:eastAsiaTheme="minorEastAsia" w:hAnsiTheme="minorEastAsia"/>
        </w:rPr>
      </w:pPr>
      <w:r>
        <w:rPr>
          <w:rFonts w:asciiTheme="minorEastAsia" w:eastAsiaTheme="minorEastAsia" w:hAnsiTheme="minorEastAsia" w:hint="eastAsia"/>
        </w:rPr>
        <w:t>（3）在服务采购项目中，服务由中小企业承接，即提供服务的人员为中小企业依照《中华人民共和国劳动合同法》订立劳动合同的从业人员。</w:t>
      </w:r>
    </w:p>
    <w:p w14:paraId="1B1C7A48" w14:textId="77777777" w:rsidR="006D0E79" w:rsidRDefault="0034124D">
      <w:pPr>
        <w:spacing w:line="360" w:lineRule="auto"/>
        <w:ind w:rightChars="50" w:right="120" w:firstLineChars="200" w:firstLine="480"/>
        <w:jc w:val="both"/>
        <w:rPr>
          <w:rFonts w:asciiTheme="minorEastAsia" w:eastAsiaTheme="minorEastAsia" w:hAnsiTheme="minorEastAsia"/>
        </w:rPr>
      </w:pPr>
      <w:r>
        <w:rPr>
          <w:rFonts w:asciiTheme="minorEastAsia" w:eastAsiaTheme="minorEastAsia" w:hAnsiTheme="minorEastAsia" w:hint="eastAsia"/>
        </w:rPr>
        <w:t>（4）以联合体形式参加比选活动，联合体各方均为中小企业的，联合体视同中小企业。其中，联合体各方均为小微企业的，联合体视同小微企业。</w:t>
      </w:r>
    </w:p>
    <w:p w14:paraId="2E8BE6B6" w14:textId="77777777" w:rsidR="006D0E79" w:rsidRDefault="0034124D">
      <w:pPr>
        <w:numPr>
          <w:ilvl w:val="1"/>
          <w:numId w:val="13"/>
        </w:numPr>
        <w:tabs>
          <w:tab w:val="clear" w:pos="360"/>
        </w:tabs>
        <w:spacing w:line="360" w:lineRule="auto"/>
        <w:ind w:left="0" w:rightChars="50" w:right="120" w:firstLine="0"/>
        <w:jc w:val="both"/>
        <w:rPr>
          <w:rFonts w:asciiTheme="minorEastAsia" w:eastAsiaTheme="minorEastAsia" w:hAnsiTheme="minorEastAsia"/>
        </w:rPr>
      </w:pPr>
      <w:r>
        <w:rPr>
          <w:rFonts w:asciiTheme="minorEastAsia" w:eastAsiaTheme="minorEastAsia" w:hAnsiTheme="minorEastAsia" w:hint="eastAsia"/>
        </w:rPr>
        <w:t>凡受托为本项目</w:t>
      </w:r>
      <w:r>
        <w:rPr>
          <w:rFonts w:asciiTheme="minorEastAsia" w:eastAsiaTheme="minorEastAsia" w:hAnsiTheme="minorEastAsia"/>
        </w:rPr>
        <w:t>/分包</w:t>
      </w:r>
      <w:r>
        <w:rPr>
          <w:rFonts w:asciiTheme="minorEastAsia" w:eastAsiaTheme="minorEastAsia" w:hAnsiTheme="minorEastAsia" w:hint="eastAsia"/>
        </w:rPr>
        <w:t>比选</w:t>
      </w:r>
      <w:r>
        <w:rPr>
          <w:rFonts w:asciiTheme="minorEastAsia" w:eastAsiaTheme="minorEastAsia" w:hAnsiTheme="minorEastAsia"/>
        </w:rPr>
        <w:t>标的进行设计、编制规范和其他文件</w:t>
      </w:r>
      <w:r>
        <w:rPr>
          <w:rFonts w:asciiTheme="minorEastAsia" w:eastAsiaTheme="minorEastAsia" w:hAnsiTheme="minorEastAsia" w:hint="eastAsia"/>
        </w:rPr>
        <w:t>或者项目管理、监理、检测等服务的供应商及相关联的附属机构，不得再参加该项目</w:t>
      </w:r>
      <w:r>
        <w:rPr>
          <w:rFonts w:asciiTheme="minorEastAsia" w:eastAsiaTheme="minorEastAsia" w:hAnsiTheme="minorEastAsia"/>
        </w:rPr>
        <w:t>/分包的其他采购活动</w:t>
      </w:r>
      <w:r>
        <w:rPr>
          <w:rFonts w:asciiTheme="minorEastAsia" w:eastAsiaTheme="minorEastAsia" w:hAnsiTheme="minorEastAsia" w:hint="eastAsia"/>
        </w:rPr>
        <w:t>。</w:t>
      </w:r>
    </w:p>
    <w:p w14:paraId="481EA3B1" w14:textId="77777777" w:rsidR="006D0E79" w:rsidRDefault="0034124D">
      <w:pPr>
        <w:numPr>
          <w:ilvl w:val="1"/>
          <w:numId w:val="13"/>
        </w:numPr>
        <w:tabs>
          <w:tab w:val="clear" w:pos="360"/>
        </w:tabs>
        <w:spacing w:line="360" w:lineRule="auto"/>
        <w:ind w:left="0" w:rightChars="50" w:right="120" w:firstLine="0"/>
        <w:jc w:val="both"/>
        <w:rPr>
          <w:rFonts w:asciiTheme="minorEastAsia" w:eastAsiaTheme="minorEastAsia" w:hAnsiTheme="minorEastAsia"/>
        </w:rPr>
      </w:pPr>
      <w:r>
        <w:rPr>
          <w:rFonts w:asciiTheme="minorEastAsia" w:eastAsiaTheme="minorEastAsia" w:hAnsiTheme="minorEastAsia" w:hint="eastAsia"/>
        </w:rPr>
        <w:t>凡在法律或财务上不能独立合法经营，或在法律或财务上不能独立于本项目采购人的任何机构，不得参加比选活动。</w:t>
      </w:r>
    </w:p>
    <w:p w14:paraId="5A7A9364" w14:textId="77777777" w:rsidR="006D0E79" w:rsidRDefault="0034124D">
      <w:pPr>
        <w:numPr>
          <w:ilvl w:val="1"/>
          <w:numId w:val="13"/>
        </w:numPr>
        <w:tabs>
          <w:tab w:val="clear" w:pos="360"/>
        </w:tabs>
        <w:spacing w:line="360" w:lineRule="auto"/>
        <w:ind w:left="0" w:rightChars="50" w:right="120" w:firstLine="0"/>
        <w:jc w:val="both"/>
        <w:rPr>
          <w:rFonts w:asciiTheme="minorEastAsia" w:eastAsiaTheme="minorEastAsia" w:hAnsiTheme="minorEastAsia"/>
        </w:rPr>
      </w:pPr>
      <w:r>
        <w:rPr>
          <w:rFonts w:asciiTheme="minorEastAsia" w:eastAsiaTheme="minorEastAsia" w:hAnsiTheme="minorEastAsia" w:hint="eastAsia"/>
        </w:rPr>
        <w:t>供应商在比选过程中不得向采购人和比选代理机构提供、给予任何有价值的物品，一经发现，其供应商资格将被取消。</w:t>
      </w:r>
    </w:p>
    <w:p w14:paraId="2B755838" w14:textId="77777777" w:rsidR="006D0E79" w:rsidRDefault="0034124D">
      <w:pPr>
        <w:spacing w:line="360" w:lineRule="auto"/>
        <w:ind w:rightChars="50" w:right="120"/>
        <w:jc w:val="both"/>
        <w:rPr>
          <w:rFonts w:asciiTheme="minorEastAsia" w:eastAsiaTheme="minorEastAsia" w:hAnsiTheme="minorEastAsia"/>
        </w:rPr>
      </w:pPr>
      <w:r>
        <w:rPr>
          <w:rFonts w:asciiTheme="minorEastAsia" w:eastAsiaTheme="minorEastAsia" w:hAnsiTheme="minorEastAsia"/>
        </w:rPr>
        <w:t>1.7采购人和比选代理机构在任何时候发现供应商以他人名义</w:t>
      </w:r>
      <w:r>
        <w:rPr>
          <w:rFonts w:asciiTheme="minorEastAsia" w:eastAsiaTheme="minorEastAsia" w:hAnsiTheme="minorEastAsia" w:hint="eastAsia"/>
        </w:rPr>
        <w:t>响应</w:t>
      </w:r>
      <w:r>
        <w:rPr>
          <w:rFonts w:asciiTheme="minorEastAsia" w:eastAsiaTheme="minorEastAsia" w:hAnsiTheme="minorEastAsia"/>
        </w:rPr>
        <w:t>、相互串通</w:t>
      </w:r>
      <w:r>
        <w:rPr>
          <w:rFonts w:asciiTheme="minorEastAsia" w:eastAsiaTheme="minorEastAsia" w:hAnsiTheme="minorEastAsia" w:hint="eastAsia"/>
        </w:rPr>
        <w:t>响应</w:t>
      </w:r>
      <w:r>
        <w:rPr>
          <w:rFonts w:asciiTheme="minorEastAsia" w:eastAsiaTheme="minorEastAsia" w:hAnsiTheme="minorEastAsia"/>
        </w:rPr>
        <w:t>，供应商提交的响应文件中提交虚假资料或失实资料的，或者以其他方式弄虚作假的，其</w:t>
      </w:r>
      <w:r>
        <w:rPr>
          <w:rFonts w:asciiTheme="minorEastAsia" w:eastAsiaTheme="minorEastAsia" w:hAnsiTheme="minorEastAsia" w:hint="eastAsia"/>
        </w:rPr>
        <w:t>响应</w:t>
      </w:r>
      <w:r>
        <w:rPr>
          <w:rFonts w:asciiTheme="minorEastAsia" w:eastAsiaTheme="minorEastAsia" w:hAnsiTheme="minorEastAsia"/>
        </w:rPr>
        <w:t>将被拒绝并没收其响应保证金，并视情况依法追究责任。</w:t>
      </w:r>
    </w:p>
    <w:p w14:paraId="4FC61D9B" w14:textId="77777777" w:rsidR="006D0E79" w:rsidRDefault="0034124D">
      <w:pPr>
        <w:spacing w:line="360" w:lineRule="auto"/>
        <w:ind w:rightChars="50" w:right="120"/>
        <w:jc w:val="both"/>
        <w:rPr>
          <w:rFonts w:asciiTheme="minorEastAsia" w:eastAsiaTheme="minorEastAsia" w:hAnsiTheme="minorEastAsia"/>
        </w:rPr>
      </w:pPr>
      <w:r>
        <w:rPr>
          <w:rFonts w:asciiTheme="minorEastAsia" w:eastAsiaTheme="minorEastAsia" w:hAnsiTheme="minorEastAsia"/>
        </w:rPr>
        <w:t>1.8</w:t>
      </w:r>
      <w:r>
        <w:rPr>
          <w:rFonts w:asciiTheme="minorEastAsia" w:eastAsiaTheme="minorEastAsia" w:hAnsiTheme="minorEastAsia" w:hint="eastAsia"/>
        </w:rPr>
        <w:t>单位负责人为同一人或者存在直接控股、管理关系的不同供应商，不得同时参加同一合同项下的比选活动；本项目的比选代理机构及其分支机构不得参加本项目的响应或者代理响应。</w:t>
      </w:r>
    </w:p>
    <w:p w14:paraId="7E6AA529" w14:textId="77777777" w:rsidR="006D0E79" w:rsidRDefault="0034124D">
      <w:pPr>
        <w:pStyle w:val="31"/>
        <w:jc w:val="left"/>
        <w:rPr>
          <w:rFonts w:asciiTheme="minorEastAsia" w:eastAsiaTheme="minorEastAsia" w:hAnsiTheme="minorEastAsia"/>
          <w:szCs w:val="24"/>
        </w:rPr>
      </w:pPr>
      <w:bookmarkStart w:id="47" w:name="_Toc173689420"/>
      <w:r>
        <w:rPr>
          <w:rFonts w:asciiTheme="minorEastAsia" w:eastAsiaTheme="minorEastAsia" w:hAnsiTheme="minorEastAsia"/>
          <w:szCs w:val="24"/>
        </w:rPr>
        <w:lastRenderedPageBreak/>
        <w:t xml:space="preserve">2. </w:t>
      </w:r>
      <w:r>
        <w:rPr>
          <w:rFonts w:asciiTheme="minorEastAsia" w:eastAsiaTheme="minorEastAsia" w:hAnsiTheme="minorEastAsia" w:hint="eastAsia"/>
          <w:szCs w:val="24"/>
        </w:rPr>
        <w:t>资金来源</w:t>
      </w:r>
      <w:bookmarkEnd w:id="47"/>
    </w:p>
    <w:p w14:paraId="5C4F1EA3" w14:textId="77777777" w:rsidR="006D0E79" w:rsidRDefault="0034124D">
      <w:pPr>
        <w:spacing w:line="360" w:lineRule="auto"/>
        <w:ind w:firstLine="2"/>
        <w:jc w:val="both"/>
        <w:rPr>
          <w:rFonts w:asciiTheme="minorEastAsia" w:eastAsiaTheme="minorEastAsia" w:hAnsiTheme="minorEastAsia"/>
        </w:rPr>
      </w:pPr>
      <w:r>
        <w:rPr>
          <w:rFonts w:asciiTheme="minorEastAsia" w:eastAsiaTheme="minorEastAsia" w:hAnsiTheme="minorEastAsia"/>
        </w:rPr>
        <w:t>2.1本</w:t>
      </w:r>
      <w:r>
        <w:rPr>
          <w:rFonts w:asciiTheme="minorEastAsia" w:eastAsiaTheme="minorEastAsia" w:hAnsiTheme="minorEastAsia" w:hint="eastAsia"/>
        </w:rPr>
        <w:t>比选</w:t>
      </w:r>
      <w:r>
        <w:rPr>
          <w:rFonts w:asciiTheme="minorEastAsia" w:eastAsiaTheme="minorEastAsia" w:hAnsiTheme="minorEastAsia"/>
        </w:rPr>
        <w:t>文件</w:t>
      </w:r>
      <w:r>
        <w:rPr>
          <w:rFonts w:asciiTheme="minorEastAsia" w:eastAsiaTheme="minorEastAsia" w:hAnsiTheme="minorEastAsia" w:hint="eastAsia"/>
        </w:rPr>
        <w:t>供应商</w:t>
      </w:r>
      <w:r>
        <w:rPr>
          <w:rFonts w:asciiTheme="minorEastAsia" w:eastAsiaTheme="minorEastAsia" w:hAnsiTheme="minorEastAsia"/>
        </w:rPr>
        <w:t>须知资料表中所述的采购人已拥有一笔资金。采购人计划将一部分资金用于支付本次</w:t>
      </w:r>
      <w:r>
        <w:rPr>
          <w:rFonts w:asciiTheme="minorEastAsia" w:eastAsiaTheme="minorEastAsia" w:hAnsiTheme="minorEastAsia" w:hint="eastAsia"/>
        </w:rPr>
        <w:t>比选</w:t>
      </w:r>
      <w:r>
        <w:rPr>
          <w:rFonts w:asciiTheme="minorEastAsia" w:eastAsiaTheme="minorEastAsia" w:hAnsiTheme="minorEastAsia"/>
        </w:rPr>
        <w:t>后所签订合同项下的款项。</w:t>
      </w:r>
    </w:p>
    <w:p w14:paraId="62574015" w14:textId="77777777" w:rsidR="006D0E79" w:rsidRDefault="0034124D">
      <w:pPr>
        <w:spacing w:line="360" w:lineRule="auto"/>
        <w:ind w:firstLine="2"/>
        <w:rPr>
          <w:rFonts w:asciiTheme="minorEastAsia" w:eastAsiaTheme="minorEastAsia" w:hAnsiTheme="minorEastAsia"/>
        </w:rPr>
      </w:pPr>
      <w:r>
        <w:rPr>
          <w:rFonts w:asciiTheme="minorEastAsia" w:eastAsiaTheme="minorEastAsia" w:hAnsiTheme="minorEastAsia"/>
        </w:rPr>
        <w:t xml:space="preserve">2.2 </w:t>
      </w:r>
      <w:r>
        <w:rPr>
          <w:rFonts w:asciiTheme="minorEastAsia" w:eastAsiaTheme="minorEastAsia" w:hAnsiTheme="minorEastAsia" w:hint="eastAsia"/>
        </w:rPr>
        <w:t>项目预算金额和分项或分包控制金额见供应商须知资料表。</w:t>
      </w:r>
    </w:p>
    <w:p w14:paraId="484262E9" w14:textId="77777777" w:rsidR="006D0E79" w:rsidRDefault="0034124D">
      <w:pPr>
        <w:pStyle w:val="31"/>
        <w:jc w:val="left"/>
        <w:rPr>
          <w:rFonts w:asciiTheme="minorEastAsia" w:eastAsiaTheme="minorEastAsia" w:hAnsiTheme="minorEastAsia"/>
          <w:szCs w:val="24"/>
        </w:rPr>
      </w:pPr>
      <w:bookmarkStart w:id="48" w:name="_Toc173689421"/>
      <w:r>
        <w:rPr>
          <w:rFonts w:asciiTheme="minorEastAsia" w:eastAsiaTheme="minorEastAsia" w:hAnsiTheme="minorEastAsia"/>
          <w:szCs w:val="24"/>
        </w:rPr>
        <w:t xml:space="preserve">3. </w:t>
      </w:r>
      <w:r>
        <w:rPr>
          <w:rFonts w:asciiTheme="minorEastAsia" w:eastAsiaTheme="minorEastAsia" w:hAnsiTheme="minorEastAsia" w:hint="eastAsia"/>
          <w:szCs w:val="24"/>
        </w:rPr>
        <w:t>响应费用</w:t>
      </w:r>
      <w:bookmarkEnd w:id="48"/>
    </w:p>
    <w:p w14:paraId="35D95318" w14:textId="77777777" w:rsidR="006D0E79" w:rsidRDefault="0034124D">
      <w:pPr>
        <w:spacing w:before="120" w:line="360" w:lineRule="auto"/>
        <w:ind w:firstLine="2"/>
        <w:rPr>
          <w:rFonts w:asciiTheme="minorEastAsia" w:eastAsiaTheme="minorEastAsia" w:hAnsiTheme="minorEastAsia"/>
        </w:rPr>
      </w:pPr>
      <w:r>
        <w:rPr>
          <w:rFonts w:asciiTheme="minorEastAsia" w:eastAsiaTheme="minorEastAsia" w:hAnsiTheme="minorEastAsia"/>
        </w:rPr>
        <w:t xml:space="preserve">3.1 </w:t>
      </w:r>
      <w:r>
        <w:rPr>
          <w:rFonts w:asciiTheme="minorEastAsia" w:eastAsiaTheme="minorEastAsia" w:hAnsiTheme="minorEastAsia" w:hint="eastAsia"/>
        </w:rPr>
        <w:t>供应商应承担所有与准备和参加比选活动有关的费用。不论响应的结果如何，采购人和比选代理机构均无义务和责任承担这些费用。</w:t>
      </w:r>
    </w:p>
    <w:p w14:paraId="6D55A060" w14:textId="77777777" w:rsidR="006D0E79" w:rsidRDefault="0034124D">
      <w:pPr>
        <w:pStyle w:val="2TimesNewRoman5020"/>
        <w:spacing w:line="360" w:lineRule="auto"/>
        <w:rPr>
          <w:rFonts w:asciiTheme="minorEastAsia" w:eastAsiaTheme="minorEastAsia" w:hAnsiTheme="minorEastAsia"/>
          <w:sz w:val="24"/>
          <w:szCs w:val="24"/>
        </w:rPr>
      </w:pPr>
      <w:bookmarkStart w:id="49" w:name="_Toc173689422"/>
      <w:r>
        <w:rPr>
          <w:rFonts w:asciiTheme="minorEastAsia" w:eastAsiaTheme="minorEastAsia" w:hAnsiTheme="minorEastAsia" w:hint="eastAsia"/>
          <w:sz w:val="24"/>
          <w:szCs w:val="24"/>
        </w:rPr>
        <w:t>二、比选文件</w:t>
      </w:r>
      <w:bookmarkEnd w:id="49"/>
    </w:p>
    <w:p w14:paraId="08F668DB" w14:textId="77777777" w:rsidR="006D0E79" w:rsidRDefault="0034124D">
      <w:pPr>
        <w:pStyle w:val="31"/>
        <w:jc w:val="left"/>
        <w:rPr>
          <w:rFonts w:asciiTheme="minorEastAsia" w:eastAsiaTheme="minorEastAsia" w:hAnsiTheme="minorEastAsia"/>
          <w:szCs w:val="24"/>
        </w:rPr>
      </w:pPr>
      <w:bookmarkStart w:id="50" w:name="_Toc173689423"/>
      <w:r>
        <w:rPr>
          <w:rFonts w:asciiTheme="minorEastAsia" w:eastAsiaTheme="minorEastAsia" w:hAnsiTheme="minorEastAsia"/>
          <w:szCs w:val="24"/>
        </w:rPr>
        <w:t xml:space="preserve">4. </w:t>
      </w:r>
      <w:r>
        <w:rPr>
          <w:rFonts w:asciiTheme="minorEastAsia" w:eastAsiaTheme="minorEastAsia" w:hAnsiTheme="minorEastAsia" w:hint="eastAsia"/>
          <w:szCs w:val="24"/>
        </w:rPr>
        <w:t>比选文件构成</w:t>
      </w:r>
      <w:bookmarkEnd w:id="50"/>
    </w:p>
    <w:p w14:paraId="70215546" w14:textId="77777777" w:rsidR="006D0E79" w:rsidRDefault="0034124D">
      <w:pPr>
        <w:tabs>
          <w:tab w:val="left" w:pos="900"/>
        </w:tabs>
        <w:spacing w:line="360" w:lineRule="auto"/>
        <w:ind w:left="895" w:hanging="895"/>
        <w:rPr>
          <w:rFonts w:asciiTheme="minorEastAsia" w:eastAsiaTheme="minorEastAsia" w:hAnsiTheme="minorEastAsia"/>
        </w:rPr>
      </w:pPr>
      <w:r>
        <w:rPr>
          <w:rFonts w:asciiTheme="minorEastAsia" w:eastAsiaTheme="minorEastAsia" w:hAnsiTheme="minorEastAsia"/>
        </w:rPr>
        <w:t xml:space="preserve">4.1 </w:t>
      </w:r>
      <w:r>
        <w:rPr>
          <w:rFonts w:asciiTheme="minorEastAsia" w:eastAsiaTheme="minorEastAsia" w:hAnsiTheme="minorEastAsia" w:hint="eastAsia"/>
        </w:rPr>
        <w:t>要求提供的货物及相关服务、比选过程和合同条件在比选文件中均有说明。</w:t>
      </w:r>
    </w:p>
    <w:p w14:paraId="49D155B7" w14:textId="77777777" w:rsidR="006D0E79" w:rsidRDefault="0034124D">
      <w:pPr>
        <w:spacing w:line="360" w:lineRule="auto"/>
        <w:ind w:firstLineChars="200" w:firstLine="480"/>
        <w:rPr>
          <w:rFonts w:asciiTheme="minorEastAsia" w:eastAsiaTheme="minorEastAsia" w:hAnsiTheme="minorEastAsia"/>
        </w:rPr>
      </w:pPr>
      <w:r>
        <w:rPr>
          <w:rFonts w:asciiTheme="minorEastAsia" w:eastAsiaTheme="minorEastAsia" w:hAnsiTheme="minorEastAsia" w:hint="eastAsia"/>
        </w:rPr>
        <w:t>比选文件共七章，内容如下：</w:t>
      </w:r>
    </w:p>
    <w:p w14:paraId="7ED22DE9" w14:textId="77777777" w:rsidR="006D0E79" w:rsidRDefault="0034124D">
      <w:pPr>
        <w:spacing w:line="360" w:lineRule="auto"/>
        <w:ind w:firstLineChars="300" w:firstLine="720"/>
        <w:rPr>
          <w:rFonts w:asciiTheme="minorEastAsia" w:eastAsiaTheme="minorEastAsia" w:hAnsiTheme="minorEastAsia"/>
        </w:rPr>
      </w:pPr>
      <w:r>
        <w:rPr>
          <w:rFonts w:asciiTheme="minorEastAsia" w:eastAsiaTheme="minorEastAsia" w:hAnsiTheme="minorEastAsia" w:hint="eastAsia"/>
        </w:rPr>
        <w:t>第一章 比选邀请</w:t>
      </w:r>
    </w:p>
    <w:p w14:paraId="60383B14" w14:textId="77777777" w:rsidR="006D0E79" w:rsidRDefault="0034124D">
      <w:pPr>
        <w:spacing w:line="360" w:lineRule="auto"/>
        <w:ind w:firstLineChars="300" w:firstLine="720"/>
        <w:rPr>
          <w:rFonts w:asciiTheme="minorEastAsia" w:eastAsiaTheme="minorEastAsia" w:hAnsiTheme="minorEastAsia"/>
        </w:rPr>
      </w:pPr>
      <w:r>
        <w:rPr>
          <w:rFonts w:asciiTheme="minorEastAsia" w:eastAsiaTheme="minorEastAsia" w:hAnsiTheme="minorEastAsia" w:hint="eastAsia"/>
        </w:rPr>
        <w:t>第二章 供应商须知资料表</w:t>
      </w:r>
    </w:p>
    <w:p w14:paraId="683F5CC8" w14:textId="77777777" w:rsidR="006D0E79" w:rsidRDefault="0034124D">
      <w:pPr>
        <w:spacing w:line="360" w:lineRule="auto"/>
        <w:ind w:firstLineChars="300" w:firstLine="720"/>
        <w:rPr>
          <w:rFonts w:asciiTheme="minorEastAsia" w:eastAsiaTheme="minorEastAsia" w:hAnsiTheme="minorEastAsia"/>
        </w:rPr>
      </w:pPr>
      <w:r>
        <w:rPr>
          <w:rFonts w:asciiTheme="minorEastAsia" w:eastAsiaTheme="minorEastAsia" w:hAnsiTheme="minorEastAsia" w:hint="eastAsia"/>
        </w:rPr>
        <w:t>第三章 供应商须知</w:t>
      </w:r>
    </w:p>
    <w:p w14:paraId="61D761C9" w14:textId="77777777" w:rsidR="006D0E79" w:rsidRDefault="0034124D">
      <w:pPr>
        <w:spacing w:line="360" w:lineRule="auto"/>
        <w:ind w:firstLineChars="300" w:firstLine="720"/>
        <w:rPr>
          <w:rFonts w:asciiTheme="minorEastAsia" w:eastAsiaTheme="minorEastAsia" w:hAnsiTheme="minorEastAsia"/>
        </w:rPr>
      </w:pPr>
      <w:r>
        <w:rPr>
          <w:rFonts w:asciiTheme="minorEastAsia" w:eastAsiaTheme="minorEastAsia" w:hAnsiTheme="minorEastAsia" w:hint="eastAsia"/>
        </w:rPr>
        <w:t>第四章 项目需求</w:t>
      </w:r>
    </w:p>
    <w:p w14:paraId="1ECF42E6" w14:textId="77777777" w:rsidR="006D0E79" w:rsidRDefault="0034124D">
      <w:pPr>
        <w:spacing w:line="360" w:lineRule="auto"/>
        <w:ind w:firstLineChars="300" w:firstLine="720"/>
        <w:rPr>
          <w:rFonts w:asciiTheme="minorEastAsia" w:eastAsiaTheme="minorEastAsia" w:hAnsiTheme="minorEastAsia"/>
        </w:rPr>
      </w:pPr>
      <w:r>
        <w:rPr>
          <w:rFonts w:asciiTheme="minorEastAsia" w:eastAsiaTheme="minorEastAsia" w:hAnsiTheme="minorEastAsia" w:hint="eastAsia"/>
        </w:rPr>
        <w:t>第五章 评审办法</w:t>
      </w:r>
    </w:p>
    <w:p w14:paraId="10463418" w14:textId="77777777" w:rsidR="006D0E79" w:rsidRDefault="0034124D">
      <w:pPr>
        <w:spacing w:line="360" w:lineRule="auto"/>
        <w:ind w:firstLineChars="300" w:firstLine="720"/>
        <w:rPr>
          <w:rFonts w:asciiTheme="minorEastAsia" w:eastAsiaTheme="minorEastAsia" w:hAnsiTheme="minorEastAsia"/>
        </w:rPr>
      </w:pPr>
      <w:r>
        <w:rPr>
          <w:rFonts w:asciiTheme="minorEastAsia" w:eastAsiaTheme="minorEastAsia" w:hAnsiTheme="minorEastAsia" w:hint="eastAsia"/>
        </w:rPr>
        <w:t>第六章 合同条款</w:t>
      </w:r>
    </w:p>
    <w:p w14:paraId="70493B95" w14:textId="77777777" w:rsidR="006D0E79" w:rsidRDefault="0034124D">
      <w:pPr>
        <w:spacing w:line="360" w:lineRule="auto"/>
        <w:ind w:firstLineChars="300" w:firstLine="720"/>
        <w:rPr>
          <w:rFonts w:asciiTheme="minorEastAsia" w:eastAsiaTheme="minorEastAsia" w:hAnsiTheme="minorEastAsia"/>
        </w:rPr>
      </w:pPr>
      <w:r>
        <w:rPr>
          <w:rFonts w:asciiTheme="minorEastAsia" w:eastAsiaTheme="minorEastAsia" w:hAnsiTheme="minorEastAsia" w:hint="eastAsia"/>
        </w:rPr>
        <w:t>第七章 响应文件格式</w:t>
      </w:r>
    </w:p>
    <w:p w14:paraId="447FAC2E" w14:textId="77777777" w:rsidR="006D0E79" w:rsidRDefault="0034124D">
      <w:pPr>
        <w:tabs>
          <w:tab w:val="left" w:pos="0"/>
        </w:tabs>
        <w:spacing w:line="360" w:lineRule="auto"/>
        <w:rPr>
          <w:rFonts w:asciiTheme="minorEastAsia" w:eastAsiaTheme="minorEastAsia" w:hAnsiTheme="minorEastAsia"/>
        </w:rPr>
      </w:pPr>
      <w:r>
        <w:rPr>
          <w:rFonts w:asciiTheme="minorEastAsia" w:eastAsiaTheme="minorEastAsia" w:hAnsiTheme="minorEastAsia"/>
        </w:rPr>
        <w:t xml:space="preserve">4.2 </w:t>
      </w:r>
      <w:r>
        <w:rPr>
          <w:rFonts w:asciiTheme="minorEastAsia" w:eastAsiaTheme="minorEastAsia" w:hAnsiTheme="minorEastAsia" w:hint="eastAsia"/>
        </w:rPr>
        <w:t>供应商应认真阅读比选文件所有的事项、格式、条款和技术规范等。如供应商没有按照比选文件要求提交全部资料，或者响应没有对比选文件在各方面都做出实质性响应是供应商的风险，并可能导致其响应被拒绝无效。</w:t>
      </w:r>
    </w:p>
    <w:p w14:paraId="70FD2DA9" w14:textId="77777777" w:rsidR="006D0E79" w:rsidRDefault="0034124D">
      <w:pPr>
        <w:tabs>
          <w:tab w:val="left" w:pos="0"/>
        </w:tabs>
        <w:spacing w:line="360" w:lineRule="auto"/>
        <w:rPr>
          <w:rFonts w:asciiTheme="minorEastAsia" w:eastAsiaTheme="minorEastAsia" w:hAnsiTheme="minorEastAsia"/>
        </w:rPr>
      </w:pPr>
      <w:r>
        <w:rPr>
          <w:rFonts w:asciiTheme="minorEastAsia" w:eastAsiaTheme="minorEastAsia" w:hAnsiTheme="minorEastAsia"/>
        </w:rPr>
        <w:t>4.3除非有特殊要求，比选文件不单独提供货物/服务使用地的自然环境、气候条件、公用设施等情况，供应商被视为熟悉上述与履行合同有关的一切情况。</w:t>
      </w:r>
    </w:p>
    <w:p w14:paraId="3BCD9B24" w14:textId="77777777" w:rsidR="006D0E79" w:rsidRDefault="0034124D">
      <w:pPr>
        <w:pStyle w:val="31"/>
        <w:jc w:val="left"/>
        <w:rPr>
          <w:rFonts w:asciiTheme="minorEastAsia" w:eastAsiaTheme="minorEastAsia" w:hAnsiTheme="minorEastAsia"/>
          <w:szCs w:val="24"/>
        </w:rPr>
      </w:pPr>
      <w:bookmarkStart w:id="51" w:name="_Toc173689424"/>
      <w:r>
        <w:rPr>
          <w:rFonts w:asciiTheme="minorEastAsia" w:eastAsiaTheme="minorEastAsia" w:hAnsiTheme="minorEastAsia"/>
          <w:szCs w:val="24"/>
        </w:rPr>
        <w:t xml:space="preserve">5. </w:t>
      </w:r>
      <w:r>
        <w:rPr>
          <w:rFonts w:asciiTheme="minorEastAsia" w:eastAsiaTheme="minorEastAsia" w:hAnsiTheme="minorEastAsia" w:hint="eastAsia"/>
          <w:szCs w:val="24"/>
        </w:rPr>
        <w:t>供应商要求对比选文件的澄清</w:t>
      </w:r>
      <w:bookmarkEnd w:id="51"/>
    </w:p>
    <w:p w14:paraId="59C57989" w14:textId="77777777" w:rsidR="006D0E79" w:rsidRDefault="0034124D">
      <w:pPr>
        <w:spacing w:line="360" w:lineRule="auto"/>
        <w:rPr>
          <w:rFonts w:asciiTheme="minorEastAsia" w:eastAsiaTheme="minorEastAsia" w:hAnsiTheme="minorEastAsia"/>
        </w:rPr>
      </w:pPr>
      <w:r>
        <w:rPr>
          <w:rFonts w:asciiTheme="minorEastAsia" w:eastAsiaTheme="minorEastAsia" w:hAnsiTheme="minorEastAsia"/>
        </w:rPr>
        <w:t>5.1</w:t>
      </w:r>
      <w:r>
        <w:rPr>
          <w:rFonts w:asciiTheme="minorEastAsia" w:eastAsiaTheme="minorEastAsia" w:hAnsiTheme="minorEastAsia" w:hint="eastAsia"/>
        </w:rPr>
        <w:t>任何要求对比选文件进行澄清的供应商，均应以书面形式通知采购人。</w:t>
      </w:r>
    </w:p>
    <w:p w14:paraId="07D46539" w14:textId="77777777" w:rsidR="006D0E79" w:rsidRDefault="0034124D">
      <w:pPr>
        <w:pStyle w:val="31"/>
        <w:jc w:val="left"/>
        <w:rPr>
          <w:rFonts w:asciiTheme="minorEastAsia" w:eastAsiaTheme="minorEastAsia" w:hAnsiTheme="minorEastAsia"/>
          <w:szCs w:val="24"/>
        </w:rPr>
      </w:pPr>
      <w:bookmarkStart w:id="52" w:name="_Toc173689425"/>
      <w:r>
        <w:rPr>
          <w:rFonts w:asciiTheme="minorEastAsia" w:eastAsiaTheme="minorEastAsia" w:hAnsiTheme="minorEastAsia"/>
          <w:szCs w:val="24"/>
        </w:rPr>
        <w:lastRenderedPageBreak/>
        <w:t xml:space="preserve">6. </w:t>
      </w:r>
      <w:r>
        <w:rPr>
          <w:rFonts w:asciiTheme="minorEastAsia" w:eastAsiaTheme="minorEastAsia" w:hAnsiTheme="minorEastAsia" w:hint="eastAsia"/>
          <w:szCs w:val="24"/>
        </w:rPr>
        <w:t>采购人或比选代理机构对比选文件的澄清或修改</w:t>
      </w:r>
      <w:bookmarkEnd w:id="52"/>
    </w:p>
    <w:p w14:paraId="7A3BF71F" w14:textId="77777777" w:rsidR="006D0E79" w:rsidRDefault="0034124D">
      <w:pPr>
        <w:pStyle w:val="3"/>
        <w:numPr>
          <w:ilvl w:val="0"/>
          <w:numId w:val="0"/>
        </w:numPr>
        <w:rPr>
          <w:rFonts w:asciiTheme="minorEastAsia" w:eastAsiaTheme="minorEastAsia" w:hAnsiTheme="minorEastAsia"/>
        </w:rPr>
      </w:pPr>
      <w:r>
        <w:rPr>
          <w:rFonts w:asciiTheme="minorEastAsia" w:eastAsiaTheme="minorEastAsia" w:hAnsiTheme="minorEastAsia"/>
        </w:rPr>
        <w:t>6.1</w:t>
      </w:r>
      <w:r>
        <w:rPr>
          <w:rFonts w:asciiTheme="minorEastAsia" w:eastAsiaTheme="minorEastAsia" w:hAnsiTheme="minorEastAsia" w:hint="eastAsia"/>
        </w:rPr>
        <w:t>无论出于何种原因，采购人、</w:t>
      </w:r>
      <w:r>
        <w:rPr>
          <w:rFonts w:asciiTheme="minorEastAsia" w:eastAsiaTheme="minorEastAsia" w:hAnsiTheme="minorEastAsia"/>
        </w:rPr>
        <w:t>比选代理机构可主动地或在解答供应商提出的澄清问题时对比选文件进行修改。</w:t>
      </w:r>
    </w:p>
    <w:p w14:paraId="69846209" w14:textId="77777777" w:rsidR="006D0E79" w:rsidRDefault="0034124D">
      <w:pPr>
        <w:tabs>
          <w:tab w:val="left" w:pos="0"/>
        </w:tabs>
        <w:spacing w:line="360" w:lineRule="auto"/>
        <w:rPr>
          <w:rFonts w:asciiTheme="minorEastAsia" w:eastAsiaTheme="minorEastAsia" w:hAnsiTheme="minorEastAsia"/>
        </w:rPr>
      </w:pPr>
      <w:r>
        <w:rPr>
          <w:rFonts w:asciiTheme="minorEastAsia" w:eastAsiaTheme="minorEastAsia" w:hAnsiTheme="minorEastAsia"/>
        </w:rPr>
        <w:t xml:space="preserve">6.2 </w:t>
      </w:r>
      <w:r>
        <w:rPr>
          <w:rFonts w:asciiTheme="minorEastAsia" w:eastAsiaTheme="minorEastAsia" w:hAnsiTheme="minorEastAsia" w:hint="eastAsia"/>
        </w:rPr>
        <w:t>比选文件的修改应以书面形式通知所有购买比选文件的供应商，并对双方具有约束力。供应商在收到上述通知后，应在一个工作日内向比选代理机构回函确认，否则采购人将视为其已完全知道并接受此澄清或修改的内容。</w:t>
      </w:r>
    </w:p>
    <w:p w14:paraId="16B1E430" w14:textId="77777777" w:rsidR="006D0E79" w:rsidRDefault="0034124D">
      <w:pPr>
        <w:pStyle w:val="2TimesNewRoman5020"/>
        <w:spacing w:line="360" w:lineRule="auto"/>
        <w:rPr>
          <w:rFonts w:asciiTheme="minorEastAsia" w:eastAsiaTheme="minorEastAsia" w:hAnsiTheme="minorEastAsia"/>
          <w:sz w:val="24"/>
          <w:szCs w:val="24"/>
        </w:rPr>
      </w:pPr>
      <w:bookmarkStart w:id="53" w:name="_Toc173689426"/>
      <w:r>
        <w:rPr>
          <w:rFonts w:asciiTheme="minorEastAsia" w:eastAsiaTheme="minorEastAsia" w:hAnsiTheme="minorEastAsia" w:hint="eastAsia"/>
          <w:sz w:val="24"/>
          <w:szCs w:val="24"/>
        </w:rPr>
        <w:t>三、响应文件的编制</w:t>
      </w:r>
      <w:bookmarkEnd w:id="53"/>
    </w:p>
    <w:p w14:paraId="418BD503" w14:textId="77777777" w:rsidR="006D0E79" w:rsidRDefault="0034124D">
      <w:pPr>
        <w:pStyle w:val="31"/>
        <w:jc w:val="left"/>
        <w:rPr>
          <w:rFonts w:asciiTheme="minorEastAsia" w:eastAsiaTheme="minorEastAsia" w:hAnsiTheme="minorEastAsia"/>
          <w:szCs w:val="24"/>
        </w:rPr>
      </w:pPr>
      <w:bookmarkStart w:id="54" w:name="_Toc173689427"/>
      <w:r>
        <w:rPr>
          <w:rFonts w:asciiTheme="minorEastAsia" w:eastAsiaTheme="minorEastAsia" w:hAnsiTheme="minorEastAsia"/>
          <w:szCs w:val="24"/>
        </w:rPr>
        <w:t xml:space="preserve">7. </w:t>
      </w:r>
      <w:r>
        <w:rPr>
          <w:rFonts w:asciiTheme="minorEastAsia" w:eastAsiaTheme="minorEastAsia" w:hAnsiTheme="minorEastAsia" w:hint="eastAsia"/>
          <w:szCs w:val="24"/>
        </w:rPr>
        <w:t>响应文件编制的原则</w:t>
      </w:r>
      <w:bookmarkEnd w:id="54"/>
    </w:p>
    <w:p w14:paraId="2C77AA2F" w14:textId="77777777" w:rsidR="006D0E79" w:rsidRDefault="0034124D">
      <w:pPr>
        <w:spacing w:line="360" w:lineRule="auto"/>
        <w:rPr>
          <w:rFonts w:asciiTheme="minorEastAsia" w:eastAsiaTheme="minorEastAsia" w:hAnsiTheme="minorEastAsia"/>
          <w:b/>
        </w:rPr>
      </w:pPr>
      <w:r>
        <w:rPr>
          <w:rFonts w:asciiTheme="minorEastAsia" w:eastAsiaTheme="minorEastAsia" w:hAnsiTheme="minorEastAsia"/>
        </w:rPr>
        <w:t>7.1潜在供应商应在认真阅读比选文件所有内容的基础上，按照比选文件的要求编制完整的响应文件。比选文件中对响应文件格式有要求的，应按格式逐项填写内容，不准有空项；无相应内容可填的项应填写“无”、“未测试”、“没有相应指标”等明确的文字回答。</w:t>
      </w:r>
    </w:p>
    <w:p w14:paraId="05C89B9A" w14:textId="77777777" w:rsidR="006D0E79" w:rsidRDefault="0034124D">
      <w:pPr>
        <w:spacing w:line="360" w:lineRule="auto"/>
        <w:rPr>
          <w:rFonts w:asciiTheme="minorEastAsia" w:eastAsiaTheme="minorEastAsia" w:hAnsiTheme="minorEastAsia"/>
        </w:rPr>
      </w:pPr>
      <w:r>
        <w:rPr>
          <w:rFonts w:asciiTheme="minorEastAsia" w:eastAsiaTheme="minorEastAsia" w:hAnsiTheme="minorEastAsia"/>
        </w:rPr>
        <w:t xml:space="preserve">7.2 </w:t>
      </w:r>
      <w:r>
        <w:rPr>
          <w:rFonts w:asciiTheme="minorEastAsia" w:eastAsiaTheme="minorEastAsia" w:hAnsiTheme="minorEastAsia" w:hint="eastAsia"/>
        </w:rPr>
        <w:t>供应商必须保证响应文件所提供的全部资料真实可靠，并接受比选代理机构对其中任何资料做进一步审查的要求。</w:t>
      </w:r>
    </w:p>
    <w:p w14:paraId="7C062434" w14:textId="77777777" w:rsidR="006D0E79" w:rsidRDefault="0034124D">
      <w:pPr>
        <w:spacing w:line="360" w:lineRule="auto"/>
        <w:rPr>
          <w:rFonts w:asciiTheme="minorEastAsia" w:eastAsiaTheme="minorEastAsia" w:hAnsiTheme="minorEastAsia"/>
        </w:rPr>
      </w:pPr>
      <w:r>
        <w:rPr>
          <w:rFonts w:asciiTheme="minorEastAsia" w:eastAsiaTheme="minorEastAsia" w:hAnsiTheme="minorEastAsia"/>
        </w:rPr>
        <w:t>7.3</w:t>
      </w:r>
      <w:r>
        <w:rPr>
          <w:rFonts w:asciiTheme="minorEastAsia" w:eastAsiaTheme="minorEastAsia" w:hAnsiTheme="minorEastAsia" w:hint="eastAsia"/>
        </w:rPr>
        <w:t>供应商提交的响应文件以及供应商与采购人就有关响应的所有来往函电均应使用“供应商须知资料表”中规定的语言书写。供应商提交的支持文件和印制的文献可以用另一种语言，但相应内容应附有“供应商须知资料表”中规定语言的翻译本，在解释响应文件时以翻译本为准。</w:t>
      </w:r>
    </w:p>
    <w:p w14:paraId="12A7E71D" w14:textId="77777777" w:rsidR="006D0E79" w:rsidRDefault="0034124D">
      <w:pPr>
        <w:pStyle w:val="31"/>
        <w:jc w:val="left"/>
        <w:rPr>
          <w:rFonts w:asciiTheme="minorEastAsia" w:eastAsiaTheme="minorEastAsia" w:hAnsiTheme="minorEastAsia"/>
          <w:szCs w:val="24"/>
        </w:rPr>
      </w:pPr>
      <w:bookmarkStart w:id="55" w:name="_Toc173689428"/>
      <w:r>
        <w:rPr>
          <w:rFonts w:asciiTheme="minorEastAsia" w:eastAsiaTheme="minorEastAsia" w:hAnsiTheme="minorEastAsia"/>
          <w:szCs w:val="24"/>
        </w:rPr>
        <w:t xml:space="preserve">8. </w:t>
      </w:r>
      <w:r>
        <w:rPr>
          <w:rFonts w:asciiTheme="minorEastAsia" w:eastAsiaTheme="minorEastAsia" w:hAnsiTheme="minorEastAsia" w:hint="eastAsia"/>
          <w:szCs w:val="24"/>
        </w:rPr>
        <w:t>响应范围及响应文件中计量单位的使用</w:t>
      </w:r>
      <w:bookmarkEnd w:id="55"/>
    </w:p>
    <w:p w14:paraId="4E59FFB4" w14:textId="77777777" w:rsidR="006D0E79" w:rsidRDefault="0034124D">
      <w:pPr>
        <w:tabs>
          <w:tab w:val="left" w:pos="900"/>
        </w:tabs>
        <w:spacing w:line="360" w:lineRule="auto"/>
        <w:rPr>
          <w:rFonts w:asciiTheme="minorEastAsia" w:eastAsiaTheme="minorEastAsia" w:hAnsiTheme="minorEastAsia"/>
        </w:rPr>
      </w:pPr>
      <w:r>
        <w:rPr>
          <w:rFonts w:asciiTheme="minorEastAsia" w:eastAsiaTheme="minorEastAsia" w:hAnsiTheme="minorEastAsia"/>
        </w:rPr>
        <w:t>8.1 本项目如划分采购包，供应商可以对本项目的其中一个采购包进行</w:t>
      </w:r>
      <w:r>
        <w:rPr>
          <w:rFonts w:asciiTheme="minorEastAsia" w:eastAsiaTheme="minorEastAsia" w:hAnsiTheme="minorEastAsia" w:hint="eastAsia"/>
        </w:rPr>
        <w:t>响应</w:t>
      </w:r>
      <w:r>
        <w:rPr>
          <w:rFonts w:asciiTheme="minorEastAsia" w:eastAsiaTheme="minorEastAsia" w:hAnsiTheme="minorEastAsia"/>
        </w:rPr>
        <w:t>，也可同时对多个采购包进行</w:t>
      </w:r>
      <w:r>
        <w:rPr>
          <w:rFonts w:asciiTheme="minorEastAsia" w:eastAsiaTheme="minorEastAsia" w:hAnsiTheme="minorEastAsia" w:hint="eastAsia"/>
        </w:rPr>
        <w:t>响应</w:t>
      </w:r>
      <w:r>
        <w:rPr>
          <w:rFonts w:asciiTheme="minorEastAsia" w:eastAsiaTheme="minorEastAsia" w:hAnsiTheme="minorEastAsia"/>
        </w:rPr>
        <w:t>。供应商应当对所投采购包</w:t>
      </w:r>
      <w:r>
        <w:rPr>
          <w:rFonts w:asciiTheme="minorEastAsia" w:eastAsiaTheme="minorEastAsia" w:hAnsiTheme="minorEastAsia" w:hint="eastAsia"/>
        </w:rPr>
        <w:t>中第四章“项目需求”的全部内容进行响应。不得将一个采购包中的内容拆开响应，</w:t>
      </w:r>
      <w:r>
        <w:rPr>
          <w:rFonts w:asciiTheme="minorEastAsia" w:eastAsiaTheme="minorEastAsia" w:hAnsiTheme="minorEastAsia"/>
        </w:rPr>
        <w:t>否则其对该采购包的</w:t>
      </w:r>
      <w:r>
        <w:rPr>
          <w:rFonts w:asciiTheme="minorEastAsia" w:eastAsiaTheme="minorEastAsia" w:hAnsiTheme="minorEastAsia" w:hint="eastAsia"/>
        </w:rPr>
        <w:t>响应</w:t>
      </w:r>
      <w:r>
        <w:rPr>
          <w:rFonts w:asciiTheme="minorEastAsia" w:eastAsiaTheme="minorEastAsia" w:hAnsiTheme="minorEastAsia"/>
        </w:rPr>
        <w:t>将被认定为</w:t>
      </w:r>
      <w:r>
        <w:rPr>
          <w:rFonts w:asciiTheme="minorEastAsia" w:eastAsiaTheme="minorEastAsia" w:hAnsiTheme="minorEastAsia"/>
          <w:b/>
        </w:rPr>
        <w:t>无效</w:t>
      </w:r>
      <w:r>
        <w:rPr>
          <w:rFonts w:asciiTheme="minorEastAsia" w:eastAsiaTheme="minorEastAsia" w:hAnsiTheme="minorEastAsia" w:hint="eastAsia"/>
          <w:b/>
        </w:rPr>
        <w:t>响应</w:t>
      </w:r>
      <w:r>
        <w:rPr>
          <w:rFonts w:asciiTheme="minorEastAsia" w:eastAsiaTheme="minorEastAsia" w:hAnsiTheme="minorEastAsia"/>
        </w:rPr>
        <w:t>。</w:t>
      </w:r>
    </w:p>
    <w:p w14:paraId="6DB370C2" w14:textId="77777777" w:rsidR="006D0E79" w:rsidRDefault="0034124D">
      <w:pPr>
        <w:tabs>
          <w:tab w:val="left" w:pos="900"/>
        </w:tabs>
        <w:spacing w:line="360" w:lineRule="auto"/>
        <w:rPr>
          <w:rFonts w:asciiTheme="minorEastAsia" w:eastAsiaTheme="minorEastAsia" w:hAnsiTheme="minorEastAsia"/>
        </w:rPr>
      </w:pPr>
      <w:r>
        <w:rPr>
          <w:rFonts w:asciiTheme="minorEastAsia" w:eastAsiaTheme="minorEastAsia" w:hAnsiTheme="minorEastAsia"/>
        </w:rPr>
        <w:t xml:space="preserve">8.2 </w:t>
      </w:r>
      <w:r>
        <w:rPr>
          <w:rFonts w:asciiTheme="minorEastAsia" w:eastAsiaTheme="minorEastAsia" w:hAnsiTheme="minorEastAsia" w:hint="eastAsia"/>
        </w:rPr>
        <w:t>响应文件中所使用的计量单位，除比选文件中有特殊要求外，应采用中华人民共和国法定计量单位。</w:t>
      </w:r>
    </w:p>
    <w:p w14:paraId="17F9B08D" w14:textId="77777777" w:rsidR="006D0E79" w:rsidRDefault="0034124D">
      <w:pPr>
        <w:pStyle w:val="31"/>
        <w:jc w:val="left"/>
        <w:rPr>
          <w:rFonts w:asciiTheme="minorEastAsia" w:eastAsiaTheme="minorEastAsia" w:hAnsiTheme="minorEastAsia"/>
          <w:szCs w:val="24"/>
        </w:rPr>
      </w:pPr>
      <w:bookmarkStart w:id="56" w:name="_Toc173689429"/>
      <w:r>
        <w:rPr>
          <w:rFonts w:asciiTheme="minorEastAsia" w:eastAsiaTheme="minorEastAsia" w:hAnsiTheme="minorEastAsia"/>
          <w:szCs w:val="24"/>
        </w:rPr>
        <w:t xml:space="preserve">9. </w:t>
      </w:r>
      <w:r>
        <w:rPr>
          <w:rFonts w:asciiTheme="minorEastAsia" w:eastAsiaTheme="minorEastAsia" w:hAnsiTheme="minorEastAsia" w:hint="eastAsia"/>
          <w:szCs w:val="24"/>
        </w:rPr>
        <w:t>响应文件构成</w:t>
      </w:r>
      <w:bookmarkEnd w:id="56"/>
    </w:p>
    <w:p w14:paraId="60F6BE41" w14:textId="77777777" w:rsidR="006D0E79" w:rsidRDefault="0034124D">
      <w:pPr>
        <w:tabs>
          <w:tab w:val="left" w:pos="900"/>
        </w:tabs>
        <w:spacing w:line="360" w:lineRule="auto"/>
        <w:rPr>
          <w:rFonts w:asciiTheme="minorEastAsia" w:eastAsiaTheme="minorEastAsia" w:hAnsiTheme="minorEastAsia"/>
        </w:rPr>
      </w:pPr>
      <w:r>
        <w:rPr>
          <w:rFonts w:asciiTheme="minorEastAsia" w:eastAsiaTheme="minorEastAsia" w:hAnsiTheme="minorEastAsia"/>
        </w:rPr>
        <w:t>9.1供应商应完整地按比选文件提供的响应文件格式编写响应文件，</w:t>
      </w:r>
      <w:r>
        <w:rPr>
          <w:rFonts w:asciiTheme="minorEastAsia" w:eastAsiaTheme="minorEastAsia" w:hAnsiTheme="minorEastAsia" w:hint="eastAsia"/>
        </w:rPr>
        <w:t>详见第七章。</w:t>
      </w:r>
    </w:p>
    <w:p w14:paraId="74EDA3D1" w14:textId="77777777" w:rsidR="006D0E79" w:rsidRDefault="0034124D">
      <w:pPr>
        <w:spacing w:line="360" w:lineRule="auto"/>
        <w:jc w:val="both"/>
        <w:rPr>
          <w:rFonts w:asciiTheme="minorEastAsia" w:eastAsiaTheme="minorEastAsia" w:hAnsiTheme="minorEastAsia"/>
        </w:rPr>
      </w:pPr>
      <w:r>
        <w:rPr>
          <w:rFonts w:asciiTheme="minorEastAsia" w:eastAsiaTheme="minorEastAsia" w:hAnsiTheme="minorEastAsia"/>
        </w:rPr>
        <w:lastRenderedPageBreak/>
        <w:t xml:space="preserve">9.2 </w:t>
      </w:r>
      <w:r>
        <w:rPr>
          <w:rFonts w:asciiTheme="minorEastAsia" w:eastAsiaTheme="minorEastAsia" w:hAnsiTheme="minorEastAsia" w:hint="eastAsia"/>
        </w:rPr>
        <w:t>除上述</w:t>
      </w:r>
      <w:r>
        <w:rPr>
          <w:rFonts w:asciiTheme="minorEastAsia" w:eastAsiaTheme="minorEastAsia" w:hAnsiTheme="minorEastAsia"/>
        </w:rPr>
        <w:t>9.1条外，响应文件还应包括本须知第10条的所有文件。</w:t>
      </w:r>
    </w:p>
    <w:p w14:paraId="5BB291D2" w14:textId="77777777" w:rsidR="006D0E79" w:rsidRDefault="0034124D">
      <w:pPr>
        <w:spacing w:line="360" w:lineRule="auto"/>
        <w:jc w:val="both"/>
        <w:rPr>
          <w:rFonts w:asciiTheme="minorEastAsia" w:eastAsiaTheme="minorEastAsia" w:hAnsiTheme="minorEastAsia"/>
        </w:rPr>
      </w:pPr>
      <w:r>
        <w:rPr>
          <w:rFonts w:asciiTheme="minorEastAsia" w:eastAsiaTheme="minorEastAsia" w:hAnsiTheme="minorEastAsia" w:hint="eastAsia"/>
        </w:rPr>
        <w:t>9</w:t>
      </w:r>
      <w:r>
        <w:rPr>
          <w:rFonts w:asciiTheme="minorEastAsia" w:eastAsiaTheme="minorEastAsia" w:hAnsiTheme="minorEastAsia"/>
        </w:rPr>
        <w:t>.3</w:t>
      </w:r>
      <w:r>
        <w:rPr>
          <w:rFonts w:asciiTheme="minorEastAsia" w:eastAsiaTheme="minorEastAsia" w:hAnsiTheme="minorEastAsia" w:hint="eastAsia"/>
        </w:rPr>
        <w:t>对于比选文件成交记了“格式”的文件，供应商不得改变格式中给定的文字所表达的含义，不得删减格式中的实质性内容，不得自行添加与格式中给定的文字内容相矛盾的内容，不得对应当填写的空格不填写或不实质性响应，否则响应无效。未标记“格式”的文件和比选文件未提供格式的内容，可由供应商自行编写。</w:t>
      </w:r>
    </w:p>
    <w:p w14:paraId="6C90F9BB" w14:textId="77777777" w:rsidR="006D0E79" w:rsidRDefault="0034124D">
      <w:pPr>
        <w:pStyle w:val="31"/>
        <w:jc w:val="left"/>
        <w:rPr>
          <w:rFonts w:asciiTheme="minorEastAsia" w:eastAsiaTheme="minorEastAsia" w:hAnsiTheme="minorEastAsia"/>
          <w:szCs w:val="24"/>
        </w:rPr>
      </w:pPr>
      <w:bookmarkStart w:id="57" w:name="_Toc173689430"/>
      <w:r>
        <w:rPr>
          <w:rFonts w:asciiTheme="minorEastAsia" w:eastAsiaTheme="minorEastAsia" w:hAnsiTheme="minorEastAsia"/>
          <w:szCs w:val="24"/>
        </w:rPr>
        <w:t xml:space="preserve">10. </w:t>
      </w:r>
      <w:r>
        <w:rPr>
          <w:rFonts w:asciiTheme="minorEastAsia" w:eastAsiaTheme="minorEastAsia" w:hAnsiTheme="minorEastAsia" w:hint="eastAsia"/>
          <w:szCs w:val="24"/>
        </w:rPr>
        <w:t>证明货物</w:t>
      </w:r>
      <w:r>
        <w:rPr>
          <w:rFonts w:asciiTheme="minorEastAsia" w:eastAsiaTheme="minorEastAsia" w:hAnsiTheme="minorEastAsia"/>
          <w:szCs w:val="24"/>
        </w:rPr>
        <w:t>/服务</w:t>
      </w:r>
      <w:r>
        <w:rPr>
          <w:rFonts w:asciiTheme="minorEastAsia" w:eastAsiaTheme="minorEastAsia" w:hAnsiTheme="minorEastAsia" w:hint="eastAsia"/>
          <w:szCs w:val="24"/>
        </w:rPr>
        <w:t>的合格性和符合比选文件规定的文件</w:t>
      </w:r>
      <w:bookmarkEnd w:id="57"/>
    </w:p>
    <w:p w14:paraId="10C96FFA" w14:textId="77777777" w:rsidR="006D0E79" w:rsidRDefault="0034124D">
      <w:pPr>
        <w:spacing w:line="360" w:lineRule="auto"/>
        <w:rPr>
          <w:rFonts w:asciiTheme="minorEastAsia" w:eastAsiaTheme="minorEastAsia" w:hAnsiTheme="minorEastAsia"/>
        </w:rPr>
      </w:pPr>
      <w:r>
        <w:rPr>
          <w:rFonts w:asciiTheme="minorEastAsia" w:eastAsiaTheme="minorEastAsia" w:hAnsiTheme="minorEastAsia"/>
        </w:rPr>
        <w:t>10.1供应商应提交证明文件，证明其拟供的合同项下的货物及相关服务的合格性符合比选文件规定。该证明文件是响应文件的一部分。</w:t>
      </w:r>
    </w:p>
    <w:p w14:paraId="1AD972CF" w14:textId="77777777" w:rsidR="006D0E79" w:rsidRDefault="0034124D">
      <w:pPr>
        <w:spacing w:line="360" w:lineRule="auto"/>
        <w:ind w:left="900" w:hanging="900"/>
        <w:jc w:val="both"/>
        <w:rPr>
          <w:rFonts w:asciiTheme="minorEastAsia" w:eastAsiaTheme="minorEastAsia" w:hAnsiTheme="minorEastAsia"/>
        </w:rPr>
      </w:pPr>
      <w:r>
        <w:rPr>
          <w:rFonts w:asciiTheme="minorEastAsia" w:eastAsiaTheme="minorEastAsia" w:hAnsiTheme="minorEastAsia"/>
        </w:rPr>
        <w:t xml:space="preserve">10.2 </w:t>
      </w:r>
      <w:r>
        <w:rPr>
          <w:rFonts w:asciiTheme="minorEastAsia" w:eastAsiaTheme="minorEastAsia" w:hAnsiTheme="minorEastAsia" w:hint="eastAsia"/>
        </w:rPr>
        <w:t>上款所述的证明文件，可以是文字资料、图纸和数据，它包括：</w:t>
      </w:r>
    </w:p>
    <w:p w14:paraId="23163064" w14:textId="77777777" w:rsidR="006D0E79" w:rsidRDefault="0034124D">
      <w:pPr>
        <w:spacing w:line="360" w:lineRule="auto"/>
        <w:ind w:left="1" w:hanging="1"/>
        <w:jc w:val="both"/>
        <w:rPr>
          <w:rFonts w:asciiTheme="minorEastAsia" w:eastAsiaTheme="minorEastAsia" w:hAnsiTheme="minorEastAsia"/>
        </w:rPr>
      </w:pPr>
      <w:r>
        <w:rPr>
          <w:rFonts w:asciiTheme="minorEastAsia" w:eastAsiaTheme="minorEastAsia" w:hAnsiTheme="minorEastAsia"/>
        </w:rPr>
        <w:t>10.2.1主要技术指标和性能的详细说明。</w:t>
      </w:r>
      <w:r>
        <w:rPr>
          <w:rFonts w:asciiTheme="minorEastAsia" w:eastAsiaTheme="minorEastAsia" w:hAnsiTheme="minorEastAsia" w:hint="eastAsia"/>
        </w:rPr>
        <w:t>技术方案及比选文件要求供应商提供的其他技术文件等。</w:t>
      </w:r>
    </w:p>
    <w:p w14:paraId="254B20DB" w14:textId="77777777" w:rsidR="006D0E79" w:rsidRDefault="0034124D">
      <w:pPr>
        <w:spacing w:line="360" w:lineRule="auto"/>
        <w:jc w:val="both"/>
        <w:rPr>
          <w:rFonts w:asciiTheme="minorEastAsia" w:eastAsiaTheme="minorEastAsia" w:hAnsiTheme="minorEastAsia"/>
        </w:rPr>
      </w:pPr>
      <w:r>
        <w:rPr>
          <w:rFonts w:asciiTheme="minorEastAsia" w:eastAsiaTheme="minorEastAsia" w:hAnsiTheme="minorEastAsia"/>
        </w:rPr>
        <w:t>10.2.2</w:t>
      </w:r>
      <w:r>
        <w:rPr>
          <w:rFonts w:asciiTheme="minorEastAsia" w:eastAsiaTheme="minorEastAsia" w:hAnsiTheme="minorEastAsia" w:hint="eastAsia"/>
        </w:rPr>
        <w:t>对照比选文件技术规格，需逐条说明所提供货物及相关服务已对比选文件的技术规格做出如实详细的应答，并申明与技术规格条文的偏差和例外。关于第四章的所有响应偏差和例外均写入“技术规格偏离表”，关于其它内容的响应偏差和例外均写入“商务条款偏离表”。</w:t>
      </w:r>
    </w:p>
    <w:p w14:paraId="4E3831B2" w14:textId="77777777" w:rsidR="006D0E79" w:rsidRDefault="0034124D">
      <w:pPr>
        <w:spacing w:line="360" w:lineRule="auto"/>
        <w:jc w:val="both"/>
        <w:rPr>
          <w:rFonts w:asciiTheme="minorEastAsia" w:eastAsiaTheme="minorEastAsia" w:hAnsiTheme="minorEastAsia"/>
        </w:rPr>
      </w:pPr>
      <w:r>
        <w:rPr>
          <w:rFonts w:asciiTheme="minorEastAsia" w:eastAsiaTheme="minorEastAsia" w:hAnsiTheme="minorEastAsia"/>
        </w:rPr>
        <w:t xml:space="preserve">10.3 </w:t>
      </w:r>
      <w:r>
        <w:rPr>
          <w:rFonts w:asciiTheme="minorEastAsia" w:eastAsiaTheme="minorEastAsia" w:hAnsiTheme="minorEastAsia" w:hint="eastAsia"/>
        </w:rPr>
        <w:t>供应商应注意比选文件的技术规格中指出的工艺、材料和设备的标准，以及参照的牌号或分类号仅起说明作用，并没有任何限制性。供应商在响应中可以选用替代标准、牌号或分类号，但这些替代要实质上相当于或优于技术规格的要求。</w:t>
      </w:r>
    </w:p>
    <w:p w14:paraId="5CD76615" w14:textId="77777777" w:rsidR="006D0E79" w:rsidRDefault="0034124D">
      <w:pPr>
        <w:spacing w:line="360" w:lineRule="auto"/>
        <w:ind w:rightChars="50" w:right="120"/>
        <w:jc w:val="both"/>
        <w:rPr>
          <w:rFonts w:asciiTheme="minorEastAsia" w:eastAsiaTheme="minorEastAsia" w:hAnsiTheme="minorEastAsia"/>
        </w:rPr>
      </w:pPr>
      <w:r>
        <w:rPr>
          <w:rFonts w:asciiTheme="minorEastAsia" w:eastAsiaTheme="minorEastAsia" w:hAnsiTheme="minorEastAsia"/>
        </w:rPr>
        <w:t>10.4如经财政主管部门批准可以采购进口产品，将在</w:t>
      </w:r>
      <w:r>
        <w:rPr>
          <w:rFonts w:asciiTheme="minorEastAsia" w:eastAsiaTheme="minorEastAsia" w:hAnsiTheme="minorEastAsia" w:hint="eastAsia"/>
        </w:rPr>
        <w:t>供应商</w:t>
      </w:r>
      <w:r>
        <w:rPr>
          <w:rFonts w:asciiTheme="minorEastAsia" w:eastAsiaTheme="minorEastAsia" w:hAnsiTheme="minorEastAsia"/>
        </w:rPr>
        <w:t>须知资料表中写明。但</w:t>
      </w:r>
      <w:r>
        <w:rPr>
          <w:rFonts w:asciiTheme="minorEastAsia" w:eastAsiaTheme="minorEastAsia" w:hAnsiTheme="minorEastAsia" w:hint="eastAsia"/>
        </w:rPr>
        <w:t>供应商</w:t>
      </w:r>
      <w:r>
        <w:rPr>
          <w:rFonts w:asciiTheme="minorEastAsia" w:eastAsiaTheme="minorEastAsia" w:hAnsiTheme="minorEastAsia"/>
        </w:rPr>
        <w:t>应保证所投产品</w:t>
      </w:r>
      <w:r>
        <w:rPr>
          <w:rFonts w:asciiTheme="minorEastAsia" w:eastAsiaTheme="minorEastAsia" w:hAnsiTheme="minorEastAsia" w:hint="eastAsia"/>
        </w:rPr>
        <w:t>能</w:t>
      </w:r>
      <w:r>
        <w:rPr>
          <w:rFonts w:asciiTheme="minorEastAsia" w:eastAsiaTheme="minorEastAsia" w:hAnsiTheme="minorEastAsia"/>
        </w:rPr>
        <w:t>履行合法报通关手续。若</w:t>
      </w:r>
      <w:r>
        <w:rPr>
          <w:rFonts w:asciiTheme="minorEastAsia" w:eastAsiaTheme="minorEastAsia" w:hAnsiTheme="minorEastAsia" w:hint="eastAsia"/>
        </w:rPr>
        <w:t>供应商</w:t>
      </w:r>
      <w:r>
        <w:rPr>
          <w:rFonts w:asciiTheme="minorEastAsia" w:eastAsiaTheme="minorEastAsia" w:hAnsiTheme="minorEastAsia"/>
        </w:rPr>
        <w:t>须知资料表中未写明允许采购进口产品，如</w:t>
      </w:r>
      <w:r>
        <w:rPr>
          <w:rFonts w:asciiTheme="minorEastAsia" w:eastAsiaTheme="minorEastAsia" w:hAnsiTheme="minorEastAsia" w:hint="eastAsia"/>
        </w:rPr>
        <w:t>供应商</w:t>
      </w:r>
      <w:r>
        <w:rPr>
          <w:rFonts w:asciiTheme="minorEastAsia" w:eastAsiaTheme="minorEastAsia" w:hAnsiTheme="minorEastAsia"/>
        </w:rPr>
        <w:t>所投产品为进口产品，其</w:t>
      </w:r>
      <w:r>
        <w:rPr>
          <w:rFonts w:asciiTheme="minorEastAsia" w:eastAsiaTheme="minorEastAsia" w:hAnsiTheme="minorEastAsia" w:hint="eastAsia"/>
        </w:rPr>
        <w:t>响应</w:t>
      </w:r>
      <w:r>
        <w:rPr>
          <w:rFonts w:asciiTheme="minorEastAsia" w:eastAsiaTheme="minorEastAsia" w:hAnsiTheme="minorEastAsia"/>
        </w:rPr>
        <w:t>将作为无效</w:t>
      </w:r>
      <w:r>
        <w:rPr>
          <w:rFonts w:asciiTheme="minorEastAsia" w:eastAsiaTheme="minorEastAsia" w:hAnsiTheme="minorEastAsia" w:hint="eastAsia"/>
        </w:rPr>
        <w:t>响应</w:t>
      </w:r>
      <w:r>
        <w:rPr>
          <w:rFonts w:asciiTheme="minorEastAsia" w:eastAsiaTheme="minorEastAsia" w:hAnsiTheme="minorEastAsia"/>
        </w:rPr>
        <w:t>被拒绝。</w:t>
      </w:r>
    </w:p>
    <w:p w14:paraId="4E742D76" w14:textId="77777777" w:rsidR="006D0E79" w:rsidRDefault="0034124D">
      <w:pPr>
        <w:spacing w:line="360" w:lineRule="auto"/>
        <w:ind w:rightChars="50" w:right="120" w:firstLineChars="177" w:firstLine="425"/>
        <w:jc w:val="both"/>
        <w:rPr>
          <w:rFonts w:asciiTheme="minorEastAsia" w:eastAsiaTheme="minorEastAsia" w:hAnsiTheme="minorEastAsia"/>
        </w:rPr>
      </w:pPr>
      <w:r>
        <w:rPr>
          <w:rFonts w:asciiTheme="minorEastAsia" w:eastAsiaTheme="minorEastAsia" w:hAnsiTheme="minorEastAsia" w:hint="eastAsia"/>
        </w:rPr>
        <w:t>进口产品</w:t>
      </w:r>
      <w:r>
        <w:rPr>
          <w:rFonts w:asciiTheme="minorEastAsia" w:eastAsiaTheme="minorEastAsia" w:hAnsiTheme="minorEastAsia"/>
        </w:rPr>
        <w:t>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14:paraId="5A00EF0B" w14:textId="77777777" w:rsidR="006D0E79" w:rsidRDefault="0034124D">
      <w:pPr>
        <w:pStyle w:val="31"/>
        <w:jc w:val="both"/>
        <w:rPr>
          <w:rFonts w:asciiTheme="minorEastAsia" w:eastAsiaTheme="minorEastAsia" w:hAnsiTheme="minorEastAsia"/>
          <w:szCs w:val="24"/>
        </w:rPr>
      </w:pPr>
      <w:bookmarkStart w:id="58" w:name="_Toc173689431"/>
      <w:r>
        <w:rPr>
          <w:rFonts w:asciiTheme="minorEastAsia" w:eastAsiaTheme="minorEastAsia" w:hAnsiTheme="minorEastAsia"/>
          <w:szCs w:val="24"/>
        </w:rPr>
        <w:t xml:space="preserve">11. </w:t>
      </w:r>
      <w:r>
        <w:rPr>
          <w:rFonts w:asciiTheme="minorEastAsia" w:eastAsiaTheme="minorEastAsia" w:hAnsiTheme="minorEastAsia" w:hint="eastAsia"/>
          <w:szCs w:val="24"/>
        </w:rPr>
        <w:t>响应报价</w:t>
      </w:r>
      <w:bookmarkEnd w:id="58"/>
    </w:p>
    <w:p w14:paraId="70DF5767" w14:textId="77777777" w:rsidR="006D0E79" w:rsidRDefault="0034124D">
      <w:pPr>
        <w:spacing w:line="360" w:lineRule="auto"/>
        <w:jc w:val="both"/>
        <w:rPr>
          <w:rFonts w:asciiTheme="minorEastAsia" w:eastAsiaTheme="minorEastAsia" w:hAnsiTheme="minorEastAsia"/>
        </w:rPr>
      </w:pPr>
      <w:r>
        <w:rPr>
          <w:rFonts w:asciiTheme="minorEastAsia" w:eastAsiaTheme="minorEastAsia" w:hAnsiTheme="minorEastAsia"/>
        </w:rPr>
        <w:t>11.1</w:t>
      </w:r>
      <w:r>
        <w:rPr>
          <w:rFonts w:asciiTheme="minorEastAsia" w:eastAsiaTheme="minorEastAsia" w:hAnsiTheme="minorEastAsia" w:hint="eastAsia"/>
        </w:rPr>
        <w:t>所有报价均以人民币报价。涉及到外币报价的部分，请注明计算汇率，否则将比选当日中国银行首次公布的外币</w:t>
      </w:r>
      <w:r>
        <w:rPr>
          <w:rFonts w:asciiTheme="minorEastAsia" w:eastAsiaTheme="minorEastAsia" w:hAnsiTheme="minorEastAsia"/>
        </w:rPr>
        <w:t>/人民币的现汇卖出价作为</w:t>
      </w:r>
      <w:r>
        <w:rPr>
          <w:rFonts w:asciiTheme="minorEastAsia" w:eastAsiaTheme="minorEastAsia" w:hAnsiTheme="minorEastAsia" w:hint="eastAsia"/>
        </w:rPr>
        <w:t>评审</w:t>
      </w:r>
      <w:r>
        <w:rPr>
          <w:rFonts w:asciiTheme="minorEastAsia" w:eastAsiaTheme="minorEastAsia" w:hAnsiTheme="minorEastAsia"/>
        </w:rPr>
        <w:t>时价格分的计算依据。</w:t>
      </w:r>
      <w:r>
        <w:rPr>
          <w:rFonts w:asciiTheme="minorEastAsia" w:eastAsiaTheme="minorEastAsia" w:hAnsiTheme="minorEastAsia" w:hint="eastAsia"/>
        </w:rPr>
        <w:t>供应商的响应报价应遵守《中华人民共和国价格法》。报价方式：现场交货价。具体如下：</w:t>
      </w:r>
    </w:p>
    <w:p w14:paraId="43290586" w14:textId="77777777" w:rsidR="006D0E79" w:rsidRDefault="0034124D">
      <w:pPr>
        <w:spacing w:line="360" w:lineRule="auto"/>
        <w:jc w:val="both"/>
        <w:rPr>
          <w:rFonts w:asciiTheme="minorEastAsia" w:eastAsiaTheme="minorEastAsia" w:hAnsiTheme="minorEastAsia"/>
        </w:rPr>
      </w:pPr>
      <w:r>
        <w:rPr>
          <w:rFonts w:asciiTheme="minorEastAsia" w:eastAsiaTheme="minorEastAsia" w:hAnsiTheme="minorEastAsia"/>
        </w:rPr>
        <w:lastRenderedPageBreak/>
        <w:t xml:space="preserve">11.1.1 </w:t>
      </w:r>
      <w:r>
        <w:rPr>
          <w:rFonts w:asciiTheme="minorEastAsia" w:eastAsiaTheme="minorEastAsia" w:hAnsiTheme="minorEastAsia" w:hint="eastAsia"/>
        </w:rPr>
        <w:t>国产的货物及其有关服务的报价包括应向中华人民共和国政府缴纳的增值税和其他税金。</w:t>
      </w:r>
    </w:p>
    <w:p w14:paraId="17C5D04E" w14:textId="77777777" w:rsidR="006D0E79" w:rsidRDefault="0034124D">
      <w:pPr>
        <w:spacing w:line="360" w:lineRule="auto"/>
        <w:jc w:val="both"/>
        <w:rPr>
          <w:rFonts w:asciiTheme="minorEastAsia" w:eastAsiaTheme="minorEastAsia" w:hAnsiTheme="minorEastAsia"/>
        </w:rPr>
      </w:pPr>
      <w:r>
        <w:rPr>
          <w:rFonts w:asciiTheme="minorEastAsia" w:eastAsiaTheme="minorEastAsia" w:hAnsiTheme="minorEastAsia"/>
        </w:rPr>
        <w:t xml:space="preserve">11.1.2 </w:t>
      </w:r>
      <w:r>
        <w:rPr>
          <w:rFonts w:asciiTheme="minorEastAsia" w:eastAsiaTheme="minorEastAsia" w:hAnsiTheme="minorEastAsia" w:hint="eastAsia"/>
        </w:rPr>
        <w:t>在中华人民共和国关境内提供的进口货物及其有关服务的报价应包括要向中华人民共和国政府缴纳的进口环节税和其他税金。</w:t>
      </w:r>
    </w:p>
    <w:p w14:paraId="1AD50606" w14:textId="77777777" w:rsidR="006D0E79" w:rsidRDefault="0034124D">
      <w:pPr>
        <w:spacing w:line="360" w:lineRule="auto"/>
        <w:jc w:val="both"/>
        <w:rPr>
          <w:rFonts w:asciiTheme="minorEastAsia" w:eastAsiaTheme="minorEastAsia" w:hAnsiTheme="minorEastAsia"/>
        </w:rPr>
      </w:pPr>
      <w:r>
        <w:rPr>
          <w:rFonts w:asciiTheme="minorEastAsia" w:eastAsiaTheme="minorEastAsia" w:hAnsiTheme="minorEastAsia"/>
        </w:rPr>
        <w:t xml:space="preserve">11.1.3 </w:t>
      </w:r>
      <w:r>
        <w:rPr>
          <w:rFonts w:asciiTheme="minorEastAsia" w:eastAsiaTheme="minorEastAsia" w:hAnsiTheme="minorEastAsia" w:hint="eastAsia"/>
        </w:rPr>
        <w:t>从中华人民共和国境外提供货物的报价，还应包括银行费、外贸代理费、海关杂费、货物从进口口岸运至最终目的地的内陆运输费、保险费等。符合科技创新进口税收政策的货物，报价时可以不包含向中华人民共和国政府缴纳的关税、增值税等。投标人可同时报出到中国口岸的外币报价作为参考（外币汇率以比选当日零点的现汇卖出价为参考）。</w:t>
      </w:r>
    </w:p>
    <w:p w14:paraId="7954C4CE" w14:textId="77777777" w:rsidR="006D0E79" w:rsidRDefault="0034124D">
      <w:pPr>
        <w:spacing w:line="360" w:lineRule="auto"/>
        <w:jc w:val="both"/>
        <w:rPr>
          <w:rFonts w:asciiTheme="minorEastAsia" w:eastAsiaTheme="minorEastAsia" w:hAnsiTheme="minorEastAsia"/>
        </w:rPr>
      </w:pPr>
      <w:r>
        <w:rPr>
          <w:rFonts w:asciiTheme="minorEastAsia" w:eastAsiaTheme="minorEastAsia" w:hAnsiTheme="minorEastAsia"/>
        </w:rPr>
        <w:t xml:space="preserve">11.1.4 </w:t>
      </w:r>
      <w:r>
        <w:rPr>
          <w:rFonts w:asciiTheme="minorEastAsia" w:eastAsiaTheme="minorEastAsia" w:hAnsiTheme="minorEastAsia" w:hint="eastAsia"/>
        </w:rPr>
        <w:t>在中华人民共和国境内的海关特殊监管区域内生产或加工销往境内其他地区的产品，不视为政府采购项下的进口产品，但报价要求同</w:t>
      </w:r>
      <w:r>
        <w:rPr>
          <w:rFonts w:asciiTheme="minorEastAsia" w:eastAsiaTheme="minorEastAsia" w:hAnsiTheme="minorEastAsia"/>
        </w:rPr>
        <w:t>11.1.3。</w:t>
      </w:r>
    </w:p>
    <w:p w14:paraId="440F0E9E" w14:textId="77777777" w:rsidR="006D0E79" w:rsidRDefault="0034124D">
      <w:pPr>
        <w:spacing w:line="360" w:lineRule="auto"/>
        <w:jc w:val="both"/>
        <w:rPr>
          <w:rFonts w:asciiTheme="minorEastAsia" w:eastAsiaTheme="minorEastAsia" w:hAnsiTheme="minorEastAsia"/>
        </w:rPr>
      </w:pPr>
      <w:r>
        <w:rPr>
          <w:rFonts w:asciiTheme="minorEastAsia" w:eastAsiaTheme="minorEastAsia" w:hAnsiTheme="minorEastAsia"/>
        </w:rPr>
        <w:t>11.2</w:t>
      </w:r>
      <w:r>
        <w:rPr>
          <w:rFonts w:asciiTheme="minorEastAsia" w:eastAsiaTheme="minorEastAsia" w:hAnsiTheme="minorEastAsia" w:hint="eastAsia"/>
        </w:rPr>
        <w:t>供应商</w:t>
      </w:r>
      <w:r>
        <w:rPr>
          <w:rFonts w:asciiTheme="minorEastAsia" w:eastAsiaTheme="minorEastAsia" w:hAnsiTheme="minorEastAsia"/>
        </w:rPr>
        <w:t>应在“分项报价表”上标明</w:t>
      </w:r>
      <w:r>
        <w:rPr>
          <w:rFonts w:asciiTheme="minorEastAsia" w:eastAsiaTheme="minorEastAsia" w:hAnsiTheme="minorEastAsia" w:hint="eastAsia"/>
        </w:rPr>
        <w:t>所提供的</w:t>
      </w:r>
      <w:r>
        <w:rPr>
          <w:rFonts w:asciiTheme="minorEastAsia" w:eastAsiaTheme="minorEastAsia" w:hAnsiTheme="minorEastAsia"/>
        </w:rPr>
        <w:t>货物及相关服务的单价和总价，并由法</w:t>
      </w:r>
      <w:r>
        <w:rPr>
          <w:rFonts w:asciiTheme="minorEastAsia" w:eastAsiaTheme="minorEastAsia" w:hAnsiTheme="minorEastAsia" w:hint="eastAsia"/>
        </w:rPr>
        <w:t>定代表人或其授权代表签署。供应商所报的各分项单价在合同履行过程中是固定不变的，不得以任何理由予以变更。</w:t>
      </w:r>
    </w:p>
    <w:p w14:paraId="10B09FF0" w14:textId="77777777" w:rsidR="006D0E79" w:rsidRDefault="0034124D">
      <w:pPr>
        <w:spacing w:line="360" w:lineRule="auto"/>
        <w:rPr>
          <w:rFonts w:asciiTheme="minorEastAsia" w:eastAsiaTheme="minorEastAsia" w:hAnsiTheme="minorEastAsia"/>
        </w:rPr>
      </w:pPr>
      <w:r>
        <w:rPr>
          <w:rFonts w:asciiTheme="minorEastAsia" w:eastAsiaTheme="minorEastAsia" w:hAnsiTheme="minorEastAsia"/>
        </w:rPr>
        <w:t>11.3</w:t>
      </w:r>
      <w:r>
        <w:rPr>
          <w:rFonts w:asciiTheme="minorEastAsia" w:eastAsiaTheme="minorEastAsia" w:hAnsiTheme="minorEastAsia"/>
          <w:bCs/>
        </w:rPr>
        <w:t>本</w:t>
      </w:r>
      <w:r>
        <w:rPr>
          <w:rFonts w:asciiTheme="minorEastAsia" w:eastAsiaTheme="minorEastAsia" w:hAnsiTheme="minorEastAsia" w:hint="eastAsia"/>
          <w:bCs/>
        </w:rPr>
        <w:t>项目</w:t>
      </w:r>
      <w:r>
        <w:rPr>
          <w:rFonts w:asciiTheme="minorEastAsia" w:eastAsiaTheme="minorEastAsia" w:hAnsiTheme="minorEastAsia"/>
          <w:bCs/>
        </w:rPr>
        <w:t>只允许</w:t>
      </w:r>
      <w:r>
        <w:rPr>
          <w:rFonts w:asciiTheme="minorEastAsia" w:eastAsiaTheme="minorEastAsia" w:hAnsiTheme="minorEastAsia" w:hint="eastAsia"/>
          <w:bCs/>
        </w:rPr>
        <w:t>供应商</w:t>
      </w:r>
      <w:r>
        <w:rPr>
          <w:rFonts w:asciiTheme="minorEastAsia" w:eastAsiaTheme="minorEastAsia" w:hAnsiTheme="minorEastAsia"/>
          <w:bCs/>
        </w:rPr>
        <w:t>对</w:t>
      </w:r>
      <w:r>
        <w:rPr>
          <w:rFonts w:asciiTheme="minorEastAsia" w:eastAsiaTheme="minorEastAsia" w:hAnsiTheme="minorEastAsia" w:hint="eastAsia"/>
          <w:bCs/>
        </w:rPr>
        <w:t>所参与的采购包</w:t>
      </w:r>
      <w:r>
        <w:rPr>
          <w:rFonts w:asciiTheme="minorEastAsia" w:eastAsiaTheme="minorEastAsia" w:hAnsiTheme="minorEastAsia"/>
          <w:bCs/>
        </w:rPr>
        <w:t>有一个报价，</w:t>
      </w:r>
      <w:r>
        <w:rPr>
          <w:rFonts w:asciiTheme="minorEastAsia" w:eastAsiaTheme="minorEastAsia" w:hAnsiTheme="minorEastAsia" w:hint="eastAsia"/>
          <w:bCs/>
        </w:rPr>
        <w:t>任何有选择性或可调整的报价</w:t>
      </w:r>
      <w:r>
        <w:rPr>
          <w:rFonts w:asciiTheme="minorEastAsia" w:eastAsiaTheme="minorEastAsia" w:hAnsiTheme="minorEastAsia"/>
          <w:bCs/>
        </w:rPr>
        <w:t>（或多个方案）</w:t>
      </w:r>
      <w:r>
        <w:rPr>
          <w:rFonts w:asciiTheme="minorEastAsia" w:eastAsiaTheme="minorEastAsia" w:hAnsiTheme="minorEastAsia" w:hint="eastAsia"/>
          <w:bCs/>
        </w:rPr>
        <w:t>，其响应</w:t>
      </w:r>
      <w:r>
        <w:rPr>
          <w:rFonts w:asciiTheme="minorEastAsia" w:eastAsiaTheme="minorEastAsia" w:hAnsiTheme="minorEastAsia" w:hint="eastAsia"/>
          <w:b/>
          <w:bCs/>
        </w:rPr>
        <w:t>视</w:t>
      </w:r>
      <w:r>
        <w:rPr>
          <w:rFonts w:asciiTheme="minorEastAsia" w:eastAsiaTheme="minorEastAsia" w:hAnsiTheme="minorEastAsia"/>
          <w:b/>
          <w:bCs/>
        </w:rPr>
        <w:t>为</w:t>
      </w:r>
      <w:r>
        <w:rPr>
          <w:rFonts w:asciiTheme="minorEastAsia" w:eastAsiaTheme="minorEastAsia" w:hAnsiTheme="minorEastAsia"/>
          <w:b/>
        </w:rPr>
        <w:t>无效</w:t>
      </w:r>
      <w:r>
        <w:rPr>
          <w:rFonts w:asciiTheme="minorEastAsia" w:eastAsiaTheme="minorEastAsia" w:hAnsiTheme="minorEastAsia"/>
        </w:rPr>
        <w:t>。</w:t>
      </w:r>
    </w:p>
    <w:p w14:paraId="62F47A2D" w14:textId="77777777" w:rsidR="006D0E79" w:rsidRDefault="0034124D">
      <w:pPr>
        <w:spacing w:line="360" w:lineRule="auto"/>
        <w:rPr>
          <w:rFonts w:asciiTheme="minorEastAsia" w:eastAsiaTheme="minorEastAsia" w:hAnsiTheme="minorEastAsia"/>
          <w:b/>
        </w:rPr>
      </w:pPr>
      <w:r>
        <w:rPr>
          <w:rFonts w:asciiTheme="minorEastAsia" w:eastAsiaTheme="minorEastAsia" w:hAnsiTheme="minorEastAsia"/>
          <w:b/>
        </w:rPr>
        <w:t xml:space="preserve">11.4 </w:t>
      </w:r>
      <w:r>
        <w:rPr>
          <w:rFonts w:asciiTheme="minorEastAsia" w:eastAsiaTheme="minorEastAsia" w:hAnsiTheme="minorEastAsia" w:hint="eastAsia"/>
          <w:b/>
        </w:rPr>
        <w:t>响应报价中，如响应内容超出比选文件要求，该部分内容在评审时将不予以核减。</w:t>
      </w:r>
    </w:p>
    <w:p w14:paraId="57FFEED5" w14:textId="77777777" w:rsidR="006D0E79" w:rsidRDefault="0034124D">
      <w:pPr>
        <w:spacing w:line="360" w:lineRule="auto"/>
        <w:rPr>
          <w:rFonts w:asciiTheme="minorEastAsia" w:eastAsiaTheme="minorEastAsia" w:hAnsiTheme="minorEastAsia"/>
        </w:rPr>
      </w:pPr>
      <w:r>
        <w:rPr>
          <w:rFonts w:asciiTheme="minorEastAsia" w:eastAsiaTheme="minorEastAsia" w:hAnsiTheme="minorEastAsia"/>
        </w:rPr>
        <w:t>11.5</w:t>
      </w:r>
      <w:r>
        <w:rPr>
          <w:rFonts w:asciiTheme="minorEastAsia" w:eastAsiaTheme="minorEastAsia" w:hAnsiTheme="minorEastAsia" w:hint="eastAsia"/>
        </w:rPr>
        <w:t>最低报价不是授予合同的唯一保证。</w:t>
      </w:r>
    </w:p>
    <w:p w14:paraId="107A3D18" w14:textId="77777777" w:rsidR="006D0E79" w:rsidRDefault="0034124D">
      <w:pPr>
        <w:spacing w:line="360" w:lineRule="auto"/>
        <w:rPr>
          <w:rFonts w:asciiTheme="minorEastAsia" w:eastAsiaTheme="minorEastAsia" w:hAnsiTheme="minorEastAsia"/>
        </w:rPr>
      </w:pPr>
      <w:r>
        <w:rPr>
          <w:rFonts w:asciiTheme="minorEastAsia" w:eastAsiaTheme="minorEastAsia" w:hAnsiTheme="minorEastAsia" w:hint="eastAsia"/>
        </w:rPr>
        <w:t>1</w:t>
      </w:r>
      <w:r>
        <w:rPr>
          <w:rFonts w:asciiTheme="minorEastAsia" w:eastAsiaTheme="minorEastAsia" w:hAnsiTheme="minorEastAsia"/>
        </w:rPr>
        <w:t>1.6</w:t>
      </w:r>
      <w:r>
        <w:rPr>
          <w:rFonts w:asciiTheme="minorEastAsia" w:eastAsiaTheme="minorEastAsia" w:hAnsiTheme="minorEastAsia" w:hint="eastAsia"/>
        </w:rPr>
        <w:t>除非供应商须知资料表中另有规定，供应商所报的响应报价在合同执行过程中是固定不变的，不得以任何理由予以变更。任何包含价格调整要求的响应将被认为是非实质性响应而予以否决。</w:t>
      </w:r>
    </w:p>
    <w:p w14:paraId="3C8681C8" w14:textId="77777777" w:rsidR="006D0E79" w:rsidRDefault="0034124D">
      <w:pPr>
        <w:pStyle w:val="31"/>
        <w:jc w:val="left"/>
        <w:rPr>
          <w:rFonts w:asciiTheme="minorEastAsia" w:eastAsiaTheme="minorEastAsia" w:hAnsiTheme="minorEastAsia"/>
          <w:szCs w:val="24"/>
        </w:rPr>
      </w:pPr>
      <w:bookmarkStart w:id="59" w:name="_Toc173689432"/>
      <w:r>
        <w:rPr>
          <w:rFonts w:asciiTheme="minorEastAsia" w:eastAsiaTheme="minorEastAsia" w:hAnsiTheme="minorEastAsia"/>
          <w:szCs w:val="24"/>
        </w:rPr>
        <w:t xml:space="preserve">12. </w:t>
      </w:r>
      <w:r>
        <w:rPr>
          <w:rFonts w:asciiTheme="minorEastAsia" w:eastAsiaTheme="minorEastAsia" w:hAnsiTheme="minorEastAsia" w:hint="eastAsia"/>
          <w:szCs w:val="24"/>
        </w:rPr>
        <w:t>响应保证金</w:t>
      </w:r>
      <w:bookmarkEnd w:id="59"/>
    </w:p>
    <w:p w14:paraId="0F2DBB1D" w14:textId="77777777" w:rsidR="006D0E79" w:rsidRDefault="0034124D">
      <w:pPr>
        <w:spacing w:line="360" w:lineRule="auto"/>
        <w:ind w:leftChars="-22" w:left="-6" w:hanging="47"/>
        <w:rPr>
          <w:rFonts w:asciiTheme="minorEastAsia" w:eastAsiaTheme="minorEastAsia" w:hAnsiTheme="minorEastAsia"/>
        </w:rPr>
      </w:pPr>
      <w:r>
        <w:rPr>
          <w:rFonts w:asciiTheme="minorEastAsia" w:eastAsiaTheme="minorEastAsia" w:hAnsiTheme="minorEastAsia"/>
        </w:rPr>
        <w:t xml:space="preserve">12.1 </w:t>
      </w:r>
      <w:r>
        <w:rPr>
          <w:rFonts w:asciiTheme="minorEastAsia" w:eastAsiaTheme="minorEastAsia" w:hAnsiTheme="minorEastAsia" w:hint="eastAsia"/>
        </w:rPr>
        <w:t>供应商应提供响应保证金，作为其有效响应的一部分。联合体响应的，可以由联合体中的一方或者共同提交响应保证金，以一方名义提交响应保证金的，对联合体各方均具有约束力。</w:t>
      </w:r>
    </w:p>
    <w:p w14:paraId="686FF8C3" w14:textId="77777777" w:rsidR="006D0E79" w:rsidRDefault="0034124D">
      <w:pPr>
        <w:spacing w:line="360" w:lineRule="auto"/>
        <w:rPr>
          <w:rFonts w:asciiTheme="minorEastAsia" w:eastAsiaTheme="minorEastAsia" w:hAnsiTheme="minorEastAsia"/>
        </w:rPr>
      </w:pPr>
      <w:r>
        <w:rPr>
          <w:rFonts w:asciiTheme="minorEastAsia" w:eastAsiaTheme="minorEastAsia" w:hAnsiTheme="minorEastAsia"/>
        </w:rPr>
        <w:t xml:space="preserve">12.2 </w:t>
      </w:r>
      <w:r>
        <w:rPr>
          <w:rFonts w:asciiTheme="minorEastAsia" w:eastAsiaTheme="minorEastAsia" w:hAnsiTheme="minorEastAsia" w:hint="eastAsia"/>
        </w:rPr>
        <w:t>响应保证金是为了保护采购人和比选代理机构免遭因供应商的行为蒙受损失而要求的。</w:t>
      </w:r>
    </w:p>
    <w:p w14:paraId="2AA737A5" w14:textId="77777777" w:rsidR="006D0E79" w:rsidRDefault="0034124D">
      <w:pPr>
        <w:spacing w:line="360" w:lineRule="auto"/>
        <w:rPr>
          <w:rFonts w:asciiTheme="minorEastAsia" w:eastAsiaTheme="minorEastAsia" w:hAnsiTheme="minorEastAsia"/>
          <w:b/>
        </w:rPr>
      </w:pPr>
      <w:r>
        <w:rPr>
          <w:rFonts w:asciiTheme="minorEastAsia" w:eastAsiaTheme="minorEastAsia" w:hAnsiTheme="minorEastAsia" w:hint="eastAsia"/>
          <w:b/>
        </w:rPr>
        <w:t>下列任何情况发生，响应保证金将不予返还：</w:t>
      </w:r>
    </w:p>
    <w:p w14:paraId="6C0E7082" w14:textId="77777777" w:rsidR="006D0E79" w:rsidRDefault="0034124D">
      <w:pPr>
        <w:tabs>
          <w:tab w:val="left" w:pos="2240"/>
        </w:tabs>
        <w:spacing w:line="360" w:lineRule="auto"/>
        <w:rPr>
          <w:rFonts w:asciiTheme="minorEastAsia" w:eastAsiaTheme="minorEastAsia" w:hAnsiTheme="minorEastAsia"/>
        </w:rPr>
      </w:pPr>
      <w:r>
        <w:rPr>
          <w:rFonts w:asciiTheme="minorEastAsia" w:eastAsiaTheme="minorEastAsia" w:hAnsiTheme="minorEastAsia" w:hint="eastAsia"/>
        </w:rPr>
        <w:t>（</w:t>
      </w:r>
      <w:r>
        <w:rPr>
          <w:rFonts w:asciiTheme="minorEastAsia" w:eastAsiaTheme="minorEastAsia" w:hAnsiTheme="minorEastAsia"/>
        </w:rPr>
        <w:t>1）在比选之日后到</w:t>
      </w:r>
      <w:r>
        <w:rPr>
          <w:rFonts w:asciiTheme="minorEastAsia" w:eastAsiaTheme="minorEastAsia" w:hAnsiTheme="minorEastAsia" w:hint="eastAsia"/>
        </w:rPr>
        <w:t>响应</w:t>
      </w:r>
      <w:r>
        <w:rPr>
          <w:rFonts w:asciiTheme="minorEastAsia" w:eastAsiaTheme="minorEastAsia" w:hAnsiTheme="minorEastAsia"/>
        </w:rPr>
        <w:t>有效期满前，供应商因自身原因撤回</w:t>
      </w:r>
      <w:r>
        <w:rPr>
          <w:rFonts w:asciiTheme="minorEastAsia" w:eastAsiaTheme="minorEastAsia" w:hAnsiTheme="minorEastAsia" w:hint="eastAsia"/>
        </w:rPr>
        <w:t>响应</w:t>
      </w:r>
      <w:r>
        <w:rPr>
          <w:rFonts w:asciiTheme="minorEastAsia" w:eastAsiaTheme="minorEastAsia" w:hAnsiTheme="minorEastAsia"/>
        </w:rPr>
        <w:t>的；</w:t>
      </w:r>
    </w:p>
    <w:p w14:paraId="00FF1494" w14:textId="77777777" w:rsidR="006D0E79" w:rsidRDefault="0034124D">
      <w:pPr>
        <w:tabs>
          <w:tab w:val="left" w:pos="2240"/>
        </w:tabs>
        <w:spacing w:line="360" w:lineRule="auto"/>
        <w:rPr>
          <w:rFonts w:asciiTheme="minorEastAsia" w:eastAsiaTheme="minorEastAsia" w:hAnsiTheme="minorEastAsia"/>
        </w:rPr>
      </w:pPr>
      <w:r>
        <w:rPr>
          <w:rFonts w:asciiTheme="minorEastAsia" w:eastAsiaTheme="minorEastAsia" w:hAnsiTheme="minorEastAsia" w:hint="eastAsia"/>
        </w:rPr>
        <w:lastRenderedPageBreak/>
        <w:t>（</w:t>
      </w:r>
      <w:r>
        <w:rPr>
          <w:rFonts w:asciiTheme="minorEastAsia" w:eastAsiaTheme="minorEastAsia" w:hAnsiTheme="minorEastAsia"/>
        </w:rPr>
        <w:t>2）供应商以他人名义</w:t>
      </w:r>
      <w:r>
        <w:rPr>
          <w:rFonts w:asciiTheme="minorEastAsia" w:eastAsiaTheme="minorEastAsia" w:hAnsiTheme="minorEastAsia" w:hint="eastAsia"/>
        </w:rPr>
        <w:t>响应</w:t>
      </w:r>
      <w:r>
        <w:rPr>
          <w:rFonts w:asciiTheme="minorEastAsia" w:eastAsiaTheme="minorEastAsia" w:hAnsiTheme="minorEastAsia"/>
        </w:rPr>
        <w:t>、相互串通</w:t>
      </w:r>
      <w:r>
        <w:rPr>
          <w:rFonts w:asciiTheme="minorEastAsia" w:eastAsiaTheme="minorEastAsia" w:hAnsiTheme="minorEastAsia" w:hint="eastAsia"/>
        </w:rPr>
        <w:t>响应</w:t>
      </w:r>
      <w:r>
        <w:rPr>
          <w:rFonts w:asciiTheme="minorEastAsia" w:eastAsiaTheme="minorEastAsia" w:hAnsiTheme="minorEastAsia"/>
        </w:rPr>
        <w:t>或者以其他方式弄虚作假的，供应商提交的响应文件中提交虚假资料或失实资料的；</w:t>
      </w:r>
    </w:p>
    <w:p w14:paraId="54C5343A" w14:textId="77777777" w:rsidR="006D0E79" w:rsidRDefault="0034124D">
      <w:pPr>
        <w:tabs>
          <w:tab w:val="left" w:pos="2240"/>
        </w:tabs>
        <w:spacing w:line="360" w:lineRule="auto"/>
        <w:rPr>
          <w:rFonts w:asciiTheme="minorEastAsia" w:eastAsiaTheme="minorEastAsia" w:hAnsiTheme="minorEastAsia"/>
        </w:rPr>
      </w:pPr>
      <w:r>
        <w:rPr>
          <w:rFonts w:asciiTheme="minorEastAsia" w:eastAsiaTheme="minorEastAsia" w:hAnsiTheme="minorEastAsia" w:hint="eastAsia"/>
        </w:rPr>
        <w:t>（</w:t>
      </w:r>
      <w:r>
        <w:rPr>
          <w:rFonts w:asciiTheme="minorEastAsia" w:eastAsiaTheme="minorEastAsia" w:hAnsiTheme="minorEastAsia"/>
        </w:rPr>
        <w:t>3）</w:t>
      </w:r>
      <w:r>
        <w:rPr>
          <w:rFonts w:asciiTheme="minorEastAsia" w:eastAsiaTheme="minorEastAsia" w:hAnsiTheme="minorEastAsia" w:hint="eastAsia"/>
        </w:rPr>
        <w:t>除因不可抗力或比选文件认可的情形以外，中选人放弃成交或者</w:t>
      </w:r>
      <w:r>
        <w:rPr>
          <w:rFonts w:asciiTheme="minorEastAsia" w:eastAsiaTheme="minorEastAsia" w:hAnsiTheme="minorEastAsia"/>
        </w:rPr>
        <w:t>不按本须知第26条的规定与采购人签订合同的；</w:t>
      </w:r>
    </w:p>
    <w:p w14:paraId="2C717355" w14:textId="77777777" w:rsidR="006D0E79" w:rsidRDefault="0034124D">
      <w:pPr>
        <w:tabs>
          <w:tab w:val="left" w:pos="2240"/>
        </w:tabs>
        <w:spacing w:line="360" w:lineRule="auto"/>
        <w:rPr>
          <w:rFonts w:asciiTheme="minorEastAsia" w:eastAsiaTheme="minorEastAsia" w:hAnsiTheme="minorEastAsia"/>
        </w:rPr>
      </w:pPr>
      <w:r>
        <w:rPr>
          <w:rFonts w:asciiTheme="minorEastAsia" w:eastAsiaTheme="minorEastAsia" w:hAnsiTheme="minorEastAsia" w:hint="eastAsia"/>
        </w:rPr>
        <w:t>（</w:t>
      </w:r>
      <w:r>
        <w:rPr>
          <w:rFonts w:asciiTheme="minorEastAsia" w:eastAsiaTheme="minorEastAsia" w:hAnsiTheme="minorEastAsia"/>
        </w:rPr>
        <w:t>4）中选人未按第27条的规定缴纳</w:t>
      </w:r>
      <w:r>
        <w:rPr>
          <w:rFonts w:asciiTheme="minorEastAsia" w:eastAsiaTheme="minorEastAsia" w:hAnsiTheme="minorEastAsia" w:hint="eastAsia"/>
        </w:rPr>
        <w:t>代理服务费</w:t>
      </w:r>
      <w:r>
        <w:rPr>
          <w:rFonts w:asciiTheme="minorEastAsia" w:eastAsiaTheme="minorEastAsia" w:hAnsiTheme="minorEastAsia"/>
        </w:rPr>
        <w:t>的</w:t>
      </w:r>
      <w:r>
        <w:rPr>
          <w:rFonts w:asciiTheme="minorEastAsia" w:eastAsiaTheme="minorEastAsia" w:hAnsiTheme="minorEastAsia" w:hint="eastAsia"/>
        </w:rPr>
        <w:t>；</w:t>
      </w:r>
    </w:p>
    <w:p w14:paraId="17625627" w14:textId="77777777" w:rsidR="006D0E79" w:rsidRDefault="0034124D">
      <w:pPr>
        <w:tabs>
          <w:tab w:val="left" w:pos="2240"/>
        </w:tabs>
        <w:spacing w:line="360" w:lineRule="auto"/>
        <w:rPr>
          <w:rFonts w:asciiTheme="minorEastAsia" w:eastAsiaTheme="minorEastAsia" w:hAnsiTheme="minorEastAsia"/>
        </w:rPr>
      </w:pPr>
      <w:r>
        <w:rPr>
          <w:rFonts w:asciiTheme="minorEastAsia" w:eastAsiaTheme="minorEastAsia" w:hAnsiTheme="minorEastAsia" w:hint="eastAsia"/>
        </w:rPr>
        <w:t>（</w:t>
      </w:r>
      <w:r>
        <w:rPr>
          <w:rFonts w:asciiTheme="minorEastAsia" w:eastAsiaTheme="minorEastAsia" w:hAnsiTheme="minorEastAsia"/>
        </w:rPr>
        <w:t>5</w:t>
      </w:r>
      <w:r>
        <w:rPr>
          <w:rFonts w:asciiTheme="minorEastAsia" w:eastAsiaTheme="minorEastAsia" w:hAnsiTheme="minorEastAsia" w:hint="eastAsia"/>
        </w:rPr>
        <w:t>）比选文件规定的其他情形。</w:t>
      </w:r>
    </w:p>
    <w:p w14:paraId="328FDA94" w14:textId="77777777" w:rsidR="006D0E79" w:rsidRDefault="0034124D">
      <w:pPr>
        <w:spacing w:line="360" w:lineRule="auto"/>
        <w:rPr>
          <w:rFonts w:asciiTheme="minorEastAsia" w:eastAsiaTheme="minorEastAsia" w:hAnsiTheme="minorEastAsia"/>
        </w:rPr>
      </w:pPr>
      <w:r>
        <w:rPr>
          <w:rFonts w:asciiTheme="minorEastAsia" w:eastAsiaTheme="minorEastAsia" w:hAnsiTheme="minorEastAsia"/>
        </w:rPr>
        <w:t xml:space="preserve">12.3 </w:t>
      </w:r>
      <w:r>
        <w:rPr>
          <w:rFonts w:asciiTheme="minorEastAsia" w:eastAsiaTheme="minorEastAsia" w:hAnsiTheme="minorEastAsia" w:hint="eastAsia"/>
        </w:rPr>
        <w:t>响应保证金必须采用下列形式之一：</w:t>
      </w:r>
    </w:p>
    <w:p w14:paraId="53C13362" w14:textId="77777777" w:rsidR="006D0E79" w:rsidRDefault="0034124D">
      <w:pPr>
        <w:spacing w:line="360" w:lineRule="auto"/>
        <w:rPr>
          <w:rFonts w:asciiTheme="minorEastAsia" w:eastAsiaTheme="minorEastAsia" w:hAnsiTheme="minorEastAsia"/>
        </w:rPr>
      </w:pPr>
      <w:r>
        <w:rPr>
          <w:rFonts w:asciiTheme="minorEastAsia" w:eastAsiaTheme="minorEastAsia" w:hAnsiTheme="minorEastAsia" w:hint="eastAsia"/>
        </w:rPr>
        <w:t>电汇</w:t>
      </w:r>
      <w:r>
        <w:rPr>
          <w:rFonts w:asciiTheme="minorEastAsia" w:eastAsiaTheme="minorEastAsia" w:hAnsiTheme="minorEastAsia"/>
        </w:rPr>
        <w:t>/网银（采用电汇/</w:t>
      </w:r>
      <w:r>
        <w:rPr>
          <w:rFonts w:asciiTheme="minorEastAsia" w:eastAsiaTheme="minorEastAsia" w:hAnsiTheme="minorEastAsia" w:hint="eastAsia"/>
        </w:rPr>
        <w:t>网银必须保证在响应文件递交截止时间前汇到比选代理机构账户。以比选代理机构银行通知确认到账为准；如至响应文件递交截止时间仍未得到比选代理机构的银行确认，将被视为供应商未提供保证金）、网银转账、银行汇票、支票或者金融机构、担保机构出具的保函等非现金形式。</w:t>
      </w:r>
    </w:p>
    <w:p w14:paraId="35DD2BB7" w14:textId="77777777" w:rsidR="006D0E79" w:rsidRDefault="0034124D">
      <w:pPr>
        <w:spacing w:line="360" w:lineRule="auto"/>
        <w:ind w:hanging="49"/>
        <w:rPr>
          <w:rFonts w:asciiTheme="minorEastAsia" w:eastAsiaTheme="minorEastAsia" w:hAnsiTheme="minorEastAsia"/>
        </w:rPr>
      </w:pPr>
      <w:r>
        <w:rPr>
          <w:rFonts w:asciiTheme="minorEastAsia" w:eastAsiaTheme="minorEastAsia" w:hAnsiTheme="minorEastAsia"/>
        </w:rPr>
        <w:t xml:space="preserve">12.4 </w:t>
      </w:r>
      <w:r>
        <w:rPr>
          <w:rFonts w:asciiTheme="minorEastAsia" w:eastAsiaTheme="minorEastAsia" w:hAnsiTheme="minorEastAsia" w:hint="eastAsia"/>
        </w:rPr>
        <w:t>响应保证金到账（保函提交）截止时间同响应文件递交截止时间。以支票、汇票、本票、网上银行支付等形式提交响应保证金的，应在响应文件递交截止时间前到账；以金融机构、担保机构出具的保函等形式提交响应保证金的，应在响应文件递交截止时间前将原件提交至比选代理机构。由于到账时间晚于响应文件递交截止时间的，或者票据错误、印鉴不清等原因导致不能到账的，其响应无效。</w:t>
      </w:r>
    </w:p>
    <w:p w14:paraId="00E2E1A7" w14:textId="77777777" w:rsidR="006D0E79" w:rsidRDefault="0034124D">
      <w:pPr>
        <w:spacing w:line="360" w:lineRule="auto"/>
        <w:ind w:hanging="49"/>
        <w:rPr>
          <w:rFonts w:asciiTheme="minorEastAsia" w:eastAsiaTheme="minorEastAsia" w:hAnsiTheme="minorEastAsia"/>
        </w:rPr>
      </w:pPr>
      <w:r>
        <w:rPr>
          <w:rFonts w:asciiTheme="minorEastAsia" w:eastAsiaTheme="minorEastAsia" w:hAnsiTheme="minorEastAsia" w:hint="eastAsia"/>
        </w:rPr>
        <w:t>1</w:t>
      </w:r>
      <w:r>
        <w:rPr>
          <w:rFonts w:asciiTheme="minorEastAsia" w:eastAsiaTheme="minorEastAsia" w:hAnsiTheme="minorEastAsia"/>
        </w:rPr>
        <w:t>2.5</w:t>
      </w:r>
      <w:r>
        <w:rPr>
          <w:rFonts w:asciiTheme="minorEastAsia" w:eastAsiaTheme="minorEastAsia" w:hAnsiTheme="minorEastAsia" w:hint="eastAsia"/>
        </w:rPr>
        <w:t>凡没有根据本须知</w:t>
      </w:r>
      <w:r>
        <w:rPr>
          <w:rFonts w:asciiTheme="minorEastAsia" w:eastAsiaTheme="minorEastAsia" w:hAnsiTheme="minorEastAsia"/>
        </w:rPr>
        <w:t>12.3和第12.4条的规定</w:t>
      </w:r>
      <w:r>
        <w:rPr>
          <w:rFonts w:asciiTheme="minorEastAsia" w:eastAsiaTheme="minorEastAsia" w:hAnsiTheme="minorEastAsia" w:hint="eastAsia"/>
        </w:rPr>
        <w:t>递交</w:t>
      </w:r>
      <w:r>
        <w:rPr>
          <w:rFonts w:asciiTheme="minorEastAsia" w:eastAsiaTheme="minorEastAsia" w:hAnsiTheme="minorEastAsia"/>
        </w:rPr>
        <w:t>响应保证金的，</w:t>
      </w:r>
      <w:r>
        <w:rPr>
          <w:rFonts w:asciiTheme="minorEastAsia" w:eastAsiaTheme="minorEastAsia" w:hAnsiTheme="minorEastAsia" w:hint="eastAsia"/>
        </w:rPr>
        <w:t>将被视为无效响应</w:t>
      </w:r>
      <w:r>
        <w:rPr>
          <w:rFonts w:asciiTheme="minorEastAsia" w:eastAsiaTheme="minorEastAsia" w:hAnsiTheme="minorEastAsia"/>
        </w:rPr>
        <w:t>。</w:t>
      </w:r>
      <w:r>
        <w:rPr>
          <w:rFonts w:asciiTheme="minorEastAsia" w:eastAsiaTheme="minorEastAsia" w:hAnsiTheme="minorEastAsia" w:hint="eastAsia"/>
        </w:rPr>
        <w:t>供应商同时对多个分包进行响应时，响应保证金可合并提供，供应商须注明各分包响应保证金金额。响应保证金总额不足且无法判定是哪一个或多个分包不足的，涉及的所有分包将均被视为</w:t>
      </w:r>
      <w:r>
        <w:rPr>
          <w:rFonts w:asciiTheme="minorEastAsia" w:eastAsiaTheme="minorEastAsia" w:hAnsiTheme="minorEastAsia" w:hint="eastAsia"/>
          <w:b/>
          <w:bCs/>
        </w:rPr>
        <w:t>无效响应</w:t>
      </w:r>
      <w:r>
        <w:rPr>
          <w:rFonts w:asciiTheme="minorEastAsia" w:eastAsiaTheme="minorEastAsia" w:hAnsiTheme="minorEastAsia" w:hint="eastAsia"/>
        </w:rPr>
        <w:t>。</w:t>
      </w:r>
    </w:p>
    <w:p w14:paraId="1AF772CD" w14:textId="77777777" w:rsidR="006D0E79" w:rsidRDefault="0034124D">
      <w:pPr>
        <w:spacing w:line="360" w:lineRule="auto"/>
        <w:jc w:val="both"/>
        <w:rPr>
          <w:rFonts w:asciiTheme="minorEastAsia" w:eastAsiaTheme="minorEastAsia" w:hAnsiTheme="minorEastAsia"/>
        </w:rPr>
      </w:pPr>
      <w:r>
        <w:rPr>
          <w:rFonts w:asciiTheme="minorEastAsia" w:eastAsiaTheme="minorEastAsia" w:hAnsiTheme="minorEastAsia"/>
        </w:rPr>
        <w:t>12.6</w:t>
      </w:r>
      <w:r>
        <w:rPr>
          <w:rFonts w:asciiTheme="minorEastAsia" w:eastAsiaTheme="minorEastAsia" w:hAnsiTheme="minorEastAsia" w:hint="eastAsia"/>
        </w:rPr>
        <w:t>中选人的响应保证金，在与采购人签订合同后五个工作日内退还。</w:t>
      </w:r>
      <w:r>
        <w:rPr>
          <w:rFonts w:asciiTheme="minorEastAsia" w:eastAsiaTheme="minorEastAsia" w:hAnsiTheme="minorEastAsia"/>
        </w:rPr>
        <w:t>未</w:t>
      </w:r>
      <w:r>
        <w:rPr>
          <w:rFonts w:asciiTheme="minorEastAsia" w:eastAsiaTheme="minorEastAsia" w:hAnsiTheme="minorEastAsia" w:hint="eastAsia"/>
        </w:rPr>
        <w:t>成交</w:t>
      </w:r>
      <w:r>
        <w:rPr>
          <w:rFonts w:asciiTheme="minorEastAsia" w:eastAsiaTheme="minorEastAsia" w:hAnsiTheme="minorEastAsia"/>
        </w:rPr>
        <w:t>的供应商的响应保证金将于</w:t>
      </w:r>
      <w:r>
        <w:rPr>
          <w:rFonts w:asciiTheme="minorEastAsia" w:eastAsiaTheme="minorEastAsia" w:hAnsiTheme="minorEastAsia" w:hint="eastAsia"/>
        </w:rPr>
        <w:t>中选通知书</w:t>
      </w:r>
      <w:r>
        <w:rPr>
          <w:rFonts w:asciiTheme="minorEastAsia" w:eastAsiaTheme="minorEastAsia" w:hAnsiTheme="minorEastAsia"/>
        </w:rPr>
        <w:t>发出后五个工作日内退还。</w:t>
      </w:r>
      <w:r>
        <w:rPr>
          <w:rFonts w:asciiTheme="minorEastAsia" w:eastAsiaTheme="minorEastAsia" w:hAnsiTheme="minorEastAsia" w:hint="eastAsia"/>
        </w:rPr>
        <w:t>采用银行保函、担保机构担保函等形式递交的响应保证金，经供应商同意后采购人、比选代理机构可以不再退还，但因供应商自身原因导致无法及时退还的除外。</w:t>
      </w:r>
    </w:p>
    <w:p w14:paraId="21FBDF9E" w14:textId="77777777" w:rsidR="006D0E79" w:rsidRDefault="0034124D">
      <w:pPr>
        <w:pStyle w:val="31"/>
        <w:jc w:val="left"/>
        <w:rPr>
          <w:rFonts w:asciiTheme="minorEastAsia" w:eastAsiaTheme="minorEastAsia" w:hAnsiTheme="minorEastAsia"/>
          <w:szCs w:val="24"/>
        </w:rPr>
      </w:pPr>
      <w:bookmarkStart w:id="60" w:name="_Toc173689433"/>
      <w:r>
        <w:rPr>
          <w:rFonts w:asciiTheme="minorEastAsia" w:eastAsiaTheme="minorEastAsia" w:hAnsiTheme="minorEastAsia"/>
          <w:szCs w:val="24"/>
        </w:rPr>
        <w:t xml:space="preserve">13. </w:t>
      </w:r>
      <w:r>
        <w:rPr>
          <w:rFonts w:asciiTheme="minorEastAsia" w:eastAsiaTheme="minorEastAsia" w:hAnsiTheme="minorEastAsia" w:hint="eastAsia"/>
          <w:szCs w:val="24"/>
        </w:rPr>
        <w:t>响应有效期</w:t>
      </w:r>
      <w:bookmarkEnd w:id="60"/>
    </w:p>
    <w:p w14:paraId="56BE77C4" w14:textId="77777777" w:rsidR="006D0E79" w:rsidRDefault="0034124D">
      <w:pPr>
        <w:spacing w:line="360" w:lineRule="auto"/>
        <w:rPr>
          <w:rFonts w:asciiTheme="minorEastAsia" w:eastAsiaTheme="minorEastAsia" w:hAnsiTheme="minorEastAsia"/>
        </w:rPr>
      </w:pPr>
      <w:r>
        <w:rPr>
          <w:rFonts w:asciiTheme="minorEastAsia" w:eastAsiaTheme="minorEastAsia" w:hAnsiTheme="minorEastAsia"/>
        </w:rPr>
        <w:t>13.1 响应文件应在本比选文件《供应商须知资料表》中规定的</w:t>
      </w:r>
      <w:r>
        <w:rPr>
          <w:rFonts w:asciiTheme="minorEastAsia" w:eastAsiaTheme="minorEastAsia" w:hAnsiTheme="minorEastAsia" w:hint="eastAsia"/>
        </w:rPr>
        <w:t>响应</w:t>
      </w:r>
      <w:r>
        <w:rPr>
          <w:rFonts w:asciiTheme="minorEastAsia" w:eastAsiaTheme="minorEastAsia" w:hAnsiTheme="minorEastAsia"/>
        </w:rPr>
        <w:t>有效期内保持有效，</w:t>
      </w:r>
      <w:r>
        <w:rPr>
          <w:rFonts w:asciiTheme="minorEastAsia" w:eastAsiaTheme="minorEastAsia" w:hAnsiTheme="minorEastAsia" w:hint="eastAsia"/>
        </w:rPr>
        <w:t>响应</w:t>
      </w:r>
      <w:r>
        <w:rPr>
          <w:rFonts w:asciiTheme="minorEastAsia" w:eastAsiaTheme="minorEastAsia" w:hAnsiTheme="minorEastAsia"/>
        </w:rPr>
        <w:t>有效期少于比选文件规定期限的，其</w:t>
      </w:r>
      <w:r>
        <w:rPr>
          <w:rFonts w:asciiTheme="minorEastAsia" w:eastAsiaTheme="minorEastAsia" w:hAnsiTheme="minorEastAsia" w:hint="eastAsia"/>
        </w:rPr>
        <w:t>响应</w:t>
      </w:r>
      <w:r>
        <w:rPr>
          <w:rFonts w:asciiTheme="minorEastAsia" w:eastAsiaTheme="minorEastAsia" w:hAnsiTheme="minorEastAsia"/>
          <w:b/>
        </w:rPr>
        <w:t>无效</w:t>
      </w:r>
      <w:r>
        <w:rPr>
          <w:rFonts w:asciiTheme="minorEastAsia" w:eastAsiaTheme="minorEastAsia" w:hAnsiTheme="minorEastAsia"/>
        </w:rPr>
        <w:t>。</w:t>
      </w:r>
    </w:p>
    <w:p w14:paraId="640587B5" w14:textId="77777777" w:rsidR="006D0E79" w:rsidRDefault="0034124D">
      <w:pPr>
        <w:spacing w:line="360" w:lineRule="auto"/>
        <w:rPr>
          <w:rFonts w:asciiTheme="minorEastAsia" w:eastAsiaTheme="minorEastAsia" w:hAnsiTheme="minorEastAsia"/>
        </w:rPr>
      </w:pPr>
      <w:r>
        <w:rPr>
          <w:rFonts w:asciiTheme="minorEastAsia" w:eastAsiaTheme="minorEastAsia" w:hAnsiTheme="minorEastAsia"/>
        </w:rPr>
        <w:t xml:space="preserve">13.2 </w:t>
      </w:r>
      <w:r>
        <w:rPr>
          <w:rFonts w:asciiTheme="minorEastAsia" w:eastAsiaTheme="minorEastAsia" w:hAnsiTheme="minorEastAsia" w:hint="eastAsia"/>
        </w:rPr>
        <w:t>采购人或比选代理机构可根据实际情况，在原响应有效期截止之前，要求供应商同意延长响应文件的有效期。接受该要求的供应商将不允许修正其它内容，且本须知中</w:t>
      </w:r>
      <w:r>
        <w:rPr>
          <w:rFonts w:asciiTheme="minorEastAsia" w:eastAsiaTheme="minorEastAsia" w:hAnsiTheme="minorEastAsia" w:hint="eastAsia"/>
        </w:rPr>
        <w:lastRenderedPageBreak/>
        <w:t>有关响应保证金的返还的规定将在延长了的有效期内继续有效。供应商也可以拒绝比选代理机构的这种要求，其响应保证金将予以退还。上述要求和答复都应以书面形式提交。</w:t>
      </w:r>
    </w:p>
    <w:p w14:paraId="433429AF" w14:textId="77777777" w:rsidR="006D0E79" w:rsidRDefault="0034124D">
      <w:pPr>
        <w:pStyle w:val="31"/>
        <w:jc w:val="left"/>
        <w:rPr>
          <w:rFonts w:asciiTheme="minorEastAsia" w:eastAsiaTheme="minorEastAsia" w:hAnsiTheme="minorEastAsia"/>
          <w:szCs w:val="24"/>
        </w:rPr>
      </w:pPr>
      <w:bookmarkStart w:id="61" w:name="_Toc173689434"/>
      <w:r>
        <w:rPr>
          <w:rFonts w:asciiTheme="minorEastAsia" w:eastAsiaTheme="minorEastAsia" w:hAnsiTheme="minorEastAsia"/>
          <w:szCs w:val="24"/>
        </w:rPr>
        <w:t xml:space="preserve">14. </w:t>
      </w:r>
      <w:r>
        <w:rPr>
          <w:rFonts w:asciiTheme="minorEastAsia" w:eastAsiaTheme="minorEastAsia" w:hAnsiTheme="minorEastAsia" w:hint="eastAsia"/>
          <w:szCs w:val="24"/>
        </w:rPr>
        <w:t>响应文件的签署与规定</w:t>
      </w:r>
      <w:bookmarkEnd w:id="61"/>
    </w:p>
    <w:p w14:paraId="432FECE0" w14:textId="77777777" w:rsidR="006D0E79" w:rsidRDefault="0034124D">
      <w:pPr>
        <w:spacing w:line="360" w:lineRule="auto"/>
        <w:rPr>
          <w:rFonts w:asciiTheme="minorEastAsia" w:eastAsiaTheme="minorEastAsia" w:hAnsiTheme="minorEastAsia"/>
        </w:rPr>
      </w:pPr>
      <w:r>
        <w:rPr>
          <w:rFonts w:asciiTheme="minorEastAsia" w:eastAsiaTheme="minorEastAsia" w:hAnsiTheme="minorEastAsia"/>
        </w:rPr>
        <w:t>14.1供应商应按比选文件</w:t>
      </w:r>
      <w:r>
        <w:rPr>
          <w:rFonts w:asciiTheme="minorEastAsia" w:eastAsiaTheme="minorEastAsia" w:hAnsiTheme="minorEastAsia" w:hint="eastAsia"/>
        </w:rPr>
        <w:t>供应商须知资料表</w:t>
      </w:r>
      <w:r>
        <w:rPr>
          <w:rFonts w:asciiTheme="minorEastAsia" w:eastAsiaTheme="minorEastAsia" w:hAnsiTheme="minorEastAsia"/>
        </w:rPr>
        <w:t>的规定准备响应文件正本和副本，每份响应文件须清楚地标明“正本”或“副本”。若正本和副本不符，以正本为准。</w:t>
      </w:r>
      <w:r>
        <w:rPr>
          <w:rFonts w:asciiTheme="minorEastAsia" w:eastAsiaTheme="minorEastAsia" w:hAnsiTheme="minorEastAsia" w:hint="eastAsia"/>
        </w:rPr>
        <w:t>副本可采用正本的复印件。另外供应商还需提供电子版响应文件</w:t>
      </w:r>
      <w:r>
        <w:rPr>
          <w:rFonts w:asciiTheme="minorEastAsia" w:eastAsiaTheme="minorEastAsia" w:hAnsiTheme="minorEastAsia"/>
        </w:rPr>
        <w:t>，若电子版响应文件和书面响应文件不符，以书面响应文件为准。</w:t>
      </w:r>
    </w:p>
    <w:p w14:paraId="209F2019" w14:textId="77777777" w:rsidR="006D0E79" w:rsidRDefault="0034124D">
      <w:pPr>
        <w:spacing w:line="360" w:lineRule="auto"/>
        <w:rPr>
          <w:rFonts w:asciiTheme="minorEastAsia" w:eastAsiaTheme="minorEastAsia" w:hAnsiTheme="minorEastAsia"/>
        </w:rPr>
      </w:pPr>
      <w:r>
        <w:rPr>
          <w:rFonts w:asciiTheme="minorEastAsia" w:eastAsiaTheme="minorEastAsia" w:hAnsiTheme="minorEastAsia"/>
        </w:rPr>
        <w:t>14.2响应文件的正本需打印或用不退色墨水书写，并由供应商的法定代表人或经其正式授权的代表在响应文件上签字并加盖单位印章。授权代表须持有书面的“法定代表人授权书”，并将其附在响应文件中。</w:t>
      </w:r>
    </w:p>
    <w:p w14:paraId="139F26F1" w14:textId="77777777" w:rsidR="006D0E79" w:rsidRDefault="0034124D">
      <w:pPr>
        <w:spacing w:line="360" w:lineRule="auto"/>
        <w:rPr>
          <w:rFonts w:asciiTheme="minorEastAsia" w:eastAsiaTheme="minorEastAsia" w:hAnsiTheme="minorEastAsia"/>
        </w:rPr>
      </w:pPr>
      <w:r>
        <w:rPr>
          <w:rFonts w:asciiTheme="minorEastAsia" w:eastAsiaTheme="minorEastAsia" w:hAnsiTheme="minorEastAsia"/>
        </w:rPr>
        <w:t xml:space="preserve">14.3 </w:t>
      </w:r>
      <w:r>
        <w:rPr>
          <w:rFonts w:asciiTheme="minorEastAsia" w:eastAsiaTheme="minorEastAsia" w:hAnsiTheme="minorEastAsia" w:hint="eastAsia"/>
        </w:rPr>
        <w:t>任何对响应文件行间插字、涂改和增删，必须由响应文件签字人签字或加盖公章后才有效。</w:t>
      </w:r>
    </w:p>
    <w:p w14:paraId="5BA5A671" w14:textId="77777777" w:rsidR="006D0E79" w:rsidRDefault="0034124D">
      <w:pPr>
        <w:spacing w:line="360" w:lineRule="auto"/>
        <w:rPr>
          <w:rFonts w:asciiTheme="minorEastAsia" w:eastAsiaTheme="minorEastAsia" w:hAnsiTheme="minorEastAsia"/>
        </w:rPr>
      </w:pPr>
      <w:r>
        <w:rPr>
          <w:rFonts w:asciiTheme="minorEastAsia" w:eastAsiaTheme="minorEastAsia" w:hAnsiTheme="minorEastAsia"/>
        </w:rPr>
        <w:t xml:space="preserve">14.4 </w:t>
      </w:r>
      <w:r>
        <w:rPr>
          <w:rFonts w:asciiTheme="minorEastAsia" w:eastAsiaTheme="minorEastAsia" w:hAnsiTheme="minorEastAsia" w:hint="eastAsia"/>
        </w:rPr>
        <w:t>响应文件因字迹潦草或表达不清所引起的后果由供应商负责。</w:t>
      </w:r>
    </w:p>
    <w:p w14:paraId="7CEF3468" w14:textId="77777777" w:rsidR="006D0E79" w:rsidRDefault="0034124D">
      <w:pPr>
        <w:spacing w:line="360" w:lineRule="auto"/>
        <w:jc w:val="both"/>
        <w:rPr>
          <w:rFonts w:asciiTheme="minorEastAsia" w:eastAsiaTheme="minorEastAsia" w:hAnsiTheme="minorEastAsia"/>
          <w:b/>
        </w:rPr>
      </w:pPr>
      <w:r>
        <w:rPr>
          <w:rFonts w:asciiTheme="minorEastAsia" w:eastAsiaTheme="minorEastAsia" w:hAnsiTheme="minorEastAsia" w:hint="eastAsia"/>
          <w:b/>
        </w:rPr>
        <w:t>1</w:t>
      </w:r>
      <w:r>
        <w:rPr>
          <w:rFonts w:asciiTheme="minorEastAsia" w:eastAsiaTheme="minorEastAsia" w:hAnsiTheme="minorEastAsia"/>
          <w:b/>
        </w:rPr>
        <w:t>4.5</w:t>
      </w:r>
      <w:r>
        <w:rPr>
          <w:rFonts w:asciiTheme="minorEastAsia" w:eastAsiaTheme="minorEastAsia" w:hAnsiTheme="minorEastAsia" w:hint="eastAsia"/>
          <w:b/>
        </w:rPr>
        <w:t>比选文件</w:t>
      </w:r>
      <w:r>
        <w:rPr>
          <w:rFonts w:asciiTheme="minorEastAsia" w:eastAsiaTheme="minorEastAsia" w:hAnsiTheme="minorEastAsia"/>
          <w:b/>
        </w:rPr>
        <w:t>中所要求</w:t>
      </w:r>
      <w:r>
        <w:rPr>
          <w:rFonts w:asciiTheme="minorEastAsia" w:eastAsiaTheme="minorEastAsia" w:hAnsiTheme="minorEastAsia" w:hint="eastAsia"/>
          <w:b/>
        </w:rPr>
        <w:t>签字</w:t>
      </w:r>
      <w:r>
        <w:rPr>
          <w:rFonts w:asciiTheme="minorEastAsia" w:eastAsiaTheme="minorEastAsia" w:hAnsiTheme="minorEastAsia"/>
          <w:b/>
        </w:rPr>
        <w:t>处均</w:t>
      </w:r>
      <w:r>
        <w:rPr>
          <w:rFonts w:asciiTheme="minorEastAsia" w:eastAsiaTheme="minorEastAsia" w:hAnsiTheme="minorEastAsia" w:hint="eastAsia"/>
          <w:b/>
        </w:rPr>
        <w:t>指书写签字</w:t>
      </w:r>
      <w:r>
        <w:rPr>
          <w:rFonts w:asciiTheme="minorEastAsia" w:eastAsiaTheme="minorEastAsia" w:hAnsiTheme="minorEastAsia"/>
          <w:b/>
        </w:rPr>
        <w:t>，</w:t>
      </w:r>
      <w:r>
        <w:rPr>
          <w:rFonts w:asciiTheme="minorEastAsia" w:eastAsiaTheme="minorEastAsia" w:hAnsiTheme="minorEastAsia" w:hint="eastAsia"/>
          <w:b/>
        </w:rPr>
        <w:t>法定代表人签字的，除可以使用书写签字外，还可以使用签名章或人名章。签字人姓名为打印体的，签字</w:t>
      </w:r>
      <w:r>
        <w:rPr>
          <w:rFonts w:asciiTheme="minorEastAsia" w:eastAsiaTheme="minorEastAsia" w:hAnsiTheme="minorEastAsia"/>
          <w:b/>
        </w:rPr>
        <w:t>无效</w:t>
      </w:r>
      <w:r>
        <w:rPr>
          <w:rFonts w:asciiTheme="minorEastAsia" w:eastAsiaTheme="minorEastAsia" w:hAnsiTheme="minorEastAsia" w:hint="eastAsia"/>
          <w:b/>
        </w:rPr>
        <w:t>。</w:t>
      </w:r>
    </w:p>
    <w:p w14:paraId="7FBA878B" w14:textId="77777777" w:rsidR="006D0E79" w:rsidRDefault="0034124D">
      <w:pPr>
        <w:spacing w:line="360" w:lineRule="auto"/>
        <w:ind w:left="900" w:hangingChars="375" w:hanging="900"/>
        <w:rPr>
          <w:rFonts w:asciiTheme="minorEastAsia" w:eastAsiaTheme="minorEastAsia" w:hAnsiTheme="minorEastAsia"/>
        </w:rPr>
      </w:pPr>
      <w:r>
        <w:rPr>
          <w:rFonts w:asciiTheme="minorEastAsia" w:eastAsiaTheme="minorEastAsia" w:hAnsiTheme="minorEastAsia"/>
        </w:rPr>
        <w:t xml:space="preserve">14.6 </w:t>
      </w:r>
      <w:r>
        <w:rPr>
          <w:rFonts w:asciiTheme="minorEastAsia" w:eastAsiaTheme="minorEastAsia" w:hAnsiTheme="minorEastAsia" w:hint="eastAsia"/>
        </w:rPr>
        <w:t>响应文件无法定代表人签字，或无被授权代表签字，其响应为无效响应。</w:t>
      </w:r>
    </w:p>
    <w:p w14:paraId="31EED2D0" w14:textId="77777777" w:rsidR="006D0E79" w:rsidRDefault="0034124D">
      <w:pPr>
        <w:spacing w:line="360" w:lineRule="auto"/>
        <w:ind w:left="900" w:hangingChars="375" w:hanging="900"/>
        <w:rPr>
          <w:rFonts w:asciiTheme="minorEastAsia" w:eastAsiaTheme="minorEastAsia" w:hAnsiTheme="minorEastAsia"/>
        </w:rPr>
      </w:pPr>
      <w:r>
        <w:rPr>
          <w:rFonts w:asciiTheme="minorEastAsia" w:eastAsiaTheme="minorEastAsia" w:hAnsiTheme="minorEastAsia"/>
        </w:rPr>
        <w:t xml:space="preserve">14.7 </w:t>
      </w:r>
      <w:r>
        <w:rPr>
          <w:rFonts w:asciiTheme="minorEastAsia" w:eastAsiaTheme="minorEastAsia" w:hAnsiTheme="minorEastAsia" w:hint="eastAsia"/>
        </w:rPr>
        <w:t>供应商为自然人的，只须按要求签字，响应文件所有加盖公章的要求均不适用。</w:t>
      </w:r>
    </w:p>
    <w:p w14:paraId="321A3E05" w14:textId="77777777" w:rsidR="006D0E79" w:rsidRDefault="0034124D">
      <w:pPr>
        <w:pStyle w:val="2TimesNewRoman5020"/>
        <w:spacing w:line="360" w:lineRule="auto"/>
        <w:rPr>
          <w:rFonts w:asciiTheme="minorEastAsia" w:eastAsiaTheme="minorEastAsia" w:hAnsiTheme="minorEastAsia"/>
          <w:sz w:val="24"/>
          <w:szCs w:val="24"/>
        </w:rPr>
      </w:pPr>
      <w:bookmarkStart w:id="62" w:name="_Toc173689435"/>
      <w:r>
        <w:rPr>
          <w:rFonts w:asciiTheme="minorEastAsia" w:eastAsiaTheme="minorEastAsia" w:hAnsiTheme="minorEastAsia" w:hint="eastAsia"/>
          <w:sz w:val="24"/>
          <w:szCs w:val="24"/>
        </w:rPr>
        <w:t>四、响应文件的递交</w:t>
      </w:r>
      <w:bookmarkEnd w:id="62"/>
    </w:p>
    <w:p w14:paraId="33CA1218" w14:textId="77777777" w:rsidR="006D0E79" w:rsidRDefault="0034124D">
      <w:pPr>
        <w:pStyle w:val="31"/>
        <w:jc w:val="left"/>
        <w:rPr>
          <w:rFonts w:asciiTheme="minorEastAsia" w:eastAsiaTheme="minorEastAsia" w:hAnsiTheme="minorEastAsia"/>
          <w:szCs w:val="24"/>
        </w:rPr>
      </w:pPr>
      <w:bookmarkStart w:id="63" w:name="_Toc173689436"/>
      <w:r>
        <w:rPr>
          <w:rFonts w:asciiTheme="minorEastAsia" w:eastAsiaTheme="minorEastAsia" w:hAnsiTheme="minorEastAsia"/>
          <w:szCs w:val="24"/>
        </w:rPr>
        <w:t xml:space="preserve">15. </w:t>
      </w:r>
      <w:r>
        <w:rPr>
          <w:rFonts w:asciiTheme="minorEastAsia" w:eastAsiaTheme="minorEastAsia" w:hAnsiTheme="minorEastAsia" w:hint="eastAsia"/>
          <w:szCs w:val="24"/>
        </w:rPr>
        <w:t>响应文件的装订、密封及递交</w:t>
      </w:r>
      <w:bookmarkEnd w:id="63"/>
    </w:p>
    <w:p w14:paraId="6A24F91C" w14:textId="77777777" w:rsidR="006D0E79" w:rsidRDefault="0034124D">
      <w:pPr>
        <w:tabs>
          <w:tab w:val="left" w:pos="900"/>
        </w:tabs>
        <w:spacing w:line="360" w:lineRule="auto"/>
        <w:ind w:firstLineChars="6" w:firstLine="14"/>
        <w:jc w:val="both"/>
        <w:rPr>
          <w:rFonts w:asciiTheme="minorEastAsia" w:eastAsiaTheme="minorEastAsia" w:hAnsiTheme="minorEastAsia"/>
          <w:b/>
        </w:rPr>
      </w:pPr>
      <w:r>
        <w:rPr>
          <w:rFonts w:asciiTheme="minorEastAsia" w:eastAsiaTheme="minorEastAsia" w:hAnsiTheme="minorEastAsia"/>
          <w:b/>
        </w:rPr>
        <w:t xml:space="preserve">15.1 </w:t>
      </w:r>
      <w:r>
        <w:rPr>
          <w:rFonts w:asciiTheme="minorEastAsia" w:eastAsiaTheme="minorEastAsia" w:hAnsiTheme="minorEastAsia" w:hint="eastAsia"/>
          <w:b/>
        </w:rPr>
        <w:t>响应文件的装订要求，正文部分一律采用</w:t>
      </w:r>
      <w:r>
        <w:rPr>
          <w:rFonts w:asciiTheme="minorEastAsia" w:eastAsiaTheme="minorEastAsia" w:hAnsiTheme="minorEastAsia"/>
          <w:b/>
        </w:rPr>
        <w:t>A4纸（图纸、彩页等除外），左侧装订。</w:t>
      </w:r>
      <w:r>
        <w:rPr>
          <w:rFonts w:asciiTheme="minorEastAsia" w:eastAsiaTheme="minorEastAsia" w:hAnsiTheme="minorEastAsia" w:hint="eastAsia"/>
          <w:b/>
        </w:rPr>
        <w:t>响应文件应装订牢固、目录清楚、页码准确</w:t>
      </w:r>
      <w:r>
        <w:rPr>
          <w:rFonts w:asciiTheme="minorEastAsia" w:eastAsiaTheme="minorEastAsia" w:hAnsiTheme="minorEastAsia"/>
          <w:b/>
        </w:rPr>
        <w:t>。</w:t>
      </w:r>
      <w:r>
        <w:rPr>
          <w:rFonts w:asciiTheme="minorEastAsia" w:eastAsiaTheme="minorEastAsia" w:hAnsiTheme="minorEastAsia" w:hint="eastAsia"/>
          <w:b/>
        </w:rPr>
        <w:t>采购人、比选代理机构</w:t>
      </w:r>
      <w:r>
        <w:rPr>
          <w:rFonts w:asciiTheme="minorEastAsia" w:eastAsiaTheme="minorEastAsia" w:hAnsiTheme="minorEastAsia"/>
          <w:b/>
        </w:rPr>
        <w:t>对因装订不牢造成的文件散失不负责任。响应文件需打印或用不退色墨水书写，并由供应商的法定代表人或经其正式授权的代表在响应文件上签字并加盖单位印章(标书中所要求盖章处均为本单位公章，其他印章如投标专用章、业务专用章、合同专用章等均无效)。</w:t>
      </w:r>
      <w:r>
        <w:rPr>
          <w:rFonts w:asciiTheme="minorEastAsia" w:eastAsiaTheme="minorEastAsia" w:hAnsiTheme="minorEastAsia" w:hint="eastAsia"/>
          <w:b/>
        </w:rPr>
        <w:t>响应文件不得采用活页方式进行装订（建议采用胶装方式），否则有可能导致响应无效。</w:t>
      </w:r>
    </w:p>
    <w:p w14:paraId="27759192" w14:textId="77777777" w:rsidR="006D0E79" w:rsidRDefault="0034124D">
      <w:pPr>
        <w:tabs>
          <w:tab w:val="left" w:pos="0"/>
        </w:tabs>
        <w:spacing w:line="360" w:lineRule="auto"/>
        <w:rPr>
          <w:rFonts w:asciiTheme="minorEastAsia" w:eastAsiaTheme="minorEastAsia" w:hAnsiTheme="minorEastAsia"/>
          <w:b/>
        </w:rPr>
      </w:pPr>
      <w:r>
        <w:rPr>
          <w:rFonts w:asciiTheme="minorEastAsia" w:eastAsiaTheme="minorEastAsia" w:hAnsiTheme="minorEastAsia"/>
          <w:b/>
        </w:rPr>
        <w:t xml:space="preserve">15.2 </w:t>
      </w:r>
      <w:r>
        <w:rPr>
          <w:rFonts w:asciiTheme="minorEastAsia" w:eastAsiaTheme="minorEastAsia" w:hAnsiTheme="minorEastAsia" w:hint="eastAsia"/>
          <w:b/>
        </w:rPr>
        <w:t>供应商应将“报价一览表”、“响应保证金”、“响应文件正本”、“响应文件副本”、“响应文件电子版”分开单独密封，并在信封上分别注明“报价一览表”、“响应保证金”、“响应文件正本”、“响应文件副本”、“响应文件电子版”字样。如果</w:t>
      </w:r>
      <w:r>
        <w:rPr>
          <w:rFonts w:asciiTheme="minorEastAsia" w:eastAsiaTheme="minorEastAsia" w:hAnsiTheme="minorEastAsia" w:hint="eastAsia"/>
          <w:b/>
        </w:rPr>
        <w:lastRenderedPageBreak/>
        <w:t>供应商虽然未能按照上述规定对响应文件进行密封，但只要响应文件密封完好的，采购人/比选代理机构不得拒收。</w:t>
      </w:r>
    </w:p>
    <w:p w14:paraId="645E652E" w14:textId="77777777" w:rsidR="006D0E79" w:rsidRDefault="0034124D">
      <w:pPr>
        <w:spacing w:line="360" w:lineRule="auto"/>
        <w:rPr>
          <w:rFonts w:asciiTheme="minorEastAsia" w:eastAsiaTheme="minorEastAsia" w:hAnsiTheme="minorEastAsia"/>
          <w:b/>
        </w:rPr>
      </w:pPr>
      <w:r>
        <w:rPr>
          <w:rFonts w:asciiTheme="minorEastAsia" w:eastAsiaTheme="minorEastAsia" w:hAnsiTheme="minorEastAsia"/>
          <w:b/>
        </w:rPr>
        <w:t>15.3所有信封上均应：</w:t>
      </w:r>
    </w:p>
    <w:p w14:paraId="145C7912" w14:textId="77777777" w:rsidR="006D0E79" w:rsidRDefault="0034124D">
      <w:pPr>
        <w:tabs>
          <w:tab w:val="left" w:pos="630"/>
          <w:tab w:val="left" w:pos="1365"/>
        </w:tabs>
        <w:spacing w:line="360" w:lineRule="auto"/>
        <w:ind w:firstLineChars="196" w:firstLine="472"/>
        <w:rPr>
          <w:rFonts w:asciiTheme="minorEastAsia" w:eastAsiaTheme="minorEastAsia" w:hAnsiTheme="minorEastAsia"/>
          <w:b/>
        </w:rPr>
      </w:pPr>
      <w:r>
        <w:rPr>
          <w:rFonts w:asciiTheme="minorEastAsia" w:eastAsiaTheme="minorEastAsia" w:hAnsiTheme="minorEastAsia"/>
          <w:b/>
        </w:rPr>
        <w:t>1）清楚标明递交至</w:t>
      </w:r>
      <w:r>
        <w:rPr>
          <w:rFonts w:asciiTheme="minorEastAsia" w:eastAsiaTheme="minorEastAsia" w:hAnsiTheme="minorEastAsia" w:hint="eastAsia"/>
          <w:b/>
        </w:rPr>
        <w:t>比选</w:t>
      </w:r>
      <w:r>
        <w:rPr>
          <w:rFonts w:asciiTheme="minorEastAsia" w:eastAsiaTheme="minorEastAsia" w:hAnsiTheme="minorEastAsia"/>
          <w:b/>
        </w:rPr>
        <w:t>公告或</w:t>
      </w:r>
      <w:r>
        <w:rPr>
          <w:rFonts w:asciiTheme="minorEastAsia" w:eastAsiaTheme="minorEastAsia" w:hAnsiTheme="minorEastAsia" w:hint="eastAsia"/>
          <w:b/>
        </w:rPr>
        <w:t>比选</w:t>
      </w:r>
      <w:r>
        <w:rPr>
          <w:rFonts w:asciiTheme="minorEastAsia" w:eastAsiaTheme="minorEastAsia" w:hAnsiTheme="minorEastAsia"/>
          <w:b/>
        </w:rPr>
        <w:t>邀请书中指明的地址。</w:t>
      </w:r>
    </w:p>
    <w:p w14:paraId="3A9D5579" w14:textId="77777777" w:rsidR="006D0E79" w:rsidRDefault="0034124D">
      <w:pPr>
        <w:tabs>
          <w:tab w:val="left" w:pos="1365"/>
        </w:tabs>
        <w:spacing w:line="360" w:lineRule="auto"/>
        <w:ind w:firstLineChars="196" w:firstLine="472"/>
        <w:rPr>
          <w:rFonts w:asciiTheme="minorEastAsia" w:eastAsiaTheme="minorEastAsia" w:hAnsiTheme="minorEastAsia"/>
          <w:b/>
        </w:rPr>
      </w:pPr>
      <w:r>
        <w:rPr>
          <w:rFonts w:asciiTheme="minorEastAsia" w:eastAsiaTheme="minorEastAsia" w:hAnsiTheme="minorEastAsia"/>
          <w:b/>
        </w:rPr>
        <w:t>2）注明</w:t>
      </w:r>
      <w:r>
        <w:rPr>
          <w:rFonts w:asciiTheme="minorEastAsia" w:eastAsiaTheme="minorEastAsia" w:hAnsiTheme="minorEastAsia" w:hint="eastAsia"/>
          <w:b/>
        </w:rPr>
        <w:t>比选</w:t>
      </w:r>
      <w:r>
        <w:rPr>
          <w:rFonts w:asciiTheme="minorEastAsia" w:eastAsiaTheme="minorEastAsia" w:hAnsiTheme="minorEastAsia"/>
          <w:b/>
        </w:rPr>
        <w:t>的项目名称、项目编号和“在</w:t>
      </w:r>
      <w:r>
        <w:rPr>
          <w:rFonts w:asciiTheme="minorEastAsia" w:eastAsiaTheme="minorEastAsia" w:hAnsiTheme="minorEastAsia" w:hint="eastAsia"/>
          <w:u w:val="single"/>
        </w:rPr>
        <w:t>（比选时间）</w:t>
      </w:r>
      <w:r>
        <w:rPr>
          <w:rFonts w:asciiTheme="minorEastAsia" w:eastAsiaTheme="minorEastAsia" w:hAnsiTheme="minorEastAsia" w:hint="eastAsia"/>
          <w:b/>
        </w:rPr>
        <w:t>之前不得启封”的字样。</w:t>
      </w:r>
    </w:p>
    <w:p w14:paraId="40E4C3B2" w14:textId="77777777" w:rsidR="006D0E79" w:rsidRDefault="0034124D">
      <w:pPr>
        <w:tabs>
          <w:tab w:val="left" w:pos="1365"/>
        </w:tabs>
        <w:spacing w:line="360" w:lineRule="auto"/>
        <w:ind w:firstLineChars="196" w:firstLine="472"/>
        <w:rPr>
          <w:rFonts w:asciiTheme="minorEastAsia" w:eastAsiaTheme="minorEastAsia" w:hAnsiTheme="minorEastAsia"/>
          <w:b/>
        </w:rPr>
      </w:pPr>
      <w:r>
        <w:rPr>
          <w:rFonts w:asciiTheme="minorEastAsia" w:eastAsiaTheme="minorEastAsia" w:hAnsiTheme="minorEastAsia"/>
          <w:b/>
        </w:rPr>
        <w:t>3）供应商提供响应文件的密封粘贴处应加盖公章或被授权代表签字，以便确认密封情况，</w:t>
      </w:r>
      <w:r>
        <w:rPr>
          <w:rFonts w:asciiTheme="minorEastAsia" w:eastAsiaTheme="minorEastAsia" w:hAnsiTheme="minorEastAsia" w:hint="eastAsia"/>
          <w:b/>
        </w:rPr>
        <w:t>未密封</w:t>
      </w:r>
      <w:r>
        <w:rPr>
          <w:rFonts w:asciiTheme="minorEastAsia" w:eastAsiaTheme="minorEastAsia" w:hAnsiTheme="minorEastAsia"/>
          <w:b/>
        </w:rPr>
        <w:t>的响应文件将被拒绝。</w:t>
      </w:r>
    </w:p>
    <w:p w14:paraId="23345B1C" w14:textId="77777777" w:rsidR="006D0E79" w:rsidRDefault="0034124D">
      <w:pPr>
        <w:pStyle w:val="3"/>
        <w:numPr>
          <w:ilvl w:val="0"/>
          <w:numId w:val="0"/>
        </w:numPr>
        <w:rPr>
          <w:rFonts w:asciiTheme="minorEastAsia" w:eastAsiaTheme="minorEastAsia" w:hAnsiTheme="minorEastAsia"/>
        </w:rPr>
      </w:pPr>
      <w:r>
        <w:rPr>
          <w:rFonts w:asciiTheme="minorEastAsia" w:eastAsiaTheme="minorEastAsia" w:hAnsiTheme="minorEastAsia"/>
        </w:rPr>
        <w:t xml:space="preserve">15.4 </w:t>
      </w:r>
      <w:r>
        <w:rPr>
          <w:rFonts w:asciiTheme="minorEastAsia" w:eastAsiaTheme="minorEastAsia" w:hAnsiTheme="minorEastAsia" w:hint="eastAsia"/>
        </w:rPr>
        <w:t>所有信封上还应写明供应商名称和地址，以便比选代理机构在响应文件递交截止时间以后收到的响应文件，能原封退回。如果供应商未按上述要求密封及加写标记的，比选代理机构对响应文件的误投或过早启封概不负责。</w:t>
      </w:r>
    </w:p>
    <w:p w14:paraId="2A97F3AD" w14:textId="77777777" w:rsidR="006D0E79" w:rsidRDefault="0034124D">
      <w:pPr>
        <w:pStyle w:val="3"/>
        <w:numPr>
          <w:ilvl w:val="0"/>
          <w:numId w:val="0"/>
        </w:numPr>
        <w:rPr>
          <w:rFonts w:asciiTheme="minorEastAsia" w:eastAsiaTheme="minorEastAsia" w:hAnsiTheme="minorEastAsia"/>
          <w:b/>
          <w:bCs/>
        </w:rPr>
      </w:pPr>
      <w:r>
        <w:rPr>
          <w:rFonts w:asciiTheme="minorEastAsia" w:eastAsiaTheme="minorEastAsia" w:hAnsiTheme="minorEastAsia"/>
        </w:rPr>
        <w:t>15.5</w:t>
      </w:r>
      <w:r>
        <w:rPr>
          <w:rFonts w:asciiTheme="minorEastAsia" w:eastAsiaTheme="minorEastAsia" w:hAnsiTheme="minorEastAsia" w:hint="eastAsia"/>
        </w:rPr>
        <w:t>采购人、比选代理机构拒绝接收逾期送达、未密封或密封不完好的响应文件。</w:t>
      </w:r>
    </w:p>
    <w:p w14:paraId="226BF7A9" w14:textId="77777777" w:rsidR="006D0E79" w:rsidRDefault="0034124D">
      <w:pPr>
        <w:pStyle w:val="31"/>
        <w:jc w:val="left"/>
        <w:rPr>
          <w:rFonts w:asciiTheme="minorEastAsia" w:eastAsiaTheme="minorEastAsia" w:hAnsiTheme="minorEastAsia"/>
          <w:szCs w:val="24"/>
        </w:rPr>
      </w:pPr>
      <w:bookmarkStart w:id="64" w:name="_Toc173689437"/>
      <w:r>
        <w:rPr>
          <w:rFonts w:asciiTheme="minorEastAsia" w:eastAsiaTheme="minorEastAsia" w:hAnsiTheme="minorEastAsia"/>
          <w:szCs w:val="24"/>
        </w:rPr>
        <w:t xml:space="preserve">16. </w:t>
      </w:r>
      <w:r>
        <w:rPr>
          <w:rFonts w:asciiTheme="minorEastAsia" w:eastAsiaTheme="minorEastAsia" w:hAnsiTheme="minorEastAsia" w:hint="eastAsia"/>
          <w:szCs w:val="24"/>
        </w:rPr>
        <w:t>响应截止期</w:t>
      </w:r>
      <w:bookmarkEnd w:id="64"/>
    </w:p>
    <w:p w14:paraId="2308D0A2" w14:textId="77777777" w:rsidR="006D0E79" w:rsidRDefault="0034124D">
      <w:pPr>
        <w:spacing w:line="360" w:lineRule="auto"/>
        <w:jc w:val="both"/>
        <w:rPr>
          <w:rFonts w:asciiTheme="minorEastAsia" w:eastAsiaTheme="minorEastAsia" w:hAnsiTheme="minorEastAsia"/>
        </w:rPr>
      </w:pPr>
      <w:r>
        <w:rPr>
          <w:rFonts w:asciiTheme="minorEastAsia" w:eastAsiaTheme="minorEastAsia" w:hAnsiTheme="minorEastAsia"/>
        </w:rPr>
        <w:t>16.1供应商应在规定的截止时间前，将响应文件</w:t>
      </w:r>
      <w:r>
        <w:rPr>
          <w:rFonts w:asciiTheme="minorEastAsia" w:eastAsiaTheme="minorEastAsia" w:hAnsiTheme="minorEastAsia" w:hint="eastAsia"/>
        </w:rPr>
        <w:t>密封送达至</w:t>
      </w:r>
      <w:r>
        <w:rPr>
          <w:rFonts w:asciiTheme="minorEastAsia" w:eastAsiaTheme="minorEastAsia" w:hAnsiTheme="minorEastAsia"/>
        </w:rPr>
        <w:t>规定的地址。</w:t>
      </w:r>
      <w:r>
        <w:rPr>
          <w:rFonts w:asciiTheme="minorEastAsia" w:eastAsiaTheme="minorEastAsia" w:hAnsiTheme="minorEastAsia" w:hint="eastAsia"/>
        </w:rPr>
        <w:t>逾期送达或者未按照比选文件要求密封的响应文件，采购人、比选代理机构应当拒收。</w:t>
      </w:r>
    </w:p>
    <w:p w14:paraId="2438A035" w14:textId="77777777" w:rsidR="006D0E79" w:rsidRDefault="0034124D">
      <w:pPr>
        <w:spacing w:line="360" w:lineRule="auto"/>
        <w:jc w:val="both"/>
        <w:rPr>
          <w:rFonts w:asciiTheme="minorEastAsia" w:eastAsiaTheme="minorEastAsia" w:hAnsiTheme="minorEastAsia"/>
        </w:rPr>
      </w:pPr>
      <w:r>
        <w:rPr>
          <w:rFonts w:asciiTheme="minorEastAsia" w:eastAsiaTheme="minorEastAsia" w:hAnsiTheme="minorEastAsia"/>
        </w:rPr>
        <w:t>16.2比选代理机构有权按本须知的规定，通过修改比选文件延长</w:t>
      </w:r>
      <w:r>
        <w:rPr>
          <w:rFonts w:asciiTheme="minorEastAsia" w:eastAsiaTheme="minorEastAsia" w:hAnsiTheme="minorEastAsia" w:hint="eastAsia"/>
        </w:rPr>
        <w:t>响应</w:t>
      </w:r>
      <w:r>
        <w:rPr>
          <w:rFonts w:asciiTheme="minorEastAsia" w:eastAsiaTheme="minorEastAsia" w:hAnsiTheme="minorEastAsia"/>
        </w:rPr>
        <w:t>截止期。在此情况下，比选代理机构和供应商受</w:t>
      </w:r>
      <w:r>
        <w:rPr>
          <w:rFonts w:asciiTheme="minorEastAsia" w:eastAsiaTheme="minorEastAsia" w:hAnsiTheme="minorEastAsia" w:hint="eastAsia"/>
        </w:rPr>
        <w:t>响应</w:t>
      </w:r>
      <w:r>
        <w:rPr>
          <w:rFonts w:asciiTheme="minorEastAsia" w:eastAsiaTheme="minorEastAsia" w:hAnsiTheme="minorEastAsia"/>
        </w:rPr>
        <w:t>截止期制约的所有权利和义务均应延长至新的截止期。</w:t>
      </w:r>
    </w:p>
    <w:p w14:paraId="2B66E46D" w14:textId="77777777" w:rsidR="006D0E79" w:rsidRDefault="0034124D">
      <w:pPr>
        <w:spacing w:line="360" w:lineRule="auto"/>
        <w:jc w:val="both"/>
        <w:rPr>
          <w:rFonts w:asciiTheme="minorEastAsia" w:eastAsiaTheme="minorEastAsia" w:hAnsiTheme="minorEastAsia"/>
        </w:rPr>
      </w:pPr>
      <w:r>
        <w:rPr>
          <w:rFonts w:asciiTheme="minorEastAsia" w:eastAsiaTheme="minorEastAsia" w:hAnsiTheme="minorEastAsia"/>
        </w:rPr>
        <w:t>16.3比选代理机构将拒绝并原封退回在本须知规定的</w:t>
      </w:r>
      <w:r>
        <w:rPr>
          <w:rFonts w:asciiTheme="minorEastAsia" w:eastAsiaTheme="minorEastAsia" w:hAnsiTheme="minorEastAsia" w:hint="eastAsia"/>
        </w:rPr>
        <w:t>响应</w:t>
      </w:r>
      <w:r>
        <w:rPr>
          <w:rFonts w:asciiTheme="minorEastAsia" w:eastAsiaTheme="minorEastAsia" w:hAnsiTheme="minorEastAsia"/>
        </w:rPr>
        <w:t>截止期后收到的任何响应文件。</w:t>
      </w:r>
    </w:p>
    <w:p w14:paraId="2555F4E7" w14:textId="77777777" w:rsidR="006D0E79" w:rsidRDefault="0034124D">
      <w:pPr>
        <w:pStyle w:val="31"/>
        <w:jc w:val="left"/>
        <w:rPr>
          <w:rFonts w:asciiTheme="minorEastAsia" w:eastAsiaTheme="minorEastAsia" w:hAnsiTheme="minorEastAsia"/>
          <w:szCs w:val="24"/>
        </w:rPr>
      </w:pPr>
      <w:bookmarkStart w:id="65" w:name="_Toc173689438"/>
      <w:r>
        <w:rPr>
          <w:rFonts w:asciiTheme="minorEastAsia" w:eastAsiaTheme="minorEastAsia" w:hAnsiTheme="minorEastAsia"/>
          <w:szCs w:val="24"/>
        </w:rPr>
        <w:t xml:space="preserve">17. </w:t>
      </w:r>
      <w:r>
        <w:rPr>
          <w:rFonts w:asciiTheme="minorEastAsia" w:eastAsiaTheme="minorEastAsia" w:hAnsiTheme="minorEastAsia" w:hint="eastAsia"/>
          <w:szCs w:val="24"/>
        </w:rPr>
        <w:t>响应文件的修改与撤回</w:t>
      </w:r>
      <w:bookmarkEnd w:id="65"/>
    </w:p>
    <w:p w14:paraId="6DA10A72" w14:textId="77777777" w:rsidR="006D0E79" w:rsidRDefault="0034124D">
      <w:pPr>
        <w:spacing w:line="360" w:lineRule="auto"/>
        <w:rPr>
          <w:rFonts w:asciiTheme="minorEastAsia" w:eastAsiaTheme="minorEastAsia" w:hAnsiTheme="minorEastAsia"/>
        </w:rPr>
      </w:pPr>
      <w:r>
        <w:rPr>
          <w:rFonts w:asciiTheme="minorEastAsia" w:eastAsiaTheme="minorEastAsia" w:hAnsiTheme="minorEastAsia"/>
        </w:rPr>
        <w:t>17.1</w:t>
      </w:r>
      <w:r>
        <w:rPr>
          <w:rFonts w:asciiTheme="minorEastAsia" w:eastAsiaTheme="minorEastAsia" w:hAnsiTheme="minorEastAsia" w:hint="eastAsia"/>
        </w:rPr>
        <w:t>供应商在提交响应文件后，可在响应截止时间前对其响应文件进行修改、补充或撤回，但必须有修改、补充或撤回的书面通知并由法定代表人或正式授权的供应商代表签字并加盖公章。</w:t>
      </w:r>
    </w:p>
    <w:p w14:paraId="561AB106" w14:textId="77777777" w:rsidR="006D0E79" w:rsidRDefault="0034124D">
      <w:pPr>
        <w:spacing w:line="360" w:lineRule="auto"/>
        <w:rPr>
          <w:rFonts w:asciiTheme="minorEastAsia" w:eastAsiaTheme="minorEastAsia" w:hAnsiTheme="minorEastAsia"/>
        </w:rPr>
      </w:pPr>
      <w:r>
        <w:rPr>
          <w:rFonts w:asciiTheme="minorEastAsia" w:eastAsiaTheme="minorEastAsia" w:hAnsiTheme="minorEastAsia"/>
        </w:rPr>
        <w:t>17.2</w:t>
      </w:r>
      <w:r>
        <w:rPr>
          <w:rFonts w:asciiTheme="minorEastAsia" w:eastAsiaTheme="minorEastAsia" w:hAnsiTheme="minorEastAsia" w:hint="eastAsia"/>
        </w:rPr>
        <w:t>供应商对响应文件的补充或修改通知</w:t>
      </w:r>
      <w:r>
        <w:rPr>
          <w:rFonts w:asciiTheme="minorEastAsia" w:eastAsiaTheme="minorEastAsia" w:hAnsiTheme="minorEastAsia"/>
        </w:rPr>
        <w:t>应按本须知规定</w:t>
      </w:r>
      <w:r>
        <w:rPr>
          <w:rFonts w:asciiTheme="minorEastAsia" w:eastAsiaTheme="minorEastAsia" w:hAnsiTheme="minorEastAsia" w:hint="eastAsia"/>
        </w:rPr>
        <w:t>进行签署、盖章、密封和标记（注明项目名称、项目编号、“补充或修改通知”等）</w:t>
      </w:r>
      <w:r>
        <w:rPr>
          <w:rFonts w:asciiTheme="minorEastAsia" w:eastAsiaTheme="minorEastAsia" w:hAnsiTheme="minorEastAsia"/>
        </w:rPr>
        <w:t>和递交</w:t>
      </w:r>
      <w:r>
        <w:rPr>
          <w:rFonts w:asciiTheme="minorEastAsia" w:eastAsiaTheme="minorEastAsia" w:hAnsiTheme="minorEastAsia" w:hint="eastAsia"/>
        </w:rPr>
        <w:t>。</w:t>
      </w:r>
    </w:p>
    <w:p w14:paraId="59060586" w14:textId="77777777" w:rsidR="006D0E79" w:rsidRDefault="0034124D">
      <w:pPr>
        <w:spacing w:line="360" w:lineRule="auto"/>
        <w:ind w:leftChars="-23" w:left="-6" w:hanging="49"/>
        <w:rPr>
          <w:rFonts w:asciiTheme="minorEastAsia" w:eastAsiaTheme="minorEastAsia" w:hAnsiTheme="minorEastAsia"/>
        </w:rPr>
      </w:pPr>
      <w:r>
        <w:rPr>
          <w:rFonts w:asciiTheme="minorEastAsia" w:eastAsiaTheme="minorEastAsia" w:hAnsiTheme="minorEastAsia"/>
        </w:rPr>
        <w:t>17.3在</w:t>
      </w:r>
      <w:r>
        <w:rPr>
          <w:rFonts w:asciiTheme="minorEastAsia" w:eastAsiaTheme="minorEastAsia" w:hAnsiTheme="minorEastAsia" w:hint="eastAsia"/>
        </w:rPr>
        <w:t>响应</w:t>
      </w:r>
      <w:r>
        <w:rPr>
          <w:rFonts w:asciiTheme="minorEastAsia" w:eastAsiaTheme="minorEastAsia" w:hAnsiTheme="minorEastAsia"/>
        </w:rPr>
        <w:t>截止期之后，供应商不得对其响应文件做任何</w:t>
      </w:r>
      <w:r>
        <w:rPr>
          <w:rFonts w:asciiTheme="minorEastAsia" w:eastAsiaTheme="minorEastAsia" w:hAnsiTheme="minorEastAsia" w:hint="eastAsia"/>
        </w:rPr>
        <w:t>补充、</w:t>
      </w:r>
      <w:r>
        <w:rPr>
          <w:rFonts w:asciiTheme="minorEastAsia" w:eastAsiaTheme="minorEastAsia" w:hAnsiTheme="minorEastAsia"/>
        </w:rPr>
        <w:t>修改</w:t>
      </w:r>
      <w:r>
        <w:rPr>
          <w:rFonts w:asciiTheme="minorEastAsia" w:eastAsiaTheme="minorEastAsia" w:hAnsiTheme="minorEastAsia" w:hint="eastAsia"/>
        </w:rPr>
        <w:t>（评审委员会要求的澄清除外）</w:t>
      </w:r>
      <w:r>
        <w:rPr>
          <w:rFonts w:asciiTheme="minorEastAsia" w:eastAsiaTheme="minorEastAsia" w:hAnsiTheme="minorEastAsia"/>
        </w:rPr>
        <w:t>。</w:t>
      </w:r>
    </w:p>
    <w:p w14:paraId="570ED76B" w14:textId="77777777" w:rsidR="006D0E79" w:rsidRDefault="0034124D">
      <w:pPr>
        <w:spacing w:line="360" w:lineRule="auto"/>
        <w:rPr>
          <w:rFonts w:asciiTheme="minorEastAsia" w:eastAsiaTheme="minorEastAsia" w:hAnsiTheme="minorEastAsia"/>
          <w:bCs/>
        </w:rPr>
      </w:pPr>
      <w:r>
        <w:rPr>
          <w:rFonts w:asciiTheme="minorEastAsia" w:eastAsiaTheme="minorEastAsia" w:hAnsiTheme="minorEastAsia"/>
          <w:bCs/>
        </w:rPr>
        <w:t>17.4在</w:t>
      </w:r>
      <w:r>
        <w:rPr>
          <w:rFonts w:asciiTheme="minorEastAsia" w:eastAsiaTheme="minorEastAsia" w:hAnsiTheme="minorEastAsia" w:hint="eastAsia"/>
        </w:rPr>
        <w:t>响应</w:t>
      </w:r>
      <w:r>
        <w:rPr>
          <w:rFonts w:asciiTheme="minorEastAsia" w:eastAsiaTheme="minorEastAsia" w:hAnsiTheme="minorEastAsia"/>
          <w:bCs/>
        </w:rPr>
        <w:t>截止期之后，供应商不得</w:t>
      </w:r>
      <w:r>
        <w:rPr>
          <w:rFonts w:asciiTheme="minorEastAsia" w:eastAsiaTheme="minorEastAsia" w:hAnsiTheme="minorEastAsia" w:hint="eastAsia"/>
          <w:bCs/>
        </w:rPr>
        <w:t>撤销</w:t>
      </w:r>
      <w:r>
        <w:rPr>
          <w:rFonts w:asciiTheme="minorEastAsia" w:eastAsiaTheme="minorEastAsia" w:hAnsiTheme="minorEastAsia"/>
          <w:bCs/>
        </w:rPr>
        <w:t>其响应文件（包括全部</w:t>
      </w:r>
      <w:r>
        <w:rPr>
          <w:rFonts w:asciiTheme="minorEastAsia" w:eastAsiaTheme="minorEastAsia" w:hAnsiTheme="minorEastAsia" w:hint="eastAsia"/>
        </w:rPr>
        <w:t>响应</w:t>
      </w:r>
      <w:r>
        <w:rPr>
          <w:rFonts w:asciiTheme="minorEastAsia" w:eastAsiaTheme="minorEastAsia" w:hAnsiTheme="minorEastAsia"/>
          <w:bCs/>
        </w:rPr>
        <w:t>资料），否则其响应保证金将不予退回。</w:t>
      </w:r>
    </w:p>
    <w:p w14:paraId="6F6B19BB" w14:textId="77777777" w:rsidR="006D0E79" w:rsidRDefault="0034124D">
      <w:pPr>
        <w:spacing w:line="360" w:lineRule="auto"/>
        <w:rPr>
          <w:rFonts w:asciiTheme="minorEastAsia" w:eastAsiaTheme="minorEastAsia" w:hAnsiTheme="minorEastAsia"/>
        </w:rPr>
      </w:pPr>
      <w:r>
        <w:rPr>
          <w:rFonts w:asciiTheme="minorEastAsia" w:eastAsiaTheme="minorEastAsia" w:hAnsiTheme="minorEastAsia"/>
        </w:rPr>
        <w:lastRenderedPageBreak/>
        <w:t xml:space="preserve">17.5 </w:t>
      </w:r>
      <w:r>
        <w:rPr>
          <w:rFonts w:asciiTheme="minorEastAsia" w:eastAsiaTheme="minorEastAsia" w:hAnsiTheme="minorEastAsia" w:hint="eastAsia"/>
        </w:rPr>
        <w:t>供应商在响应截止时间前撤回已提交的响应文件的，采购人或者比选代理机构应当自收到供应商书面撤回通知之日起５个工作日内，退还已收取的响应保证金，但因供应商自身原因导致无法及时退还的除外。</w:t>
      </w:r>
    </w:p>
    <w:p w14:paraId="7AC7106B" w14:textId="77777777" w:rsidR="006D0E79" w:rsidRDefault="0034124D">
      <w:pPr>
        <w:pStyle w:val="2TimesNewRoman5020"/>
        <w:spacing w:line="360" w:lineRule="auto"/>
        <w:rPr>
          <w:rFonts w:asciiTheme="minorEastAsia" w:eastAsiaTheme="minorEastAsia" w:hAnsiTheme="minorEastAsia"/>
          <w:sz w:val="24"/>
          <w:szCs w:val="24"/>
        </w:rPr>
      </w:pPr>
      <w:bookmarkStart w:id="66" w:name="_Toc173689439"/>
      <w:r>
        <w:rPr>
          <w:rFonts w:asciiTheme="minorEastAsia" w:eastAsiaTheme="minorEastAsia" w:hAnsiTheme="minorEastAsia" w:hint="eastAsia"/>
          <w:sz w:val="24"/>
          <w:szCs w:val="24"/>
        </w:rPr>
        <w:t>五、比选及评审</w:t>
      </w:r>
      <w:bookmarkEnd w:id="66"/>
    </w:p>
    <w:p w14:paraId="41CDD1E1" w14:textId="77777777" w:rsidR="006D0E79" w:rsidRDefault="0034124D">
      <w:pPr>
        <w:pStyle w:val="31"/>
        <w:jc w:val="left"/>
        <w:rPr>
          <w:rFonts w:asciiTheme="minorEastAsia" w:eastAsiaTheme="minorEastAsia" w:hAnsiTheme="minorEastAsia"/>
          <w:szCs w:val="24"/>
        </w:rPr>
      </w:pPr>
      <w:bookmarkStart w:id="67" w:name="_Toc173689440"/>
      <w:r>
        <w:rPr>
          <w:rFonts w:asciiTheme="minorEastAsia" w:eastAsiaTheme="minorEastAsia" w:hAnsiTheme="minorEastAsia"/>
          <w:szCs w:val="24"/>
        </w:rPr>
        <w:t xml:space="preserve">18. </w:t>
      </w:r>
      <w:r>
        <w:rPr>
          <w:rFonts w:asciiTheme="minorEastAsia" w:eastAsiaTheme="minorEastAsia" w:hAnsiTheme="minorEastAsia" w:hint="eastAsia"/>
          <w:szCs w:val="24"/>
        </w:rPr>
        <w:t>比选</w:t>
      </w:r>
      <w:bookmarkEnd w:id="67"/>
    </w:p>
    <w:p w14:paraId="0FF98C11" w14:textId="77777777" w:rsidR="006D0E79" w:rsidRDefault="0034124D">
      <w:pPr>
        <w:spacing w:line="360" w:lineRule="auto"/>
        <w:rPr>
          <w:rFonts w:asciiTheme="minorEastAsia" w:eastAsiaTheme="minorEastAsia" w:hAnsiTheme="minorEastAsia"/>
        </w:rPr>
      </w:pPr>
      <w:r>
        <w:rPr>
          <w:rFonts w:asciiTheme="minorEastAsia" w:eastAsiaTheme="minorEastAsia" w:hAnsiTheme="minorEastAsia"/>
        </w:rPr>
        <w:t xml:space="preserve">18.1 </w:t>
      </w:r>
      <w:r>
        <w:rPr>
          <w:rFonts w:asciiTheme="minorEastAsia" w:eastAsiaTheme="minorEastAsia" w:hAnsiTheme="minorEastAsia" w:hint="eastAsia"/>
        </w:rPr>
        <w:t>比选代理机构应当按供应商须知资料表的规定，在响应截止时间的同一时间和预先确定的地点组织公开比选。所有供应商应派被授权人参加。参加比选的代表应签名报到以证明其出席。参加比选的代表应签名报到以证明其出席。供应商因故不能派代表出席比选活动，事先应书面（信函、传真）通知比选代理机构，并承诺认可比选结果，否则视同认可比选结果。</w:t>
      </w:r>
    </w:p>
    <w:p w14:paraId="737F2E28" w14:textId="77777777" w:rsidR="006D0E79" w:rsidRDefault="0034124D">
      <w:pPr>
        <w:spacing w:line="360" w:lineRule="auto"/>
        <w:jc w:val="both"/>
        <w:rPr>
          <w:rFonts w:asciiTheme="minorEastAsia" w:eastAsiaTheme="minorEastAsia" w:hAnsiTheme="minorEastAsia"/>
        </w:rPr>
      </w:pPr>
      <w:r>
        <w:rPr>
          <w:rFonts w:asciiTheme="minorEastAsia" w:eastAsiaTheme="minorEastAsia" w:hAnsiTheme="minorEastAsia"/>
        </w:rPr>
        <w:t xml:space="preserve">18.2 </w:t>
      </w:r>
      <w:r>
        <w:rPr>
          <w:rFonts w:asciiTheme="minorEastAsia" w:eastAsiaTheme="minorEastAsia" w:hAnsiTheme="minorEastAsia" w:hint="eastAsia"/>
        </w:rPr>
        <w:t>比选时，由供应商或其推选的代表检查响应文件的密封情况。经确认无误后，由比选代理机构当众宣读供应商名称、响应报价、书面修改和撤回响应的通知、是否提交了响应保证金等。对于供应商在响应截止期前递交的响应声明，在比选时当众宣读，评审时有效。</w:t>
      </w:r>
    </w:p>
    <w:p w14:paraId="711AA765" w14:textId="77777777" w:rsidR="006D0E79" w:rsidRDefault="0034124D">
      <w:pPr>
        <w:spacing w:line="360" w:lineRule="auto"/>
        <w:jc w:val="both"/>
        <w:rPr>
          <w:rFonts w:asciiTheme="minorEastAsia" w:eastAsiaTheme="minorEastAsia" w:hAnsiTheme="minorEastAsia"/>
        </w:rPr>
      </w:pPr>
      <w:r>
        <w:rPr>
          <w:rFonts w:asciiTheme="minorEastAsia" w:eastAsiaTheme="minorEastAsia" w:hAnsiTheme="minorEastAsia"/>
        </w:rPr>
        <w:t>18.3</w:t>
      </w:r>
      <w:r>
        <w:rPr>
          <w:rFonts w:asciiTheme="minorEastAsia" w:eastAsiaTheme="minorEastAsia" w:hAnsiTheme="minorEastAsia" w:hint="eastAsia"/>
        </w:rPr>
        <w:t>比选代理机构将对唱标内容做书面记录，由</w:t>
      </w:r>
      <w:r>
        <w:rPr>
          <w:rFonts w:asciiTheme="minorEastAsia" w:eastAsiaTheme="minorEastAsia" w:hAnsiTheme="minorEastAsia"/>
        </w:rPr>
        <w:t>供应商代表</w:t>
      </w:r>
      <w:r>
        <w:rPr>
          <w:rFonts w:asciiTheme="minorEastAsia" w:eastAsiaTheme="minorEastAsia" w:hAnsiTheme="minorEastAsia" w:hint="eastAsia"/>
        </w:rPr>
        <w:t>和相关工作人员</w:t>
      </w:r>
      <w:r>
        <w:rPr>
          <w:rFonts w:asciiTheme="minorEastAsia" w:eastAsiaTheme="minorEastAsia" w:hAnsiTheme="minorEastAsia"/>
        </w:rPr>
        <w:t>签字确认。</w:t>
      </w:r>
    </w:p>
    <w:p w14:paraId="2694B911" w14:textId="77777777" w:rsidR="006D0E79" w:rsidRDefault="0034124D">
      <w:pPr>
        <w:spacing w:line="360" w:lineRule="auto"/>
        <w:rPr>
          <w:rFonts w:asciiTheme="minorEastAsia" w:eastAsiaTheme="minorEastAsia" w:hAnsiTheme="minorEastAsia"/>
        </w:rPr>
      </w:pPr>
      <w:r>
        <w:rPr>
          <w:rFonts w:asciiTheme="minorEastAsia" w:eastAsiaTheme="minorEastAsia" w:hAnsiTheme="minorEastAsia"/>
        </w:rPr>
        <w:t>18.4</w:t>
      </w:r>
      <w:r>
        <w:rPr>
          <w:rFonts w:asciiTheme="minorEastAsia" w:eastAsiaTheme="minorEastAsia" w:hAnsiTheme="minorEastAsia" w:hint="eastAsia"/>
        </w:rPr>
        <w:t>供应商不足</w:t>
      </w:r>
      <w:r>
        <w:rPr>
          <w:rFonts w:asciiTheme="minorEastAsia" w:eastAsiaTheme="minorEastAsia" w:hAnsiTheme="minorEastAsia"/>
        </w:rPr>
        <w:t>3家的，不得比选。</w:t>
      </w:r>
    </w:p>
    <w:p w14:paraId="328C7FE4" w14:textId="77777777" w:rsidR="006D0E79" w:rsidRDefault="0034124D">
      <w:pPr>
        <w:spacing w:line="360" w:lineRule="auto"/>
        <w:rPr>
          <w:rFonts w:asciiTheme="minorEastAsia" w:eastAsiaTheme="minorEastAsia" w:hAnsiTheme="minorEastAsia"/>
        </w:rPr>
      </w:pPr>
      <w:r>
        <w:rPr>
          <w:rFonts w:asciiTheme="minorEastAsia" w:eastAsiaTheme="minorEastAsia" w:hAnsiTheme="minorEastAsia"/>
        </w:rPr>
        <w:t>18.5</w:t>
      </w:r>
      <w:r>
        <w:rPr>
          <w:rFonts w:asciiTheme="minorEastAsia" w:eastAsiaTheme="minorEastAsia" w:hAnsiTheme="minorEastAsia" w:hint="eastAsia"/>
        </w:rPr>
        <w:t>供应商代表对比选过程有疑义，以及认为采购人、比选代理机构相关工作人员有需要回避的情形的，应当场提出询问或者回避申请。采购人、比选代理机构对供应商代表提出的询问或者回避申请应当及时处理。</w:t>
      </w:r>
    </w:p>
    <w:p w14:paraId="531328F1" w14:textId="77777777" w:rsidR="006D0E79" w:rsidRDefault="0034124D">
      <w:pPr>
        <w:spacing w:line="360" w:lineRule="auto"/>
        <w:rPr>
          <w:rFonts w:asciiTheme="minorEastAsia" w:eastAsiaTheme="minorEastAsia" w:hAnsiTheme="minorEastAsia"/>
          <w:b/>
        </w:rPr>
      </w:pPr>
      <w:r>
        <w:rPr>
          <w:rFonts w:asciiTheme="minorEastAsia" w:eastAsiaTheme="minorEastAsia" w:hAnsiTheme="minorEastAsia"/>
        </w:rPr>
        <w:t>18.6</w:t>
      </w:r>
      <w:r>
        <w:rPr>
          <w:rFonts w:asciiTheme="minorEastAsia" w:eastAsiaTheme="minorEastAsia" w:hAnsiTheme="minorEastAsia" w:cs="Arial" w:hint="eastAsia"/>
        </w:rPr>
        <w:t>采购人或比选代理机构应当依法对供应商的资格进行审查。资格性审查指依据法律、法规和比选文件的规定，由采购人或比选代理机构对响应文件中的资格证明等文件进行审查，以确定供应商是否具备响应资格。合格供应商不足</w:t>
      </w:r>
      <w:r>
        <w:rPr>
          <w:rFonts w:asciiTheme="minorEastAsia" w:eastAsiaTheme="minorEastAsia" w:hAnsiTheme="minorEastAsia" w:cs="Arial"/>
        </w:rPr>
        <w:t>3家的，不得</w:t>
      </w:r>
      <w:r>
        <w:rPr>
          <w:rFonts w:asciiTheme="minorEastAsia" w:eastAsiaTheme="minorEastAsia" w:hAnsiTheme="minorEastAsia" w:cs="Arial" w:hint="eastAsia"/>
        </w:rPr>
        <w:t>评审</w:t>
      </w:r>
      <w:r>
        <w:rPr>
          <w:rFonts w:asciiTheme="minorEastAsia" w:eastAsiaTheme="minorEastAsia" w:hAnsiTheme="minorEastAsia" w:cs="Arial"/>
        </w:rPr>
        <w:t>。</w:t>
      </w:r>
    </w:p>
    <w:p w14:paraId="21167A99" w14:textId="77777777" w:rsidR="006D0E79" w:rsidRDefault="0034124D">
      <w:pPr>
        <w:pStyle w:val="31"/>
        <w:jc w:val="left"/>
        <w:rPr>
          <w:rFonts w:asciiTheme="minorEastAsia" w:eastAsiaTheme="minorEastAsia" w:hAnsiTheme="minorEastAsia"/>
          <w:szCs w:val="24"/>
        </w:rPr>
      </w:pPr>
      <w:bookmarkStart w:id="68" w:name="_Toc173689441"/>
      <w:r>
        <w:rPr>
          <w:rFonts w:asciiTheme="minorEastAsia" w:eastAsiaTheme="minorEastAsia" w:hAnsiTheme="minorEastAsia"/>
          <w:szCs w:val="24"/>
        </w:rPr>
        <w:t xml:space="preserve">19. </w:t>
      </w:r>
      <w:r>
        <w:rPr>
          <w:rFonts w:asciiTheme="minorEastAsia" w:eastAsiaTheme="minorEastAsia" w:hAnsiTheme="minorEastAsia" w:hint="eastAsia"/>
          <w:szCs w:val="24"/>
        </w:rPr>
        <w:t>评审委员会和评审方法</w:t>
      </w:r>
      <w:bookmarkEnd w:id="68"/>
    </w:p>
    <w:p w14:paraId="7669F946" w14:textId="77777777" w:rsidR="006D0E79" w:rsidRDefault="0034124D">
      <w:pPr>
        <w:spacing w:line="360" w:lineRule="auto"/>
        <w:jc w:val="both"/>
        <w:rPr>
          <w:rFonts w:asciiTheme="minorEastAsia" w:eastAsiaTheme="minorEastAsia" w:hAnsiTheme="minorEastAsia"/>
        </w:rPr>
      </w:pPr>
      <w:r>
        <w:rPr>
          <w:rFonts w:asciiTheme="minorEastAsia" w:eastAsiaTheme="minorEastAsia" w:hAnsiTheme="minorEastAsia"/>
        </w:rPr>
        <w:t xml:space="preserve">19.1 </w:t>
      </w:r>
      <w:r>
        <w:rPr>
          <w:rFonts w:asciiTheme="minorEastAsia" w:eastAsiaTheme="minorEastAsia" w:hAnsiTheme="minorEastAsia" w:hint="eastAsia"/>
        </w:rPr>
        <w:t>评审由依照有关法律法规组建的评审委员会负责。评审委员会由采购人代表和评审专家组成，成员人数应当为</w:t>
      </w:r>
      <w:r>
        <w:rPr>
          <w:rFonts w:asciiTheme="minorEastAsia" w:eastAsiaTheme="minorEastAsia" w:hAnsiTheme="minorEastAsia"/>
        </w:rPr>
        <w:t>3</w:t>
      </w:r>
      <w:r>
        <w:rPr>
          <w:rFonts w:asciiTheme="minorEastAsia" w:eastAsiaTheme="minorEastAsia" w:hAnsiTheme="minorEastAsia" w:hint="eastAsia"/>
        </w:rPr>
        <w:t>人以上单数，其中评审专家不少于成员总数的三分之二。</w:t>
      </w:r>
    </w:p>
    <w:p w14:paraId="5A8CED63" w14:textId="77777777" w:rsidR="006D0E79" w:rsidRDefault="0034124D">
      <w:pPr>
        <w:spacing w:line="360" w:lineRule="auto"/>
        <w:rPr>
          <w:rFonts w:asciiTheme="minorEastAsia" w:eastAsiaTheme="minorEastAsia" w:hAnsiTheme="minorEastAsia"/>
        </w:rPr>
      </w:pPr>
      <w:r>
        <w:rPr>
          <w:rFonts w:asciiTheme="minorEastAsia" w:eastAsiaTheme="minorEastAsia" w:hAnsiTheme="minorEastAsia"/>
        </w:rPr>
        <w:t>19.2</w:t>
      </w:r>
      <w:r>
        <w:rPr>
          <w:rFonts w:asciiTheme="minorEastAsia" w:eastAsiaTheme="minorEastAsia" w:hAnsiTheme="minorEastAsia" w:hint="eastAsia"/>
        </w:rPr>
        <w:t>评审方法和标准在本比选文件第五章中规定。评审委员会对响应文件评审。</w:t>
      </w:r>
    </w:p>
    <w:p w14:paraId="6B7BCBA6" w14:textId="77777777" w:rsidR="006D0E79" w:rsidRDefault="0034124D">
      <w:pPr>
        <w:pStyle w:val="31"/>
        <w:jc w:val="left"/>
        <w:rPr>
          <w:rFonts w:asciiTheme="minorEastAsia" w:eastAsiaTheme="minorEastAsia" w:hAnsiTheme="minorEastAsia"/>
          <w:szCs w:val="24"/>
        </w:rPr>
      </w:pPr>
      <w:bookmarkStart w:id="69" w:name="_Toc173689442"/>
      <w:r>
        <w:rPr>
          <w:rFonts w:asciiTheme="minorEastAsia" w:eastAsiaTheme="minorEastAsia" w:hAnsiTheme="minorEastAsia"/>
          <w:szCs w:val="24"/>
        </w:rPr>
        <w:lastRenderedPageBreak/>
        <w:t xml:space="preserve">20. </w:t>
      </w:r>
      <w:r>
        <w:rPr>
          <w:rFonts w:asciiTheme="minorEastAsia" w:eastAsiaTheme="minorEastAsia" w:hAnsiTheme="minorEastAsia" w:hint="eastAsia"/>
          <w:szCs w:val="24"/>
        </w:rPr>
        <w:t>响应文件的初审</w:t>
      </w:r>
      <w:bookmarkEnd w:id="69"/>
    </w:p>
    <w:p w14:paraId="07409399" w14:textId="77777777" w:rsidR="006D0E79" w:rsidRDefault="0034124D">
      <w:pPr>
        <w:spacing w:line="360" w:lineRule="auto"/>
        <w:jc w:val="both"/>
        <w:rPr>
          <w:rFonts w:asciiTheme="minorEastAsia" w:eastAsiaTheme="minorEastAsia" w:hAnsiTheme="minorEastAsia"/>
        </w:rPr>
      </w:pPr>
      <w:r>
        <w:rPr>
          <w:rFonts w:asciiTheme="minorEastAsia" w:eastAsiaTheme="minorEastAsia" w:hAnsiTheme="minorEastAsia"/>
        </w:rPr>
        <w:t>20.1</w:t>
      </w:r>
      <w:r>
        <w:rPr>
          <w:rFonts w:asciiTheme="minorEastAsia" w:eastAsiaTheme="minorEastAsia" w:hAnsiTheme="minorEastAsia" w:hint="eastAsia"/>
        </w:rPr>
        <w:t>响应文件的初审分为资格审查和符合性审查。</w:t>
      </w:r>
    </w:p>
    <w:p w14:paraId="536B0476" w14:textId="77777777" w:rsidR="006D0E79" w:rsidRDefault="0034124D">
      <w:pPr>
        <w:spacing w:line="360" w:lineRule="auto"/>
        <w:ind w:firstLineChars="177" w:firstLine="425"/>
        <w:jc w:val="both"/>
        <w:rPr>
          <w:rFonts w:asciiTheme="minorEastAsia" w:eastAsiaTheme="minorEastAsia" w:hAnsiTheme="minorEastAsia"/>
        </w:rPr>
      </w:pPr>
      <w:r>
        <w:rPr>
          <w:rFonts w:asciiTheme="minorEastAsia" w:eastAsiaTheme="minorEastAsia" w:hAnsiTheme="minorEastAsia" w:hint="eastAsia"/>
        </w:rPr>
        <w:t>资格审查指依据法律、法规和比选文件的规定，对响应文件中的资格证明文件等进行审查，以确定供应商是否具备响应资格。资格性审查由比选代理机构进行审查。</w:t>
      </w:r>
    </w:p>
    <w:p w14:paraId="4B96FF54" w14:textId="77777777" w:rsidR="006D0E79" w:rsidRDefault="0034124D">
      <w:pPr>
        <w:spacing w:line="360" w:lineRule="auto"/>
        <w:ind w:firstLineChars="177" w:firstLine="425"/>
        <w:jc w:val="both"/>
        <w:rPr>
          <w:rFonts w:asciiTheme="minorEastAsia" w:eastAsiaTheme="minorEastAsia" w:hAnsiTheme="minorEastAsia"/>
        </w:rPr>
      </w:pPr>
      <w:r>
        <w:rPr>
          <w:rFonts w:asciiTheme="minorEastAsia" w:eastAsiaTheme="minorEastAsia" w:hAnsiTheme="minorEastAsia" w:hint="eastAsia"/>
        </w:rPr>
        <w:t>符合性审查指依据比选文件的规定，从响应文件的有效性、完整性和对比选文件的响应程度进行审查，以确定是否对比选文件的实质性要求作出响应</w:t>
      </w:r>
      <w:r>
        <w:rPr>
          <w:rFonts w:asciiTheme="minorEastAsia" w:eastAsiaTheme="minorEastAsia" w:hAnsiTheme="minorEastAsia"/>
        </w:rPr>
        <w:t>。</w:t>
      </w:r>
      <w:r>
        <w:rPr>
          <w:rFonts w:asciiTheme="minorEastAsia" w:eastAsiaTheme="minorEastAsia" w:hAnsiTheme="minorEastAsia" w:hint="eastAsia"/>
        </w:rPr>
        <w:t>符合性审查由评审委员会进行</w:t>
      </w:r>
      <w:r>
        <w:rPr>
          <w:rFonts w:asciiTheme="minorEastAsia" w:eastAsiaTheme="minorEastAsia" w:hAnsiTheme="minorEastAsia"/>
        </w:rPr>
        <w:t>。</w:t>
      </w:r>
    </w:p>
    <w:p w14:paraId="7ACE18E5" w14:textId="77777777" w:rsidR="006D0E79" w:rsidRDefault="0034124D">
      <w:pPr>
        <w:spacing w:line="360" w:lineRule="auto"/>
        <w:jc w:val="both"/>
        <w:rPr>
          <w:rFonts w:asciiTheme="minorEastAsia" w:eastAsiaTheme="minorEastAsia" w:hAnsiTheme="minorEastAsia"/>
        </w:rPr>
      </w:pPr>
      <w:r>
        <w:rPr>
          <w:rFonts w:asciiTheme="minorEastAsia" w:eastAsiaTheme="minorEastAsia" w:hAnsiTheme="minorEastAsia"/>
        </w:rPr>
        <w:t xml:space="preserve">20.2 </w:t>
      </w:r>
      <w:r>
        <w:rPr>
          <w:rFonts w:asciiTheme="minorEastAsia" w:eastAsiaTheme="minorEastAsia" w:hAnsiTheme="minorEastAsia" w:hint="eastAsia"/>
        </w:rPr>
        <w:t>响应文件属下列情况之一的，应当在资格审查时按照无效响应处理：</w:t>
      </w:r>
    </w:p>
    <w:p w14:paraId="4F9E1229" w14:textId="77777777" w:rsidR="006D0E79" w:rsidRDefault="0034124D">
      <w:pPr>
        <w:spacing w:line="360" w:lineRule="auto"/>
        <w:jc w:val="both"/>
        <w:rPr>
          <w:rFonts w:asciiTheme="minorEastAsia" w:eastAsiaTheme="minorEastAsia" w:hAnsiTheme="minorEastAsia"/>
        </w:rPr>
      </w:pPr>
      <w:r>
        <w:rPr>
          <w:rFonts w:asciiTheme="minorEastAsia" w:eastAsiaTheme="minorEastAsia" w:hAnsiTheme="minorEastAsia"/>
        </w:rPr>
        <w:t></w:t>
      </w:r>
      <w:r>
        <w:rPr>
          <w:rFonts w:asciiTheme="minorEastAsia" w:eastAsiaTheme="minorEastAsia" w:hAnsiTheme="minorEastAsia"/>
        </w:rPr>
        <w:tab/>
        <w:t>1</w:t>
      </w:r>
      <w:r>
        <w:rPr>
          <w:rFonts w:asciiTheme="minorEastAsia" w:eastAsiaTheme="minorEastAsia" w:hAnsiTheme="minorEastAsia" w:hint="eastAsia"/>
        </w:rPr>
        <w:t>）供应商不满足比选文件对供应商资格要求的，包括比选代理机构通过“信用中国”网站（www.creditchina.gov.cn）和中国政府采购网（www.ccgp.gov.cn）等进行查询（截止时点为比选时间），发现有被列入失信被执行人、重大税收违法案件当事人、政府采购严重违法失信行为记录名单供应商的（保留查询记录网页打印件）；</w:t>
      </w:r>
    </w:p>
    <w:p w14:paraId="7E2B8A3B" w14:textId="77777777" w:rsidR="006D0E79" w:rsidRDefault="0034124D">
      <w:pPr>
        <w:spacing w:line="360" w:lineRule="auto"/>
        <w:ind w:leftChars="-67" w:left="-19" w:hangingChars="59" w:hanging="142"/>
        <w:rPr>
          <w:rFonts w:asciiTheme="minorEastAsia" w:eastAsiaTheme="minorEastAsia" w:hAnsiTheme="minorEastAsia"/>
        </w:rPr>
      </w:pPr>
      <w:r>
        <w:rPr>
          <w:rFonts w:asciiTheme="minorEastAsia" w:eastAsiaTheme="minorEastAsia" w:hAnsiTheme="minorEastAsia"/>
        </w:rPr>
        <w:t>   2</w:t>
      </w:r>
      <w:r>
        <w:rPr>
          <w:rFonts w:asciiTheme="minorEastAsia" w:eastAsiaTheme="minorEastAsia" w:hAnsiTheme="minorEastAsia" w:hint="eastAsia"/>
        </w:rPr>
        <w:t>）供应商资格证明文件不全或不满足比选文件要求的；</w:t>
      </w:r>
    </w:p>
    <w:p w14:paraId="6762E361" w14:textId="77777777" w:rsidR="006D0E79" w:rsidRDefault="0034124D">
      <w:pPr>
        <w:spacing w:line="360" w:lineRule="auto"/>
        <w:rPr>
          <w:rFonts w:asciiTheme="minorEastAsia" w:eastAsiaTheme="minorEastAsia" w:hAnsiTheme="minorEastAsia"/>
        </w:rPr>
      </w:pPr>
      <w:r>
        <w:rPr>
          <w:rFonts w:asciiTheme="minorEastAsia" w:eastAsiaTheme="minorEastAsia" w:hAnsiTheme="minorEastAsia"/>
        </w:rPr>
        <w:t></w:t>
      </w:r>
      <w:r>
        <w:rPr>
          <w:rFonts w:asciiTheme="minorEastAsia" w:eastAsiaTheme="minorEastAsia" w:hAnsiTheme="minorEastAsia"/>
        </w:rPr>
        <w:tab/>
        <w:t>3</w:t>
      </w:r>
      <w:r>
        <w:rPr>
          <w:rFonts w:asciiTheme="minorEastAsia" w:eastAsiaTheme="minorEastAsia" w:hAnsiTheme="minorEastAsia" w:hint="eastAsia"/>
        </w:rPr>
        <w:t>）其他不符合资格性要求的情形。</w:t>
      </w:r>
    </w:p>
    <w:p w14:paraId="57B9FA72" w14:textId="77777777" w:rsidR="006D0E79" w:rsidRDefault="0034124D">
      <w:pPr>
        <w:spacing w:line="360" w:lineRule="auto"/>
        <w:jc w:val="both"/>
        <w:rPr>
          <w:rFonts w:asciiTheme="minorEastAsia" w:eastAsiaTheme="minorEastAsia" w:hAnsiTheme="minorEastAsia"/>
        </w:rPr>
      </w:pPr>
      <w:r>
        <w:rPr>
          <w:rFonts w:asciiTheme="minorEastAsia" w:eastAsiaTheme="minorEastAsia" w:hAnsiTheme="minorEastAsia"/>
        </w:rPr>
        <w:t xml:space="preserve">20.3 </w:t>
      </w:r>
      <w:r>
        <w:rPr>
          <w:rFonts w:asciiTheme="minorEastAsia" w:eastAsiaTheme="minorEastAsia" w:hAnsiTheme="minorEastAsia" w:hint="eastAsia"/>
        </w:rPr>
        <w:t>在详细评审之前，评审委员会要审查每份响应文件是否实质上响应了比选文件的要求。实质上响应应该是与比选文件的全部实质性要求相符的响应。对关键条款例如关于响应有效期、适用法律等内容的偏离、保留和反对将被认为是实质上的偏离。评审委员会决定响应文件是否对比选文件作出了实质性响应只根据响应文件本身的内容，而不寻求外部的证据。</w:t>
      </w:r>
    </w:p>
    <w:p w14:paraId="14C9CB12" w14:textId="77777777" w:rsidR="006D0E79" w:rsidRDefault="0034124D">
      <w:pPr>
        <w:spacing w:line="360" w:lineRule="auto"/>
        <w:rPr>
          <w:rFonts w:asciiTheme="minorEastAsia" w:eastAsiaTheme="minorEastAsia" w:hAnsiTheme="minorEastAsia"/>
        </w:rPr>
      </w:pPr>
      <w:r>
        <w:rPr>
          <w:rFonts w:asciiTheme="minorEastAsia" w:eastAsiaTheme="minorEastAsia" w:hAnsiTheme="minorEastAsia"/>
        </w:rPr>
        <w:t>20.4</w:t>
      </w:r>
      <w:r>
        <w:rPr>
          <w:rFonts w:asciiTheme="minorEastAsia" w:eastAsiaTheme="minorEastAsia" w:hAnsiTheme="minorEastAsia" w:hint="eastAsia"/>
        </w:rPr>
        <w:t>响应文件报价出现前后不一致的，</w:t>
      </w:r>
      <w:r>
        <w:rPr>
          <w:rFonts w:asciiTheme="minorEastAsia" w:eastAsiaTheme="minorEastAsia" w:hAnsiTheme="minorEastAsia"/>
        </w:rPr>
        <w:t>将按以下方法更正：</w:t>
      </w:r>
    </w:p>
    <w:p w14:paraId="1C803B59" w14:textId="77777777" w:rsidR="006D0E79" w:rsidRDefault="0034124D">
      <w:pPr>
        <w:spacing w:line="360" w:lineRule="auto"/>
        <w:ind w:firstLineChars="200" w:firstLine="480"/>
        <w:jc w:val="both"/>
        <w:rPr>
          <w:rFonts w:asciiTheme="minorEastAsia" w:eastAsiaTheme="minorEastAsia" w:hAnsiTheme="minorEastAsia"/>
        </w:rPr>
      </w:pPr>
      <w:r>
        <w:rPr>
          <w:rFonts w:asciiTheme="minorEastAsia" w:eastAsiaTheme="minorEastAsia" w:hAnsiTheme="minorEastAsia" w:hint="eastAsia"/>
        </w:rPr>
        <w:t>1）单独递交的报价一览表报价内容与响应文件中相应内容不一致的，以单独递交的报价一览表为准；</w:t>
      </w:r>
    </w:p>
    <w:p w14:paraId="7E717595" w14:textId="77777777" w:rsidR="006D0E79" w:rsidRDefault="0034124D">
      <w:pPr>
        <w:spacing w:line="360" w:lineRule="auto"/>
        <w:ind w:firstLineChars="200" w:firstLine="480"/>
        <w:jc w:val="both"/>
        <w:rPr>
          <w:rFonts w:asciiTheme="minorEastAsia" w:eastAsiaTheme="minorEastAsia" w:hAnsiTheme="minorEastAsia"/>
        </w:rPr>
      </w:pPr>
      <w:r>
        <w:rPr>
          <w:rFonts w:asciiTheme="minorEastAsia" w:eastAsiaTheme="minorEastAsia" w:hAnsiTheme="minorEastAsia" w:hint="eastAsia"/>
        </w:rPr>
        <w:t>2）大写金额和小写金额不一致的，以大写金额为准；</w:t>
      </w:r>
    </w:p>
    <w:p w14:paraId="61B8D46E" w14:textId="77777777" w:rsidR="006D0E79" w:rsidRDefault="0034124D">
      <w:pPr>
        <w:spacing w:line="360" w:lineRule="auto"/>
        <w:ind w:firstLineChars="200" w:firstLine="480"/>
        <w:jc w:val="both"/>
        <w:rPr>
          <w:rFonts w:asciiTheme="minorEastAsia" w:eastAsiaTheme="minorEastAsia" w:hAnsiTheme="minorEastAsia"/>
        </w:rPr>
      </w:pPr>
      <w:r>
        <w:rPr>
          <w:rFonts w:asciiTheme="minorEastAsia" w:eastAsiaTheme="minorEastAsia" w:hAnsiTheme="minorEastAsia" w:hint="eastAsia"/>
        </w:rPr>
        <w:t>3）单价金额小数点或者百分比有明显错位的，以报价一览表的总价为准，并修改单价；</w:t>
      </w:r>
    </w:p>
    <w:p w14:paraId="0ABA712E" w14:textId="77777777" w:rsidR="006D0E79" w:rsidRDefault="0034124D">
      <w:pPr>
        <w:spacing w:line="360" w:lineRule="auto"/>
        <w:ind w:firstLineChars="200" w:firstLine="480"/>
        <w:jc w:val="both"/>
        <w:rPr>
          <w:rFonts w:asciiTheme="minorEastAsia" w:eastAsiaTheme="minorEastAsia" w:hAnsiTheme="minorEastAsia"/>
        </w:rPr>
      </w:pPr>
      <w:r>
        <w:rPr>
          <w:rFonts w:asciiTheme="minorEastAsia" w:eastAsiaTheme="minorEastAsia" w:hAnsiTheme="minorEastAsia" w:hint="eastAsia"/>
        </w:rPr>
        <w:t>4）总价金额与按单价汇总金额不一致的，以单价金额计算结果为准。</w:t>
      </w:r>
    </w:p>
    <w:p w14:paraId="2D94B6CC" w14:textId="77777777" w:rsidR="006D0E79" w:rsidRDefault="0034124D">
      <w:pPr>
        <w:spacing w:line="360" w:lineRule="auto"/>
        <w:ind w:firstLineChars="200" w:firstLine="480"/>
        <w:jc w:val="both"/>
        <w:rPr>
          <w:rFonts w:asciiTheme="minorEastAsia" w:eastAsiaTheme="minorEastAsia" w:hAnsiTheme="minorEastAsia"/>
        </w:rPr>
      </w:pPr>
      <w:r>
        <w:rPr>
          <w:rFonts w:asciiTheme="minorEastAsia" w:eastAsiaTheme="minorEastAsia" w:hAnsiTheme="minorEastAsia" w:cs="Arial" w:hint="eastAsia"/>
        </w:rPr>
        <w:t>同时出现两种以上不一致的，按照上述规定的顺序进行修正。修正后的报价按照本须知第</w:t>
      </w:r>
      <w:r>
        <w:rPr>
          <w:rFonts w:asciiTheme="minorEastAsia" w:eastAsiaTheme="minorEastAsia" w:hAnsiTheme="minorEastAsia" w:cs="Arial"/>
        </w:rPr>
        <w:t>21</w:t>
      </w:r>
      <w:r>
        <w:rPr>
          <w:rFonts w:asciiTheme="minorEastAsia" w:eastAsiaTheme="minorEastAsia" w:hAnsiTheme="minorEastAsia" w:cs="Arial" w:hint="eastAsia"/>
        </w:rPr>
        <w:t>.1.1条的规定经供应商确认后产生约束力，供应商不确认的，其响应无效。</w:t>
      </w:r>
    </w:p>
    <w:p w14:paraId="3D3575B8" w14:textId="77777777" w:rsidR="006D0E79" w:rsidRDefault="0034124D">
      <w:pPr>
        <w:pStyle w:val="affffffb"/>
        <w:spacing w:line="360" w:lineRule="auto"/>
        <w:jc w:val="both"/>
        <w:rPr>
          <w:rFonts w:asciiTheme="minorEastAsia" w:eastAsiaTheme="minorEastAsia" w:hAnsiTheme="minorEastAsia"/>
          <w:sz w:val="24"/>
        </w:rPr>
      </w:pPr>
      <w:r>
        <w:rPr>
          <w:rFonts w:asciiTheme="minorEastAsia" w:eastAsiaTheme="minorEastAsia" w:hAnsiTheme="minorEastAsia" w:hint="eastAsia"/>
          <w:sz w:val="24"/>
        </w:rPr>
        <w:lastRenderedPageBreak/>
        <w:t>2</w:t>
      </w:r>
      <w:r>
        <w:rPr>
          <w:rFonts w:asciiTheme="minorEastAsia" w:eastAsiaTheme="minorEastAsia" w:hAnsiTheme="minorEastAsia"/>
          <w:sz w:val="24"/>
        </w:rPr>
        <w:t>0.5</w:t>
      </w:r>
      <w:r>
        <w:rPr>
          <w:rFonts w:asciiTheme="minorEastAsia" w:eastAsiaTheme="minorEastAsia" w:hAnsiTheme="minorEastAsia" w:hint="eastAsia"/>
          <w:sz w:val="24"/>
        </w:rPr>
        <w:t>响应</w:t>
      </w:r>
      <w:r>
        <w:rPr>
          <w:rFonts w:asciiTheme="minorEastAsia" w:eastAsiaTheme="minorEastAsia" w:hAnsiTheme="minorEastAsia"/>
          <w:sz w:val="24"/>
        </w:rPr>
        <w:t>报价须包含比选文件全部内容，如分项报价表有缺漏视为已含在其他各项报价中，将不对</w:t>
      </w:r>
      <w:r>
        <w:rPr>
          <w:rFonts w:asciiTheme="minorEastAsia" w:eastAsiaTheme="minorEastAsia" w:hAnsiTheme="minorEastAsia" w:hint="eastAsia"/>
          <w:sz w:val="24"/>
        </w:rPr>
        <w:t>响应</w:t>
      </w:r>
      <w:r>
        <w:rPr>
          <w:rFonts w:asciiTheme="minorEastAsia" w:eastAsiaTheme="minorEastAsia" w:hAnsiTheme="minorEastAsia"/>
          <w:sz w:val="24"/>
        </w:rPr>
        <w:t>总价进行调整。评审委员会有权要求供应商在评</w:t>
      </w:r>
      <w:r>
        <w:rPr>
          <w:rFonts w:asciiTheme="minorEastAsia" w:eastAsiaTheme="minorEastAsia" w:hAnsiTheme="minorEastAsia" w:hint="eastAsia"/>
          <w:sz w:val="24"/>
        </w:rPr>
        <w:t>审</w:t>
      </w:r>
      <w:r>
        <w:rPr>
          <w:rFonts w:asciiTheme="minorEastAsia" w:eastAsiaTheme="minorEastAsia" w:hAnsiTheme="minorEastAsia"/>
          <w:sz w:val="24"/>
        </w:rPr>
        <w:t>现场合理的时间内对此进行书面确认，供应商不确认的，视为将一个采购包中的内容拆开</w:t>
      </w:r>
      <w:r>
        <w:rPr>
          <w:rFonts w:asciiTheme="minorEastAsia" w:eastAsiaTheme="minorEastAsia" w:hAnsiTheme="minorEastAsia" w:hint="eastAsia"/>
          <w:sz w:val="24"/>
        </w:rPr>
        <w:t>响应</w:t>
      </w:r>
      <w:r>
        <w:rPr>
          <w:rFonts w:asciiTheme="minorEastAsia" w:eastAsiaTheme="minorEastAsia" w:hAnsiTheme="minorEastAsia"/>
          <w:sz w:val="24"/>
        </w:rPr>
        <w:t>，其</w:t>
      </w:r>
      <w:r>
        <w:rPr>
          <w:rFonts w:asciiTheme="minorEastAsia" w:eastAsiaTheme="minorEastAsia" w:hAnsiTheme="minorEastAsia" w:hint="eastAsia"/>
          <w:b/>
          <w:sz w:val="24"/>
        </w:rPr>
        <w:t>响应</w:t>
      </w:r>
      <w:r>
        <w:rPr>
          <w:rFonts w:asciiTheme="minorEastAsia" w:eastAsiaTheme="minorEastAsia" w:hAnsiTheme="minorEastAsia"/>
          <w:b/>
          <w:sz w:val="24"/>
        </w:rPr>
        <w:t>无效</w:t>
      </w:r>
      <w:r>
        <w:rPr>
          <w:rFonts w:asciiTheme="minorEastAsia" w:eastAsiaTheme="minorEastAsia" w:hAnsiTheme="minorEastAsia"/>
          <w:sz w:val="24"/>
        </w:rPr>
        <w:t>。</w:t>
      </w:r>
    </w:p>
    <w:p w14:paraId="46F1E3DE" w14:textId="77777777" w:rsidR="006D0E79" w:rsidRDefault="0034124D">
      <w:pPr>
        <w:spacing w:line="360" w:lineRule="auto"/>
        <w:jc w:val="both"/>
        <w:rPr>
          <w:rFonts w:asciiTheme="minorEastAsia" w:eastAsiaTheme="minorEastAsia" w:hAnsiTheme="minorEastAsia"/>
        </w:rPr>
      </w:pPr>
      <w:r>
        <w:rPr>
          <w:rFonts w:asciiTheme="minorEastAsia" w:eastAsiaTheme="minorEastAsia" w:hAnsiTheme="minorEastAsia"/>
        </w:rPr>
        <w:t>20.6对于响应文件中不构成实质性偏差的不正规、不一致或不规则，评审委员会可以接受，但这种接受不能损坏或影响任何供应商的相对排序。</w:t>
      </w:r>
    </w:p>
    <w:p w14:paraId="48BF9530" w14:textId="77777777" w:rsidR="006D0E79" w:rsidRDefault="0034124D">
      <w:pPr>
        <w:spacing w:line="360" w:lineRule="auto"/>
        <w:ind w:left="898" w:hanging="898"/>
        <w:jc w:val="both"/>
        <w:rPr>
          <w:rFonts w:asciiTheme="minorEastAsia" w:eastAsiaTheme="minorEastAsia" w:hAnsiTheme="minorEastAsia"/>
          <w:b/>
        </w:rPr>
      </w:pPr>
      <w:r>
        <w:rPr>
          <w:rFonts w:asciiTheme="minorEastAsia" w:eastAsiaTheme="minorEastAsia" w:hAnsiTheme="minorEastAsia"/>
          <w:b/>
        </w:rPr>
        <w:t xml:space="preserve">20.7 </w:t>
      </w:r>
      <w:r>
        <w:rPr>
          <w:rFonts w:asciiTheme="minorEastAsia" w:eastAsiaTheme="minorEastAsia" w:hAnsiTheme="minorEastAsia" w:hint="eastAsia"/>
          <w:b/>
        </w:rPr>
        <w:t>在比选活动中，出现下列情形之一的，应予废标：</w:t>
      </w:r>
    </w:p>
    <w:p w14:paraId="78CB2E99" w14:textId="77777777" w:rsidR="006D0E79" w:rsidRDefault="0034124D">
      <w:pPr>
        <w:spacing w:line="360" w:lineRule="auto"/>
        <w:ind w:firstLineChars="200" w:firstLine="482"/>
        <w:jc w:val="both"/>
        <w:rPr>
          <w:rFonts w:asciiTheme="minorEastAsia" w:eastAsiaTheme="minorEastAsia" w:hAnsiTheme="minorEastAsia"/>
          <w:b/>
        </w:rPr>
      </w:pPr>
      <w:r>
        <w:rPr>
          <w:rFonts w:asciiTheme="minorEastAsia" w:eastAsiaTheme="minorEastAsia" w:hAnsiTheme="minorEastAsia"/>
          <w:b/>
        </w:rPr>
        <w:t>1）符合专业条件的供应商或者对比选文件实质响应的供应商不足三家的；</w:t>
      </w:r>
    </w:p>
    <w:p w14:paraId="25C78D75" w14:textId="77777777" w:rsidR="006D0E79" w:rsidRDefault="0034124D">
      <w:pPr>
        <w:spacing w:line="360" w:lineRule="auto"/>
        <w:ind w:firstLineChars="200" w:firstLine="482"/>
        <w:jc w:val="both"/>
        <w:rPr>
          <w:rFonts w:asciiTheme="minorEastAsia" w:eastAsiaTheme="minorEastAsia" w:hAnsiTheme="minorEastAsia"/>
          <w:b/>
        </w:rPr>
      </w:pPr>
      <w:r>
        <w:rPr>
          <w:rFonts w:asciiTheme="minorEastAsia" w:eastAsiaTheme="minorEastAsia" w:hAnsiTheme="minorEastAsia"/>
          <w:b/>
        </w:rPr>
        <w:t>2）出现影响</w:t>
      </w:r>
      <w:r>
        <w:rPr>
          <w:rFonts w:asciiTheme="minorEastAsia" w:eastAsiaTheme="minorEastAsia" w:hAnsiTheme="minorEastAsia" w:hint="eastAsia"/>
          <w:b/>
        </w:rPr>
        <w:t>比选活动</w:t>
      </w:r>
      <w:r>
        <w:rPr>
          <w:rFonts w:asciiTheme="minorEastAsia" w:eastAsiaTheme="minorEastAsia" w:hAnsiTheme="minorEastAsia"/>
          <w:b/>
        </w:rPr>
        <w:t>公正的违法、违规行为的；</w:t>
      </w:r>
    </w:p>
    <w:p w14:paraId="738A8E4D" w14:textId="77777777" w:rsidR="006D0E79" w:rsidRDefault="0034124D">
      <w:pPr>
        <w:spacing w:line="360" w:lineRule="auto"/>
        <w:ind w:firstLineChars="200" w:firstLine="482"/>
        <w:jc w:val="both"/>
        <w:rPr>
          <w:rFonts w:asciiTheme="minorEastAsia" w:eastAsiaTheme="minorEastAsia" w:hAnsiTheme="minorEastAsia"/>
          <w:b/>
        </w:rPr>
      </w:pPr>
      <w:r>
        <w:rPr>
          <w:rFonts w:asciiTheme="minorEastAsia" w:eastAsiaTheme="minorEastAsia" w:hAnsiTheme="minorEastAsia" w:hint="eastAsia"/>
          <w:b/>
        </w:rPr>
        <w:t>3）供应商的报价均超过了采购预算，采购人不能支付的；</w:t>
      </w:r>
    </w:p>
    <w:p w14:paraId="25822725" w14:textId="77777777" w:rsidR="006D0E79" w:rsidRDefault="0034124D">
      <w:pPr>
        <w:spacing w:line="360" w:lineRule="auto"/>
        <w:ind w:firstLineChars="200" w:firstLine="482"/>
        <w:rPr>
          <w:rFonts w:asciiTheme="minorEastAsia" w:eastAsiaTheme="minorEastAsia" w:hAnsiTheme="minorEastAsia"/>
          <w:b/>
        </w:rPr>
      </w:pPr>
      <w:r>
        <w:rPr>
          <w:rFonts w:asciiTheme="minorEastAsia" w:eastAsiaTheme="minorEastAsia" w:hAnsiTheme="minorEastAsia" w:hint="eastAsia"/>
          <w:b/>
        </w:rPr>
        <w:t>4</w:t>
      </w:r>
      <w:r>
        <w:rPr>
          <w:rFonts w:asciiTheme="minorEastAsia" w:eastAsiaTheme="minorEastAsia" w:hAnsiTheme="minorEastAsia"/>
          <w:b/>
        </w:rPr>
        <w:t>）因重大变故，采购任务取消的。</w:t>
      </w:r>
    </w:p>
    <w:p w14:paraId="0D2483FF" w14:textId="77777777" w:rsidR="006D0E79" w:rsidRDefault="0034124D">
      <w:pPr>
        <w:spacing w:line="360" w:lineRule="auto"/>
        <w:jc w:val="both"/>
        <w:rPr>
          <w:rFonts w:asciiTheme="minorEastAsia" w:eastAsiaTheme="minorEastAsia" w:hAnsiTheme="minorEastAsia"/>
          <w:b/>
        </w:rPr>
      </w:pPr>
      <w:r>
        <w:rPr>
          <w:rFonts w:asciiTheme="minorEastAsia" w:eastAsiaTheme="minorEastAsia" w:hAnsiTheme="minorEastAsia"/>
          <w:b/>
        </w:rPr>
        <w:t xml:space="preserve">20.8 </w:t>
      </w:r>
      <w:r>
        <w:rPr>
          <w:rFonts w:asciiTheme="minorEastAsia" w:eastAsiaTheme="minorEastAsia" w:hAnsiTheme="minorEastAsia" w:hint="eastAsia"/>
          <w:b/>
        </w:rPr>
        <w:t>不符合资格要求的响应或没有进行实质性响应的响应将被视为无效响应。供应商不得通过修正或撤销不符合要求的偏离或保留从而使其响应成为有效响应。响应文件属下列情况之一的，应当在符合性审查时按照无效响应处理：</w:t>
      </w:r>
    </w:p>
    <w:p w14:paraId="4CE88109" w14:textId="77777777" w:rsidR="006D0E79" w:rsidRDefault="0034124D">
      <w:pPr>
        <w:spacing w:line="360" w:lineRule="auto"/>
        <w:ind w:left="898" w:hanging="898"/>
        <w:rPr>
          <w:rFonts w:asciiTheme="minorEastAsia" w:eastAsiaTheme="minorEastAsia" w:hAnsiTheme="minorEastAsia"/>
          <w:b/>
        </w:rPr>
      </w:pPr>
      <w:r>
        <w:rPr>
          <w:rFonts w:asciiTheme="minorEastAsia" w:eastAsiaTheme="minorEastAsia" w:hAnsiTheme="minorEastAsia"/>
          <w:b/>
        </w:rPr>
        <w:t xml:space="preserve">    1）未按照比选文件规定要求签署、盖章的；</w:t>
      </w:r>
    </w:p>
    <w:p w14:paraId="0EAB2757" w14:textId="77777777" w:rsidR="006D0E79" w:rsidRDefault="0034124D">
      <w:pPr>
        <w:widowControl w:val="0"/>
        <w:spacing w:line="360" w:lineRule="auto"/>
        <w:ind w:left="898" w:hanging="898"/>
        <w:rPr>
          <w:rFonts w:asciiTheme="minorEastAsia" w:eastAsiaTheme="minorEastAsia" w:hAnsiTheme="minorEastAsia"/>
          <w:b/>
        </w:rPr>
      </w:pPr>
      <w:r>
        <w:rPr>
          <w:rFonts w:asciiTheme="minorEastAsia" w:eastAsiaTheme="minorEastAsia" w:hAnsiTheme="minorEastAsia"/>
          <w:b/>
        </w:rPr>
        <w:t xml:space="preserve">    2）</w:t>
      </w:r>
      <w:r>
        <w:rPr>
          <w:rFonts w:asciiTheme="minorEastAsia" w:eastAsiaTheme="minorEastAsia" w:hAnsiTheme="minorEastAsia" w:hint="eastAsia"/>
          <w:b/>
        </w:rPr>
        <w:t>报价超过比选文件中规定的预算金额或者最高限价的；</w:t>
      </w:r>
    </w:p>
    <w:p w14:paraId="5710EBC0" w14:textId="77777777" w:rsidR="006D0E79" w:rsidRDefault="0034124D">
      <w:pPr>
        <w:pStyle w:val="p01"/>
        <w:spacing w:before="0" w:beforeAutospacing="0" w:after="0" w:afterAutospacing="0" w:line="360" w:lineRule="auto"/>
        <w:ind w:firstLineChars="176" w:firstLine="424"/>
        <w:jc w:val="both"/>
        <w:rPr>
          <w:rFonts w:asciiTheme="minorEastAsia" w:eastAsiaTheme="minorEastAsia" w:hAnsiTheme="minorEastAsia"/>
          <w:b/>
        </w:rPr>
      </w:pPr>
      <w:r>
        <w:rPr>
          <w:rFonts w:asciiTheme="minorEastAsia" w:eastAsiaTheme="minorEastAsia" w:hAnsiTheme="minorEastAsia" w:hint="eastAsia"/>
          <w:b/>
        </w:rPr>
        <w:t>3</w:t>
      </w:r>
      <w:r>
        <w:rPr>
          <w:rFonts w:asciiTheme="minorEastAsia" w:eastAsiaTheme="minorEastAsia" w:hAnsiTheme="minorEastAsia"/>
          <w:b/>
        </w:rPr>
        <w:t>）</w:t>
      </w:r>
      <w:r>
        <w:rPr>
          <w:rFonts w:asciiTheme="minorEastAsia" w:eastAsiaTheme="minorEastAsia" w:hAnsiTheme="minorEastAsia" w:hint="eastAsia"/>
          <w:b/>
        </w:rPr>
        <w:t>响应文件含有采购人不能接受的附加条件的;</w:t>
      </w:r>
    </w:p>
    <w:p w14:paraId="3F3118F7" w14:textId="77777777" w:rsidR="006D0E79" w:rsidRDefault="0034124D">
      <w:pPr>
        <w:pStyle w:val="p01"/>
        <w:spacing w:before="0" w:beforeAutospacing="0" w:after="0" w:afterAutospacing="0" w:line="360" w:lineRule="auto"/>
        <w:ind w:firstLineChars="176" w:firstLine="424"/>
        <w:jc w:val="both"/>
        <w:rPr>
          <w:rFonts w:asciiTheme="minorEastAsia" w:eastAsiaTheme="minorEastAsia" w:hAnsiTheme="minorEastAsia"/>
          <w:b/>
        </w:rPr>
      </w:pPr>
      <w:r>
        <w:rPr>
          <w:rFonts w:asciiTheme="minorEastAsia" w:eastAsiaTheme="minorEastAsia" w:hAnsiTheme="minorEastAsia"/>
          <w:b/>
        </w:rPr>
        <w:t>4</w:t>
      </w:r>
      <w:r>
        <w:rPr>
          <w:rFonts w:asciiTheme="minorEastAsia" w:eastAsiaTheme="minorEastAsia" w:hAnsiTheme="minorEastAsia" w:hint="eastAsia"/>
          <w:b/>
        </w:rPr>
        <w:t>）供应商未遵循公平竞争的原则、串通响应、妨碍其他供应商的竞争行为、损害采购人或者其他供应商的合法权益的；</w:t>
      </w:r>
    </w:p>
    <w:p w14:paraId="59978B01" w14:textId="77777777" w:rsidR="006D0E79" w:rsidRDefault="0034124D">
      <w:pPr>
        <w:pStyle w:val="p01"/>
        <w:spacing w:before="0" w:beforeAutospacing="0" w:after="0" w:afterAutospacing="0" w:line="360" w:lineRule="auto"/>
        <w:ind w:firstLineChars="176" w:firstLine="424"/>
        <w:jc w:val="both"/>
        <w:rPr>
          <w:rFonts w:asciiTheme="minorEastAsia" w:eastAsiaTheme="minorEastAsia" w:hAnsiTheme="minorEastAsia"/>
          <w:b/>
        </w:rPr>
      </w:pPr>
      <w:r>
        <w:rPr>
          <w:rFonts w:asciiTheme="minorEastAsia" w:eastAsiaTheme="minorEastAsia" w:hAnsiTheme="minorEastAsia"/>
          <w:b/>
        </w:rPr>
        <w:t>5</w:t>
      </w:r>
      <w:r>
        <w:rPr>
          <w:rFonts w:asciiTheme="minorEastAsia" w:eastAsiaTheme="minorEastAsia" w:hAnsiTheme="minorEastAsia" w:hint="eastAsia"/>
          <w:b/>
        </w:rPr>
        <w:t>）响应文件报价出现前后不一致，在合理时间内，供应商不确认按规定修正后响应报价的；</w:t>
      </w:r>
    </w:p>
    <w:p w14:paraId="25BC85F3" w14:textId="77777777" w:rsidR="006D0E79" w:rsidRDefault="0034124D">
      <w:pPr>
        <w:pStyle w:val="p01"/>
        <w:spacing w:before="0" w:beforeAutospacing="0" w:after="0" w:afterAutospacing="0" w:line="360" w:lineRule="auto"/>
        <w:ind w:firstLineChars="176" w:firstLine="424"/>
        <w:jc w:val="both"/>
        <w:rPr>
          <w:rFonts w:asciiTheme="minorEastAsia" w:eastAsiaTheme="minorEastAsia" w:hAnsiTheme="minorEastAsia"/>
          <w:b/>
        </w:rPr>
      </w:pPr>
      <w:r>
        <w:rPr>
          <w:rFonts w:asciiTheme="minorEastAsia" w:eastAsiaTheme="minorEastAsia" w:hAnsiTheme="minorEastAsia"/>
          <w:b/>
        </w:rPr>
        <w:t>6</w:t>
      </w:r>
      <w:r>
        <w:rPr>
          <w:rFonts w:asciiTheme="minorEastAsia" w:eastAsiaTheme="minorEastAsia" w:hAnsiTheme="minorEastAsia" w:hint="eastAsia"/>
          <w:b/>
        </w:rPr>
        <w:t>）不符合法律、法规和比选文件中规定的其他实质性要求的：</w:t>
      </w:r>
    </w:p>
    <w:p w14:paraId="4C6B73EC" w14:textId="77777777" w:rsidR="006D0E79" w:rsidRPr="00305E6A" w:rsidRDefault="0034124D">
      <w:pPr>
        <w:pStyle w:val="p01"/>
        <w:spacing w:before="0" w:beforeAutospacing="0" w:after="0" w:afterAutospacing="0" w:line="360" w:lineRule="auto"/>
        <w:ind w:firstLineChars="300" w:firstLine="723"/>
        <w:jc w:val="both"/>
        <w:rPr>
          <w:rFonts w:asciiTheme="minorEastAsia" w:eastAsiaTheme="minorEastAsia" w:hAnsiTheme="minorEastAsia"/>
          <w:b/>
        </w:rPr>
      </w:pPr>
      <w:r w:rsidRPr="00305E6A">
        <w:rPr>
          <w:rFonts w:asciiTheme="minorEastAsia" w:eastAsiaTheme="minorEastAsia" w:hAnsiTheme="minorEastAsia" w:hint="eastAsia"/>
          <w:b/>
        </w:rPr>
        <w:t>① 比选文件中星号“</w:t>
      </w:r>
      <w:r w:rsidRPr="00305E6A">
        <w:rPr>
          <w:rFonts w:asciiTheme="minorEastAsia" w:eastAsiaTheme="minorEastAsia" w:hAnsiTheme="minorEastAsia" w:hint="eastAsia"/>
        </w:rPr>
        <w:t>★</w:t>
      </w:r>
      <w:r w:rsidRPr="00305E6A">
        <w:rPr>
          <w:rFonts w:asciiTheme="minorEastAsia" w:eastAsiaTheme="minorEastAsia" w:hAnsiTheme="minorEastAsia" w:hint="eastAsia"/>
          <w:b/>
        </w:rPr>
        <w:t>”指标的；</w:t>
      </w:r>
    </w:p>
    <w:p w14:paraId="514B0ADC" w14:textId="77777777" w:rsidR="006D0E79" w:rsidRDefault="0034124D">
      <w:pPr>
        <w:pStyle w:val="p01"/>
        <w:spacing w:before="0" w:beforeAutospacing="0" w:after="0" w:afterAutospacing="0" w:line="360" w:lineRule="auto"/>
        <w:ind w:firstLineChars="300" w:firstLine="723"/>
        <w:rPr>
          <w:rFonts w:asciiTheme="minorEastAsia" w:eastAsiaTheme="minorEastAsia" w:hAnsiTheme="minorEastAsia"/>
          <w:b/>
        </w:rPr>
      </w:pPr>
      <w:r>
        <w:rPr>
          <w:rFonts w:asciiTheme="minorEastAsia" w:eastAsiaTheme="minorEastAsia" w:hAnsiTheme="minorEastAsia" w:hint="eastAsia"/>
          <w:b/>
        </w:rPr>
        <w:t xml:space="preserve">② 响应有效期不足的； </w:t>
      </w:r>
    </w:p>
    <w:p w14:paraId="46EC89DD" w14:textId="77777777" w:rsidR="006D0E79" w:rsidRDefault="0034124D">
      <w:pPr>
        <w:pStyle w:val="p01"/>
        <w:spacing w:before="0" w:beforeAutospacing="0" w:after="0" w:afterAutospacing="0" w:line="360" w:lineRule="auto"/>
        <w:ind w:firstLineChars="300" w:firstLine="723"/>
        <w:rPr>
          <w:rFonts w:asciiTheme="minorEastAsia" w:eastAsiaTheme="minorEastAsia" w:hAnsiTheme="minorEastAsia"/>
          <w:b/>
        </w:rPr>
      </w:pPr>
      <w:r>
        <w:rPr>
          <w:rFonts w:asciiTheme="minorEastAsia" w:eastAsiaTheme="minorEastAsia" w:hAnsiTheme="minorEastAsia" w:hint="eastAsia"/>
          <w:b/>
        </w:rPr>
        <w:t>③ 响应文件中提供虚假或失实资料的；</w:t>
      </w:r>
    </w:p>
    <w:p w14:paraId="7B71CB5B" w14:textId="77777777" w:rsidR="006D0E79" w:rsidRDefault="0034124D">
      <w:pPr>
        <w:spacing w:line="360" w:lineRule="auto"/>
        <w:ind w:firstLineChars="300" w:firstLine="723"/>
        <w:rPr>
          <w:rFonts w:asciiTheme="minorEastAsia" w:eastAsiaTheme="minorEastAsia" w:hAnsiTheme="minorEastAsia"/>
          <w:b/>
        </w:rPr>
      </w:pPr>
      <w:r>
        <w:rPr>
          <w:rFonts w:asciiTheme="minorEastAsia" w:eastAsiaTheme="minorEastAsia" w:hAnsiTheme="minorEastAsia" w:hint="eastAsia"/>
          <w:b/>
        </w:rPr>
        <w:t>④供应商串通响应的；</w:t>
      </w:r>
    </w:p>
    <w:p w14:paraId="57936DB9" w14:textId="77777777" w:rsidR="006D0E79" w:rsidRDefault="0034124D">
      <w:pPr>
        <w:spacing w:line="360" w:lineRule="auto"/>
        <w:ind w:firstLineChars="300" w:firstLine="723"/>
        <w:rPr>
          <w:rFonts w:asciiTheme="minorEastAsia" w:eastAsiaTheme="minorEastAsia" w:hAnsiTheme="minorEastAsia"/>
          <w:b/>
        </w:rPr>
      </w:pPr>
      <w:r>
        <w:rPr>
          <w:rFonts w:asciiTheme="minorEastAsia" w:eastAsiaTheme="minorEastAsia" w:hAnsiTheme="minorEastAsia" w:hint="eastAsia"/>
          <w:b/>
        </w:rPr>
        <w:t>⑤其他不符合法律、法规规定的实质性要求。</w:t>
      </w:r>
    </w:p>
    <w:p w14:paraId="4DE54239" w14:textId="77777777" w:rsidR="006D0E79" w:rsidRDefault="0034124D">
      <w:pPr>
        <w:spacing w:line="360" w:lineRule="auto"/>
        <w:rPr>
          <w:rFonts w:asciiTheme="minorEastAsia" w:eastAsiaTheme="minorEastAsia" w:hAnsiTheme="minorEastAsia"/>
          <w:b/>
        </w:rPr>
      </w:pPr>
      <w:r>
        <w:rPr>
          <w:rFonts w:asciiTheme="minorEastAsia" w:eastAsiaTheme="minorEastAsia" w:hAnsiTheme="minorEastAsia" w:hint="eastAsia"/>
          <w:b/>
        </w:rPr>
        <w:t>2</w:t>
      </w:r>
      <w:r>
        <w:rPr>
          <w:rFonts w:asciiTheme="minorEastAsia" w:eastAsiaTheme="minorEastAsia" w:hAnsiTheme="minorEastAsia"/>
          <w:b/>
        </w:rPr>
        <w:t>0.9</w:t>
      </w:r>
      <w:r>
        <w:rPr>
          <w:rFonts w:asciiTheme="minorEastAsia" w:eastAsiaTheme="minorEastAsia" w:hAnsiTheme="minorEastAsia" w:hint="eastAsia"/>
          <w:b/>
        </w:rPr>
        <w:t>有下列情形之一的，属于供应商串通响应：</w:t>
      </w:r>
    </w:p>
    <w:p w14:paraId="6F2A73C0" w14:textId="77777777" w:rsidR="006D0E79" w:rsidRDefault="0034124D">
      <w:pPr>
        <w:spacing w:line="360" w:lineRule="auto"/>
        <w:ind w:firstLineChars="200" w:firstLine="482"/>
        <w:rPr>
          <w:rFonts w:asciiTheme="minorEastAsia" w:eastAsiaTheme="minorEastAsia" w:hAnsiTheme="minorEastAsia"/>
          <w:b/>
        </w:rPr>
      </w:pPr>
      <w:r>
        <w:rPr>
          <w:rFonts w:asciiTheme="minorEastAsia" w:eastAsiaTheme="minorEastAsia" w:hAnsiTheme="minorEastAsia" w:hint="eastAsia"/>
          <w:b/>
        </w:rPr>
        <w:t>1）不同供应商的响应文件由同一单位或者个人编制；</w:t>
      </w:r>
    </w:p>
    <w:p w14:paraId="4AA76DEF" w14:textId="77777777" w:rsidR="006D0E79" w:rsidRDefault="0034124D">
      <w:pPr>
        <w:spacing w:line="360" w:lineRule="auto"/>
        <w:ind w:firstLineChars="200" w:firstLine="482"/>
        <w:rPr>
          <w:rFonts w:asciiTheme="minorEastAsia" w:eastAsiaTheme="minorEastAsia" w:hAnsiTheme="minorEastAsia"/>
          <w:b/>
        </w:rPr>
      </w:pPr>
      <w:r>
        <w:rPr>
          <w:rFonts w:asciiTheme="minorEastAsia" w:eastAsiaTheme="minorEastAsia" w:hAnsiTheme="minorEastAsia"/>
          <w:b/>
        </w:rPr>
        <w:t>2</w:t>
      </w:r>
      <w:r>
        <w:rPr>
          <w:rFonts w:asciiTheme="minorEastAsia" w:eastAsiaTheme="minorEastAsia" w:hAnsiTheme="minorEastAsia" w:hint="eastAsia"/>
          <w:b/>
        </w:rPr>
        <w:t>）不同供应商委托同一单位或者个人办理响应事宜；</w:t>
      </w:r>
    </w:p>
    <w:p w14:paraId="143133EE" w14:textId="77777777" w:rsidR="006D0E79" w:rsidRDefault="0034124D">
      <w:pPr>
        <w:spacing w:line="360" w:lineRule="auto"/>
        <w:ind w:firstLineChars="200" w:firstLine="482"/>
        <w:rPr>
          <w:rFonts w:asciiTheme="minorEastAsia" w:eastAsiaTheme="minorEastAsia" w:hAnsiTheme="minorEastAsia"/>
          <w:b/>
        </w:rPr>
      </w:pPr>
      <w:r>
        <w:rPr>
          <w:rFonts w:asciiTheme="minorEastAsia" w:eastAsiaTheme="minorEastAsia" w:hAnsiTheme="minorEastAsia" w:hint="eastAsia"/>
          <w:b/>
        </w:rPr>
        <w:t>3）不同供应商的响应文件载明的项目管理成员或者联系人员为同一人；</w:t>
      </w:r>
    </w:p>
    <w:p w14:paraId="3EA1FD97" w14:textId="77777777" w:rsidR="006D0E79" w:rsidRDefault="0034124D">
      <w:pPr>
        <w:spacing w:line="360" w:lineRule="auto"/>
        <w:ind w:firstLineChars="200" w:firstLine="482"/>
        <w:rPr>
          <w:rFonts w:asciiTheme="minorEastAsia" w:eastAsiaTheme="minorEastAsia" w:hAnsiTheme="minorEastAsia"/>
          <w:b/>
        </w:rPr>
      </w:pPr>
      <w:r>
        <w:rPr>
          <w:rFonts w:asciiTheme="minorEastAsia" w:eastAsiaTheme="minorEastAsia" w:hAnsiTheme="minorEastAsia" w:hint="eastAsia"/>
          <w:b/>
        </w:rPr>
        <w:t>4）不同供应商的响应文件异常一致或者响应报价呈规律性差异；</w:t>
      </w:r>
    </w:p>
    <w:p w14:paraId="678A524F" w14:textId="77777777" w:rsidR="006D0E79" w:rsidRDefault="0034124D">
      <w:pPr>
        <w:spacing w:line="360" w:lineRule="auto"/>
        <w:ind w:firstLineChars="200" w:firstLine="482"/>
        <w:rPr>
          <w:rFonts w:asciiTheme="minorEastAsia" w:eastAsiaTheme="minorEastAsia" w:hAnsiTheme="minorEastAsia"/>
          <w:b/>
        </w:rPr>
      </w:pPr>
      <w:r>
        <w:rPr>
          <w:rFonts w:asciiTheme="minorEastAsia" w:eastAsiaTheme="minorEastAsia" w:hAnsiTheme="minorEastAsia" w:hint="eastAsia"/>
          <w:b/>
        </w:rPr>
        <w:lastRenderedPageBreak/>
        <w:t>5）不同供应商的响应文件相互混装；</w:t>
      </w:r>
    </w:p>
    <w:p w14:paraId="40849357" w14:textId="77777777" w:rsidR="006D0E79" w:rsidRDefault="0034124D">
      <w:pPr>
        <w:spacing w:line="360" w:lineRule="auto"/>
        <w:ind w:firstLineChars="200" w:firstLine="482"/>
        <w:rPr>
          <w:rFonts w:asciiTheme="minorEastAsia" w:eastAsiaTheme="minorEastAsia" w:hAnsiTheme="minorEastAsia"/>
          <w:b/>
        </w:rPr>
      </w:pPr>
      <w:r>
        <w:rPr>
          <w:rFonts w:asciiTheme="minorEastAsia" w:eastAsiaTheme="minorEastAsia" w:hAnsiTheme="minorEastAsia" w:hint="eastAsia"/>
          <w:b/>
        </w:rPr>
        <w:t>6）不同供应商的响应保证金从同一单位或者个人的账户转出。</w:t>
      </w:r>
    </w:p>
    <w:p w14:paraId="39154700" w14:textId="77777777" w:rsidR="006D0E79" w:rsidRDefault="0034124D">
      <w:pPr>
        <w:spacing w:line="360" w:lineRule="auto"/>
        <w:jc w:val="both"/>
        <w:rPr>
          <w:rFonts w:asciiTheme="minorEastAsia" w:eastAsiaTheme="minorEastAsia" w:hAnsiTheme="minorEastAsia"/>
          <w:bCs/>
        </w:rPr>
      </w:pPr>
      <w:r>
        <w:rPr>
          <w:rFonts w:asciiTheme="minorEastAsia" w:eastAsiaTheme="minorEastAsia" w:hAnsiTheme="minorEastAsia"/>
          <w:bCs/>
        </w:rPr>
        <w:t>20.10</w:t>
      </w:r>
      <w:r>
        <w:rPr>
          <w:rFonts w:asciiTheme="minorEastAsia" w:eastAsiaTheme="minorEastAsia" w:hAnsiTheme="minorEastAsia" w:hint="eastAsia"/>
          <w:bCs/>
        </w:rPr>
        <w:t>评审委员会发现比选文件存在歧义、重大缺陷导致评审工作无法进行，或者比选文件内容违反法律、行政法规、强制性标准，违反公开透明、公平竞争、公正和诚实信用原则而影响比选结果的，应当停止评审工作，与采购人/比选代理机构沟通并作书面记录。采购人确认后，应当修改比选文件后重新比选。</w:t>
      </w:r>
    </w:p>
    <w:p w14:paraId="00518F0A" w14:textId="77777777" w:rsidR="006D0E79" w:rsidRDefault="0034124D">
      <w:pPr>
        <w:pStyle w:val="31"/>
        <w:jc w:val="left"/>
        <w:rPr>
          <w:rFonts w:asciiTheme="minorEastAsia" w:eastAsiaTheme="minorEastAsia" w:hAnsiTheme="minorEastAsia"/>
          <w:szCs w:val="24"/>
        </w:rPr>
      </w:pPr>
      <w:bookmarkStart w:id="70" w:name="_Toc173689443"/>
      <w:r>
        <w:rPr>
          <w:rFonts w:asciiTheme="minorEastAsia" w:eastAsiaTheme="minorEastAsia" w:hAnsiTheme="minorEastAsia"/>
          <w:szCs w:val="24"/>
        </w:rPr>
        <w:t xml:space="preserve">21. </w:t>
      </w:r>
      <w:r>
        <w:rPr>
          <w:rFonts w:asciiTheme="minorEastAsia" w:eastAsiaTheme="minorEastAsia" w:hAnsiTheme="minorEastAsia" w:hint="eastAsia"/>
          <w:szCs w:val="24"/>
        </w:rPr>
        <w:t>响应文件的澄清</w:t>
      </w:r>
      <w:bookmarkEnd w:id="70"/>
    </w:p>
    <w:p w14:paraId="53E92369" w14:textId="77777777" w:rsidR="006D0E79" w:rsidRDefault="0034124D">
      <w:pPr>
        <w:tabs>
          <w:tab w:val="left" w:pos="900"/>
        </w:tabs>
        <w:spacing w:line="360" w:lineRule="auto"/>
        <w:jc w:val="both"/>
        <w:rPr>
          <w:rFonts w:asciiTheme="minorEastAsia" w:eastAsiaTheme="minorEastAsia" w:hAnsiTheme="minorEastAsia"/>
        </w:rPr>
      </w:pPr>
      <w:r>
        <w:rPr>
          <w:rFonts w:asciiTheme="minorEastAsia" w:eastAsiaTheme="minorEastAsia" w:hAnsiTheme="minorEastAsia"/>
        </w:rPr>
        <w:t xml:space="preserve">21.1 </w:t>
      </w:r>
      <w:r>
        <w:rPr>
          <w:rFonts w:asciiTheme="minorEastAsia" w:eastAsiaTheme="minorEastAsia" w:hAnsiTheme="minorEastAsia" w:hint="eastAsia"/>
        </w:rPr>
        <w:t>在评审期间，评审委员会有权以书面方式要求供应商对其响应文件中含义不明确、对同类问题表述不一致或者有明显文字和计算错误的内容作必要的澄清、说明或者补正。供应商的澄清、说明或者补正应当在评审委员会规定的时间内以书面方式进行，并加盖公章，或者由法定代表人或其授权的代表签字。供应商的澄清、说明或者补正不得超出响应文件的范围或者改变响应文件的实质性内容。</w:t>
      </w:r>
    </w:p>
    <w:p w14:paraId="32005681" w14:textId="77777777" w:rsidR="006D0E79" w:rsidRDefault="0034124D">
      <w:pPr>
        <w:tabs>
          <w:tab w:val="left" w:pos="900"/>
        </w:tabs>
        <w:spacing w:line="360" w:lineRule="auto"/>
        <w:jc w:val="both"/>
        <w:rPr>
          <w:rFonts w:asciiTheme="minorEastAsia" w:eastAsiaTheme="minorEastAsia" w:hAnsiTheme="minorEastAsia"/>
        </w:rPr>
      </w:pPr>
      <w:r>
        <w:rPr>
          <w:rFonts w:asciiTheme="minorEastAsia" w:eastAsiaTheme="minorEastAsia" w:hAnsiTheme="minorEastAsia"/>
        </w:rPr>
        <w:t xml:space="preserve">21.2 </w:t>
      </w:r>
      <w:r>
        <w:rPr>
          <w:rFonts w:asciiTheme="minorEastAsia" w:eastAsiaTheme="minorEastAsia" w:hAnsiTheme="minorEastAsia" w:hint="eastAsia"/>
        </w:rPr>
        <w:t>澄清文件将作为响应文件内容的一部分。</w:t>
      </w:r>
    </w:p>
    <w:p w14:paraId="52034F2E" w14:textId="77777777" w:rsidR="006D0E79" w:rsidRDefault="0034124D">
      <w:pPr>
        <w:pStyle w:val="31"/>
        <w:jc w:val="left"/>
        <w:rPr>
          <w:rFonts w:asciiTheme="minorEastAsia" w:eastAsiaTheme="minorEastAsia" w:hAnsiTheme="minorEastAsia"/>
          <w:szCs w:val="24"/>
        </w:rPr>
      </w:pPr>
      <w:bookmarkStart w:id="71" w:name="_Toc173689444"/>
      <w:r>
        <w:rPr>
          <w:rFonts w:asciiTheme="minorEastAsia" w:eastAsiaTheme="minorEastAsia" w:hAnsiTheme="minorEastAsia"/>
          <w:szCs w:val="24"/>
        </w:rPr>
        <w:t xml:space="preserve">22. </w:t>
      </w:r>
      <w:r>
        <w:rPr>
          <w:rFonts w:asciiTheme="minorEastAsia" w:eastAsiaTheme="minorEastAsia" w:hAnsiTheme="minorEastAsia" w:hint="eastAsia"/>
          <w:szCs w:val="24"/>
        </w:rPr>
        <w:t>评审</w:t>
      </w:r>
      <w:bookmarkEnd w:id="71"/>
    </w:p>
    <w:p w14:paraId="64017A04" w14:textId="77777777" w:rsidR="006D0E79" w:rsidRDefault="0034124D">
      <w:pPr>
        <w:spacing w:line="360" w:lineRule="auto"/>
        <w:jc w:val="both"/>
        <w:rPr>
          <w:rFonts w:asciiTheme="minorEastAsia" w:eastAsiaTheme="minorEastAsia" w:hAnsiTheme="minorEastAsia"/>
        </w:rPr>
      </w:pPr>
      <w:r>
        <w:rPr>
          <w:rFonts w:asciiTheme="minorEastAsia" w:eastAsiaTheme="minorEastAsia" w:hAnsiTheme="minorEastAsia"/>
        </w:rPr>
        <w:t>22.1经初审合格的响应文件，评审委员会将根据比选文件确定的评审方法和标准，对其技术部分和商务部分作进一步的评审和比较。</w:t>
      </w:r>
    </w:p>
    <w:p w14:paraId="27B2D148" w14:textId="77777777" w:rsidR="006D0E79" w:rsidRDefault="0034124D">
      <w:pPr>
        <w:spacing w:line="360" w:lineRule="auto"/>
        <w:jc w:val="both"/>
        <w:rPr>
          <w:rFonts w:asciiTheme="minorEastAsia" w:eastAsiaTheme="minorEastAsia" w:hAnsiTheme="minorEastAsia"/>
          <w:b/>
        </w:rPr>
      </w:pPr>
      <w:r>
        <w:rPr>
          <w:rFonts w:asciiTheme="minorEastAsia" w:eastAsiaTheme="minorEastAsia" w:hAnsiTheme="minorEastAsia"/>
        </w:rPr>
        <w:t xml:space="preserve">22.2 </w:t>
      </w:r>
      <w:r>
        <w:rPr>
          <w:rFonts w:asciiTheme="minorEastAsia" w:eastAsiaTheme="minorEastAsia" w:hAnsiTheme="minorEastAsia" w:hint="eastAsia"/>
        </w:rPr>
        <w:t>评审严格按照比选文件的要求和条件进行，具体详见本比选文件第五章评审办法和评分标准。</w:t>
      </w:r>
    </w:p>
    <w:p w14:paraId="12138B3B" w14:textId="77777777" w:rsidR="006D0E79" w:rsidRDefault="0034124D">
      <w:pPr>
        <w:tabs>
          <w:tab w:val="left" w:pos="900"/>
        </w:tabs>
        <w:spacing w:line="360" w:lineRule="auto"/>
        <w:jc w:val="both"/>
        <w:rPr>
          <w:rFonts w:asciiTheme="minorEastAsia" w:eastAsiaTheme="minorEastAsia" w:hAnsiTheme="minorEastAsia"/>
        </w:rPr>
      </w:pPr>
      <w:r>
        <w:rPr>
          <w:rFonts w:asciiTheme="minorEastAsia" w:eastAsiaTheme="minorEastAsia" w:hAnsiTheme="minorEastAsia"/>
        </w:rPr>
        <w:t xml:space="preserve">22.3 </w:t>
      </w:r>
      <w:r>
        <w:rPr>
          <w:rFonts w:asciiTheme="minorEastAsia" w:eastAsiaTheme="minorEastAsia" w:hAnsiTheme="minorEastAsia" w:hint="eastAsia"/>
        </w:rPr>
        <w:t>本项目采用综合评分法：</w:t>
      </w:r>
      <w:r>
        <w:rPr>
          <w:rFonts w:asciiTheme="minorEastAsia" w:eastAsiaTheme="minorEastAsia" w:hAnsiTheme="minorEastAsia"/>
        </w:rPr>
        <w:t>综合评分法</w:t>
      </w:r>
      <w:r>
        <w:rPr>
          <w:rFonts w:asciiTheme="minorEastAsia" w:eastAsiaTheme="minorEastAsia" w:hAnsiTheme="minorEastAsia" w:hint="eastAsia"/>
        </w:rPr>
        <w:t>，是指响应文件满足比选文件全部实质性要求，且按照评审因素的量化指标评审得分最高的供应商为中选候选人的评审方法</w:t>
      </w:r>
      <w:r>
        <w:rPr>
          <w:rFonts w:asciiTheme="minorEastAsia" w:eastAsiaTheme="minorEastAsia" w:hAnsiTheme="minorEastAsia"/>
        </w:rPr>
        <w:t>。评审委员会每位成员分别对供应商按相应的加权分值进行评价、打分。</w:t>
      </w:r>
    </w:p>
    <w:p w14:paraId="12D10245" w14:textId="77777777" w:rsidR="006D0E79" w:rsidRDefault="0034124D">
      <w:pPr>
        <w:tabs>
          <w:tab w:val="left" w:pos="900"/>
        </w:tabs>
        <w:spacing w:line="360" w:lineRule="auto"/>
        <w:jc w:val="both"/>
        <w:rPr>
          <w:rFonts w:asciiTheme="minorEastAsia" w:eastAsiaTheme="minorEastAsia" w:hAnsiTheme="minorEastAsia"/>
        </w:rPr>
      </w:pPr>
      <w:r>
        <w:rPr>
          <w:rFonts w:asciiTheme="minorEastAsia" w:eastAsiaTheme="minorEastAsia" w:hAnsiTheme="minorEastAsia"/>
        </w:rPr>
        <w:t>22.4评审时，评审委员会各成员应当独立对每个有效供应商的响应文件进行评价、打分，然后汇总每个供应商每项评分因素的得分。</w:t>
      </w:r>
      <w:r>
        <w:rPr>
          <w:rFonts w:asciiTheme="minorEastAsia" w:eastAsiaTheme="minorEastAsia" w:hAnsiTheme="minorEastAsia" w:hint="eastAsia"/>
        </w:rPr>
        <w:t>（每个评委按分包分别对每个初审合格的供应商进行独立打分，所有评委对同一供应商同一分包得分的算术平均值为该供应商该包的最终得分。所有打分保留小数点后两位，第三位四舍五入）。</w:t>
      </w:r>
    </w:p>
    <w:p w14:paraId="7750CE81" w14:textId="77777777" w:rsidR="006D0E79" w:rsidRDefault="0034124D">
      <w:pPr>
        <w:spacing w:line="360" w:lineRule="auto"/>
        <w:jc w:val="both"/>
        <w:rPr>
          <w:rFonts w:asciiTheme="minorEastAsia" w:eastAsiaTheme="minorEastAsia" w:hAnsiTheme="minorEastAsia"/>
        </w:rPr>
      </w:pPr>
      <w:r>
        <w:rPr>
          <w:rFonts w:asciiTheme="minorEastAsia" w:eastAsiaTheme="minorEastAsia" w:hAnsiTheme="minorEastAsia"/>
        </w:rPr>
        <w:t>22.5</w:t>
      </w:r>
      <w:r>
        <w:rPr>
          <w:rFonts w:asciiTheme="minorEastAsia" w:eastAsiaTheme="minorEastAsia" w:hAnsiTheme="minorEastAsia" w:hint="eastAsia"/>
        </w:rPr>
        <w:t>评审委员会认为供应商的报价明显低于其他通过符合性审查供应商的报价，有可能影响产品质量或者不能诚信履约的，应当要求其在评审现场合理的时间内提供书面说明（法定代表人或授权代表签字或加盖公章），必要时提交相关证明材料；供应商不能证明其报价合理性的，评审委员会应当将其作为无效响应处理。</w:t>
      </w:r>
    </w:p>
    <w:p w14:paraId="720F28F7" w14:textId="77777777" w:rsidR="006D0E79" w:rsidRDefault="0034124D">
      <w:pPr>
        <w:pStyle w:val="31"/>
        <w:jc w:val="left"/>
        <w:rPr>
          <w:rFonts w:asciiTheme="minorEastAsia" w:eastAsiaTheme="minorEastAsia" w:hAnsiTheme="minorEastAsia"/>
          <w:szCs w:val="24"/>
        </w:rPr>
      </w:pPr>
      <w:bookmarkStart w:id="72" w:name="_Toc173689445"/>
      <w:r>
        <w:rPr>
          <w:rFonts w:asciiTheme="minorEastAsia" w:eastAsiaTheme="minorEastAsia" w:hAnsiTheme="minorEastAsia"/>
          <w:szCs w:val="24"/>
        </w:rPr>
        <w:lastRenderedPageBreak/>
        <w:t xml:space="preserve">23. </w:t>
      </w:r>
      <w:r>
        <w:rPr>
          <w:rFonts w:asciiTheme="minorEastAsia" w:eastAsiaTheme="minorEastAsia" w:hAnsiTheme="minorEastAsia" w:hint="eastAsia"/>
          <w:szCs w:val="24"/>
        </w:rPr>
        <w:t>评审过程及保密原则</w:t>
      </w:r>
      <w:bookmarkEnd w:id="72"/>
    </w:p>
    <w:p w14:paraId="4AA3808B" w14:textId="77777777" w:rsidR="006D0E79" w:rsidRDefault="0034124D">
      <w:pPr>
        <w:spacing w:line="360" w:lineRule="auto"/>
        <w:jc w:val="both"/>
        <w:rPr>
          <w:rFonts w:asciiTheme="minorEastAsia" w:eastAsiaTheme="minorEastAsia" w:hAnsiTheme="minorEastAsia"/>
        </w:rPr>
      </w:pPr>
      <w:r>
        <w:rPr>
          <w:rFonts w:asciiTheme="minorEastAsia" w:eastAsiaTheme="minorEastAsia" w:hAnsiTheme="minorEastAsia"/>
        </w:rPr>
        <w:t>23.1</w:t>
      </w:r>
      <w:r>
        <w:rPr>
          <w:rFonts w:asciiTheme="minorEastAsia" w:eastAsiaTheme="minorEastAsia" w:hAnsiTheme="minorEastAsia" w:hint="eastAsia"/>
        </w:rPr>
        <w:t>有关人员对评审情况以及在评审过程中获悉的国家秘密、商业秘密负有保密责任。</w:t>
      </w:r>
    </w:p>
    <w:p w14:paraId="7D87353A" w14:textId="77777777" w:rsidR="006D0E79" w:rsidRDefault="0034124D">
      <w:pPr>
        <w:spacing w:line="360" w:lineRule="auto"/>
        <w:jc w:val="both"/>
        <w:rPr>
          <w:rFonts w:asciiTheme="minorEastAsia" w:eastAsiaTheme="minorEastAsia" w:hAnsiTheme="minorEastAsia"/>
        </w:rPr>
      </w:pPr>
      <w:r>
        <w:rPr>
          <w:rFonts w:asciiTheme="minorEastAsia" w:eastAsiaTheme="minorEastAsia" w:hAnsiTheme="minorEastAsia"/>
        </w:rPr>
        <w:t>23.2在评审期间，供应商试图影响采购人、比选代理机构和评审委员会的任何活动，将导致其</w:t>
      </w:r>
      <w:r>
        <w:rPr>
          <w:rFonts w:asciiTheme="minorEastAsia" w:eastAsiaTheme="minorEastAsia" w:hAnsiTheme="minorEastAsia" w:hint="eastAsia"/>
        </w:rPr>
        <w:t>响应</w:t>
      </w:r>
      <w:r>
        <w:rPr>
          <w:rFonts w:asciiTheme="minorEastAsia" w:eastAsiaTheme="minorEastAsia" w:hAnsiTheme="minorEastAsia"/>
        </w:rPr>
        <w:t>无效，并承担相应的法律责任。</w:t>
      </w:r>
    </w:p>
    <w:p w14:paraId="4711DF04" w14:textId="77777777" w:rsidR="006D0E79" w:rsidRDefault="0034124D">
      <w:pPr>
        <w:spacing w:line="360" w:lineRule="auto"/>
        <w:jc w:val="both"/>
        <w:rPr>
          <w:rFonts w:asciiTheme="minorEastAsia" w:eastAsiaTheme="minorEastAsia" w:hAnsiTheme="minorEastAsia"/>
        </w:rPr>
      </w:pPr>
      <w:r>
        <w:rPr>
          <w:rFonts w:asciiTheme="minorEastAsia" w:eastAsiaTheme="minorEastAsia" w:hAnsiTheme="minorEastAsia"/>
        </w:rPr>
        <w:t>23.3</w:t>
      </w:r>
      <w:r>
        <w:rPr>
          <w:rFonts w:asciiTheme="minorEastAsia" w:eastAsiaTheme="minorEastAsia" w:hAnsiTheme="minorEastAsia" w:hint="eastAsia"/>
        </w:rPr>
        <w:t>评审委员会根据全体评审成员签字的原始评审记录和评审结果编写评审报告，评审委员会成员对需要共同认定的事项存在争议的，应当按照少数服从多数的原则作出结论。持不同意见的评审委员会成员应当在评审报告上签署不同意见及理由，否则视为同意评审报告。</w:t>
      </w:r>
    </w:p>
    <w:p w14:paraId="13A57A7E" w14:textId="77777777" w:rsidR="006D0E79" w:rsidRDefault="0034124D">
      <w:pPr>
        <w:spacing w:line="360" w:lineRule="auto"/>
        <w:jc w:val="both"/>
        <w:rPr>
          <w:rFonts w:asciiTheme="minorEastAsia" w:eastAsiaTheme="minorEastAsia" w:hAnsiTheme="minorEastAsia"/>
        </w:rPr>
      </w:pPr>
      <w:r>
        <w:rPr>
          <w:rFonts w:asciiTheme="minorEastAsia" w:eastAsiaTheme="minorEastAsia" w:hAnsiTheme="minorEastAsia"/>
        </w:rPr>
        <w:t>23.4</w:t>
      </w:r>
      <w:r>
        <w:rPr>
          <w:rFonts w:asciiTheme="minorEastAsia" w:eastAsiaTheme="minorEastAsia" w:hAnsiTheme="minorEastAsia" w:hint="eastAsia"/>
        </w:rPr>
        <w:t>采购人有权根据供应商递交响应文件中的资格证明文件等资料，对供应商的财务、技术和生产能力等进行真实性审查。如果审查中发现虚假问题，采购人将保留追究供应商法律责任的权利。</w:t>
      </w:r>
    </w:p>
    <w:p w14:paraId="4E58E5AD" w14:textId="77777777" w:rsidR="006D0E79" w:rsidRDefault="0034124D">
      <w:pPr>
        <w:pStyle w:val="2TimesNewRoman5020"/>
        <w:spacing w:line="360" w:lineRule="auto"/>
        <w:rPr>
          <w:rFonts w:asciiTheme="minorEastAsia" w:eastAsiaTheme="minorEastAsia" w:hAnsiTheme="minorEastAsia"/>
          <w:sz w:val="24"/>
          <w:szCs w:val="24"/>
        </w:rPr>
      </w:pPr>
      <w:bookmarkStart w:id="73" w:name="_Toc173689446"/>
      <w:r>
        <w:rPr>
          <w:rFonts w:asciiTheme="minorEastAsia" w:eastAsiaTheme="minorEastAsia" w:hAnsiTheme="minorEastAsia" w:hint="eastAsia"/>
          <w:sz w:val="24"/>
          <w:szCs w:val="24"/>
        </w:rPr>
        <w:t>六、确定成交</w:t>
      </w:r>
      <w:bookmarkEnd w:id="73"/>
    </w:p>
    <w:p w14:paraId="436FF6A3" w14:textId="77777777" w:rsidR="006D0E79" w:rsidRDefault="0034124D">
      <w:pPr>
        <w:pStyle w:val="31"/>
        <w:jc w:val="left"/>
        <w:rPr>
          <w:rFonts w:asciiTheme="minorEastAsia" w:eastAsiaTheme="minorEastAsia" w:hAnsiTheme="minorEastAsia"/>
          <w:szCs w:val="24"/>
        </w:rPr>
      </w:pPr>
      <w:bookmarkStart w:id="74" w:name="_Toc173689447"/>
      <w:r>
        <w:rPr>
          <w:rFonts w:asciiTheme="minorEastAsia" w:eastAsiaTheme="minorEastAsia" w:hAnsiTheme="minorEastAsia"/>
          <w:szCs w:val="24"/>
        </w:rPr>
        <w:t xml:space="preserve">24. </w:t>
      </w:r>
      <w:r>
        <w:rPr>
          <w:rFonts w:asciiTheme="minorEastAsia" w:eastAsiaTheme="minorEastAsia" w:hAnsiTheme="minorEastAsia" w:hint="eastAsia"/>
          <w:szCs w:val="24"/>
        </w:rPr>
        <w:t>中选人的确定标准</w:t>
      </w:r>
      <w:bookmarkEnd w:id="74"/>
    </w:p>
    <w:p w14:paraId="3955AE6C" w14:textId="77777777" w:rsidR="006D0E79" w:rsidRDefault="0034124D">
      <w:pPr>
        <w:spacing w:line="360" w:lineRule="auto"/>
        <w:rPr>
          <w:rFonts w:asciiTheme="minorEastAsia" w:eastAsiaTheme="minorEastAsia" w:hAnsiTheme="minorEastAsia"/>
        </w:rPr>
      </w:pPr>
      <w:r>
        <w:rPr>
          <w:rFonts w:asciiTheme="minorEastAsia" w:eastAsiaTheme="minorEastAsia" w:hAnsiTheme="minorEastAsia"/>
        </w:rPr>
        <w:t>24.1</w:t>
      </w:r>
      <w:r>
        <w:rPr>
          <w:rFonts w:asciiTheme="minorEastAsia" w:eastAsiaTheme="minorEastAsia" w:hAnsiTheme="minorEastAsia" w:hint="eastAsia"/>
        </w:rPr>
        <w:t>评审结果按评审后得分由高到低顺序排列。得分相同的，按响应报价由高到低顺序排列。得分且响应报价相同的并列。响应文件满足比选文件全部实质性要求，且按照评审因素的量化指标评审得分最高的供应商为排名第一的中选候选人。</w:t>
      </w:r>
    </w:p>
    <w:p w14:paraId="27112B98" w14:textId="77777777" w:rsidR="006D0E79" w:rsidRDefault="0034124D">
      <w:pPr>
        <w:spacing w:line="360" w:lineRule="auto"/>
        <w:rPr>
          <w:rFonts w:asciiTheme="minorEastAsia" w:eastAsiaTheme="minorEastAsia" w:hAnsiTheme="minorEastAsia"/>
        </w:rPr>
      </w:pPr>
      <w:r>
        <w:rPr>
          <w:rFonts w:asciiTheme="minorEastAsia" w:eastAsiaTheme="minorEastAsia" w:hAnsiTheme="minorEastAsia"/>
        </w:rPr>
        <w:t>24.2评审委员会将根据评审标准，推荐中选候选人。</w:t>
      </w:r>
    </w:p>
    <w:p w14:paraId="58C22F33" w14:textId="77777777" w:rsidR="006D0E79" w:rsidRDefault="0034124D">
      <w:pPr>
        <w:spacing w:line="360" w:lineRule="auto"/>
        <w:jc w:val="both"/>
        <w:rPr>
          <w:rFonts w:asciiTheme="minorEastAsia" w:eastAsiaTheme="minorEastAsia" w:hAnsiTheme="minorEastAsia" w:cs="Arial"/>
        </w:rPr>
      </w:pPr>
      <w:r>
        <w:rPr>
          <w:rFonts w:asciiTheme="minorEastAsia" w:eastAsiaTheme="minorEastAsia" w:hAnsiTheme="minorEastAsia"/>
        </w:rPr>
        <w:t>24.3</w:t>
      </w:r>
      <w:r>
        <w:rPr>
          <w:rFonts w:asciiTheme="minorEastAsia" w:eastAsiaTheme="minorEastAsia" w:hAnsiTheme="minorEastAsia" w:cs="Arial"/>
        </w:rPr>
        <w:t>采购人应</w:t>
      </w:r>
      <w:r>
        <w:rPr>
          <w:rFonts w:asciiTheme="minorEastAsia" w:eastAsiaTheme="minorEastAsia" w:hAnsiTheme="minorEastAsia" w:cs="Arial" w:hint="eastAsia"/>
        </w:rPr>
        <w:t>按相关法律法规的规定在</w:t>
      </w:r>
      <w:r>
        <w:rPr>
          <w:rFonts w:asciiTheme="minorEastAsia" w:eastAsiaTheme="minorEastAsia" w:hAnsiTheme="minorEastAsia" w:cs="Arial"/>
        </w:rPr>
        <w:t>评审报告确定的中选候选人名单中按顺序确定</w:t>
      </w:r>
      <w:r>
        <w:rPr>
          <w:rFonts w:asciiTheme="minorEastAsia" w:eastAsiaTheme="minorEastAsia" w:hAnsiTheme="minorEastAsia" w:cs="Arial" w:hint="eastAsia"/>
        </w:rPr>
        <w:t>中选人</w:t>
      </w:r>
      <w:r>
        <w:rPr>
          <w:rFonts w:asciiTheme="minorEastAsia" w:eastAsiaTheme="minorEastAsia" w:hAnsiTheme="minorEastAsia" w:hint="eastAsia"/>
        </w:rPr>
        <w:t>。出现第一</w:t>
      </w:r>
      <w:r>
        <w:rPr>
          <w:rFonts w:asciiTheme="minorEastAsia" w:eastAsiaTheme="minorEastAsia" w:hAnsiTheme="minorEastAsia" w:cs="Arial" w:hint="eastAsia"/>
        </w:rPr>
        <w:t>中选候选人并列的情形，以技术部分得分高的供应商为中选人；技术部分得分相同的，由采购人采取随机抽取的方式确定中选人。</w:t>
      </w:r>
    </w:p>
    <w:p w14:paraId="2C998E39" w14:textId="77777777" w:rsidR="006D0E79" w:rsidRDefault="0034124D">
      <w:pPr>
        <w:pStyle w:val="31"/>
        <w:jc w:val="left"/>
        <w:rPr>
          <w:rFonts w:asciiTheme="minorEastAsia" w:eastAsiaTheme="minorEastAsia" w:hAnsiTheme="minorEastAsia"/>
          <w:szCs w:val="24"/>
        </w:rPr>
      </w:pPr>
      <w:bookmarkStart w:id="75" w:name="_Toc173689448"/>
      <w:r>
        <w:rPr>
          <w:rFonts w:asciiTheme="minorEastAsia" w:eastAsiaTheme="minorEastAsia" w:hAnsiTheme="minorEastAsia"/>
          <w:szCs w:val="24"/>
        </w:rPr>
        <w:t xml:space="preserve">25. </w:t>
      </w:r>
      <w:r>
        <w:rPr>
          <w:rFonts w:asciiTheme="minorEastAsia" w:eastAsiaTheme="minorEastAsia" w:hAnsiTheme="minorEastAsia" w:hint="eastAsia"/>
          <w:szCs w:val="24"/>
        </w:rPr>
        <w:t>中选通知书</w:t>
      </w:r>
      <w:bookmarkEnd w:id="75"/>
    </w:p>
    <w:p w14:paraId="19F1DA41" w14:textId="77777777" w:rsidR="006D0E79" w:rsidRDefault="0034124D">
      <w:pPr>
        <w:spacing w:line="360" w:lineRule="auto"/>
        <w:rPr>
          <w:rFonts w:asciiTheme="minorEastAsia" w:eastAsiaTheme="minorEastAsia" w:hAnsiTheme="minorEastAsia"/>
        </w:rPr>
      </w:pPr>
      <w:r>
        <w:rPr>
          <w:rFonts w:asciiTheme="minorEastAsia" w:eastAsiaTheme="minorEastAsia" w:hAnsiTheme="minorEastAsia"/>
        </w:rPr>
        <w:t>25.1成交确定后，成交结果在</w:t>
      </w:r>
      <w:r>
        <w:rPr>
          <w:rFonts w:asciiTheme="minorEastAsia" w:eastAsiaTheme="minorEastAsia" w:hAnsiTheme="minorEastAsia" w:hint="eastAsia"/>
        </w:rPr>
        <w:t>采购人</w:t>
      </w:r>
      <w:r>
        <w:rPr>
          <w:rFonts w:asciiTheme="minorEastAsia" w:eastAsiaTheme="minorEastAsia" w:hAnsiTheme="minorEastAsia"/>
        </w:rPr>
        <w:t>指定的采购信息发布媒体上公告，同时以书面形式向中选人发出中选通知书，中选通知书对采购人和中选人具有同等法律效力。</w:t>
      </w:r>
    </w:p>
    <w:p w14:paraId="6E4EB645" w14:textId="77777777" w:rsidR="006D0E79" w:rsidRDefault="0034124D">
      <w:pPr>
        <w:spacing w:line="360" w:lineRule="auto"/>
        <w:ind w:hanging="2"/>
        <w:rPr>
          <w:rFonts w:asciiTheme="minorEastAsia" w:eastAsiaTheme="minorEastAsia" w:hAnsiTheme="minorEastAsia"/>
        </w:rPr>
      </w:pPr>
      <w:r>
        <w:rPr>
          <w:rFonts w:asciiTheme="minorEastAsia" w:eastAsiaTheme="minorEastAsia" w:hAnsiTheme="minorEastAsia"/>
        </w:rPr>
        <w:t xml:space="preserve">25.2 </w:t>
      </w:r>
      <w:r>
        <w:rPr>
          <w:rFonts w:asciiTheme="minorEastAsia" w:eastAsiaTheme="minorEastAsia" w:hAnsiTheme="minorEastAsia" w:hint="eastAsia"/>
        </w:rPr>
        <w:t>中选通知书发出后，采购人不得违法改变成交结果，中选人无正当理由不得放弃成交，否则应当依法承担法律责任。</w:t>
      </w:r>
    </w:p>
    <w:p w14:paraId="5CB359EB" w14:textId="77777777" w:rsidR="006D0E79" w:rsidRDefault="0034124D">
      <w:pPr>
        <w:spacing w:line="360" w:lineRule="auto"/>
        <w:ind w:left="898" w:hanging="900"/>
        <w:rPr>
          <w:rFonts w:asciiTheme="minorEastAsia" w:eastAsiaTheme="minorEastAsia" w:hAnsiTheme="minorEastAsia"/>
        </w:rPr>
      </w:pPr>
      <w:r>
        <w:rPr>
          <w:rFonts w:asciiTheme="minorEastAsia" w:eastAsiaTheme="minorEastAsia" w:hAnsiTheme="minorEastAsia"/>
        </w:rPr>
        <w:t>25.3</w:t>
      </w:r>
      <w:r>
        <w:rPr>
          <w:rFonts w:asciiTheme="minorEastAsia" w:eastAsiaTheme="minorEastAsia" w:hAnsiTheme="minorEastAsia" w:hint="eastAsia"/>
        </w:rPr>
        <w:t>中选通知书是合同的组成部分，对采购人和中选人具有同等法律效力。</w:t>
      </w:r>
    </w:p>
    <w:p w14:paraId="678D7917" w14:textId="77777777" w:rsidR="006D0E79" w:rsidRDefault="0034124D">
      <w:pPr>
        <w:pStyle w:val="31"/>
        <w:jc w:val="left"/>
        <w:rPr>
          <w:rFonts w:asciiTheme="minorEastAsia" w:eastAsiaTheme="minorEastAsia" w:hAnsiTheme="minorEastAsia"/>
          <w:szCs w:val="24"/>
        </w:rPr>
      </w:pPr>
      <w:bookmarkStart w:id="76" w:name="_Toc173689449"/>
      <w:r>
        <w:rPr>
          <w:rFonts w:asciiTheme="minorEastAsia" w:eastAsiaTheme="minorEastAsia" w:hAnsiTheme="minorEastAsia"/>
          <w:szCs w:val="24"/>
        </w:rPr>
        <w:lastRenderedPageBreak/>
        <w:t xml:space="preserve">26. </w:t>
      </w:r>
      <w:r>
        <w:rPr>
          <w:rFonts w:asciiTheme="minorEastAsia" w:eastAsiaTheme="minorEastAsia" w:hAnsiTheme="minorEastAsia" w:hint="eastAsia"/>
          <w:szCs w:val="24"/>
        </w:rPr>
        <w:t>签订合同</w:t>
      </w:r>
      <w:bookmarkEnd w:id="76"/>
    </w:p>
    <w:p w14:paraId="396B56B3" w14:textId="77777777" w:rsidR="006D0E79" w:rsidRDefault="0034124D">
      <w:pPr>
        <w:spacing w:line="360" w:lineRule="auto"/>
        <w:jc w:val="both"/>
        <w:rPr>
          <w:rFonts w:asciiTheme="minorEastAsia" w:eastAsiaTheme="minorEastAsia" w:hAnsiTheme="minorEastAsia"/>
        </w:rPr>
      </w:pPr>
      <w:r>
        <w:rPr>
          <w:rFonts w:asciiTheme="minorEastAsia" w:eastAsiaTheme="minorEastAsia" w:hAnsiTheme="minorEastAsia"/>
        </w:rPr>
        <w:t>26.1中选人应当自中选通知书发出之日起三十日内</w:t>
      </w:r>
      <w:r>
        <w:rPr>
          <w:rFonts w:asciiTheme="minorEastAsia" w:eastAsiaTheme="minorEastAsia" w:hAnsiTheme="minorEastAsia" w:hint="eastAsia"/>
        </w:rPr>
        <w:t>，按照比选文件和中选人响应文件的规定，与采购人签订书面合同。所签订的合同不得对比选文件确定的事项和中选人响应文件作实质性修改。</w:t>
      </w:r>
      <w:r>
        <w:rPr>
          <w:rFonts w:asciiTheme="minorEastAsia" w:eastAsiaTheme="minorEastAsia" w:hAnsiTheme="minorEastAsia"/>
        </w:rPr>
        <w:t>如果中选人无正当理由不与采购人签订合同，</w:t>
      </w:r>
      <w:r>
        <w:rPr>
          <w:rFonts w:asciiTheme="minorEastAsia" w:eastAsiaTheme="minorEastAsia" w:hAnsiTheme="minorEastAsia" w:hint="eastAsia"/>
        </w:rPr>
        <w:t>则</w:t>
      </w:r>
      <w:r>
        <w:rPr>
          <w:rFonts w:asciiTheme="minorEastAsia" w:eastAsiaTheme="minorEastAsia" w:hAnsiTheme="minorEastAsia"/>
        </w:rPr>
        <w:t>其响应保证金</w:t>
      </w:r>
      <w:r>
        <w:rPr>
          <w:rFonts w:asciiTheme="minorEastAsia" w:eastAsiaTheme="minorEastAsia" w:hAnsiTheme="minorEastAsia" w:hint="eastAsia"/>
        </w:rPr>
        <w:t>将被</w:t>
      </w:r>
      <w:r>
        <w:rPr>
          <w:rFonts w:asciiTheme="minorEastAsia" w:eastAsiaTheme="minorEastAsia" w:hAnsiTheme="minorEastAsia"/>
        </w:rPr>
        <w:t>没收。在此情况下，可另选下一个中选候选人，或重新比选。</w:t>
      </w:r>
    </w:p>
    <w:p w14:paraId="65E9E7B8" w14:textId="77777777" w:rsidR="006D0E79" w:rsidRDefault="0034124D">
      <w:pPr>
        <w:spacing w:line="360" w:lineRule="auto"/>
        <w:ind w:left="900" w:hanging="900"/>
        <w:rPr>
          <w:rFonts w:asciiTheme="minorEastAsia" w:eastAsiaTheme="minorEastAsia" w:hAnsiTheme="minorEastAsia"/>
        </w:rPr>
      </w:pPr>
      <w:r>
        <w:rPr>
          <w:rFonts w:asciiTheme="minorEastAsia" w:eastAsiaTheme="minorEastAsia" w:hAnsiTheme="minorEastAsia"/>
        </w:rPr>
        <w:t>26.2</w:t>
      </w:r>
      <w:r>
        <w:rPr>
          <w:rFonts w:asciiTheme="minorEastAsia" w:eastAsiaTheme="minorEastAsia" w:hAnsiTheme="minorEastAsia" w:hint="eastAsia"/>
        </w:rPr>
        <w:t>比选文件、中选人的响应文件及其澄清文件等，均为签订合同的依据。</w:t>
      </w:r>
    </w:p>
    <w:p w14:paraId="596B5DC0" w14:textId="77777777" w:rsidR="006D0E79" w:rsidRDefault="0034124D">
      <w:pPr>
        <w:spacing w:line="360" w:lineRule="auto"/>
        <w:rPr>
          <w:rFonts w:asciiTheme="minorEastAsia" w:eastAsiaTheme="minorEastAsia" w:hAnsiTheme="minorEastAsia"/>
        </w:rPr>
      </w:pPr>
      <w:r>
        <w:rPr>
          <w:rFonts w:asciiTheme="minorEastAsia" w:eastAsiaTheme="minorEastAsia" w:hAnsiTheme="minorEastAsia"/>
        </w:rPr>
        <w:t xml:space="preserve">26.3 </w:t>
      </w:r>
      <w:r>
        <w:rPr>
          <w:rFonts w:asciiTheme="minorEastAsia" w:eastAsiaTheme="minorEastAsia" w:hAnsiTheme="minorEastAsia" w:hint="eastAsia"/>
        </w:rPr>
        <w:t>合同价：如中选产品为国产产品，合同价即为成交价；如中选产品为进口产品，外贸合同中的外币金额以比选当日中国银行首次公布的外币</w:t>
      </w:r>
      <w:r>
        <w:rPr>
          <w:rFonts w:asciiTheme="minorEastAsia" w:eastAsiaTheme="minorEastAsia" w:hAnsiTheme="minorEastAsia"/>
        </w:rPr>
        <w:t>/人民币的现汇卖出价作为折算依据。</w:t>
      </w:r>
    </w:p>
    <w:p w14:paraId="06F87BC6" w14:textId="77777777" w:rsidR="006D0E79" w:rsidRDefault="0034124D">
      <w:pPr>
        <w:spacing w:line="360" w:lineRule="auto"/>
        <w:rPr>
          <w:rFonts w:asciiTheme="minorEastAsia" w:eastAsiaTheme="minorEastAsia" w:hAnsiTheme="minorEastAsia"/>
        </w:rPr>
      </w:pPr>
      <w:r>
        <w:rPr>
          <w:rFonts w:asciiTheme="minorEastAsia" w:eastAsiaTheme="minorEastAsia" w:hAnsiTheme="minorEastAsia"/>
        </w:rPr>
        <w:t xml:space="preserve">26.4 </w:t>
      </w:r>
      <w:r>
        <w:rPr>
          <w:rFonts w:asciiTheme="minorEastAsia" w:eastAsiaTheme="minorEastAsia" w:hAnsiTheme="minorEastAsia" w:hint="eastAsia"/>
        </w:rPr>
        <w:t>合同中卖方的约定：如中选产品为国产产品，中选人即为合同卖方。如中选产品为进口产品，外贸合同中的卖方应为中选产品的境外制造厂家或中选人指定的境外公司。</w:t>
      </w:r>
    </w:p>
    <w:p w14:paraId="05B1196C" w14:textId="77777777" w:rsidR="006D0E79" w:rsidRDefault="0034124D">
      <w:pPr>
        <w:spacing w:line="360" w:lineRule="auto"/>
        <w:jc w:val="both"/>
        <w:rPr>
          <w:rFonts w:asciiTheme="minorEastAsia" w:eastAsiaTheme="minorEastAsia" w:hAnsiTheme="minorEastAsia"/>
        </w:rPr>
      </w:pPr>
      <w:r>
        <w:rPr>
          <w:rFonts w:asciiTheme="minorEastAsia" w:eastAsiaTheme="minorEastAsia" w:hAnsiTheme="minorEastAsia" w:hint="eastAsia"/>
        </w:rPr>
        <w:t>2</w:t>
      </w:r>
      <w:r>
        <w:rPr>
          <w:rFonts w:asciiTheme="minorEastAsia" w:eastAsiaTheme="minorEastAsia" w:hAnsiTheme="minorEastAsia"/>
        </w:rPr>
        <w:t>6.5</w:t>
      </w:r>
      <w:r>
        <w:rPr>
          <w:rFonts w:asciiTheme="minorEastAsia" w:eastAsiaTheme="minorEastAsia" w:hAnsiTheme="minorEastAsia" w:hint="eastAsia"/>
        </w:rPr>
        <w:t>中选人所投产品若包含进口产品，采购人有权确定并自行委托进口代理公司代理相关手续（包括但不限于签订外贸合同等）。</w:t>
      </w:r>
    </w:p>
    <w:p w14:paraId="76290A70" w14:textId="77777777" w:rsidR="006D0E79" w:rsidRDefault="0034124D">
      <w:pPr>
        <w:spacing w:line="360" w:lineRule="auto"/>
        <w:rPr>
          <w:rFonts w:asciiTheme="minorEastAsia" w:eastAsiaTheme="minorEastAsia" w:hAnsiTheme="minorEastAsia"/>
        </w:rPr>
      </w:pPr>
      <w:r>
        <w:rPr>
          <w:rFonts w:asciiTheme="minorEastAsia" w:eastAsiaTheme="minorEastAsia" w:hAnsiTheme="minorEastAsia" w:hint="eastAsia"/>
        </w:rPr>
        <w:t>2</w:t>
      </w:r>
      <w:r>
        <w:rPr>
          <w:rFonts w:asciiTheme="minorEastAsia" w:eastAsiaTheme="minorEastAsia" w:hAnsiTheme="minorEastAsia"/>
        </w:rPr>
        <w:t>6.6</w:t>
      </w:r>
      <w:r>
        <w:rPr>
          <w:rFonts w:asciiTheme="minorEastAsia" w:eastAsiaTheme="minorEastAsia" w:hAnsiTheme="minorEastAsia" w:hint="eastAsia"/>
        </w:rPr>
        <w:t>联合体成交的，联合体各方应当共同与采购人签订合同，就成交项目向采购人承担连带责任。</w:t>
      </w:r>
    </w:p>
    <w:p w14:paraId="1F827276" w14:textId="77777777" w:rsidR="006D0E79" w:rsidRDefault="0034124D">
      <w:pPr>
        <w:pStyle w:val="affffffb"/>
        <w:spacing w:line="360" w:lineRule="auto"/>
        <w:rPr>
          <w:rFonts w:asciiTheme="minorEastAsia" w:eastAsiaTheme="minorEastAsia" w:hAnsiTheme="minorEastAsia"/>
          <w:kern w:val="2"/>
          <w:sz w:val="24"/>
        </w:rPr>
      </w:pPr>
      <w:r>
        <w:rPr>
          <w:rFonts w:asciiTheme="minorEastAsia" w:eastAsiaTheme="minorEastAsia" w:hAnsiTheme="minorEastAsia" w:hint="eastAsia"/>
          <w:kern w:val="2"/>
          <w:sz w:val="24"/>
        </w:rPr>
        <w:t>2</w:t>
      </w:r>
      <w:r>
        <w:rPr>
          <w:rFonts w:asciiTheme="minorEastAsia" w:eastAsiaTheme="minorEastAsia" w:hAnsiTheme="minorEastAsia"/>
          <w:kern w:val="2"/>
          <w:sz w:val="24"/>
        </w:rPr>
        <w:t>6.6</w:t>
      </w:r>
      <w:r>
        <w:rPr>
          <w:rFonts w:asciiTheme="minorEastAsia" w:eastAsiaTheme="minorEastAsia" w:hAnsiTheme="minorEastAsia" w:hint="eastAsia"/>
          <w:kern w:val="2"/>
          <w:sz w:val="24"/>
        </w:rPr>
        <w:t>本项目采购合同不能转包、分包。</w:t>
      </w:r>
    </w:p>
    <w:p w14:paraId="6A6DD170" w14:textId="77777777" w:rsidR="006D0E79" w:rsidRDefault="0034124D">
      <w:pPr>
        <w:pStyle w:val="2TimesNewRoman5020"/>
        <w:widowControl w:val="0"/>
        <w:spacing w:line="360" w:lineRule="auto"/>
        <w:rPr>
          <w:rFonts w:asciiTheme="minorEastAsia" w:eastAsiaTheme="minorEastAsia" w:hAnsiTheme="minorEastAsia"/>
          <w:sz w:val="24"/>
          <w:szCs w:val="24"/>
        </w:rPr>
      </w:pPr>
      <w:bookmarkStart w:id="77" w:name="_Toc173689450"/>
      <w:r>
        <w:rPr>
          <w:rFonts w:asciiTheme="minorEastAsia" w:eastAsiaTheme="minorEastAsia" w:hAnsiTheme="minorEastAsia" w:hint="eastAsia"/>
          <w:sz w:val="24"/>
          <w:szCs w:val="24"/>
        </w:rPr>
        <w:t>七、代理服务费</w:t>
      </w:r>
      <w:bookmarkEnd w:id="77"/>
    </w:p>
    <w:p w14:paraId="120894D9" w14:textId="77777777" w:rsidR="006D0E79" w:rsidRDefault="0034124D">
      <w:pPr>
        <w:pStyle w:val="31"/>
        <w:widowControl w:val="0"/>
        <w:jc w:val="left"/>
        <w:rPr>
          <w:rFonts w:asciiTheme="minorEastAsia" w:eastAsiaTheme="minorEastAsia" w:hAnsiTheme="minorEastAsia"/>
          <w:szCs w:val="24"/>
        </w:rPr>
      </w:pPr>
      <w:bookmarkStart w:id="78" w:name="_Toc173689451"/>
      <w:r>
        <w:rPr>
          <w:rFonts w:asciiTheme="minorEastAsia" w:eastAsiaTheme="minorEastAsia" w:hAnsiTheme="minorEastAsia"/>
          <w:szCs w:val="24"/>
        </w:rPr>
        <w:t>27. 代理服务费</w:t>
      </w:r>
      <w:bookmarkEnd w:id="78"/>
    </w:p>
    <w:p w14:paraId="6E431688" w14:textId="77777777" w:rsidR="006D0E79" w:rsidRDefault="0034124D">
      <w:pPr>
        <w:widowControl w:val="0"/>
        <w:spacing w:line="360" w:lineRule="auto"/>
        <w:jc w:val="both"/>
        <w:rPr>
          <w:rFonts w:asciiTheme="minorEastAsia" w:eastAsiaTheme="minorEastAsia" w:hAnsiTheme="minorEastAsia"/>
        </w:rPr>
      </w:pPr>
      <w:r>
        <w:rPr>
          <w:rFonts w:asciiTheme="minorEastAsia" w:eastAsiaTheme="minorEastAsia" w:hAnsiTheme="minorEastAsia"/>
        </w:rPr>
        <w:t>27.1</w:t>
      </w:r>
      <w:r>
        <w:rPr>
          <w:rFonts w:asciiTheme="minorEastAsia" w:eastAsiaTheme="minorEastAsia" w:hAnsiTheme="minorEastAsia" w:hint="eastAsia"/>
        </w:rPr>
        <w:t>具体标准详见供应商须知资料表。</w:t>
      </w:r>
    </w:p>
    <w:p w14:paraId="1EC4471C" w14:textId="77777777" w:rsidR="006D0E79" w:rsidRDefault="0034124D">
      <w:pPr>
        <w:widowControl w:val="0"/>
        <w:tabs>
          <w:tab w:val="left" w:pos="660"/>
        </w:tabs>
        <w:spacing w:line="360" w:lineRule="auto"/>
        <w:ind w:left="900" w:hangingChars="375" w:hanging="900"/>
        <w:jc w:val="both"/>
        <w:rPr>
          <w:rFonts w:asciiTheme="minorEastAsia" w:eastAsiaTheme="minorEastAsia" w:hAnsiTheme="minorEastAsia"/>
        </w:rPr>
      </w:pPr>
      <w:r>
        <w:rPr>
          <w:rFonts w:asciiTheme="minorEastAsia" w:eastAsiaTheme="minorEastAsia" w:hAnsiTheme="minorEastAsia"/>
        </w:rPr>
        <w:t>27.2</w:t>
      </w:r>
      <w:r>
        <w:rPr>
          <w:rFonts w:asciiTheme="minorEastAsia" w:eastAsiaTheme="minorEastAsia" w:hAnsiTheme="minorEastAsia"/>
        </w:rPr>
        <w:tab/>
      </w:r>
      <w:r>
        <w:rPr>
          <w:rFonts w:asciiTheme="minorEastAsia" w:eastAsiaTheme="minorEastAsia" w:hAnsiTheme="minorEastAsia" w:hint="eastAsia"/>
        </w:rPr>
        <w:t>中选人在领取中选通知书时向比选代理机构缴付代理服务费。</w:t>
      </w:r>
    </w:p>
    <w:p w14:paraId="6AE8BFA2" w14:textId="77777777" w:rsidR="006D0E79" w:rsidRDefault="0034124D">
      <w:pPr>
        <w:widowControl w:val="0"/>
        <w:tabs>
          <w:tab w:val="left" w:pos="660"/>
        </w:tabs>
        <w:spacing w:line="360" w:lineRule="auto"/>
        <w:ind w:left="1"/>
        <w:jc w:val="both"/>
        <w:rPr>
          <w:rFonts w:asciiTheme="minorEastAsia" w:eastAsiaTheme="minorEastAsia" w:hAnsiTheme="minorEastAsia"/>
        </w:rPr>
      </w:pPr>
      <w:r>
        <w:rPr>
          <w:rFonts w:asciiTheme="minorEastAsia" w:eastAsiaTheme="minorEastAsia" w:hAnsiTheme="minorEastAsia"/>
        </w:rPr>
        <w:t>27.3</w:t>
      </w:r>
      <w:r>
        <w:rPr>
          <w:rFonts w:asciiTheme="minorEastAsia" w:eastAsiaTheme="minorEastAsia" w:hAnsiTheme="minorEastAsia"/>
        </w:rPr>
        <w:tab/>
      </w:r>
      <w:r>
        <w:rPr>
          <w:rFonts w:asciiTheme="minorEastAsia" w:eastAsiaTheme="minorEastAsia" w:hAnsiTheme="minorEastAsia" w:hint="eastAsia"/>
        </w:rPr>
        <w:t>代理服务费将以现金、支票（北京地区）或汇票的方式进行收取。中选人如未按</w:t>
      </w:r>
      <w:r>
        <w:rPr>
          <w:rFonts w:asciiTheme="minorEastAsia" w:eastAsiaTheme="minorEastAsia" w:hAnsiTheme="minorEastAsia"/>
        </w:rPr>
        <w:t>27.1和27.2条规定办理，比选代理机构将没收其响应保证金。</w:t>
      </w:r>
    </w:p>
    <w:p w14:paraId="7E0C881C" w14:textId="77777777" w:rsidR="006D0E79" w:rsidRDefault="0034124D">
      <w:pPr>
        <w:widowControl w:val="0"/>
        <w:tabs>
          <w:tab w:val="left" w:pos="660"/>
        </w:tabs>
        <w:spacing w:line="360" w:lineRule="auto"/>
        <w:ind w:left="1"/>
        <w:rPr>
          <w:rFonts w:asciiTheme="minorEastAsia" w:eastAsiaTheme="minorEastAsia" w:hAnsiTheme="minorEastAsia"/>
        </w:rPr>
      </w:pPr>
      <w:r>
        <w:rPr>
          <w:rFonts w:asciiTheme="minorEastAsia" w:eastAsiaTheme="minorEastAsia" w:hAnsiTheme="minorEastAsia"/>
        </w:rPr>
        <w:t>27.4</w:t>
      </w:r>
      <w:r>
        <w:rPr>
          <w:rFonts w:asciiTheme="minorEastAsia" w:eastAsiaTheme="minorEastAsia" w:hAnsiTheme="minorEastAsia" w:hint="eastAsia"/>
        </w:rPr>
        <w:t>在响应时，供应商应提供代理服务费承诺书。</w:t>
      </w:r>
    </w:p>
    <w:p w14:paraId="41CE877E" w14:textId="77777777" w:rsidR="006D0E79" w:rsidRDefault="0034124D">
      <w:pPr>
        <w:keepNext/>
        <w:keepLines/>
        <w:widowControl w:val="0"/>
        <w:spacing w:before="100" w:line="360" w:lineRule="auto"/>
        <w:outlineLvl w:val="1"/>
        <w:rPr>
          <w:rFonts w:asciiTheme="minorEastAsia" w:eastAsiaTheme="minorEastAsia" w:hAnsiTheme="minorEastAsia" w:cs="Times New Roman"/>
          <w:b/>
          <w:kern w:val="2"/>
          <w:lang w:bidi="en-US"/>
        </w:rPr>
      </w:pPr>
      <w:bookmarkStart w:id="79" w:name="_Toc163679289"/>
      <w:bookmarkStart w:id="80" w:name="_Toc127363148"/>
      <w:bookmarkStart w:id="81" w:name="_Toc164865005"/>
      <w:bookmarkStart w:id="82" w:name="_Toc173689452"/>
      <w:r>
        <w:rPr>
          <w:rFonts w:asciiTheme="minorEastAsia" w:eastAsiaTheme="minorEastAsia" w:hAnsiTheme="minorEastAsia" w:cs="Times New Roman" w:hint="eastAsia"/>
          <w:b/>
          <w:kern w:val="2"/>
          <w:lang w:bidi="en-US"/>
        </w:rPr>
        <w:t>八、</w:t>
      </w:r>
      <w:r>
        <w:rPr>
          <w:rFonts w:asciiTheme="minorEastAsia" w:eastAsiaTheme="minorEastAsia" w:hAnsiTheme="minorEastAsia" w:cs="Times New Roman"/>
          <w:b/>
          <w:kern w:val="2"/>
          <w:lang w:bidi="en-US"/>
        </w:rPr>
        <w:t>履约验收</w:t>
      </w:r>
      <w:bookmarkEnd w:id="79"/>
      <w:bookmarkEnd w:id="80"/>
      <w:bookmarkEnd w:id="81"/>
      <w:bookmarkEnd w:id="82"/>
    </w:p>
    <w:p w14:paraId="2B30C737" w14:textId="77777777" w:rsidR="006D0E79" w:rsidRDefault="0034124D">
      <w:pPr>
        <w:keepNext/>
        <w:keepLines/>
        <w:widowControl w:val="0"/>
        <w:autoSpaceDE w:val="0"/>
        <w:autoSpaceDN w:val="0"/>
        <w:adjustRightInd w:val="0"/>
        <w:spacing w:before="360" w:after="120" w:line="360" w:lineRule="auto"/>
        <w:ind w:left="899" w:hanging="899"/>
        <w:jc w:val="both"/>
        <w:outlineLvl w:val="2"/>
        <w:rPr>
          <w:rFonts w:asciiTheme="minorEastAsia" w:eastAsiaTheme="minorEastAsia" w:hAnsiTheme="minorEastAsia" w:cs="Times New Roman"/>
          <w:b/>
          <w:bCs/>
          <w:kern w:val="2"/>
        </w:rPr>
      </w:pPr>
      <w:bookmarkStart w:id="83" w:name="_Toc164865006"/>
      <w:bookmarkStart w:id="84" w:name="_Toc127363149"/>
      <w:bookmarkStart w:id="85" w:name="_Toc163679290"/>
      <w:bookmarkStart w:id="86" w:name="_Toc173689453"/>
      <w:r>
        <w:rPr>
          <w:rFonts w:asciiTheme="minorEastAsia" w:eastAsiaTheme="minorEastAsia" w:hAnsiTheme="minorEastAsia" w:cs="Times New Roman"/>
          <w:b/>
          <w:bCs/>
          <w:kern w:val="2"/>
        </w:rPr>
        <w:t>28.履约验收</w:t>
      </w:r>
      <w:bookmarkEnd w:id="83"/>
      <w:bookmarkEnd w:id="84"/>
      <w:bookmarkEnd w:id="85"/>
      <w:bookmarkEnd w:id="86"/>
    </w:p>
    <w:p w14:paraId="095745AD" w14:textId="77777777" w:rsidR="006D0E79" w:rsidRDefault="0034124D">
      <w:pPr>
        <w:widowControl w:val="0"/>
        <w:spacing w:before="100" w:beforeAutospacing="1" w:after="100" w:afterAutospacing="1" w:line="360" w:lineRule="auto"/>
        <w:jc w:val="both"/>
        <w:rPr>
          <w:rFonts w:asciiTheme="minorEastAsia" w:eastAsiaTheme="minorEastAsia" w:hAnsiTheme="minorEastAsia"/>
          <w:bCs/>
        </w:rPr>
      </w:pPr>
      <w:r>
        <w:rPr>
          <w:rFonts w:asciiTheme="minorEastAsia" w:eastAsiaTheme="minorEastAsia" w:hAnsiTheme="minorEastAsia"/>
          <w:bCs/>
        </w:rPr>
        <w:t>28.1项目完成后，中</w:t>
      </w:r>
      <w:r>
        <w:rPr>
          <w:rFonts w:asciiTheme="minorEastAsia" w:eastAsiaTheme="minorEastAsia" w:hAnsiTheme="minorEastAsia" w:hint="eastAsia"/>
          <w:bCs/>
        </w:rPr>
        <w:t>选</w:t>
      </w:r>
      <w:r>
        <w:rPr>
          <w:rFonts w:asciiTheme="minorEastAsia" w:eastAsiaTheme="minorEastAsia" w:hAnsiTheme="minorEastAsia"/>
          <w:bCs/>
        </w:rPr>
        <w:t>人应当配合采购人或</w:t>
      </w:r>
      <w:r>
        <w:rPr>
          <w:rFonts w:asciiTheme="minorEastAsia" w:eastAsiaTheme="minorEastAsia" w:hAnsiTheme="minorEastAsia" w:hint="eastAsia"/>
          <w:bCs/>
        </w:rPr>
        <w:t>比选</w:t>
      </w:r>
      <w:r>
        <w:rPr>
          <w:rFonts w:asciiTheme="minorEastAsia" w:eastAsiaTheme="minorEastAsia" w:hAnsiTheme="minorEastAsia"/>
          <w:bCs/>
        </w:rPr>
        <w:t>代理机构或相关专业专家提供验收需要的相关资料，按采购人要求的验收流程及措施对项目进行履约验收。</w:t>
      </w:r>
    </w:p>
    <w:p w14:paraId="7418B644" w14:textId="77777777" w:rsidR="006D0E79" w:rsidRDefault="0034124D">
      <w:pPr>
        <w:pStyle w:val="2TimesNewRoman5020"/>
        <w:spacing w:line="360" w:lineRule="auto"/>
        <w:rPr>
          <w:rFonts w:asciiTheme="minorEastAsia" w:eastAsiaTheme="minorEastAsia" w:hAnsiTheme="minorEastAsia"/>
          <w:sz w:val="24"/>
          <w:szCs w:val="24"/>
        </w:rPr>
      </w:pPr>
      <w:bookmarkStart w:id="87" w:name="_Toc173689454"/>
      <w:r>
        <w:rPr>
          <w:rFonts w:asciiTheme="minorEastAsia" w:eastAsiaTheme="minorEastAsia" w:hAnsiTheme="minorEastAsia" w:hint="eastAsia"/>
          <w:sz w:val="24"/>
          <w:szCs w:val="24"/>
        </w:rPr>
        <w:lastRenderedPageBreak/>
        <w:t>九、其它</w:t>
      </w:r>
      <w:bookmarkEnd w:id="87"/>
    </w:p>
    <w:p w14:paraId="73154649" w14:textId="77777777" w:rsidR="006D0E79" w:rsidRDefault="0034124D">
      <w:pPr>
        <w:spacing w:line="360" w:lineRule="auto"/>
        <w:rPr>
          <w:rFonts w:asciiTheme="minorEastAsia" w:eastAsiaTheme="minorEastAsia" w:hAnsiTheme="minorEastAsia"/>
        </w:rPr>
      </w:pPr>
      <w:r>
        <w:rPr>
          <w:rFonts w:asciiTheme="minorEastAsia" w:eastAsiaTheme="minorEastAsia" w:hAnsiTheme="minorEastAsia"/>
        </w:rPr>
        <w:t xml:space="preserve">29.1   </w:t>
      </w:r>
      <w:r>
        <w:rPr>
          <w:rFonts w:asciiTheme="minorEastAsia" w:eastAsiaTheme="minorEastAsia" w:hAnsiTheme="minorEastAsia" w:hint="eastAsia"/>
        </w:rPr>
        <w:t>如果被推荐的中选候选人被认为在本比选过程的竞争中有腐败和欺诈行为，则被拒绝授予合同。</w:t>
      </w:r>
    </w:p>
    <w:p w14:paraId="12365AD4" w14:textId="77777777" w:rsidR="006D0E79" w:rsidRDefault="0034124D">
      <w:pPr>
        <w:spacing w:line="360" w:lineRule="auto"/>
        <w:rPr>
          <w:rFonts w:asciiTheme="minorEastAsia" w:eastAsiaTheme="minorEastAsia" w:hAnsiTheme="minorEastAsia"/>
        </w:rPr>
      </w:pPr>
      <w:r>
        <w:rPr>
          <w:rFonts w:asciiTheme="minorEastAsia" w:eastAsiaTheme="minorEastAsia" w:hAnsiTheme="minorEastAsia"/>
        </w:rPr>
        <w:t xml:space="preserve">29.1.1 </w:t>
      </w:r>
      <w:r>
        <w:rPr>
          <w:rFonts w:asciiTheme="minorEastAsia" w:eastAsiaTheme="minorEastAsia" w:hAnsiTheme="minorEastAsia" w:hint="eastAsia"/>
        </w:rPr>
        <w:t>“腐败行为”是指通过提供、给予、接受、索取任何有价值的东西来影响采购人在比选过程中或合同实施过程中的行为；</w:t>
      </w:r>
    </w:p>
    <w:p w14:paraId="4A4737AE" w14:textId="77777777" w:rsidR="006D0E79" w:rsidRDefault="0034124D">
      <w:pPr>
        <w:spacing w:line="360" w:lineRule="auto"/>
        <w:rPr>
          <w:rFonts w:asciiTheme="minorEastAsia" w:eastAsiaTheme="minorEastAsia" w:hAnsiTheme="minorEastAsia"/>
          <w:kern w:val="2"/>
        </w:rPr>
      </w:pPr>
      <w:r>
        <w:rPr>
          <w:rFonts w:asciiTheme="minorEastAsia" w:eastAsiaTheme="minorEastAsia" w:hAnsiTheme="minorEastAsia"/>
        </w:rPr>
        <w:t>29</w:t>
      </w:r>
      <w:r>
        <w:rPr>
          <w:rFonts w:asciiTheme="minorEastAsia" w:eastAsiaTheme="minorEastAsia" w:hAnsiTheme="minorEastAsia"/>
          <w:kern w:val="2"/>
        </w:rPr>
        <w:t xml:space="preserve">.1.2 </w:t>
      </w:r>
      <w:r>
        <w:rPr>
          <w:rFonts w:asciiTheme="minorEastAsia" w:eastAsiaTheme="minorEastAsia" w:hAnsiTheme="minorEastAsia" w:hint="eastAsia"/>
          <w:kern w:val="2"/>
        </w:rPr>
        <w:t>“欺诈行为”是指为了影响</w:t>
      </w:r>
      <w:r>
        <w:rPr>
          <w:rFonts w:asciiTheme="minorEastAsia" w:eastAsiaTheme="minorEastAsia" w:hAnsiTheme="minorEastAsia" w:hint="eastAsia"/>
        </w:rPr>
        <w:t>比选</w:t>
      </w:r>
      <w:r>
        <w:rPr>
          <w:rFonts w:asciiTheme="minorEastAsia" w:eastAsiaTheme="minorEastAsia" w:hAnsiTheme="minorEastAsia" w:hint="eastAsia"/>
          <w:kern w:val="2"/>
        </w:rPr>
        <w:t>过程或合同实施过程而谎报事实，损害采购人和公共利益，包括供应商之间串通响应（递交响应文件之前和之后），人为地使响应丧失竞争性，剥夺了采购人从竞争中所获得的利益。</w:t>
      </w:r>
    </w:p>
    <w:p w14:paraId="292FDEB0" w14:textId="77777777" w:rsidR="006D0E79" w:rsidRDefault="0034124D">
      <w:pPr>
        <w:spacing w:line="360" w:lineRule="auto"/>
        <w:rPr>
          <w:rFonts w:asciiTheme="minorEastAsia" w:eastAsiaTheme="minorEastAsia" w:hAnsiTheme="minorEastAsia"/>
        </w:rPr>
      </w:pPr>
      <w:r>
        <w:rPr>
          <w:rFonts w:asciiTheme="minorEastAsia" w:eastAsiaTheme="minorEastAsia" w:hAnsiTheme="minorEastAsia"/>
        </w:rPr>
        <w:t xml:space="preserve">28.2   </w:t>
      </w:r>
      <w:r>
        <w:rPr>
          <w:rFonts w:asciiTheme="minorEastAsia" w:eastAsiaTheme="minorEastAsia" w:hAnsiTheme="minorEastAsia" w:hint="eastAsia"/>
        </w:rPr>
        <w:t>本比选文件的解释权属于采购人及比选代理机构。</w:t>
      </w:r>
    </w:p>
    <w:p w14:paraId="2C7EBC90" w14:textId="77777777" w:rsidR="006D0E79" w:rsidRDefault="006D0E79">
      <w:pPr>
        <w:tabs>
          <w:tab w:val="left" w:pos="660"/>
        </w:tabs>
        <w:spacing w:line="360" w:lineRule="auto"/>
        <w:ind w:leftChars="375" w:left="900" w:firstLineChars="600" w:firstLine="1440"/>
        <w:rPr>
          <w:rFonts w:asciiTheme="minorEastAsia" w:eastAsiaTheme="minorEastAsia" w:hAnsiTheme="minorEastAsia"/>
        </w:rPr>
        <w:sectPr w:rsidR="006D0E79">
          <w:pgSz w:w="11907" w:h="16840"/>
          <w:pgMar w:top="1089" w:right="1418" w:bottom="1400" w:left="1418" w:header="851" w:footer="737" w:gutter="0"/>
          <w:cols w:space="720"/>
          <w:docGrid w:linePitch="462"/>
        </w:sectPr>
      </w:pPr>
    </w:p>
    <w:p w14:paraId="1514A3C0" w14:textId="77777777" w:rsidR="006D0E79" w:rsidRDefault="0034124D">
      <w:pPr>
        <w:pStyle w:val="10"/>
        <w:spacing w:line="360" w:lineRule="auto"/>
        <w:rPr>
          <w:rFonts w:asciiTheme="minorEastAsia" w:eastAsiaTheme="minorEastAsia" w:hAnsiTheme="minorEastAsia"/>
          <w:sz w:val="30"/>
          <w:szCs w:val="30"/>
        </w:rPr>
      </w:pPr>
      <w:bookmarkStart w:id="88" w:name="_Toc173689455"/>
      <w:bookmarkStart w:id="89" w:name="_Toc339890947"/>
      <w:bookmarkStart w:id="90" w:name="_Toc310195730"/>
      <w:bookmarkEnd w:id="15"/>
      <w:bookmarkEnd w:id="42"/>
      <w:bookmarkEnd w:id="43"/>
      <w:r>
        <w:rPr>
          <w:rFonts w:asciiTheme="minorEastAsia" w:eastAsiaTheme="minorEastAsia" w:hAnsiTheme="minorEastAsia" w:hint="eastAsia"/>
          <w:sz w:val="30"/>
          <w:szCs w:val="30"/>
        </w:rPr>
        <w:lastRenderedPageBreak/>
        <w:t>第四章 项目需求</w:t>
      </w:r>
      <w:bookmarkStart w:id="91" w:name="_Toc496106644"/>
      <w:bookmarkEnd w:id="88"/>
    </w:p>
    <w:bookmarkEnd w:id="91"/>
    <w:p w14:paraId="7273BC65" w14:textId="77777777" w:rsidR="004040A6" w:rsidRDefault="004040A6" w:rsidP="004040A6">
      <w:pPr>
        <w:spacing w:line="360" w:lineRule="auto"/>
        <w:ind w:firstLineChars="200" w:firstLine="482"/>
        <w:jc w:val="both"/>
        <w:rPr>
          <w:b/>
          <w:bCs/>
        </w:rPr>
      </w:pPr>
      <w:r>
        <w:rPr>
          <w:rFonts w:hint="eastAsia"/>
          <w:b/>
          <w:bCs/>
        </w:rPr>
        <w:t>一、项目背景</w:t>
      </w:r>
    </w:p>
    <w:p w14:paraId="5D0F55CB" w14:textId="77777777" w:rsidR="004040A6" w:rsidRDefault="004040A6" w:rsidP="004040A6">
      <w:pPr>
        <w:spacing w:line="360" w:lineRule="auto"/>
        <w:ind w:firstLineChars="200" w:firstLine="480"/>
        <w:jc w:val="both"/>
      </w:pPr>
      <w:r>
        <w:rPr>
          <w:rFonts w:hint="eastAsia"/>
        </w:rPr>
        <w:t>随着医疗技术的不断进步和人们对医疗服务质量要求的日益提高，医院门诊大厅及食堂作为患者和医护人员日常活动的重要场所，其设计不仅需要满足基本的功能需求，还需注重人性化、便捷性、舒适性和卫生安全等方面的考虑。本任务书旨在明确医院门诊大厅及食堂设计的具体要求，确保设计方案能够符合医院的整体定位和未来发展需求。</w:t>
      </w:r>
    </w:p>
    <w:p w14:paraId="305B2430" w14:textId="77777777" w:rsidR="004040A6" w:rsidRDefault="004040A6" w:rsidP="004040A6">
      <w:pPr>
        <w:spacing w:line="360" w:lineRule="auto"/>
        <w:ind w:firstLineChars="200" w:firstLine="482"/>
        <w:jc w:val="both"/>
        <w:rPr>
          <w:b/>
          <w:bCs/>
        </w:rPr>
      </w:pPr>
      <w:r>
        <w:rPr>
          <w:rFonts w:hint="eastAsia"/>
          <w:b/>
          <w:bCs/>
        </w:rPr>
        <w:t>二、设计原则</w:t>
      </w:r>
    </w:p>
    <w:p w14:paraId="33881E4E" w14:textId="36E4717F" w:rsidR="004040A6" w:rsidRDefault="004040A6" w:rsidP="004040A6">
      <w:pPr>
        <w:spacing w:line="360" w:lineRule="auto"/>
        <w:ind w:firstLineChars="200" w:firstLine="482"/>
        <w:jc w:val="both"/>
      </w:pPr>
      <w:r>
        <w:rPr>
          <w:rFonts w:hint="eastAsia"/>
          <w:b/>
          <w:bCs/>
        </w:rPr>
        <w:t>1.以人为本</w:t>
      </w:r>
      <w:r>
        <w:rPr>
          <w:rFonts w:hint="eastAsia"/>
        </w:rPr>
        <w:t>：</w:t>
      </w:r>
    </w:p>
    <w:p w14:paraId="07FF5A26" w14:textId="77777777" w:rsidR="004040A6" w:rsidRDefault="004040A6" w:rsidP="004040A6">
      <w:pPr>
        <w:spacing w:line="360" w:lineRule="auto"/>
        <w:ind w:firstLineChars="200" w:firstLine="480"/>
        <w:jc w:val="both"/>
      </w:pPr>
      <w:r>
        <w:rPr>
          <w:rFonts w:hint="eastAsia"/>
        </w:rPr>
        <w:t>设计应充分考虑患者、家属及医护人员的实际需求，提供便捷、舒适、安全的环境。</w:t>
      </w:r>
    </w:p>
    <w:p w14:paraId="6A32260A" w14:textId="1BF51C31" w:rsidR="004040A6" w:rsidRDefault="004040A6" w:rsidP="004040A6">
      <w:pPr>
        <w:spacing w:line="360" w:lineRule="auto"/>
        <w:ind w:firstLineChars="200" w:firstLine="482"/>
        <w:jc w:val="both"/>
      </w:pPr>
      <w:r>
        <w:rPr>
          <w:rFonts w:hint="eastAsia"/>
          <w:b/>
          <w:bCs/>
        </w:rPr>
        <w:t>2.功能分区明确</w:t>
      </w:r>
      <w:r>
        <w:rPr>
          <w:rFonts w:hint="eastAsia"/>
        </w:rPr>
        <w:t>：门诊大厅需合理划分挂号、候诊、咨询、缴费、取药等功能区域；食堂则需设置用餐区、售餐区、厨房及储藏室等，确保各区域互不干扰，流程顺畅。</w:t>
      </w:r>
    </w:p>
    <w:p w14:paraId="20EA3D5A" w14:textId="4D3319E7" w:rsidR="004040A6" w:rsidRDefault="004040A6" w:rsidP="004040A6">
      <w:pPr>
        <w:spacing w:line="360" w:lineRule="auto"/>
        <w:ind w:firstLineChars="200" w:firstLine="482"/>
        <w:jc w:val="both"/>
      </w:pPr>
      <w:r>
        <w:rPr>
          <w:rFonts w:hint="eastAsia"/>
          <w:b/>
          <w:bCs/>
        </w:rPr>
        <w:t>3.流线优化</w:t>
      </w:r>
      <w:r>
        <w:rPr>
          <w:rFonts w:hint="eastAsia"/>
        </w:rPr>
        <w:t>：通过科学合理的流线设计，减少患者和医护人员的行走距离和等待时间，提高就诊效率。</w:t>
      </w:r>
    </w:p>
    <w:p w14:paraId="554078DD" w14:textId="5CA77585" w:rsidR="004040A6" w:rsidRDefault="004040A6" w:rsidP="004040A6">
      <w:pPr>
        <w:spacing w:line="360" w:lineRule="auto"/>
        <w:ind w:firstLineChars="200" w:firstLine="482"/>
        <w:jc w:val="both"/>
      </w:pPr>
      <w:r>
        <w:rPr>
          <w:rFonts w:hint="eastAsia"/>
          <w:b/>
          <w:bCs/>
        </w:rPr>
        <w:t>4.环境舒适</w:t>
      </w:r>
      <w:r>
        <w:rPr>
          <w:rFonts w:hint="eastAsia"/>
        </w:rPr>
        <w:t>：注重自然采光和通风，合理布局绿植和休息设施，营造温馨、宁静的就诊和用餐环境。</w:t>
      </w:r>
    </w:p>
    <w:p w14:paraId="2569A7F4" w14:textId="0636F7B1" w:rsidR="004040A6" w:rsidRDefault="004040A6" w:rsidP="004040A6">
      <w:pPr>
        <w:spacing w:line="360" w:lineRule="auto"/>
        <w:ind w:firstLineChars="200" w:firstLine="482"/>
        <w:jc w:val="both"/>
      </w:pPr>
      <w:r>
        <w:rPr>
          <w:rFonts w:hint="eastAsia"/>
          <w:b/>
          <w:bCs/>
        </w:rPr>
        <w:t>5.卫生安全</w:t>
      </w:r>
      <w:r>
        <w:rPr>
          <w:rFonts w:hint="eastAsia"/>
        </w:rPr>
        <w:t>：严格遵守国家关于医院建筑和食品安全的各项规定，确保门诊大厅和食堂的卫生状况达到标准。</w:t>
      </w:r>
    </w:p>
    <w:p w14:paraId="615D042B" w14:textId="77777777" w:rsidR="004040A6" w:rsidRDefault="004040A6" w:rsidP="004040A6">
      <w:pPr>
        <w:spacing w:line="360" w:lineRule="auto"/>
        <w:ind w:firstLineChars="200" w:firstLine="482"/>
        <w:jc w:val="both"/>
        <w:rPr>
          <w:b/>
          <w:bCs/>
        </w:rPr>
      </w:pPr>
      <w:r>
        <w:rPr>
          <w:rFonts w:hint="eastAsia"/>
          <w:b/>
          <w:bCs/>
        </w:rPr>
        <w:t>三、设计要求</w:t>
      </w:r>
    </w:p>
    <w:p w14:paraId="4875DF3B" w14:textId="77777777" w:rsidR="004040A6" w:rsidRDefault="004040A6" w:rsidP="004040A6">
      <w:pPr>
        <w:spacing w:line="360" w:lineRule="auto"/>
        <w:ind w:firstLineChars="200" w:firstLine="482"/>
        <w:jc w:val="both"/>
        <w:rPr>
          <w:b/>
          <w:bCs/>
        </w:rPr>
      </w:pPr>
      <w:r>
        <w:rPr>
          <w:rFonts w:hint="eastAsia"/>
          <w:b/>
          <w:bCs/>
        </w:rPr>
        <w:t>1.门诊大厅设计</w:t>
      </w:r>
    </w:p>
    <w:p w14:paraId="6D01ACB4" w14:textId="1B34A870" w:rsidR="004040A6" w:rsidRDefault="004040A6" w:rsidP="004040A6">
      <w:pPr>
        <w:spacing w:line="360" w:lineRule="auto"/>
        <w:ind w:firstLineChars="200" w:firstLine="480"/>
        <w:jc w:val="both"/>
      </w:pPr>
      <w:r>
        <w:rPr>
          <w:rFonts w:hint="eastAsia"/>
        </w:rPr>
        <w:t>入口设计：门诊大厅入口应宽敞明亮，设置明显的导医标识和指示牌，方便患者快速找到所需服务。</w:t>
      </w:r>
    </w:p>
    <w:p w14:paraId="744B6029" w14:textId="3816C981" w:rsidR="004040A6" w:rsidRDefault="004040A6" w:rsidP="004040A6">
      <w:pPr>
        <w:spacing w:line="360" w:lineRule="auto"/>
        <w:ind w:firstLineChars="200" w:firstLine="480"/>
        <w:jc w:val="both"/>
      </w:pPr>
      <w:r>
        <w:rPr>
          <w:rFonts w:hint="eastAsia"/>
        </w:rPr>
        <w:t>挂号与候诊区：挂号窗口应布局合理，减少患者排队时间；候诊区应提供充足的座椅和充电设施，设置电子显示屏显示候诊信息。</w:t>
      </w:r>
    </w:p>
    <w:p w14:paraId="0AB4FEF5" w14:textId="34F07581" w:rsidR="004040A6" w:rsidRDefault="004040A6" w:rsidP="004040A6">
      <w:pPr>
        <w:spacing w:line="360" w:lineRule="auto"/>
        <w:ind w:firstLineChars="200" w:firstLine="480"/>
        <w:jc w:val="both"/>
      </w:pPr>
      <w:r>
        <w:rPr>
          <w:rFonts w:hint="eastAsia"/>
        </w:rPr>
        <w:t>咨询与导医服务：设立专门的咨询台和导医服务，为患者提供就医指导和帮助。</w:t>
      </w:r>
    </w:p>
    <w:p w14:paraId="5CA5AC6F" w14:textId="7973F021" w:rsidR="004040A6" w:rsidRDefault="004040A6" w:rsidP="004040A6">
      <w:pPr>
        <w:spacing w:line="360" w:lineRule="auto"/>
        <w:ind w:firstLineChars="200" w:firstLine="480"/>
        <w:jc w:val="both"/>
      </w:pPr>
      <w:r>
        <w:rPr>
          <w:rFonts w:hint="eastAsia"/>
        </w:rPr>
        <w:lastRenderedPageBreak/>
        <w:t>缴费与取药：设置便捷的缴费窗口和自助缴费机，清晰的开放式取药窗口及指引和标识。</w:t>
      </w:r>
    </w:p>
    <w:p w14:paraId="5AD4F756" w14:textId="19F6B4EC" w:rsidR="004040A6" w:rsidRDefault="004040A6" w:rsidP="004040A6">
      <w:pPr>
        <w:spacing w:line="360" w:lineRule="auto"/>
        <w:ind w:firstLineChars="200" w:firstLine="480"/>
        <w:jc w:val="both"/>
      </w:pPr>
      <w:r>
        <w:rPr>
          <w:rFonts w:hint="eastAsia"/>
        </w:rPr>
        <w:t>无障碍设计：确保门诊大厅内所有区域均符合无障碍设计要求，方便行动不便的患者就诊。</w:t>
      </w:r>
    </w:p>
    <w:p w14:paraId="3721965A" w14:textId="6B9C205E" w:rsidR="004040A6" w:rsidRDefault="004040A6" w:rsidP="004040A6">
      <w:pPr>
        <w:spacing w:line="360" w:lineRule="auto"/>
        <w:ind w:firstLineChars="200" w:firstLine="482"/>
        <w:jc w:val="both"/>
        <w:rPr>
          <w:b/>
          <w:bCs/>
        </w:rPr>
      </w:pPr>
      <w:r>
        <w:rPr>
          <w:rFonts w:hint="eastAsia"/>
          <w:b/>
          <w:bCs/>
        </w:rPr>
        <w:t>2.食堂设计</w:t>
      </w:r>
    </w:p>
    <w:p w14:paraId="1E91DB0E" w14:textId="298C3CCA" w:rsidR="004040A6" w:rsidRDefault="004040A6" w:rsidP="004040A6">
      <w:pPr>
        <w:spacing w:line="360" w:lineRule="auto"/>
        <w:ind w:firstLineChars="200" w:firstLine="480"/>
        <w:jc w:val="both"/>
      </w:pPr>
      <w:r>
        <w:rPr>
          <w:rFonts w:hint="eastAsia"/>
        </w:rPr>
        <w:t>布局与流线：食堂布局应合理，确保售餐区与用餐区之间流线顺畅；设置清晰的菜品价格表和营养信息标识。</w:t>
      </w:r>
    </w:p>
    <w:p w14:paraId="5C8D7230" w14:textId="03DDF952" w:rsidR="004040A6" w:rsidRDefault="004040A6" w:rsidP="004040A6">
      <w:pPr>
        <w:spacing w:line="360" w:lineRule="auto"/>
        <w:ind w:firstLineChars="200" w:firstLine="480"/>
        <w:jc w:val="both"/>
      </w:pPr>
      <w:r>
        <w:rPr>
          <w:rFonts w:hint="eastAsia"/>
        </w:rPr>
        <w:t>用餐环境：用餐区应宽敞明亮，提供舒适的用餐桌椅和餐具。</w:t>
      </w:r>
    </w:p>
    <w:p w14:paraId="39628DEE" w14:textId="2B2B9EA0" w:rsidR="004040A6" w:rsidRDefault="004040A6" w:rsidP="004040A6">
      <w:pPr>
        <w:spacing w:line="360" w:lineRule="auto"/>
        <w:ind w:firstLineChars="200" w:firstLine="480"/>
        <w:jc w:val="both"/>
      </w:pPr>
      <w:r>
        <w:rPr>
          <w:rFonts w:hint="eastAsia"/>
        </w:rPr>
        <w:t>厨房与储藏室：厨房应严格按照食品安全要求设计，配备先进的烹饪设备和卫生设施；储藏室应干燥通风，确保食材新鲜安全。</w:t>
      </w:r>
    </w:p>
    <w:p w14:paraId="14EBABEB" w14:textId="3E687EEB" w:rsidR="004040A6" w:rsidRDefault="004040A6" w:rsidP="004040A6">
      <w:pPr>
        <w:spacing w:line="360" w:lineRule="auto"/>
        <w:ind w:firstLineChars="200" w:firstLine="480"/>
        <w:jc w:val="both"/>
      </w:pPr>
      <w:r>
        <w:rPr>
          <w:rFonts w:hint="eastAsia"/>
        </w:rPr>
        <w:t>特色服务：可根据医院实际情况和患者需求，提供特色餐饮服务和营养餐配送服务。</w:t>
      </w:r>
    </w:p>
    <w:p w14:paraId="302F22A6" w14:textId="77777777" w:rsidR="004040A6" w:rsidRDefault="004040A6" w:rsidP="004040A6">
      <w:pPr>
        <w:spacing w:line="360" w:lineRule="auto"/>
        <w:ind w:firstLineChars="200" w:firstLine="482"/>
        <w:jc w:val="both"/>
        <w:rPr>
          <w:b/>
          <w:bCs/>
        </w:rPr>
      </w:pPr>
      <w:r>
        <w:rPr>
          <w:rFonts w:hint="eastAsia"/>
          <w:b/>
          <w:bCs/>
        </w:rPr>
        <w:t>四、设计成果</w:t>
      </w:r>
    </w:p>
    <w:p w14:paraId="1B5110B3" w14:textId="151D3741" w:rsidR="004040A6" w:rsidRDefault="004040A6" w:rsidP="004040A6">
      <w:pPr>
        <w:spacing w:line="360" w:lineRule="auto"/>
        <w:ind w:firstLineChars="200" w:firstLine="480"/>
        <w:jc w:val="both"/>
      </w:pPr>
      <w:r>
        <w:rPr>
          <w:rFonts w:hint="eastAsia"/>
        </w:rPr>
        <w:t>1.提交完整的设计方案，包括施工图、平面图、立面图、节点图等相关的图纸，效果图及必要的文字说明</w:t>
      </w:r>
      <w:r w:rsidR="00D110A6">
        <w:rPr>
          <w:rFonts w:hint="eastAsia"/>
        </w:rPr>
        <w:t>，图纸数量满足施工要求</w:t>
      </w:r>
      <w:r>
        <w:rPr>
          <w:rFonts w:hint="eastAsia"/>
        </w:rPr>
        <w:t>。</w:t>
      </w:r>
    </w:p>
    <w:p w14:paraId="0FFA6711" w14:textId="12A410CF" w:rsidR="004040A6" w:rsidRDefault="004040A6" w:rsidP="004040A6">
      <w:pPr>
        <w:spacing w:line="360" w:lineRule="auto"/>
        <w:ind w:firstLineChars="200" w:firstLine="480"/>
        <w:jc w:val="both"/>
      </w:pPr>
      <w:r>
        <w:rPr>
          <w:rFonts w:hint="eastAsia"/>
        </w:rPr>
        <w:t>2.设计方案需经医院相关部门审核通过后方可实施。</w:t>
      </w:r>
    </w:p>
    <w:p w14:paraId="1450A7F5" w14:textId="77777777" w:rsidR="004040A6" w:rsidRPr="004040A6" w:rsidRDefault="004040A6" w:rsidP="004040A6">
      <w:pPr>
        <w:spacing w:line="360" w:lineRule="auto"/>
        <w:ind w:firstLineChars="200" w:firstLine="482"/>
        <w:jc w:val="both"/>
        <w:rPr>
          <w:b/>
          <w:bCs/>
        </w:rPr>
      </w:pPr>
      <w:r w:rsidRPr="004040A6">
        <w:rPr>
          <w:rFonts w:hint="eastAsia"/>
          <w:b/>
          <w:bCs/>
        </w:rPr>
        <w:t>五、其他</w:t>
      </w:r>
    </w:p>
    <w:p w14:paraId="75481EFE" w14:textId="60769B66" w:rsidR="004040A6" w:rsidRDefault="004040A6" w:rsidP="004040A6">
      <w:pPr>
        <w:spacing w:line="360" w:lineRule="auto"/>
        <w:ind w:firstLineChars="200" w:firstLine="480"/>
        <w:jc w:val="both"/>
      </w:pPr>
      <w:r>
        <w:rPr>
          <w:rFonts w:hint="eastAsia"/>
        </w:rPr>
        <w:t>1.设计过程中需与医院相关部门保持密切沟通，确保设计方案符合医院实际需求。</w:t>
      </w:r>
    </w:p>
    <w:p w14:paraId="6AD9F0EE" w14:textId="78915951" w:rsidR="004040A6" w:rsidRDefault="004040A6" w:rsidP="004040A6">
      <w:pPr>
        <w:spacing w:line="360" w:lineRule="auto"/>
        <w:ind w:firstLineChars="200" w:firstLine="480"/>
        <w:jc w:val="both"/>
      </w:pPr>
      <w:r>
        <w:rPr>
          <w:rFonts w:hint="eastAsia"/>
        </w:rPr>
        <w:t>2.设计方案应注重节约资源，符合可持续发展原则。</w:t>
      </w:r>
    </w:p>
    <w:p w14:paraId="45FCC1A3" w14:textId="251B5AE4" w:rsidR="004040A6" w:rsidRDefault="004040A6" w:rsidP="004040A6">
      <w:pPr>
        <w:spacing w:line="360" w:lineRule="auto"/>
        <w:ind w:firstLineChars="200" w:firstLine="480"/>
        <w:jc w:val="both"/>
      </w:pPr>
      <w:r>
        <w:rPr>
          <w:rFonts w:hint="eastAsia"/>
        </w:rPr>
        <w:t>3.设计单位需对设计方案负责，确保设计质量和后期服务的顺利进行。</w:t>
      </w:r>
    </w:p>
    <w:p w14:paraId="257AB5FF" w14:textId="3CAE1D8F" w:rsidR="00A97DF7" w:rsidRDefault="00A97DF7" w:rsidP="004040A6">
      <w:pPr>
        <w:spacing w:line="360" w:lineRule="auto"/>
        <w:ind w:firstLineChars="200" w:firstLine="480"/>
        <w:jc w:val="both"/>
      </w:pPr>
      <w:r>
        <w:rPr>
          <w:rFonts w:hint="eastAsia"/>
        </w:rPr>
        <w:t>4</w:t>
      </w:r>
      <w:r>
        <w:t>.</w:t>
      </w:r>
      <w:r>
        <w:rPr>
          <w:rFonts w:hint="eastAsia"/>
        </w:rPr>
        <w:t>设计周期：</w:t>
      </w:r>
      <w:r w:rsidR="00D110A6">
        <w:rPr>
          <w:rFonts w:asciiTheme="minorEastAsia" w:eastAsiaTheme="minorEastAsia" w:hAnsiTheme="minorEastAsia" w:hint="eastAsia"/>
        </w:rPr>
        <w:t>自合同签订之日起3</w:t>
      </w:r>
      <w:r w:rsidR="00D110A6">
        <w:rPr>
          <w:rFonts w:asciiTheme="minorEastAsia" w:eastAsiaTheme="minorEastAsia" w:hAnsiTheme="minorEastAsia"/>
        </w:rPr>
        <w:t>0</w:t>
      </w:r>
      <w:r w:rsidR="00D110A6">
        <w:rPr>
          <w:rFonts w:asciiTheme="minorEastAsia" w:eastAsiaTheme="minorEastAsia" w:hAnsiTheme="minorEastAsia" w:hint="eastAsia"/>
        </w:rPr>
        <w:t>天内完成设计服务</w:t>
      </w:r>
      <w:r>
        <w:rPr>
          <w:rFonts w:hint="eastAsia"/>
        </w:rPr>
        <w:t>。</w:t>
      </w:r>
    </w:p>
    <w:p w14:paraId="2A9F7666" w14:textId="77777777" w:rsidR="006D0E79" w:rsidRDefault="0034124D">
      <w:pPr>
        <w:pStyle w:val="a1"/>
        <w:spacing w:line="360" w:lineRule="auto"/>
        <w:ind w:firstLineChars="200" w:firstLine="600"/>
        <w:rPr>
          <w:rFonts w:asciiTheme="minorEastAsia" w:eastAsiaTheme="minorEastAsia" w:hAnsiTheme="minorEastAsia"/>
        </w:rPr>
      </w:pPr>
      <w:r>
        <w:rPr>
          <w:rFonts w:asciiTheme="minorEastAsia" w:eastAsiaTheme="minorEastAsia" w:hAnsiTheme="minorEastAsia"/>
          <w:sz w:val="30"/>
          <w:szCs w:val="30"/>
        </w:rPr>
        <w:br w:type="page"/>
      </w:r>
    </w:p>
    <w:p w14:paraId="428DF2A8" w14:textId="77777777" w:rsidR="006D0E79" w:rsidRDefault="0034124D">
      <w:pPr>
        <w:pStyle w:val="10"/>
        <w:spacing w:line="360" w:lineRule="auto"/>
        <w:rPr>
          <w:rFonts w:asciiTheme="minorEastAsia" w:eastAsiaTheme="minorEastAsia" w:hAnsiTheme="minorEastAsia"/>
          <w:sz w:val="24"/>
          <w:szCs w:val="24"/>
        </w:rPr>
      </w:pPr>
      <w:bookmarkStart w:id="92" w:name="_Toc173689456"/>
      <w:r>
        <w:rPr>
          <w:rFonts w:asciiTheme="minorEastAsia" w:eastAsiaTheme="minorEastAsia" w:hAnsiTheme="minorEastAsia" w:hint="eastAsia"/>
          <w:sz w:val="30"/>
          <w:szCs w:val="30"/>
        </w:rPr>
        <w:lastRenderedPageBreak/>
        <w:t>第五章 评审办法及评分标准</w:t>
      </w:r>
      <w:bookmarkEnd w:id="89"/>
      <w:bookmarkEnd w:id="90"/>
      <w:bookmarkEnd w:id="92"/>
    </w:p>
    <w:p w14:paraId="5AA2FB6F" w14:textId="77777777" w:rsidR="006D0E79" w:rsidRDefault="0034124D">
      <w:pPr>
        <w:pStyle w:val="2"/>
        <w:spacing w:line="360" w:lineRule="auto"/>
        <w:jc w:val="left"/>
        <w:rPr>
          <w:rFonts w:asciiTheme="minorEastAsia" w:eastAsiaTheme="minorEastAsia" w:hAnsiTheme="minorEastAsia"/>
          <w:sz w:val="24"/>
          <w:szCs w:val="24"/>
        </w:rPr>
      </w:pPr>
      <w:bookmarkStart w:id="93" w:name="_Toc173689457"/>
      <w:r>
        <w:rPr>
          <w:rFonts w:asciiTheme="minorEastAsia" w:eastAsiaTheme="minorEastAsia" w:hAnsiTheme="minorEastAsia" w:hint="eastAsia"/>
          <w:sz w:val="24"/>
          <w:szCs w:val="24"/>
        </w:rPr>
        <w:t>一、资格审查</w:t>
      </w:r>
      <w:bookmarkEnd w:id="93"/>
    </w:p>
    <w:p w14:paraId="3994BA73" w14:textId="77777777" w:rsidR="006D0E79" w:rsidRDefault="0034124D">
      <w:pPr>
        <w:spacing w:line="360" w:lineRule="auto"/>
        <w:jc w:val="both"/>
        <w:rPr>
          <w:rFonts w:asciiTheme="minorEastAsia" w:eastAsiaTheme="minorEastAsia" w:hAnsiTheme="minorEastAsia"/>
        </w:rPr>
      </w:pPr>
      <w:r>
        <w:rPr>
          <w:rFonts w:asciiTheme="minorEastAsia" w:eastAsiaTheme="minorEastAsia" w:hAnsiTheme="minorEastAsia"/>
        </w:rPr>
        <w:t>1</w:t>
      </w:r>
      <w:r>
        <w:rPr>
          <w:rFonts w:asciiTheme="minorEastAsia" w:eastAsiaTheme="minorEastAsia" w:hAnsiTheme="minorEastAsia" w:hint="eastAsia"/>
        </w:rPr>
        <w:t>、</w:t>
      </w:r>
      <w:r>
        <w:rPr>
          <w:rFonts w:asciiTheme="minorEastAsia" w:eastAsiaTheme="minorEastAsia" w:hAnsiTheme="minorEastAsia"/>
        </w:rPr>
        <w:t>比选代理机构将根据《资格审查</w:t>
      </w:r>
      <w:r>
        <w:rPr>
          <w:rFonts w:asciiTheme="minorEastAsia" w:eastAsiaTheme="minorEastAsia" w:hAnsiTheme="minorEastAsia" w:hint="eastAsia"/>
        </w:rPr>
        <w:t>要求</w:t>
      </w:r>
      <w:r>
        <w:rPr>
          <w:rFonts w:asciiTheme="minorEastAsia" w:eastAsiaTheme="minorEastAsia" w:hAnsiTheme="minorEastAsia"/>
        </w:rPr>
        <w:t>》中的规定，对供应商进行资格审查，并形成资格审查结果。</w:t>
      </w:r>
    </w:p>
    <w:p w14:paraId="19C1A18D" w14:textId="77777777" w:rsidR="006D0E79" w:rsidRDefault="0034124D">
      <w:pPr>
        <w:spacing w:line="360" w:lineRule="auto"/>
        <w:jc w:val="both"/>
        <w:rPr>
          <w:rFonts w:asciiTheme="minorEastAsia" w:eastAsiaTheme="minorEastAsia" w:hAnsiTheme="minorEastAsia"/>
        </w:rPr>
      </w:pPr>
      <w:r>
        <w:rPr>
          <w:rFonts w:asciiTheme="minorEastAsia" w:eastAsiaTheme="minorEastAsia" w:hAnsiTheme="minorEastAsia"/>
        </w:rPr>
        <w:t>2</w:t>
      </w:r>
      <w:r>
        <w:rPr>
          <w:rFonts w:asciiTheme="minorEastAsia" w:eastAsiaTheme="minorEastAsia" w:hAnsiTheme="minorEastAsia" w:hint="eastAsia"/>
        </w:rPr>
        <w:t>、比选文件中资格证明文件</w:t>
      </w:r>
      <w:r>
        <w:rPr>
          <w:rFonts w:asciiTheme="minorEastAsia" w:eastAsiaTheme="minorEastAsia" w:hAnsiTheme="minorEastAsia"/>
        </w:rPr>
        <w:t>中对格式有要求的，</w:t>
      </w:r>
      <w:r>
        <w:rPr>
          <w:rFonts w:asciiTheme="minorEastAsia" w:eastAsiaTheme="minorEastAsia" w:hAnsiTheme="minorEastAsia" w:hint="eastAsia"/>
        </w:rPr>
        <w:t>供应商不得改变格式中给定的文字所表达的含义，不得删减格式中的实质性内容，不得自行添加与格式中给定的文字内容相矛盾的内容，不得对应当填写的空格不填写或不实质性响应，否则响应无效。</w:t>
      </w:r>
    </w:p>
    <w:p w14:paraId="345F548C" w14:textId="77777777" w:rsidR="006D0E79" w:rsidRDefault="0034124D">
      <w:pPr>
        <w:spacing w:line="360" w:lineRule="auto"/>
        <w:jc w:val="both"/>
        <w:rPr>
          <w:rFonts w:asciiTheme="minorEastAsia" w:eastAsiaTheme="minorEastAsia" w:hAnsiTheme="minorEastAsia"/>
        </w:rPr>
      </w:pPr>
      <w:r>
        <w:rPr>
          <w:rFonts w:asciiTheme="minorEastAsia" w:eastAsiaTheme="minorEastAsia" w:hAnsiTheme="minorEastAsia"/>
        </w:rPr>
        <w:t>3</w:t>
      </w:r>
      <w:r>
        <w:rPr>
          <w:rFonts w:asciiTheme="minorEastAsia" w:eastAsiaTheme="minorEastAsia" w:hAnsiTheme="minorEastAsia" w:hint="eastAsia"/>
        </w:rPr>
        <w:t>、</w:t>
      </w:r>
      <w:r>
        <w:rPr>
          <w:rFonts w:asciiTheme="minorEastAsia" w:eastAsiaTheme="minorEastAsia" w:hAnsiTheme="minorEastAsia"/>
        </w:rPr>
        <w:t>供应商《资格证明文件》有任何一项不符合资格审查</w:t>
      </w:r>
      <w:r>
        <w:rPr>
          <w:rFonts w:asciiTheme="minorEastAsia" w:eastAsiaTheme="minorEastAsia" w:hAnsiTheme="minorEastAsia" w:hint="eastAsia"/>
        </w:rPr>
        <w:t>要求</w:t>
      </w:r>
      <w:r>
        <w:rPr>
          <w:rFonts w:asciiTheme="minorEastAsia" w:eastAsiaTheme="minorEastAsia" w:hAnsiTheme="minorEastAsia"/>
        </w:rPr>
        <w:t>的，资格审查不合格，其</w:t>
      </w:r>
      <w:r>
        <w:rPr>
          <w:rFonts w:asciiTheme="minorEastAsia" w:eastAsiaTheme="minorEastAsia" w:hAnsiTheme="minorEastAsia" w:hint="eastAsia"/>
        </w:rPr>
        <w:t>响应</w:t>
      </w:r>
      <w:r>
        <w:rPr>
          <w:rFonts w:asciiTheme="minorEastAsia" w:eastAsiaTheme="minorEastAsia" w:hAnsiTheme="minorEastAsia"/>
        </w:rPr>
        <w:t>无效。</w:t>
      </w:r>
    </w:p>
    <w:p w14:paraId="483B4CC9" w14:textId="77777777" w:rsidR="006D0E79" w:rsidRDefault="0034124D">
      <w:pPr>
        <w:spacing w:line="360" w:lineRule="auto"/>
        <w:rPr>
          <w:rFonts w:asciiTheme="minorEastAsia" w:eastAsiaTheme="minorEastAsia" w:hAnsiTheme="minorEastAsia"/>
        </w:rPr>
      </w:pPr>
      <w:r>
        <w:rPr>
          <w:rFonts w:asciiTheme="minorEastAsia" w:eastAsiaTheme="minorEastAsia" w:hAnsiTheme="minorEastAsia"/>
        </w:rPr>
        <w:t>4</w:t>
      </w:r>
      <w:r>
        <w:rPr>
          <w:rFonts w:asciiTheme="minorEastAsia" w:eastAsiaTheme="minorEastAsia" w:hAnsiTheme="minorEastAsia" w:hint="eastAsia"/>
        </w:rPr>
        <w:t>、</w:t>
      </w:r>
      <w:r>
        <w:rPr>
          <w:rFonts w:asciiTheme="minorEastAsia" w:eastAsiaTheme="minorEastAsia" w:hAnsiTheme="minorEastAsia"/>
        </w:rPr>
        <w:t>资格审查合格的供应商不足3家的，不进行评审。</w:t>
      </w:r>
    </w:p>
    <w:p w14:paraId="25FD9144" w14:textId="77777777" w:rsidR="006D0E79" w:rsidRDefault="0034124D">
      <w:pPr>
        <w:spacing w:line="360" w:lineRule="auto"/>
        <w:rPr>
          <w:rFonts w:asciiTheme="minorEastAsia" w:eastAsiaTheme="minorEastAsia" w:hAnsiTheme="minorEastAsia"/>
        </w:rPr>
      </w:pPr>
      <w:r>
        <w:rPr>
          <w:rFonts w:asciiTheme="minorEastAsia" w:eastAsiaTheme="minorEastAsia" w:hAnsiTheme="minorEastAsia" w:hint="eastAsia"/>
        </w:rPr>
        <w:t>5、资格审查要求</w:t>
      </w:r>
    </w:p>
    <w:tbl>
      <w:tblPr>
        <w:tblW w:w="85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77"/>
        <w:gridCol w:w="1820"/>
        <w:gridCol w:w="4428"/>
        <w:gridCol w:w="1504"/>
      </w:tblGrid>
      <w:tr w:rsidR="006D0E79" w14:paraId="38CBC92B" w14:textId="77777777">
        <w:trPr>
          <w:tblHeader/>
        </w:trPr>
        <w:tc>
          <w:tcPr>
            <w:tcW w:w="777" w:type="dxa"/>
            <w:vAlign w:val="center"/>
          </w:tcPr>
          <w:p w14:paraId="0BBA93CE" w14:textId="77777777" w:rsidR="006D0E79" w:rsidRDefault="0034124D">
            <w:pPr>
              <w:tabs>
                <w:tab w:val="left" w:pos="1080"/>
              </w:tabs>
              <w:snapToGrid w:val="0"/>
              <w:spacing w:line="360" w:lineRule="auto"/>
              <w:jc w:val="center"/>
              <w:rPr>
                <w:rFonts w:asciiTheme="minorEastAsia" w:eastAsiaTheme="minorEastAsia" w:hAnsiTheme="minorEastAsia"/>
                <w:b/>
              </w:rPr>
            </w:pPr>
            <w:r>
              <w:rPr>
                <w:rFonts w:asciiTheme="minorEastAsia" w:eastAsiaTheme="minorEastAsia" w:hAnsiTheme="minorEastAsia"/>
                <w:b/>
              </w:rPr>
              <w:t>序号</w:t>
            </w:r>
          </w:p>
        </w:tc>
        <w:tc>
          <w:tcPr>
            <w:tcW w:w="1820" w:type="dxa"/>
            <w:vAlign w:val="center"/>
          </w:tcPr>
          <w:p w14:paraId="0FC4FEDC" w14:textId="77777777" w:rsidR="006D0E79" w:rsidRDefault="0034124D">
            <w:pPr>
              <w:tabs>
                <w:tab w:val="left" w:pos="1080"/>
              </w:tabs>
              <w:snapToGrid w:val="0"/>
              <w:spacing w:line="360" w:lineRule="auto"/>
              <w:jc w:val="center"/>
              <w:rPr>
                <w:rFonts w:asciiTheme="minorEastAsia" w:eastAsiaTheme="minorEastAsia" w:hAnsiTheme="minorEastAsia"/>
                <w:b/>
              </w:rPr>
            </w:pPr>
            <w:r>
              <w:rPr>
                <w:rFonts w:asciiTheme="minorEastAsia" w:eastAsiaTheme="minorEastAsia" w:hAnsiTheme="minorEastAsia"/>
                <w:b/>
              </w:rPr>
              <w:t>审查因素</w:t>
            </w:r>
          </w:p>
        </w:tc>
        <w:tc>
          <w:tcPr>
            <w:tcW w:w="4428" w:type="dxa"/>
            <w:vAlign w:val="center"/>
          </w:tcPr>
          <w:p w14:paraId="1371FA2B" w14:textId="77777777" w:rsidR="006D0E79" w:rsidRDefault="0034124D">
            <w:pPr>
              <w:tabs>
                <w:tab w:val="left" w:pos="1080"/>
              </w:tabs>
              <w:snapToGrid w:val="0"/>
              <w:spacing w:line="360" w:lineRule="auto"/>
              <w:jc w:val="center"/>
              <w:rPr>
                <w:rFonts w:asciiTheme="minorEastAsia" w:eastAsiaTheme="minorEastAsia" w:hAnsiTheme="minorEastAsia"/>
                <w:b/>
              </w:rPr>
            </w:pPr>
            <w:r>
              <w:rPr>
                <w:rFonts w:asciiTheme="minorEastAsia" w:eastAsiaTheme="minorEastAsia" w:hAnsiTheme="minorEastAsia"/>
                <w:b/>
              </w:rPr>
              <w:t>审查内容</w:t>
            </w:r>
          </w:p>
        </w:tc>
        <w:tc>
          <w:tcPr>
            <w:tcW w:w="1504" w:type="dxa"/>
            <w:vAlign w:val="center"/>
          </w:tcPr>
          <w:p w14:paraId="1696F899" w14:textId="77777777" w:rsidR="006D0E79" w:rsidRDefault="0034124D">
            <w:pPr>
              <w:tabs>
                <w:tab w:val="left" w:pos="1080"/>
              </w:tabs>
              <w:snapToGrid w:val="0"/>
              <w:spacing w:line="360" w:lineRule="auto"/>
              <w:jc w:val="center"/>
              <w:rPr>
                <w:rFonts w:asciiTheme="minorEastAsia" w:eastAsiaTheme="minorEastAsia" w:hAnsiTheme="minorEastAsia"/>
                <w:b/>
              </w:rPr>
            </w:pPr>
            <w:r>
              <w:rPr>
                <w:rFonts w:asciiTheme="minorEastAsia" w:eastAsiaTheme="minorEastAsia" w:hAnsiTheme="minorEastAsia"/>
                <w:b/>
              </w:rPr>
              <w:t>格式要求</w:t>
            </w:r>
          </w:p>
        </w:tc>
      </w:tr>
      <w:tr w:rsidR="006D0E79" w14:paraId="0EE32F50" w14:textId="77777777">
        <w:tc>
          <w:tcPr>
            <w:tcW w:w="777" w:type="dxa"/>
            <w:vAlign w:val="center"/>
          </w:tcPr>
          <w:p w14:paraId="7CF14A50" w14:textId="77777777" w:rsidR="006D0E79" w:rsidRDefault="0034124D">
            <w:pPr>
              <w:tabs>
                <w:tab w:val="left" w:pos="1080"/>
              </w:tabs>
              <w:snapToGrid w:val="0"/>
              <w:spacing w:line="360" w:lineRule="auto"/>
              <w:jc w:val="center"/>
              <w:rPr>
                <w:rFonts w:asciiTheme="minorEastAsia" w:eastAsiaTheme="minorEastAsia" w:hAnsiTheme="minorEastAsia"/>
              </w:rPr>
            </w:pPr>
            <w:r>
              <w:rPr>
                <w:rFonts w:asciiTheme="minorEastAsia" w:eastAsiaTheme="minorEastAsia" w:hAnsiTheme="minorEastAsia"/>
              </w:rPr>
              <w:t>1</w:t>
            </w:r>
          </w:p>
        </w:tc>
        <w:tc>
          <w:tcPr>
            <w:tcW w:w="1820" w:type="dxa"/>
            <w:vAlign w:val="center"/>
          </w:tcPr>
          <w:p w14:paraId="4FBCDB25" w14:textId="77777777" w:rsidR="006D0E79" w:rsidRDefault="0034124D">
            <w:pPr>
              <w:tabs>
                <w:tab w:val="left" w:pos="1080"/>
              </w:tabs>
              <w:snapToGrid w:val="0"/>
              <w:spacing w:line="360" w:lineRule="auto"/>
              <w:rPr>
                <w:rFonts w:asciiTheme="minorEastAsia" w:eastAsiaTheme="minorEastAsia" w:hAnsiTheme="minorEastAsia"/>
              </w:rPr>
            </w:pPr>
            <w:r>
              <w:rPr>
                <w:rFonts w:asciiTheme="minorEastAsia" w:eastAsiaTheme="minorEastAsia" w:hAnsiTheme="minorEastAsia"/>
              </w:rPr>
              <w:t>营业执照等证明文件</w:t>
            </w:r>
          </w:p>
        </w:tc>
        <w:tc>
          <w:tcPr>
            <w:tcW w:w="4428" w:type="dxa"/>
            <w:vAlign w:val="center"/>
          </w:tcPr>
          <w:p w14:paraId="1B2FEC7E" w14:textId="77777777" w:rsidR="006D0E79" w:rsidRDefault="0034124D">
            <w:pPr>
              <w:tabs>
                <w:tab w:val="left" w:pos="1080"/>
              </w:tabs>
              <w:snapToGrid w:val="0"/>
              <w:spacing w:line="360" w:lineRule="auto"/>
              <w:rPr>
                <w:rFonts w:asciiTheme="minorEastAsia" w:eastAsiaTheme="minorEastAsia" w:hAnsiTheme="minorEastAsia"/>
              </w:rPr>
            </w:pPr>
            <w:r>
              <w:rPr>
                <w:rFonts w:asciiTheme="minorEastAsia" w:eastAsiaTheme="minorEastAsia" w:hAnsiTheme="minorEastAsia"/>
              </w:rPr>
              <w:t>供应商为企业（包括合伙企业）的，应提供有效的“营业执照”；</w:t>
            </w:r>
          </w:p>
          <w:p w14:paraId="18904D48" w14:textId="77777777" w:rsidR="006D0E79" w:rsidRDefault="0034124D">
            <w:pPr>
              <w:tabs>
                <w:tab w:val="left" w:pos="1080"/>
              </w:tabs>
              <w:snapToGrid w:val="0"/>
              <w:spacing w:line="360" w:lineRule="auto"/>
              <w:rPr>
                <w:rFonts w:asciiTheme="minorEastAsia" w:eastAsiaTheme="minorEastAsia" w:hAnsiTheme="minorEastAsia"/>
              </w:rPr>
            </w:pPr>
            <w:r>
              <w:rPr>
                <w:rFonts w:asciiTheme="minorEastAsia" w:eastAsiaTheme="minorEastAsia" w:hAnsiTheme="minorEastAsia"/>
              </w:rPr>
              <w:t>供应商为事业单位的，应提供有效的“事业单位法人证书”；</w:t>
            </w:r>
          </w:p>
          <w:p w14:paraId="72F17CC6" w14:textId="77777777" w:rsidR="006D0E79" w:rsidRDefault="0034124D">
            <w:pPr>
              <w:tabs>
                <w:tab w:val="left" w:pos="1080"/>
              </w:tabs>
              <w:snapToGrid w:val="0"/>
              <w:spacing w:line="360" w:lineRule="auto"/>
              <w:rPr>
                <w:rFonts w:asciiTheme="minorEastAsia" w:eastAsiaTheme="minorEastAsia" w:hAnsiTheme="minorEastAsia"/>
              </w:rPr>
            </w:pPr>
            <w:r>
              <w:rPr>
                <w:rFonts w:asciiTheme="minorEastAsia" w:eastAsiaTheme="minorEastAsia" w:hAnsiTheme="minorEastAsia" w:hint="eastAsia"/>
              </w:rPr>
              <w:t>供应商是非企业机构的，应提供有效的“执业许可证”、“登记证书”等证明文件；</w:t>
            </w:r>
          </w:p>
          <w:p w14:paraId="354CABEB" w14:textId="77777777" w:rsidR="006D0E79" w:rsidRDefault="0034124D">
            <w:pPr>
              <w:tabs>
                <w:tab w:val="left" w:pos="1080"/>
              </w:tabs>
              <w:snapToGrid w:val="0"/>
              <w:spacing w:line="360" w:lineRule="auto"/>
              <w:rPr>
                <w:rFonts w:asciiTheme="minorEastAsia" w:eastAsiaTheme="minorEastAsia" w:hAnsiTheme="minorEastAsia"/>
              </w:rPr>
            </w:pPr>
            <w:r>
              <w:rPr>
                <w:rFonts w:asciiTheme="minorEastAsia" w:eastAsiaTheme="minorEastAsia" w:hAnsiTheme="minorEastAsia"/>
              </w:rPr>
              <w:t>供应商是个体工商户的，应提供有效的“个体工商户营业执照”；</w:t>
            </w:r>
          </w:p>
          <w:p w14:paraId="596C371A" w14:textId="77777777" w:rsidR="006D0E79" w:rsidRDefault="0034124D">
            <w:pPr>
              <w:tabs>
                <w:tab w:val="left" w:pos="1080"/>
              </w:tabs>
              <w:snapToGrid w:val="0"/>
              <w:spacing w:line="360" w:lineRule="auto"/>
              <w:rPr>
                <w:rFonts w:asciiTheme="minorEastAsia" w:eastAsiaTheme="minorEastAsia" w:hAnsiTheme="minorEastAsia"/>
              </w:rPr>
            </w:pPr>
            <w:r>
              <w:rPr>
                <w:rFonts w:asciiTheme="minorEastAsia" w:eastAsiaTheme="minorEastAsia" w:hAnsiTheme="minorEastAsia"/>
              </w:rPr>
              <w:t>供应商是自然人的，应提供有效的自然人身份证明。</w:t>
            </w:r>
          </w:p>
          <w:p w14:paraId="278ACD65" w14:textId="77777777" w:rsidR="006D0E79" w:rsidRDefault="0034124D">
            <w:pPr>
              <w:tabs>
                <w:tab w:val="left" w:pos="1080"/>
              </w:tabs>
              <w:snapToGrid w:val="0"/>
              <w:spacing w:line="360" w:lineRule="auto"/>
              <w:rPr>
                <w:rFonts w:asciiTheme="minorEastAsia" w:eastAsiaTheme="minorEastAsia" w:hAnsiTheme="minorEastAsia"/>
              </w:rPr>
            </w:pPr>
            <w:r>
              <w:rPr>
                <w:rFonts w:asciiTheme="minorEastAsia" w:eastAsiaTheme="minorEastAsia" w:hAnsiTheme="minorEastAsia" w:hint="eastAsia"/>
              </w:rPr>
              <w:t>若本项目允许分支机构参加响应，则分支机构参加时，此处应提供该分支机构及其所属法人或其他组织的相应证明文件。</w:t>
            </w:r>
          </w:p>
        </w:tc>
        <w:tc>
          <w:tcPr>
            <w:tcW w:w="1504" w:type="dxa"/>
            <w:vAlign w:val="center"/>
          </w:tcPr>
          <w:p w14:paraId="12F65337" w14:textId="77777777" w:rsidR="006D0E79" w:rsidRDefault="0034124D">
            <w:pPr>
              <w:tabs>
                <w:tab w:val="left" w:pos="1080"/>
              </w:tabs>
              <w:snapToGrid w:val="0"/>
              <w:spacing w:line="360" w:lineRule="auto"/>
              <w:rPr>
                <w:rFonts w:asciiTheme="minorEastAsia" w:eastAsiaTheme="minorEastAsia" w:hAnsiTheme="minorEastAsia"/>
              </w:rPr>
            </w:pPr>
            <w:r>
              <w:rPr>
                <w:rFonts w:asciiTheme="minorEastAsia" w:eastAsiaTheme="minorEastAsia" w:hAnsiTheme="minorEastAsia"/>
              </w:rPr>
              <w:t>提供</w:t>
            </w:r>
            <w:r>
              <w:rPr>
                <w:rFonts w:asciiTheme="minorEastAsia" w:eastAsiaTheme="minorEastAsia" w:hAnsiTheme="minorEastAsia" w:hint="eastAsia"/>
              </w:rPr>
              <w:t>相关证件复印件并加盖公章</w:t>
            </w:r>
          </w:p>
        </w:tc>
      </w:tr>
      <w:tr w:rsidR="006D0E79" w14:paraId="01EB3BCA" w14:textId="77777777">
        <w:tc>
          <w:tcPr>
            <w:tcW w:w="777" w:type="dxa"/>
            <w:vAlign w:val="center"/>
          </w:tcPr>
          <w:p w14:paraId="3C9ACABB" w14:textId="77777777" w:rsidR="006D0E79" w:rsidRDefault="0034124D">
            <w:pPr>
              <w:tabs>
                <w:tab w:val="left" w:pos="1080"/>
              </w:tabs>
              <w:snapToGrid w:val="0"/>
              <w:spacing w:line="360" w:lineRule="auto"/>
              <w:jc w:val="center"/>
              <w:rPr>
                <w:rFonts w:asciiTheme="minorEastAsia" w:eastAsiaTheme="minorEastAsia" w:hAnsiTheme="minorEastAsia"/>
              </w:rPr>
            </w:pPr>
            <w:r>
              <w:rPr>
                <w:rFonts w:asciiTheme="minorEastAsia" w:eastAsiaTheme="minorEastAsia" w:hAnsiTheme="minorEastAsia"/>
              </w:rPr>
              <w:t>2</w:t>
            </w:r>
          </w:p>
        </w:tc>
        <w:tc>
          <w:tcPr>
            <w:tcW w:w="1820" w:type="dxa"/>
            <w:vAlign w:val="center"/>
          </w:tcPr>
          <w:p w14:paraId="19604A64" w14:textId="77777777" w:rsidR="006D0E79" w:rsidRDefault="0034124D">
            <w:pPr>
              <w:tabs>
                <w:tab w:val="left" w:pos="1080"/>
              </w:tabs>
              <w:snapToGrid w:val="0"/>
              <w:spacing w:line="360" w:lineRule="auto"/>
              <w:rPr>
                <w:rFonts w:asciiTheme="minorEastAsia" w:eastAsiaTheme="minorEastAsia" w:hAnsiTheme="minorEastAsia"/>
              </w:rPr>
            </w:pPr>
            <w:r>
              <w:rPr>
                <w:rFonts w:asciiTheme="minorEastAsia" w:eastAsiaTheme="minorEastAsia" w:hAnsiTheme="minorEastAsia"/>
              </w:rPr>
              <w:t>供应商资格声明</w:t>
            </w:r>
          </w:p>
        </w:tc>
        <w:tc>
          <w:tcPr>
            <w:tcW w:w="4428" w:type="dxa"/>
            <w:vAlign w:val="center"/>
          </w:tcPr>
          <w:p w14:paraId="1E12ABBB" w14:textId="77777777" w:rsidR="006D0E79" w:rsidRDefault="0034124D">
            <w:pPr>
              <w:tabs>
                <w:tab w:val="left" w:pos="1080"/>
              </w:tabs>
              <w:snapToGrid w:val="0"/>
              <w:spacing w:line="360" w:lineRule="auto"/>
              <w:rPr>
                <w:rFonts w:asciiTheme="minorEastAsia" w:eastAsiaTheme="minorEastAsia" w:hAnsiTheme="minorEastAsia"/>
              </w:rPr>
            </w:pPr>
            <w:r>
              <w:rPr>
                <w:rFonts w:asciiTheme="minorEastAsia" w:eastAsiaTheme="minorEastAsia" w:hAnsiTheme="minorEastAsia"/>
              </w:rPr>
              <w:t>提供了符合比选文件要求的供应商资格声明。</w:t>
            </w:r>
          </w:p>
        </w:tc>
        <w:tc>
          <w:tcPr>
            <w:tcW w:w="1504" w:type="dxa"/>
            <w:vAlign w:val="center"/>
          </w:tcPr>
          <w:p w14:paraId="4D52F0C3" w14:textId="77777777" w:rsidR="006D0E79" w:rsidRDefault="0034124D">
            <w:pPr>
              <w:tabs>
                <w:tab w:val="left" w:pos="1080"/>
              </w:tabs>
              <w:snapToGrid w:val="0"/>
              <w:spacing w:line="360" w:lineRule="auto"/>
              <w:rPr>
                <w:rFonts w:asciiTheme="minorEastAsia" w:eastAsiaTheme="minorEastAsia" w:hAnsiTheme="minorEastAsia"/>
              </w:rPr>
            </w:pPr>
            <w:r>
              <w:rPr>
                <w:rFonts w:asciiTheme="minorEastAsia" w:eastAsiaTheme="minorEastAsia" w:hAnsiTheme="minorEastAsia"/>
              </w:rPr>
              <w:t>格式见</w:t>
            </w:r>
            <w:r>
              <w:rPr>
                <w:rFonts w:asciiTheme="minorEastAsia" w:eastAsiaTheme="minorEastAsia" w:hAnsiTheme="minorEastAsia" w:hint="eastAsia"/>
              </w:rPr>
              <w:t>第七章</w:t>
            </w:r>
            <w:r>
              <w:rPr>
                <w:rFonts w:asciiTheme="minorEastAsia" w:eastAsiaTheme="minorEastAsia" w:hAnsiTheme="minorEastAsia"/>
              </w:rPr>
              <w:t>响应文件</w:t>
            </w:r>
            <w:r>
              <w:rPr>
                <w:rFonts w:asciiTheme="minorEastAsia" w:eastAsiaTheme="minorEastAsia" w:hAnsiTheme="minorEastAsia"/>
              </w:rPr>
              <w:lastRenderedPageBreak/>
              <w:t>格式</w:t>
            </w:r>
          </w:p>
        </w:tc>
      </w:tr>
      <w:tr w:rsidR="006D0E79" w14:paraId="23156922" w14:textId="77777777">
        <w:tc>
          <w:tcPr>
            <w:tcW w:w="777" w:type="dxa"/>
            <w:vAlign w:val="center"/>
          </w:tcPr>
          <w:p w14:paraId="38616AC8" w14:textId="77777777" w:rsidR="006D0E79" w:rsidRDefault="0034124D">
            <w:pPr>
              <w:tabs>
                <w:tab w:val="left" w:pos="1080"/>
              </w:tabs>
              <w:snapToGrid w:val="0"/>
              <w:spacing w:line="360" w:lineRule="auto"/>
              <w:jc w:val="center"/>
              <w:rPr>
                <w:rFonts w:asciiTheme="minorEastAsia" w:eastAsiaTheme="minorEastAsia" w:hAnsiTheme="minorEastAsia"/>
              </w:rPr>
            </w:pPr>
            <w:r>
              <w:rPr>
                <w:rFonts w:asciiTheme="minorEastAsia" w:eastAsiaTheme="minorEastAsia" w:hAnsiTheme="minorEastAsia"/>
              </w:rPr>
              <w:lastRenderedPageBreak/>
              <w:t>3</w:t>
            </w:r>
          </w:p>
        </w:tc>
        <w:tc>
          <w:tcPr>
            <w:tcW w:w="1820" w:type="dxa"/>
            <w:vAlign w:val="center"/>
          </w:tcPr>
          <w:p w14:paraId="0C4A4F8E" w14:textId="77777777" w:rsidR="006D0E79" w:rsidRDefault="0034124D">
            <w:pPr>
              <w:tabs>
                <w:tab w:val="left" w:pos="1080"/>
              </w:tabs>
              <w:snapToGrid w:val="0"/>
              <w:spacing w:line="360" w:lineRule="auto"/>
              <w:rPr>
                <w:rFonts w:asciiTheme="minorEastAsia" w:eastAsiaTheme="minorEastAsia" w:hAnsiTheme="minorEastAsia"/>
              </w:rPr>
            </w:pPr>
            <w:r>
              <w:rPr>
                <w:rFonts w:asciiTheme="minorEastAsia" w:eastAsiaTheme="minorEastAsia" w:hAnsiTheme="minorEastAsia" w:hint="eastAsia"/>
              </w:rPr>
              <w:t>特定资格要求</w:t>
            </w:r>
          </w:p>
        </w:tc>
        <w:tc>
          <w:tcPr>
            <w:tcW w:w="4428" w:type="dxa"/>
            <w:vAlign w:val="center"/>
          </w:tcPr>
          <w:p w14:paraId="19DABD5A" w14:textId="77777777" w:rsidR="006D0E79" w:rsidRDefault="0034124D">
            <w:pPr>
              <w:tabs>
                <w:tab w:val="left" w:pos="1080"/>
              </w:tabs>
              <w:snapToGrid w:val="0"/>
              <w:spacing w:line="360" w:lineRule="auto"/>
              <w:rPr>
                <w:rFonts w:asciiTheme="minorEastAsia" w:eastAsiaTheme="minorEastAsia" w:hAnsiTheme="minorEastAsia"/>
              </w:rPr>
            </w:pPr>
            <w:r>
              <w:rPr>
                <w:rFonts w:asciiTheme="minorEastAsia" w:eastAsiaTheme="minorEastAsia" w:hAnsiTheme="minorEastAsia"/>
              </w:rPr>
              <w:t>如有，见第</w:t>
            </w:r>
            <w:r>
              <w:rPr>
                <w:rFonts w:asciiTheme="minorEastAsia" w:eastAsiaTheme="minorEastAsia" w:hAnsiTheme="minorEastAsia" w:hint="eastAsia"/>
              </w:rPr>
              <w:t>一</w:t>
            </w:r>
            <w:r>
              <w:rPr>
                <w:rFonts w:asciiTheme="minorEastAsia" w:eastAsiaTheme="minorEastAsia" w:hAnsiTheme="minorEastAsia"/>
              </w:rPr>
              <w:t>章</w:t>
            </w:r>
            <w:r>
              <w:rPr>
                <w:rFonts w:asciiTheme="minorEastAsia" w:eastAsiaTheme="minorEastAsia" w:hAnsiTheme="minorEastAsia" w:hint="eastAsia"/>
              </w:rPr>
              <w:t>比选邀请</w:t>
            </w:r>
          </w:p>
        </w:tc>
        <w:tc>
          <w:tcPr>
            <w:tcW w:w="1504" w:type="dxa"/>
            <w:vAlign w:val="center"/>
          </w:tcPr>
          <w:p w14:paraId="779ED319" w14:textId="77777777" w:rsidR="006D0E79" w:rsidRDefault="0034124D">
            <w:pPr>
              <w:tabs>
                <w:tab w:val="left" w:pos="1080"/>
              </w:tabs>
              <w:snapToGrid w:val="0"/>
              <w:spacing w:line="360" w:lineRule="auto"/>
              <w:rPr>
                <w:rFonts w:asciiTheme="minorEastAsia" w:eastAsiaTheme="minorEastAsia" w:hAnsiTheme="minorEastAsia"/>
              </w:rPr>
            </w:pPr>
            <w:r>
              <w:rPr>
                <w:rFonts w:asciiTheme="minorEastAsia" w:eastAsiaTheme="minorEastAsia" w:hAnsiTheme="minorEastAsia"/>
              </w:rPr>
              <w:t>提供</w:t>
            </w:r>
            <w:r>
              <w:rPr>
                <w:rFonts w:asciiTheme="minorEastAsia" w:eastAsiaTheme="minorEastAsia" w:hAnsiTheme="minorEastAsia" w:hint="eastAsia"/>
              </w:rPr>
              <w:t>相关证明复印件并加盖公章</w:t>
            </w:r>
          </w:p>
        </w:tc>
      </w:tr>
      <w:tr w:rsidR="006D0E79" w14:paraId="5C087993" w14:textId="77777777">
        <w:tc>
          <w:tcPr>
            <w:tcW w:w="777" w:type="dxa"/>
            <w:vAlign w:val="center"/>
          </w:tcPr>
          <w:p w14:paraId="076F0B5B" w14:textId="77777777" w:rsidR="006D0E79" w:rsidRDefault="0034124D">
            <w:pPr>
              <w:tabs>
                <w:tab w:val="left" w:pos="1080"/>
              </w:tabs>
              <w:snapToGrid w:val="0"/>
              <w:spacing w:line="360" w:lineRule="auto"/>
              <w:jc w:val="center"/>
              <w:rPr>
                <w:rFonts w:asciiTheme="minorEastAsia" w:eastAsiaTheme="minorEastAsia" w:hAnsiTheme="minorEastAsia"/>
              </w:rPr>
            </w:pPr>
            <w:r>
              <w:rPr>
                <w:rFonts w:asciiTheme="minorEastAsia" w:eastAsiaTheme="minorEastAsia" w:hAnsiTheme="minorEastAsia"/>
              </w:rPr>
              <w:t>4</w:t>
            </w:r>
          </w:p>
        </w:tc>
        <w:tc>
          <w:tcPr>
            <w:tcW w:w="1820" w:type="dxa"/>
            <w:vAlign w:val="center"/>
          </w:tcPr>
          <w:p w14:paraId="4A1358E8" w14:textId="77777777" w:rsidR="006D0E79" w:rsidRDefault="0034124D">
            <w:pPr>
              <w:tabs>
                <w:tab w:val="left" w:pos="1080"/>
              </w:tabs>
              <w:snapToGrid w:val="0"/>
              <w:spacing w:line="360" w:lineRule="auto"/>
              <w:rPr>
                <w:rFonts w:asciiTheme="minorEastAsia" w:eastAsiaTheme="minorEastAsia" w:hAnsiTheme="minorEastAsia"/>
              </w:rPr>
            </w:pPr>
            <w:r>
              <w:rPr>
                <w:rFonts w:asciiTheme="minorEastAsia" w:eastAsiaTheme="minorEastAsia" w:hAnsiTheme="minorEastAsia"/>
              </w:rPr>
              <w:t>供应商信用记录</w:t>
            </w:r>
          </w:p>
        </w:tc>
        <w:tc>
          <w:tcPr>
            <w:tcW w:w="4428" w:type="dxa"/>
            <w:vAlign w:val="center"/>
          </w:tcPr>
          <w:p w14:paraId="6346949F" w14:textId="77777777" w:rsidR="006D0E79" w:rsidRDefault="0034124D">
            <w:pPr>
              <w:tabs>
                <w:tab w:val="left" w:pos="1080"/>
              </w:tabs>
              <w:snapToGrid w:val="0"/>
              <w:spacing w:line="360" w:lineRule="auto"/>
              <w:rPr>
                <w:rFonts w:asciiTheme="minorEastAsia" w:eastAsiaTheme="minorEastAsia" w:hAnsiTheme="minorEastAsia"/>
              </w:rPr>
            </w:pPr>
            <w:r>
              <w:rPr>
                <w:rFonts w:asciiTheme="minorEastAsia" w:eastAsiaTheme="minorEastAsia" w:hAnsiTheme="minorEastAsia"/>
              </w:rPr>
              <w:t>查询渠道：信用中国网站和中国政府采购网（www.creditchina.gov.cn、www.ccgp.gov.cn）；</w:t>
            </w:r>
          </w:p>
          <w:p w14:paraId="25C07786" w14:textId="77777777" w:rsidR="006D0E79" w:rsidRDefault="0034124D">
            <w:pPr>
              <w:tabs>
                <w:tab w:val="left" w:pos="900"/>
                <w:tab w:val="left" w:pos="1980"/>
              </w:tabs>
              <w:snapToGrid w:val="0"/>
              <w:spacing w:line="360" w:lineRule="auto"/>
              <w:jc w:val="both"/>
              <w:rPr>
                <w:rFonts w:asciiTheme="minorEastAsia" w:eastAsiaTheme="minorEastAsia" w:hAnsiTheme="minorEastAsia"/>
              </w:rPr>
            </w:pPr>
            <w:r>
              <w:rPr>
                <w:rFonts w:asciiTheme="minorEastAsia" w:eastAsiaTheme="minorEastAsia" w:hAnsiTheme="minorEastAsia"/>
              </w:rPr>
              <w:t>截止时点：</w:t>
            </w:r>
            <w:r>
              <w:rPr>
                <w:rFonts w:asciiTheme="minorEastAsia" w:eastAsiaTheme="minorEastAsia" w:hAnsiTheme="minorEastAsia" w:hint="eastAsia"/>
              </w:rPr>
              <w:t>响应</w:t>
            </w:r>
            <w:r>
              <w:rPr>
                <w:rFonts w:asciiTheme="minorEastAsia" w:eastAsiaTheme="minorEastAsia" w:hAnsiTheme="minorEastAsia"/>
              </w:rPr>
              <w:t>截止时间以后、</w:t>
            </w:r>
            <w:r>
              <w:rPr>
                <w:rFonts w:asciiTheme="minorEastAsia" w:eastAsiaTheme="minorEastAsia" w:hAnsiTheme="minorEastAsia" w:hint="eastAsia"/>
              </w:rPr>
              <w:t>资格审查阶段采购人或</w:t>
            </w:r>
            <w:r>
              <w:rPr>
                <w:rFonts w:asciiTheme="minorEastAsia" w:eastAsiaTheme="minorEastAsia" w:hAnsiTheme="minorEastAsia"/>
              </w:rPr>
              <w:t>比选代理机构的实际查询时间；</w:t>
            </w:r>
          </w:p>
          <w:p w14:paraId="63B60866" w14:textId="77777777" w:rsidR="006D0E79" w:rsidRDefault="0034124D">
            <w:pPr>
              <w:tabs>
                <w:tab w:val="left" w:pos="900"/>
                <w:tab w:val="left" w:pos="1980"/>
              </w:tabs>
              <w:snapToGrid w:val="0"/>
              <w:spacing w:line="360" w:lineRule="auto"/>
              <w:jc w:val="both"/>
              <w:rPr>
                <w:rFonts w:asciiTheme="minorEastAsia" w:eastAsiaTheme="minorEastAsia" w:hAnsiTheme="minorEastAsia"/>
              </w:rPr>
            </w:pPr>
            <w:r>
              <w:rPr>
                <w:rFonts w:asciiTheme="minorEastAsia" w:eastAsiaTheme="minorEastAsia" w:hAnsiTheme="minorEastAsia"/>
              </w:rPr>
              <w:t>信用信息查询记录和证据留存具体方式：查询结果网页打印页作为查询记录和证据保存；</w:t>
            </w:r>
          </w:p>
          <w:p w14:paraId="596D1E26" w14:textId="77777777" w:rsidR="006D0E79" w:rsidRDefault="0034124D">
            <w:pPr>
              <w:tabs>
                <w:tab w:val="left" w:pos="1080"/>
              </w:tabs>
              <w:snapToGrid w:val="0"/>
              <w:spacing w:line="360" w:lineRule="auto"/>
              <w:jc w:val="both"/>
              <w:rPr>
                <w:rFonts w:asciiTheme="minorEastAsia" w:eastAsiaTheme="minorEastAsia" w:hAnsiTheme="minorEastAsia"/>
              </w:rPr>
            </w:pPr>
            <w:r>
              <w:rPr>
                <w:rFonts w:asciiTheme="minorEastAsia" w:eastAsiaTheme="minorEastAsia" w:hAnsiTheme="minorEastAsia"/>
              </w:rPr>
              <w:t>信用信息的使用原则：经认定的被列入失信被执行人、重大税收违法案件当事人名单、政府采购严重违法失信行为记录名单的供应商，其</w:t>
            </w:r>
            <w:r>
              <w:rPr>
                <w:rFonts w:asciiTheme="minorEastAsia" w:eastAsiaTheme="minorEastAsia" w:hAnsiTheme="minorEastAsia" w:hint="eastAsia"/>
              </w:rPr>
              <w:t>响应</w:t>
            </w:r>
            <w:r>
              <w:rPr>
                <w:rFonts w:asciiTheme="minorEastAsia" w:eastAsiaTheme="minorEastAsia" w:hAnsiTheme="minorEastAsia"/>
                <w:b/>
              </w:rPr>
              <w:t>无效</w:t>
            </w:r>
            <w:r>
              <w:rPr>
                <w:rFonts w:asciiTheme="minorEastAsia" w:eastAsiaTheme="minorEastAsia" w:hAnsiTheme="minorEastAsia"/>
              </w:rPr>
              <w:t>。联合体形式</w:t>
            </w:r>
            <w:r>
              <w:rPr>
                <w:rFonts w:asciiTheme="minorEastAsia" w:eastAsiaTheme="minorEastAsia" w:hAnsiTheme="minorEastAsia" w:hint="eastAsia"/>
              </w:rPr>
              <w:t>响应</w:t>
            </w:r>
            <w:r>
              <w:rPr>
                <w:rFonts w:asciiTheme="minorEastAsia" w:eastAsiaTheme="minorEastAsia" w:hAnsiTheme="minorEastAsia"/>
              </w:rPr>
              <w:t>的，联合体成员存在不良信用记录，视同联合体存在不良信用记录。</w:t>
            </w:r>
          </w:p>
        </w:tc>
        <w:tc>
          <w:tcPr>
            <w:tcW w:w="1504" w:type="dxa"/>
            <w:vAlign w:val="center"/>
          </w:tcPr>
          <w:p w14:paraId="4A2A83A0" w14:textId="77777777" w:rsidR="006D0E79" w:rsidRDefault="0034124D">
            <w:pPr>
              <w:tabs>
                <w:tab w:val="left" w:pos="1080"/>
              </w:tabs>
              <w:snapToGrid w:val="0"/>
              <w:spacing w:line="360" w:lineRule="auto"/>
              <w:rPr>
                <w:rFonts w:asciiTheme="minorEastAsia" w:eastAsiaTheme="minorEastAsia" w:hAnsiTheme="minorEastAsia"/>
              </w:rPr>
            </w:pPr>
            <w:r>
              <w:rPr>
                <w:rFonts w:asciiTheme="minorEastAsia" w:eastAsiaTheme="minorEastAsia" w:hAnsiTheme="minorEastAsia"/>
              </w:rPr>
              <w:t>无须供应商提供，由比选代理机构查询。</w:t>
            </w:r>
          </w:p>
        </w:tc>
      </w:tr>
      <w:tr w:rsidR="006D0E79" w14:paraId="4CDF6E67" w14:textId="77777777">
        <w:tc>
          <w:tcPr>
            <w:tcW w:w="777" w:type="dxa"/>
            <w:vAlign w:val="center"/>
          </w:tcPr>
          <w:p w14:paraId="4C2CDE2F" w14:textId="77777777" w:rsidR="006D0E79" w:rsidRDefault="0034124D">
            <w:pPr>
              <w:tabs>
                <w:tab w:val="left" w:pos="1080"/>
              </w:tabs>
              <w:snapToGrid w:val="0"/>
              <w:spacing w:line="360" w:lineRule="auto"/>
              <w:jc w:val="center"/>
              <w:rPr>
                <w:rFonts w:asciiTheme="minorEastAsia" w:eastAsiaTheme="minorEastAsia" w:hAnsiTheme="minorEastAsia"/>
              </w:rPr>
            </w:pPr>
            <w:r>
              <w:rPr>
                <w:rFonts w:asciiTheme="minorEastAsia" w:eastAsiaTheme="minorEastAsia" w:hAnsiTheme="minorEastAsia"/>
              </w:rPr>
              <w:t>5</w:t>
            </w:r>
          </w:p>
        </w:tc>
        <w:tc>
          <w:tcPr>
            <w:tcW w:w="1820" w:type="dxa"/>
            <w:vAlign w:val="center"/>
          </w:tcPr>
          <w:p w14:paraId="70548C7C" w14:textId="77777777" w:rsidR="006D0E79" w:rsidRDefault="0034124D">
            <w:pPr>
              <w:tabs>
                <w:tab w:val="left" w:pos="1080"/>
              </w:tabs>
              <w:snapToGrid w:val="0"/>
              <w:spacing w:line="360" w:lineRule="auto"/>
              <w:rPr>
                <w:rFonts w:asciiTheme="minorEastAsia" w:eastAsiaTheme="minorEastAsia" w:hAnsiTheme="minorEastAsia"/>
              </w:rPr>
            </w:pPr>
            <w:r>
              <w:rPr>
                <w:rFonts w:asciiTheme="minorEastAsia" w:eastAsiaTheme="minorEastAsia" w:hAnsiTheme="minorEastAsia"/>
              </w:rPr>
              <w:t>是否接受联合体投标</w:t>
            </w:r>
          </w:p>
        </w:tc>
        <w:tc>
          <w:tcPr>
            <w:tcW w:w="4428" w:type="dxa"/>
            <w:vAlign w:val="center"/>
          </w:tcPr>
          <w:p w14:paraId="769E61F6" w14:textId="77777777" w:rsidR="006D0E79" w:rsidRDefault="0034124D">
            <w:pPr>
              <w:tabs>
                <w:tab w:val="left" w:pos="1080"/>
              </w:tabs>
              <w:snapToGrid w:val="0"/>
              <w:spacing w:line="360" w:lineRule="auto"/>
              <w:rPr>
                <w:rFonts w:asciiTheme="minorEastAsia" w:eastAsiaTheme="minorEastAsia" w:hAnsiTheme="minorEastAsia"/>
              </w:rPr>
            </w:pPr>
            <w:r>
              <w:rPr>
                <w:rFonts w:asciiTheme="minorEastAsia" w:eastAsiaTheme="minorEastAsia" w:hAnsiTheme="minorEastAsia"/>
              </w:rPr>
              <w:t>1、如本项目接受联合体</w:t>
            </w:r>
            <w:r>
              <w:rPr>
                <w:rFonts w:asciiTheme="minorEastAsia" w:eastAsiaTheme="minorEastAsia" w:hAnsiTheme="minorEastAsia" w:hint="eastAsia"/>
              </w:rPr>
              <w:t>响应</w:t>
            </w:r>
            <w:r>
              <w:rPr>
                <w:rFonts w:asciiTheme="minorEastAsia" w:eastAsiaTheme="minorEastAsia" w:hAnsiTheme="minorEastAsia"/>
              </w:rPr>
              <w:t>，且</w:t>
            </w:r>
            <w:r>
              <w:rPr>
                <w:rFonts w:asciiTheme="minorEastAsia" w:eastAsiaTheme="minorEastAsia" w:hAnsiTheme="minorEastAsia" w:hint="eastAsia"/>
              </w:rPr>
              <w:t>供应商</w:t>
            </w:r>
            <w:r>
              <w:rPr>
                <w:rFonts w:asciiTheme="minorEastAsia" w:eastAsiaTheme="minorEastAsia" w:hAnsiTheme="minorEastAsia"/>
              </w:rPr>
              <w:t>为联合体时必须提供《联合协议》，明确各方拟承担的工作和责任，并指定联合体牵头人，授权其代表所有联合体成员负责本项目</w:t>
            </w:r>
            <w:r>
              <w:rPr>
                <w:rFonts w:asciiTheme="minorEastAsia" w:eastAsiaTheme="minorEastAsia" w:hAnsiTheme="minorEastAsia" w:hint="eastAsia"/>
              </w:rPr>
              <w:t>响应</w:t>
            </w:r>
            <w:r>
              <w:rPr>
                <w:rFonts w:asciiTheme="minorEastAsia" w:eastAsiaTheme="minorEastAsia" w:hAnsiTheme="minorEastAsia"/>
              </w:rPr>
              <w:t>和合同实施阶段的</w:t>
            </w:r>
            <w:r>
              <w:rPr>
                <w:rFonts w:asciiTheme="minorEastAsia" w:eastAsiaTheme="minorEastAsia" w:hAnsiTheme="minorEastAsia" w:hint="eastAsia"/>
              </w:rPr>
              <w:t>牵头</w:t>
            </w:r>
            <w:r>
              <w:rPr>
                <w:rFonts w:asciiTheme="minorEastAsia" w:eastAsiaTheme="minorEastAsia" w:hAnsiTheme="minorEastAsia"/>
              </w:rPr>
              <w:t>、协调工作。该联合协议应当作为</w:t>
            </w:r>
            <w:r>
              <w:rPr>
                <w:rFonts w:asciiTheme="minorEastAsia" w:eastAsiaTheme="minorEastAsia" w:hAnsiTheme="minorEastAsia" w:hint="eastAsia"/>
              </w:rPr>
              <w:t>响应</w:t>
            </w:r>
            <w:r>
              <w:rPr>
                <w:rFonts w:asciiTheme="minorEastAsia" w:eastAsiaTheme="minorEastAsia" w:hAnsiTheme="minorEastAsia"/>
              </w:rPr>
              <w:t>文件的组成部分，与</w:t>
            </w:r>
            <w:r>
              <w:rPr>
                <w:rFonts w:asciiTheme="minorEastAsia" w:eastAsiaTheme="minorEastAsia" w:hAnsiTheme="minorEastAsia" w:hint="eastAsia"/>
              </w:rPr>
              <w:t>响应</w:t>
            </w:r>
            <w:r>
              <w:rPr>
                <w:rFonts w:asciiTheme="minorEastAsia" w:eastAsiaTheme="minorEastAsia" w:hAnsiTheme="minorEastAsia"/>
              </w:rPr>
              <w:t>文件其他内容同时递交。</w:t>
            </w:r>
          </w:p>
          <w:p w14:paraId="35211061" w14:textId="77777777" w:rsidR="006D0E79" w:rsidRDefault="0034124D">
            <w:pPr>
              <w:tabs>
                <w:tab w:val="left" w:pos="1080"/>
              </w:tabs>
              <w:snapToGrid w:val="0"/>
              <w:spacing w:line="360" w:lineRule="auto"/>
              <w:rPr>
                <w:rFonts w:asciiTheme="minorEastAsia" w:eastAsiaTheme="minorEastAsia" w:hAnsiTheme="minorEastAsia"/>
              </w:rPr>
            </w:pPr>
            <w:r>
              <w:rPr>
                <w:rFonts w:asciiTheme="minorEastAsia" w:eastAsiaTheme="minorEastAsia" w:hAnsiTheme="minorEastAsia"/>
              </w:rPr>
              <w:t>2、</w:t>
            </w:r>
            <w:r>
              <w:rPr>
                <w:rFonts w:asciiTheme="minorEastAsia" w:eastAsiaTheme="minorEastAsia" w:hAnsiTheme="minorEastAsia" w:hint="eastAsia"/>
              </w:rPr>
              <w:t>联合体各成员单位均须提供本表中序号1-</w:t>
            </w:r>
            <w:r>
              <w:rPr>
                <w:rFonts w:asciiTheme="minorEastAsia" w:eastAsiaTheme="minorEastAsia" w:hAnsiTheme="minorEastAsia"/>
              </w:rPr>
              <w:t>4</w:t>
            </w:r>
            <w:r>
              <w:rPr>
                <w:rFonts w:asciiTheme="minorEastAsia" w:eastAsiaTheme="minorEastAsia" w:hAnsiTheme="minorEastAsia" w:hint="eastAsia"/>
              </w:rPr>
              <w:t>的证明文件。</w:t>
            </w:r>
          </w:p>
          <w:p w14:paraId="507E3660" w14:textId="77777777" w:rsidR="006D0E79" w:rsidRDefault="0034124D">
            <w:pPr>
              <w:tabs>
                <w:tab w:val="left" w:pos="1080"/>
              </w:tabs>
              <w:snapToGrid w:val="0"/>
              <w:spacing w:line="360" w:lineRule="auto"/>
              <w:rPr>
                <w:rFonts w:asciiTheme="minorEastAsia" w:eastAsiaTheme="minorEastAsia" w:hAnsiTheme="minorEastAsia"/>
              </w:rPr>
            </w:pPr>
            <w:r>
              <w:rPr>
                <w:rFonts w:asciiTheme="minorEastAsia" w:eastAsiaTheme="minorEastAsia" w:hAnsiTheme="minorEastAsia" w:hint="eastAsia"/>
              </w:rPr>
              <w:lastRenderedPageBreak/>
              <w:t>3</w:t>
            </w:r>
            <w:r>
              <w:rPr>
                <w:rFonts w:asciiTheme="minorEastAsia" w:eastAsiaTheme="minorEastAsia" w:hAnsiTheme="minorEastAsia"/>
              </w:rPr>
              <w:t>、联合体中有同类资质的供应商按照联合体分工承担相同工作的，应当按照资质等级较低的供应商确定资质等级。</w:t>
            </w:r>
          </w:p>
          <w:p w14:paraId="14F8D240" w14:textId="77777777" w:rsidR="006D0E79" w:rsidRDefault="0034124D">
            <w:pPr>
              <w:tabs>
                <w:tab w:val="left" w:pos="1080"/>
              </w:tabs>
              <w:snapToGrid w:val="0"/>
              <w:spacing w:line="360" w:lineRule="auto"/>
              <w:rPr>
                <w:rFonts w:asciiTheme="minorEastAsia" w:eastAsiaTheme="minorEastAsia" w:hAnsiTheme="minorEastAsia"/>
              </w:rPr>
            </w:pPr>
            <w:r>
              <w:rPr>
                <w:rFonts w:asciiTheme="minorEastAsia" w:eastAsiaTheme="minorEastAsia" w:hAnsiTheme="minorEastAsia"/>
              </w:rPr>
              <w:t>4、以联合体形式参加</w:t>
            </w:r>
            <w:r>
              <w:rPr>
                <w:rFonts w:asciiTheme="minorEastAsia" w:eastAsiaTheme="minorEastAsia" w:hAnsiTheme="minorEastAsia" w:hint="eastAsia"/>
              </w:rPr>
              <w:t>比选</w:t>
            </w:r>
            <w:r>
              <w:rPr>
                <w:rFonts w:asciiTheme="minorEastAsia" w:eastAsiaTheme="minorEastAsia" w:hAnsiTheme="minorEastAsia"/>
              </w:rPr>
              <w:t>活动的，联合体各方不得再单独参加或者与其他供应商另外组成联合体参加同一合同项下的</w:t>
            </w:r>
            <w:r>
              <w:rPr>
                <w:rFonts w:asciiTheme="minorEastAsia" w:eastAsiaTheme="minorEastAsia" w:hAnsiTheme="minorEastAsia" w:hint="eastAsia"/>
              </w:rPr>
              <w:t>比选</w:t>
            </w:r>
            <w:r>
              <w:rPr>
                <w:rFonts w:asciiTheme="minorEastAsia" w:eastAsiaTheme="minorEastAsia" w:hAnsiTheme="minorEastAsia"/>
              </w:rPr>
              <w:t>活动。</w:t>
            </w:r>
          </w:p>
          <w:p w14:paraId="28A69EC5" w14:textId="77777777" w:rsidR="006D0E79" w:rsidRDefault="0034124D">
            <w:pPr>
              <w:tabs>
                <w:tab w:val="left" w:pos="1080"/>
              </w:tabs>
              <w:snapToGrid w:val="0"/>
              <w:spacing w:line="360" w:lineRule="auto"/>
              <w:rPr>
                <w:rFonts w:asciiTheme="minorEastAsia" w:eastAsiaTheme="minorEastAsia" w:hAnsiTheme="minorEastAsia"/>
              </w:rPr>
            </w:pPr>
            <w:r>
              <w:rPr>
                <w:rFonts w:asciiTheme="minorEastAsia" w:eastAsiaTheme="minorEastAsia" w:hAnsiTheme="minorEastAsia"/>
              </w:rPr>
              <w:t>5、若联合体中任一成员单位中途退出，则该联合体的</w:t>
            </w:r>
            <w:r>
              <w:rPr>
                <w:rFonts w:asciiTheme="minorEastAsia" w:eastAsiaTheme="minorEastAsia" w:hAnsiTheme="minorEastAsia" w:hint="eastAsia"/>
                <w:b/>
              </w:rPr>
              <w:t>响应</w:t>
            </w:r>
            <w:r>
              <w:rPr>
                <w:rFonts w:asciiTheme="minorEastAsia" w:eastAsiaTheme="minorEastAsia" w:hAnsiTheme="minorEastAsia"/>
                <w:b/>
              </w:rPr>
              <w:t>无效</w:t>
            </w:r>
            <w:r>
              <w:rPr>
                <w:rFonts w:asciiTheme="minorEastAsia" w:eastAsiaTheme="minorEastAsia" w:hAnsiTheme="minorEastAsia"/>
              </w:rPr>
              <w:t>。</w:t>
            </w:r>
          </w:p>
          <w:p w14:paraId="1B25A3EA" w14:textId="77777777" w:rsidR="006D0E79" w:rsidRDefault="0034124D">
            <w:pPr>
              <w:tabs>
                <w:tab w:val="left" w:pos="1080"/>
              </w:tabs>
              <w:snapToGrid w:val="0"/>
              <w:spacing w:line="360" w:lineRule="auto"/>
              <w:rPr>
                <w:rFonts w:asciiTheme="minorEastAsia" w:eastAsiaTheme="minorEastAsia" w:hAnsiTheme="minorEastAsia"/>
              </w:rPr>
            </w:pPr>
            <w:r>
              <w:rPr>
                <w:rFonts w:asciiTheme="minorEastAsia" w:eastAsiaTheme="minorEastAsia" w:hAnsiTheme="minorEastAsia"/>
              </w:rPr>
              <w:t>6、本项目不接受联合体</w:t>
            </w:r>
            <w:r>
              <w:rPr>
                <w:rFonts w:asciiTheme="minorEastAsia" w:eastAsiaTheme="minorEastAsia" w:hAnsiTheme="minorEastAsia" w:hint="eastAsia"/>
              </w:rPr>
              <w:t>响应时</w:t>
            </w:r>
            <w:r>
              <w:rPr>
                <w:rFonts w:asciiTheme="minorEastAsia" w:eastAsiaTheme="minorEastAsia" w:hAnsiTheme="minorEastAsia"/>
              </w:rPr>
              <w:t>，</w:t>
            </w:r>
            <w:r>
              <w:rPr>
                <w:rFonts w:asciiTheme="minorEastAsia" w:eastAsiaTheme="minorEastAsia" w:hAnsiTheme="minorEastAsia" w:hint="eastAsia"/>
              </w:rPr>
              <w:t>供应商不得为联合体</w:t>
            </w:r>
            <w:r>
              <w:rPr>
                <w:rFonts w:asciiTheme="minorEastAsia" w:eastAsiaTheme="minorEastAsia" w:hAnsiTheme="minorEastAsia"/>
              </w:rPr>
              <w:t>。</w:t>
            </w:r>
          </w:p>
        </w:tc>
        <w:tc>
          <w:tcPr>
            <w:tcW w:w="1504" w:type="dxa"/>
            <w:vAlign w:val="center"/>
          </w:tcPr>
          <w:p w14:paraId="0E0E1244" w14:textId="77777777" w:rsidR="006D0E79" w:rsidRDefault="0034124D">
            <w:pPr>
              <w:tabs>
                <w:tab w:val="left" w:pos="1080"/>
              </w:tabs>
              <w:snapToGrid w:val="0"/>
              <w:spacing w:line="360" w:lineRule="auto"/>
              <w:rPr>
                <w:rFonts w:asciiTheme="minorEastAsia" w:eastAsiaTheme="minorEastAsia" w:hAnsiTheme="minorEastAsia"/>
              </w:rPr>
            </w:pPr>
            <w:r>
              <w:rPr>
                <w:rFonts w:asciiTheme="minorEastAsia" w:eastAsiaTheme="minorEastAsia" w:hAnsiTheme="minorEastAsia"/>
              </w:rPr>
              <w:lastRenderedPageBreak/>
              <w:t>提供《联合协议》</w:t>
            </w:r>
            <w:r>
              <w:rPr>
                <w:rFonts w:asciiTheme="minorEastAsia" w:eastAsiaTheme="minorEastAsia" w:hAnsiTheme="minorEastAsia" w:hint="eastAsia"/>
              </w:rPr>
              <w:t>原</w:t>
            </w:r>
            <w:r>
              <w:rPr>
                <w:rFonts w:asciiTheme="minorEastAsia" w:eastAsiaTheme="minorEastAsia" w:hAnsiTheme="minorEastAsia"/>
              </w:rPr>
              <w:t xml:space="preserve">件 </w:t>
            </w:r>
          </w:p>
        </w:tc>
      </w:tr>
      <w:tr w:rsidR="006D0E79" w14:paraId="07958650" w14:textId="77777777">
        <w:tc>
          <w:tcPr>
            <w:tcW w:w="777" w:type="dxa"/>
            <w:vAlign w:val="center"/>
          </w:tcPr>
          <w:p w14:paraId="329B4BFF" w14:textId="77777777" w:rsidR="006D0E79" w:rsidRDefault="0034124D">
            <w:pPr>
              <w:tabs>
                <w:tab w:val="left" w:pos="1080"/>
              </w:tabs>
              <w:snapToGrid w:val="0"/>
              <w:spacing w:line="360" w:lineRule="auto"/>
              <w:jc w:val="center"/>
              <w:rPr>
                <w:rFonts w:asciiTheme="minorEastAsia" w:eastAsiaTheme="minorEastAsia" w:hAnsiTheme="minorEastAsia"/>
              </w:rPr>
            </w:pPr>
            <w:r>
              <w:rPr>
                <w:rFonts w:asciiTheme="minorEastAsia" w:eastAsiaTheme="minorEastAsia" w:hAnsiTheme="minorEastAsia"/>
              </w:rPr>
              <w:t>6</w:t>
            </w:r>
          </w:p>
        </w:tc>
        <w:tc>
          <w:tcPr>
            <w:tcW w:w="1820" w:type="dxa"/>
            <w:vAlign w:val="center"/>
          </w:tcPr>
          <w:p w14:paraId="0ABF42AB" w14:textId="77777777" w:rsidR="006D0E79" w:rsidRDefault="0034124D">
            <w:pPr>
              <w:tabs>
                <w:tab w:val="left" w:pos="1080"/>
              </w:tabs>
              <w:snapToGrid w:val="0"/>
              <w:spacing w:line="360" w:lineRule="auto"/>
              <w:rPr>
                <w:rFonts w:asciiTheme="minorEastAsia" w:eastAsiaTheme="minorEastAsia" w:hAnsiTheme="minorEastAsia"/>
              </w:rPr>
            </w:pPr>
            <w:r>
              <w:rPr>
                <w:rFonts w:asciiTheme="minorEastAsia" w:eastAsiaTheme="minorEastAsia" w:hAnsiTheme="minorEastAsia" w:hint="eastAsia"/>
              </w:rPr>
              <w:t>响应保证金</w:t>
            </w:r>
          </w:p>
        </w:tc>
        <w:tc>
          <w:tcPr>
            <w:tcW w:w="4428" w:type="dxa"/>
            <w:vAlign w:val="center"/>
          </w:tcPr>
          <w:p w14:paraId="666D431B" w14:textId="77777777" w:rsidR="006D0E79" w:rsidRDefault="0034124D">
            <w:pPr>
              <w:tabs>
                <w:tab w:val="left" w:pos="1080"/>
              </w:tabs>
              <w:snapToGrid w:val="0"/>
              <w:spacing w:line="360" w:lineRule="auto"/>
              <w:rPr>
                <w:rFonts w:asciiTheme="minorEastAsia" w:eastAsiaTheme="minorEastAsia" w:hAnsiTheme="minorEastAsia"/>
              </w:rPr>
            </w:pPr>
            <w:r>
              <w:rPr>
                <w:rFonts w:asciiTheme="minorEastAsia" w:eastAsiaTheme="minorEastAsia" w:hAnsiTheme="minorEastAsia"/>
              </w:rPr>
              <w:t>按照比选文件的规定提交响应保证金</w:t>
            </w:r>
            <w:r>
              <w:rPr>
                <w:rFonts w:asciiTheme="minorEastAsia" w:eastAsiaTheme="minorEastAsia" w:hAnsiTheme="minorEastAsia" w:hint="eastAsia"/>
              </w:rPr>
              <w:t>。</w:t>
            </w:r>
          </w:p>
        </w:tc>
        <w:tc>
          <w:tcPr>
            <w:tcW w:w="1504" w:type="dxa"/>
            <w:vAlign w:val="center"/>
          </w:tcPr>
          <w:p w14:paraId="08B44A5D" w14:textId="77777777" w:rsidR="006D0E79" w:rsidRDefault="006D0E79">
            <w:pPr>
              <w:tabs>
                <w:tab w:val="left" w:pos="1080"/>
              </w:tabs>
              <w:snapToGrid w:val="0"/>
              <w:spacing w:line="360" w:lineRule="auto"/>
              <w:rPr>
                <w:rFonts w:asciiTheme="minorEastAsia" w:eastAsiaTheme="minorEastAsia" w:hAnsiTheme="minorEastAsia"/>
              </w:rPr>
            </w:pPr>
          </w:p>
        </w:tc>
      </w:tr>
    </w:tbl>
    <w:p w14:paraId="0E4E6B34" w14:textId="77777777" w:rsidR="006D0E79" w:rsidRDefault="0034124D">
      <w:pPr>
        <w:pStyle w:val="2"/>
        <w:spacing w:line="360" w:lineRule="auto"/>
        <w:jc w:val="left"/>
        <w:rPr>
          <w:rFonts w:asciiTheme="minorEastAsia" w:eastAsiaTheme="minorEastAsia" w:hAnsiTheme="minorEastAsia"/>
          <w:sz w:val="24"/>
          <w:szCs w:val="24"/>
        </w:rPr>
      </w:pPr>
      <w:bookmarkStart w:id="94" w:name="_Toc173689458"/>
      <w:r>
        <w:rPr>
          <w:rFonts w:asciiTheme="minorEastAsia" w:eastAsiaTheme="minorEastAsia" w:hAnsiTheme="minorEastAsia" w:hint="eastAsia"/>
          <w:sz w:val="24"/>
          <w:szCs w:val="24"/>
        </w:rPr>
        <w:t>二、符合性审查</w:t>
      </w:r>
      <w:bookmarkEnd w:id="94"/>
    </w:p>
    <w:p w14:paraId="71736FF2" w14:textId="77777777" w:rsidR="006D0E79" w:rsidRDefault="0034124D">
      <w:pPr>
        <w:pStyle w:val="a1"/>
        <w:spacing w:line="360" w:lineRule="auto"/>
        <w:ind w:firstLine="567"/>
        <w:rPr>
          <w:rFonts w:asciiTheme="minorEastAsia" w:eastAsiaTheme="minorEastAsia" w:hAnsiTheme="minorEastAsia"/>
        </w:rPr>
      </w:pPr>
      <w:r>
        <w:rPr>
          <w:rFonts w:asciiTheme="minorEastAsia" w:eastAsiaTheme="minorEastAsia" w:hAnsiTheme="minorEastAsia"/>
        </w:rPr>
        <w:t>1</w:t>
      </w:r>
      <w:r>
        <w:rPr>
          <w:rFonts w:asciiTheme="minorEastAsia" w:eastAsiaTheme="minorEastAsia" w:hAnsiTheme="minorEastAsia" w:hint="eastAsia"/>
        </w:rPr>
        <w:t>、</w:t>
      </w:r>
      <w:r>
        <w:rPr>
          <w:rFonts w:asciiTheme="minorEastAsia" w:eastAsiaTheme="minorEastAsia" w:hAnsiTheme="minorEastAsia"/>
        </w:rPr>
        <w:t>评审委员会对资格审查合格的供应商的响应文件进行符合性审查，以确定其是否满足比选文件的实质性要求。</w:t>
      </w:r>
    </w:p>
    <w:p w14:paraId="749A90BF" w14:textId="77777777" w:rsidR="006D0E79" w:rsidRDefault="0034124D">
      <w:pPr>
        <w:pStyle w:val="a1"/>
        <w:spacing w:line="360" w:lineRule="auto"/>
        <w:ind w:firstLine="567"/>
        <w:rPr>
          <w:rFonts w:asciiTheme="minorEastAsia" w:eastAsiaTheme="minorEastAsia" w:hAnsiTheme="minorEastAsia"/>
        </w:rPr>
      </w:pPr>
      <w:r>
        <w:rPr>
          <w:rFonts w:asciiTheme="minorEastAsia" w:eastAsiaTheme="minorEastAsia" w:hAnsiTheme="minorEastAsia"/>
        </w:rPr>
        <w:t>2</w:t>
      </w:r>
      <w:r>
        <w:rPr>
          <w:rFonts w:asciiTheme="minorEastAsia" w:eastAsiaTheme="minorEastAsia" w:hAnsiTheme="minorEastAsia" w:hint="eastAsia"/>
        </w:rPr>
        <w:t>、</w:t>
      </w:r>
      <w:r>
        <w:rPr>
          <w:rFonts w:asciiTheme="minorEastAsia" w:eastAsiaTheme="minorEastAsia" w:hAnsiTheme="minorEastAsia"/>
        </w:rPr>
        <w:t>评审委员会根据《符合性审查要求》中规定的审查因素和审查内容，对供应商的响应文件是否实质上响应比选文件进行符合性审查，并形成符合性审查评审结果。供应商《商务技术文件》有任何一项不符合《符合性审查要求》要求的，</w:t>
      </w:r>
      <w:r>
        <w:rPr>
          <w:rFonts w:asciiTheme="minorEastAsia" w:eastAsiaTheme="minorEastAsia" w:hAnsiTheme="minorEastAsia" w:hint="eastAsia"/>
        </w:rPr>
        <w:t>响应</w:t>
      </w:r>
      <w:r>
        <w:rPr>
          <w:rFonts w:asciiTheme="minorEastAsia" w:eastAsiaTheme="minorEastAsia" w:hAnsiTheme="minorEastAsia"/>
        </w:rPr>
        <w:t>无效。</w:t>
      </w:r>
    </w:p>
    <w:p w14:paraId="68AFD6B6" w14:textId="77777777" w:rsidR="006D0E79" w:rsidRDefault="0034124D">
      <w:pPr>
        <w:pStyle w:val="a1"/>
        <w:spacing w:line="360" w:lineRule="auto"/>
        <w:ind w:firstLine="567"/>
        <w:rPr>
          <w:rFonts w:asciiTheme="minorEastAsia" w:eastAsiaTheme="minorEastAsia" w:hAnsiTheme="minorEastAsia"/>
        </w:rPr>
      </w:pPr>
      <w:r>
        <w:rPr>
          <w:rFonts w:asciiTheme="minorEastAsia" w:eastAsiaTheme="minorEastAsia" w:hAnsiTheme="minorEastAsia"/>
        </w:rPr>
        <w:t>3</w:t>
      </w:r>
      <w:r>
        <w:rPr>
          <w:rFonts w:asciiTheme="minorEastAsia" w:eastAsiaTheme="minorEastAsia" w:hAnsiTheme="minorEastAsia" w:hint="eastAsia"/>
        </w:rPr>
        <w:t>、符合性审查要求</w:t>
      </w:r>
    </w:p>
    <w:tbl>
      <w:tblPr>
        <w:tblW w:w="85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5"/>
        <w:gridCol w:w="1641"/>
        <w:gridCol w:w="6083"/>
      </w:tblGrid>
      <w:tr w:rsidR="006D0E79" w14:paraId="3271ABAC" w14:textId="77777777">
        <w:trPr>
          <w:trHeight w:val="454"/>
          <w:jc w:val="center"/>
        </w:trPr>
        <w:tc>
          <w:tcPr>
            <w:tcW w:w="805" w:type="dxa"/>
            <w:vAlign w:val="center"/>
          </w:tcPr>
          <w:p w14:paraId="3CCCF08A" w14:textId="77777777" w:rsidR="006D0E79" w:rsidRDefault="0034124D">
            <w:pPr>
              <w:spacing w:line="276" w:lineRule="auto"/>
              <w:jc w:val="center"/>
              <w:rPr>
                <w:rFonts w:asciiTheme="minorEastAsia" w:eastAsiaTheme="minorEastAsia" w:hAnsiTheme="minorEastAsia"/>
                <w:b/>
              </w:rPr>
            </w:pPr>
            <w:r>
              <w:rPr>
                <w:rFonts w:asciiTheme="minorEastAsia" w:eastAsiaTheme="minorEastAsia" w:hAnsiTheme="minorEastAsia"/>
                <w:b/>
              </w:rPr>
              <w:t>序号</w:t>
            </w:r>
          </w:p>
        </w:tc>
        <w:tc>
          <w:tcPr>
            <w:tcW w:w="1641" w:type="dxa"/>
            <w:vAlign w:val="center"/>
          </w:tcPr>
          <w:p w14:paraId="1D34B19B" w14:textId="77777777" w:rsidR="006D0E79" w:rsidRDefault="0034124D">
            <w:pPr>
              <w:spacing w:line="276" w:lineRule="auto"/>
              <w:jc w:val="center"/>
              <w:rPr>
                <w:rFonts w:asciiTheme="minorEastAsia" w:eastAsiaTheme="minorEastAsia" w:hAnsiTheme="minorEastAsia"/>
                <w:b/>
              </w:rPr>
            </w:pPr>
            <w:r>
              <w:rPr>
                <w:rFonts w:asciiTheme="minorEastAsia" w:eastAsiaTheme="minorEastAsia" w:hAnsiTheme="minorEastAsia"/>
                <w:b/>
              </w:rPr>
              <w:t>审查因素</w:t>
            </w:r>
          </w:p>
        </w:tc>
        <w:tc>
          <w:tcPr>
            <w:tcW w:w="6083" w:type="dxa"/>
            <w:vAlign w:val="center"/>
          </w:tcPr>
          <w:p w14:paraId="098E4820" w14:textId="77777777" w:rsidR="006D0E79" w:rsidRDefault="0034124D">
            <w:pPr>
              <w:spacing w:line="276" w:lineRule="auto"/>
              <w:jc w:val="center"/>
              <w:rPr>
                <w:rFonts w:asciiTheme="minorEastAsia" w:eastAsiaTheme="minorEastAsia" w:hAnsiTheme="minorEastAsia"/>
                <w:b/>
              </w:rPr>
            </w:pPr>
            <w:r>
              <w:rPr>
                <w:rFonts w:asciiTheme="minorEastAsia" w:eastAsiaTheme="minorEastAsia" w:hAnsiTheme="minorEastAsia"/>
                <w:b/>
              </w:rPr>
              <w:t>审查内容</w:t>
            </w:r>
          </w:p>
        </w:tc>
      </w:tr>
      <w:tr w:rsidR="006D0E79" w14:paraId="7DEC826E" w14:textId="77777777">
        <w:trPr>
          <w:trHeight w:val="454"/>
          <w:jc w:val="center"/>
        </w:trPr>
        <w:tc>
          <w:tcPr>
            <w:tcW w:w="805" w:type="dxa"/>
            <w:vAlign w:val="center"/>
          </w:tcPr>
          <w:p w14:paraId="4DD3BA3A" w14:textId="77777777" w:rsidR="006D0E79" w:rsidRDefault="0034124D">
            <w:pPr>
              <w:spacing w:line="276" w:lineRule="auto"/>
              <w:jc w:val="center"/>
              <w:rPr>
                <w:rFonts w:asciiTheme="minorEastAsia" w:eastAsiaTheme="minorEastAsia" w:hAnsiTheme="minorEastAsia"/>
                <w:b/>
              </w:rPr>
            </w:pPr>
            <w:r>
              <w:rPr>
                <w:rFonts w:asciiTheme="minorEastAsia" w:eastAsiaTheme="minorEastAsia" w:hAnsiTheme="minorEastAsia"/>
              </w:rPr>
              <w:t>1</w:t>
            </w:r>
          </w:p>
        </w:tc>
        <w:tc>
          <w:tcPr>
            <w:tcW w:w="1641" w:type="dxa"/>
            <w:vAlign w:val="center"/>
          </w:tcPr>
          <w:p w14:paraId="4E9C2D9E" w14:textId="77777777" w:rsidR="006D0E79" w:rsidRDefault="0034124D">
            <w:pPr>
              <w:spacing w:line="276" w:lineRule="auto"/>
              <w:rPr>
                <w:rFonts w:asciiTheme="minorEastAsia" w:eastAsiaTheme="minorEastAsia" w:hAnsiTheme="minorEastAsia"/>
                <w:b/>
              </w:rPr>
            </w:pPr>
            <w:r>
              <w:rPr>
                <w:rFonts w:asciiTheme="minorEastAsia" w:eastAsiaTheme="minorEastAsia" w:hAnsiTheme="minorEastAsia"/>
              </w:rPr>
              <w:t>授权委托书</w:t>
            </w:r>
          </w:p>
        </w:tc>
        <w:tc>
          <w:tcPr>
            <w:tcW w:w="6083" w:type="dxa"/>
            <w:vAlign w:val="center"/>
          </w:tcPr>
          <w:p w14:paraId="588EEB7A" w14:textId="77777777" w:rsidR="006D0E79" w:rsidRDefault="0034124D">
            <w:pPr>
              <w:spacing w:line="276" w:lineRule="auto"/>
              <w:rPr>
                <w:rFonts w:asciiTheme="minorEastAsia" w:eastAsiaTheme="minorEastAsia" w:hAnsiTheme="minorEastAsia"/>
                <w:b/>
              </w:rPr>
            </w:pPr>
            <w:r>
              <w:rPr>
                <w:rFonts w:asciiTheme="minorEastAsia" w:eastAsiaTheme="minorEastAsia" w:hAnsiTheme="minorEastAsia"/>
              </w:rPr>
              <w:t>按</w:t>
            </w:r>
            <w:r>
              <w:rPr>
                <w:rFonts w:asciiTheme="minorEastAsia" w:eastAsiaTheme="minorEastAsia" w:hAnsiTheme="minorEastAsia" w:hint="eastAsia"/>
              </w:rPr>
              <w:t>比选</w:t>
            </w:r>
            <w:r>
              <w:rPr>
                <w:rFonts w:asciiTheme="minorEastAsia" w:eastAsiaTheme="minorEastAsia" w:hAnsiTheme="minorEastAsia"/>
              </w:rPr>
              <w:t>文件要求提供授权委托书；</w:t>
            </w:r>
          </w:p>
        </w:tc>
      </w:tr>
      <w:tr w:rsidR="006D0E79" w14:paraId="06F8D735" w14:textId="77777777">
        <w:trPr>
          <w:trHeight w:val="454"/>
          <w:jc w:val="center"/>
        </w:trPr>
        <w:tc>
          <w:tcPr>
            <w:tcW w:w="805" w:type="dxa"/>
            <w:vAlign w:val="center"/>
          </w:tcPr>
          <w:p w14:paraId="7554B15D" w14:textId="77777777" w:rsidR="006D0E79" w:rsidRDefault="0034124D">
            <w:pPr>
              <w:spacing w:line="276" w:lineRule="auto"/>
              <w:jc w:val="center"/>
              <w:rPr>
                <w:rFonts w:asciiTheme="minorEastAsia" w:eastAsiaTheme="minorEastAsia" w:hAnsiTheme="minorEastAsia"/>
              </w:rPr>
            </w:pPr>
            <w:r>
              <w:rPr>
                <w:rFonts w:asciiTheme="minorEastAsia" w:eastAsiaTheme="minorEastAsia" w:hAnsiTheme="minorEastAsia"/>
              </w:rPr>
              <w:t>2</w:t>
            </w:r>
          </w:p>
        </w:tc>
        <w:tc>
          <w:tcPr>
            <w:tcW w:w="1641" w:type="dxa"/>
            <w:vAlign w:val="center"/>
          </w:tcPr>
          <w:p w14:paraId="4D254348" w14:textId="77777777" w:rsidR="006D0E79" w:rsidRDefault="0034124D">
            <w:pPr>
              <w:spacing w:line="276" w:lineRule="auto"/>
              <w:rPr>
                <w:rFonts w:asciiTheme="minorEastAsia" w:eastAsiaTheme="minorEastAsia" w:hAnsiTheme="minorEastAsia"/>
              </w:rPr>
            </w:pPr>
            <w:r>
              <w:rPr>
                <w:rFonts w:asciiTheme="minorEastAsia" w:eastAsiaTheme="minorEastAsia" w:hAnsiTheme="minorEastAsia" w:hint="eastAsia"/>
              </w:rPr>
              <w:t>响应</w:t>
            </w:r>
            <w:r>
              <w:rPr>
                <w:rFonts w:asciiTheme="minorEastAsia" w:eastAsiaTheme="minorEastAsia" w:hAnsiTheme="minorEastAsia"/>
              </w:rPr>
              <w:t>完整性</w:t>
            </w:r>
          </w:p>
        </w:tc>
        <w:tc>
          <w:tcPr>
            <w:tcW w:w="6083" w:type="dxa"/>
            <w:vAlign w:val="center"/>
          </w:tcPr>
          <w:p w14:paraId="2992FCCC" w14:textId="77777777" w:rsidR="006D0E79" w:rsidRDefault="0034124D">
            <w:pPr>
              <w:spacing w:line="276" w:lineRule="auto"/>
              <w:rPr>
                <w:rFonts w:asciiTheme="minorEastAsia" w:eastAsiaTheme="minorEastAsia" w:hAnsiTheme="minorEastAsia"/>
              </w:rPr>
            </w:pPr>
            <w:r>
              <w:rPr>
                <w:rFonts w:asciiTheme="minorEastAsia" w:eastAsiaTheme="minorEastAsia" w:hAnsiTheme="minorEastAsia" w:hint="eastAsia"/>
              </w:rPr>
              <w:t>未</w:t>
            </w:r>
            <w:r>
              <w:rPr>
                <w:rFonts w:asciiTheme="minorEastAsia" w:eastAsiaTheme="minorEastAsia" w:hAnsiTheme="minorEastAsia"/>
              </w:rPr>
              <w:t>将一个采购包中的内容拆开</w:t>
            </w:r>
            <w:r>
              <w:rPr>
                <w:rFonts w:asciiTheme="minorEastAsia" w:eastAsiaTheme="minorEastAsia" w:hAnsiTheme="minorEastAsia" w:hint="eastAsia"/>
              </w:rPr>
              <w:t>响应</w:t>
            </w:r>
            <w:r>
              <w:rPr>
                <w:rFonts w:asciiTheme="minorEastAsia" w:eastAsiaTheme="minorEastAsia" w:hAnsiTheme="minorEastAsia"/>
              </w:rPr>
              <w:t>；</w:t>
            </w:r>
          </w:p>
        </w:tc>
      </w:tr>
      <w:tr w:rsidR="006D0E79" w14:paraId="6CA9DCD5" w14:textId="77777777">
        <w:trPr>
          <w:trHeight w:val="454"/>
          <w:jc w:val="center"/>
        </w:trPr>
        <w:tc>
          <w:tcPr>
            <w:tcW w:w="805" w:type="dxa"/>
            <w:vAlign w:val="center"/>
          </w:tcPr>
          <w:p w14:paraId="1364CF78" w14:textId="77777777" w:rsidR="006D0E79" w:rsidRDefault="0034124D">
            <w:pPr>
              <w:spacing w:line="276" w:lineRule="auto"/>
              <w:jc w:val="center"/>
              <w:rPr>
                <w:rFonts w:asciiTheme="minorEastAsia" w:eastAsiaTheme="minorEastAsia" w:hAnsiTheme="minorEastAsia"/>
              </w:rPr>
            </w:pPr>
            <w:r>
              <w:rPr>
                <w:rFonts w:asciiTheme="minorEastAsia" w:eastAsiaTheme="minorEastAsia" w:hAnsiTheme="minorEastAsia"/>
              </w:rPr>
              <w:t>3</w:t>
            </w:r>
          </w:p>
        </w:tc>
        <w:tc>
          <w:tcPr>
            <w:tcW w:w="1641" w:type="dxa"/>
            <w:vAlign w:val="center"/>
          </w:tcPr>
          <w:p w14:paraId="1D77DF73" w14:textId="77777777" w:rsidR="006D0E79" w:rsidRDefault="0034124D">
            <w:pPr>
              <w:spacing w:line="276" w:lineRule="auto"/>
              <w:rPr>
                <w:rFonts w:asciiTheme="minorEastAsia" w:eastAsiaTheme="minorEastAsia" w:hAnsiTheme="minorEastAsia"/>
              </w:rPr>
            </w:pPr>
            <w:r>
              <w:rPr>
                <w:rFonts w:asciiTheme="minorEastAsia" w:eastAsiaTheme="minorEastAsia" w:hAnsiTheme="minorEastAsia" w:hint="eastAsia"/>
              </w:rPr>
              <w:t>响应</w:t>
            </w:r>
            <w:r>
              <w:rPr>
                <w:rFonts w:asciiTheme="minorEastAsia" w:eastAsiaTheme="minorEastAsia" w:hAnsiTheme="minorEastAsia"/>
              </w:rPr>
              <w:t>报价</w:t>
            </w:r>
          </w:p>
        </w:tc>
        <w:tc>
          <w:tcPr>
            <w:tcW w:w="6083" w:type="dxa"/>
            <w:vAlign w:val="center"/>
          </w:tcPr>
          <w:p w14:paraId="1AC402BD" w14:textId="77777777" w:rsidR="006D0E79" w:rsidRDefault="0034124D">
            <w:pPr>
              <w:spacing w:line="276" w:lineRule="auto"/>
              <w:rPr>
                <w:rFonts w:asciiTheme="minorEastAsia" w:eastAsiaTheme="minorEastAsia" w:hAnsiTheme="minorEastAsia"/>
              </w:rPr>
            </w:pPr>
            <w:r>
              <w:rPr>
                <w:rFonts w:asciiTheme="minorEastAsia" w:eastAsiaTheme="minorEastAsia" w:hAnsiTheme="minorEastAsia" w:hint="eastAsia"/>
              </w:rPr>
              <w:t>响应</w:t>
            </w:r>
            <w:r>
              <w:rPr>
                <w:rFonts w:asciiTheme="minorEastAsia" w:eastAsiaTheme="minorEastAsia" w:hAnsiTheme="minorEastAsia"/>
              </w:rPr>
              <w:t>报价</w:t>
            </w:r>
            <w:r>
              <w:rPr>
                <w:rFonts w:asciiTheme="minorEastAsia" w:eastAsiaTheme="minorEastAsia" w:hAnsiTheme="minorEastAsia" w:hint="eastAsia"/>
              </w:rPr>
              <w:t>未</w:t>
            </w:r>
            <w:r>
              <w:rPr>
                <w:rFonts w:asciiTheme="minorEastAsia" w:eastAsiaTheme="minorEastAsia" w:hAnsiTheme="minorEastAsia"/>
              </w:rPr>
              <w:t>超过</w:t>
            </w:r>
            <w:r>
              <w:rPr>
                <w:rFonts w:asciiTheme="minorEastAsia" w:eastAsiaTheme="minorEastAsia" w:hAnsiTheme="minorEastAsia" w:hint="eastAsia"/>
              </w:rPr>
              <w:t>比选</w:t>
            </w:r>
            <w:r>
              <w:rPr>
                <w:rFonts w:asciiTheme="minorEastAsia" w:eastAsiaTheme="minorEastAsia" w:hAnsiTheme="minorEastAsia"/>
              </w:rPr>
              <w:t>文件中规定的项目/采购包预算金额或者项目/采购包最高限价；</w:t>
            </w:r>
          </w:p>
        </w:tc>
      </w:tr>
      <w:tr w:rsidR="006D0E79" w14:paraId="5A00E07D" w14:textId="77777777">
        <w:trPr>
          <w:trHeight w:val="454"/>
          <w:jc w:val="center"/>
        </w:trPr>
        <w:tc>
          <w:tcPr>
            <w:tcW w:w="805" w:type="dxa"/>
            <w:vAlign w:val="center"/>
          </w:tcPr>
          <w:p w14:paraId="4B89BEDB" w14:textId="77777777" w:rsidR="006D0E79" w:rsidRDefault="0034124D">
            <w:pPr>
              <w:spacing w:line="276" w:lineRule="auto"/>
              <w:jc w:val="center"/>
              <w:rPr>
                <w:rFonts w:asciiTheme="minorEastAsia" w:eastAsiaTheme="minorEastAsia" w:hAnsiTheme="minorEastAsia"/>
              </w:rPr>
            </w:pPr>
            <w:r>
              <w:rPr>
                <w:rFonts w:asciiTheme="minorEastAsia" w:eastAsiaTheme="minorEastAsia" w:hAnsiTheme="minorEastAsia"/>
              </w:rPr>
              <w:t>4</w:t>
            </w:r>
          </w:p>
        </w:tc>
        <w:tc>
          <w:tcPr>
            <w:tcW w:w="1641" w:type="dxa"/>
            <w:vAlign w:val="center"/>
          </w:tcPr>
          <w:p w14:paraId="7E6BAB8D" w14:textId="77777777" w:rsidR="006D0E79" w:rsidRDefault="0034124D">
            <w:pPr>
              <w:spacing w:line="276" w:lineRule="auto"/>
              <w:rPr>
                <w:rFonts w:asciiTheme="minorEastAsia" w:eastAsiaTheme="minorEastAsia" w:hAnsiTheme="minorEastAsia"/>
              </w:rPr>
            </w:pPr>
            <w:r>
              <w:rPr>
                <w:rFonts w:asciiTheme="minorEastAsia" w:eastAsiaTheme="minorEastAsia" w:hAnsiTheme="minorEastAsia"/>
              </w:rPr>
              <w:t>报价唯一性</w:t>
            </w:r>
          </w:p>
        </w:tc>
        <w:tc>
          <w:tcPr>
            <w:tcW w:w="6083" w:type="dxa"/>
            <w:vAlign w:val="center"/>
          </w:tcPr>
          <w:p w14:paraId="03A131D1" w14:textId="77777777" w:rsidR="006D0E79" w:rsidRDefault="0034124D">
            <w:pPr>
              <w:spacing w:line="276" w:lineRule="auto"/>
              <w:rPr>
                <w:rFonts w:asciiTheme="minorEastAsia" w:eastAsiaTheme="minorEastAsia" w:hAnsiTheme="minorEastAsia"/>
              </w:rPr>
            </w:pPr>
            <w:r>
              <w:rPr>
                <w:rFonts w:asciiTheme="minorEastAsia" w:eastAsiaTheme="minorEastAsia" w:hAnsiTheme="minorEastAsia" w:hint="eastAsia"/>
              </w:rPr>
              <w:t>响应</w:t>
            </w:r>
            <w:r>
              <w:rPr>
                <w:rFonts w:asciiTheme="minorEastAsia" w:eastAsiaTheme="minorEastAsia" w:hAnsiTheme="minorEastAsia"/>
              </w:rPr>
              <w:t>文件</w:t>
            </w:r>
            <w:r>
              <w:rPr>
                <w:rFonts w:asciiTheme="minorEastAsia" w:eastAsiaTheme="minorEastAsia" w:hAnsiTheme="minorEastAsia" w:hint="eastAsia"/>
              </w:rPr>
              <w:t>未出现可选择性或可调整的报价（比选文件另有规定的除外）</w:t>
            </w:r>
            <w:r>
              <w:rPr>
                <w:rFonts w:asciiTheme="minorEastAsia" w:eastAsiaTheme="minorEastAsia" w:hAnsiTheme="minorEastAsia"/>
              </w:rPr>
              <w:t>；</w:t>
            </w:r>
          </w:p>
        </w:tc>
      </w:tr>
      <w:tr w:rsidR="006D0E79" w14:paraId="76288F07" w14:textId="77777777">
        <w:trPr>
          <w:trHeight w:val="454"/>
          <w:jc w:val="center"/>
        </w:trPr>
        <w:tc>
          <w:tcPr>
            <w:tcW w:w="805" w:type="dxa"/>
            <w:vAlign w:val="center"/>
          </w:tcPr>
          <w:p w14:paraId="6EB0F2C6" w14:textId="77777777" w:rsidR="006D0E79" w:rsidRDefault="0034124D">
            <w:pPr>
              <w:spacing w:line="276" w:lineRule="auto"/>
              <w:jc w:val="center"/>
              <w:rPr>
                <w:rFonts w:asciiTheme="minorEastAsia" w:eastAsiaTheme="minorEastAsia" w:hAnsiTheme="minorEastAsia"/>
              </w:rPr>
            </w:pPr>
            <w:r>
              <w:rPr>
                <w:rFonts w:asciiTheme="minorEastAsia" w:eastAsiaTheme="minorEastAsia" w:hAnsiTheme="minorEastAsia"/>
              </w:rPr>
              <w:t>5</w:t>
            </w:r>
          </w:p>
        </w:tc>
        <w:tc>
          <w:tcPr>
            <w:tcW w:w="1641" w:type="dxa"/>
            <w:vAlign w:val="center"/>
          </w:tcPr>
          <w:p w14:paraId="155E8E31" w14:textId="77777777" w:rsidR="006D0E79" w:rsidRDefault="0034124D">
            <w:pPr>
              <w:spacing w:line="276" w:lineRule="auto"/>
              <w:rPr>
                <w:rFonts w:asciiTheme="minorEastAsia" w:eastAsiaTheme="minorEastAsia" w:hAnsiTheme="minorEastAsia"/>
              </w:rPr>
            </w:pPr>
            <w:r>
              <w:rPr>
                <w:rFonts w:asciiTheme="minorEastAsia" w:eastAsiaTheme="minorEastAsia" w:hAnsiTheme="minorEastAsia" w:hint="eastAsia"/>
              </w:rPr>
              <w:t>响应</w:t>
            </w:r>
            <w:r>
              <w:rPr>
                <w:rFonts w:asciiTheme="minorEastAsia" w:eastAsiaTheme="minorEastAsia" w:hAnsiTheme="minorEastAsia"/>
              </w:rPr>
              <w:t>有效期</w:t>
            </w:r>
          </w:p>
        </w:tc>
        <w:tc>
          <w:tcPr>
            <w:tcW w:w="6083" w:type="dxa"/>
            <w:vAlign w:val="center"/>
          </w:tcPr>
          <w:p w14:paraId="6781B5CE" w14:textId="77777777" w:rsidR="006D0E79" w:rsidRDefault="0034124D">
            <w:pPr>
              <w:spacing w:line="276" w:lineRule="auto"/>
              <w:rPr>
                <w:rFonts w:asciiTheme="minorEastAsia" w:eastAsiaTheme="minorEastAsia" w:hAnsiTheme="minorEastAsia"/>
              </w:rPr>
            </w:pPr>
            <w:r>
              <w:rPr>
                <w:rFonts w:asciiTheme="minorEastAsia" w:eastAsiaTheme="minorEastAsia" w:hAnsiTheme="minorEastAsia" w:hint="eastAsia"/>
              </w:rPr>
              <w:t>响应</w:t>
            </w:r>
            <w:r>
              <w:rPr>
                <w:rFonts w:asciiTheme="minorEastAsia" w:eastAsiaTheme="minorEastAsia" w:hAnsiTheme="minorEastAsia"/>
              </w:rPr>
              <w:t>文件中承诺的</w:t>
            </w:r>
            <w:r>
              <w:rPr>
                <w:rFonts w:asciiTheme="minorEastAsia" w:eastAsiaTheme="minorEastAsia" w:hAnsiTheme="minorEastAsia" w:hint="eastAsia"/>
              </w:rPr>
              <w:t>响应</w:t>
            </w:r>
            <w:r>
              <w:rPr>
                <w:rFonts w:asciiTheme="minorEastAsia" w:eastAsiaTheme="minorEastAsia" w:hAnsiTheme="minorEastAsia"/>
              </w:rPr>
              <w:t>有效期</w:t>
            </w:r>
            <w:r>
              <w:rPr>
                <w:rFonts w:asciiTheme="minorEastAsia" w:eastAsiaTheme="minorEastAsia" w:hAnsiTheme="minorEastAsia" w:hint="eastAsia"/>
              </w:rPr>
              <w:t>满足比选</w:t>
            </w:r>
            <w:r>
              <w:rPr>
                <w:rFonts w:asciiTheme="minorEastAsia" w:eastAsiaTheme="minorEastAsia" w:hAnsiTheme="minorEastAsia"/>
              </w:rPr>
              <w:t>文件中载明的</w:t>
            </w:r>
            <w:r>
              <w:rPr>
                <w:rFonts w:asciiTheme="minorEastAsia" w:eastAsiaTheme="minorEastAsia" w:hAnsiTheme="minorEastAsia" w:hint="eastAsia"/>
              </w:rPr>
              <w:t>响应</w:t>
            </w:r>
            <w:r>
              <w:rPr>
                <w:rFonts w:asciiTheme="minorEastAsia" w:eastAsiaTheme="minorEastAsia" w:hAnsiTheme="minorEastAsia"/>
              </w:rPr>
              <w:t>有效期的；</w:t>
            </w:r>
          </w:p>
        </w:tc>
      </w:tr>
      <w:tr w:rsidR="006D0E79" w14:paraId="73CA6E23" w14:textId="77777777">
        <w:trPr>
          <w:trHeight w:val="454"/>
          <w:jc w:val="center"/>
        </w:trPr>
        <w:tc>
          <w:tcPr>
            <w:tcW w:w="805" w:type="dxa"/>
            <w:vAlign w:val="center"/>
          </w:tcPr>
          <w:p w14:paraId="0D03EEAA" w14:textId="77777777" w:rsidR="006D0E79" w:rsidRDefault="0034124D">
            <w:pPr>
              <w:spacing w:line="276" w:lineRule="auto"/>
              <w:jc w:val="center"/>
              <w:rPr>
                <w:rFonts w:asciiTheme="minorEastAsia" w:eastAsiaTheme="minorEastAsia" w:hAnsiTheme="minorEastAsia"/>
              </w:rPr>
            </w:pPr>
            <w:r>
              <w:rPr>
                <w:rFonts w:asciiTheme="minorEastAsia" w:eastAsiaTheme="minorEastAsia" w:hAnsiTheme="minorEastAsia"/>
              </w:rPr>
              <w:lastRenderedPageBreak/>
              <w:t>6</w:t>
            </w:r>
          </w:p>
        </w:tc>
        <w:tc>
          <w:tcPr>
            <w:tcW w:w="1641" w:type="dxa"/>
            <w:vAlign w:val="center"/>
          </w:tcPr>
          <w:p w14:paraId="6AE7B19E" w14:textId="77777777" w:rsidR="006D0E79" w:rsidRDefault="0034124D">
            <w:pPr>
              <w:spacing w:line="276" w:lineRule="auto"/>
              <w:rPr>
                <w:rFonts w:asciiTheme="minorEastAsia" w:eastAsiaTheme="minorEastAsia" w:hAnsiTheme="minorEastAsia"/>
              </w:rPr>
            </w:pPr>
            <w:r>
              <w:rPr>
                <w:rFonts w:asciiTheme="minorEastAsia" w:eastAsiaTheme="minorEastAsia" w:hAnsiTheme="minorEastAsia"/>
              </w:rPr>
              <w:t>签署、盖章</w:t>
            </w:r>
          </w:p>
        </w:tc>
        <w:tc>
          <w:tcPr>
            <w:tcW w:w="6083" w:type="dxa"/>
            <w:vAlign w:val="center"/>
          </w:tcPr>
          <w:p w14:paraId="5595EDA3" w14:textId="77777777" w:rsidR="006D0E79" w:rsidRDefault="0034124D">
            <w:pPr>
              <w:spacing w:line="276" w:lineRule="auto"/>
              <w:rPr>
                <w:rFonts w:asciiTheme="minorEastAsia" w:eastAsiaTheme="minorEastAsia" w:hAnsiTheme="minorEastAsia"/>
              </w:rPr>
            </w:pPr>
            <w:r>
              <w:rPr>
                <w:rFonts w:asciiTheme="minorEastAsia" w:eastAsiaTheme="minorEastAsia" w:hAnsiTheme="minorEastAsia"/>
              </w:rPr>
              <w:t>按照</w:t>
            </w:r>
            <w:r>
              <w:rPr>
                <w:rFonts w:asciiTheme="minorEastAsia" w:eastAsiaTheme="minorEastAsia" w:hAnsiTheme="minorEastAsia" w:hint="eastAsia"/>
              </w:rPr>
              <w:t>比选</w:t>
            </w:r>
            <w:r>
              <w:rPr>
                <w:rFonts w:asciiTheme="minorEastAsia" w:eastAsiaTheme="minorEastAsia" w:hAnsiTheme="minorEastAsia"/>
              </w:rPr>
              <w:t>文件要求签署、盖章的；</w:t>
            </w:r>
          </w:p>
        </w:tc>
      </w:tr>
      <w:tr w:rsidR="006D0E79" w:rsidRPr="00682900" w14:paraId="289D5948" w14:textId="77777777">
        <w:trPr>
          <w:trHeight w:val="454"/>
          <w:jc w:val="center"/>
        </w:trPr>
        <w:tc>
          <w:tcPr>
            <w:tcW w:w="805" w:type="dxa"/>
            <w:vAlign w:val="center"/>
          </w:tcPr>
          <w:p w14:paraId="37F03272" w14:textId="77777777" w:rsidR="006D0E79" w:rsidRPr="00682900" w:rsidRDefault="0034124D">
            <w:pPr>
              <w:spacing w:line="276" w:lineRule="auto"/>
              <w:jc w:val="center"/>
              <w:rPr>
                <w:rFonts w:asciiTheme="minorEastAsia" w:eastAsiaTheme="minorEastAsia" w:hAnsiTheme="minorEastAsia"/>
              </w:rPr>
            </w:pPr>
            <w:r w:rsidRPr="00682900">
              <w:rPr>
                <w:rFonts w:asciiTheme="minorEastAsia" w:eastAsiaTheme="minorEastAsia" w:hAnsiTheme="minorEastAsia"/>
              </w:rPr>
              <w:t>7</w:t>
            </w:r>
          </w:p>
        </w:tc>
        <w:tc>
          <w:tcPr>
            <w:tcW w:w="1641" w:type="dxa"/>
            <w:vAlign w:val="center"/>
          </w:tcPr>
          <w:p w14:paraId="14CC1177" w14:textId="77777777" w:rsidR="006D0E79" w:rsidRPr="00682900" w:rsidRDefault="0034124D">
            <w:pPr>
              <w:spacing w:line="276" w:lineRule="auto"/>
              <w:rPr>
                <w:rFonts w:asciiTheme="minorEastAsia" w:eastAsiaTheme="minorEastAsia" w:hAnsiTheme="minorEastAsia"/>
              </w:rPr>
            </w:pPr>
            <w:r w:rsidRPr="00682900">
              <w:rPr>
                <w:rFonts w:asciiTheme="minorEastAsia" w:eastAsiaTheme="minorEastAsia" w:hAnsiTheme="minorEastAsia" w:hint="eastAsia"/>
              </w:rPr>
              <w:t>实质性格式</w:t>
            </w:r>
          </w:p>
        </w:tc>
        <w:tc>
          <w:tcPr>
            <w:tcW w:w="6083" w:type="dxa"/>
            <w:vAlign w:val="center"/>
          </w:tcPr>
          <w:p w14:paraId="73C6B1BB" w14:textId="77777777" w:rsidR="006D0E79" w:rsidRPr="00682900" w:rsidRDefault="0034124D">
            <w:pPr>
              <w:spacing w:line="276" w:lineRule="auto"/>
              <w:rPr>
                <w:rFonts w:asciiTheme="minorEastAsia" w:eastAsiaTheme="minorEastAsia" w:hAnsiTheme="minorEastAsia"/>
              </w:rPr>
            </w:pPr>
            <w:r w:rsidRPr="00682900">
              <w:rPr>
                <w:rFonts w:asciiTheme="minorEastAsia" w:eastAsiaTheme="minorEastAsia" w:hAnsiTheme="minorEastAsia" w:hint="eastAsia"/>
              </w:rPr>
              <w:t>标记为</w:t>
            </w:r>
            <w:r w:rsidRPr="00682900">
              <w:rPr>
                <w:rFonts w:asciiTheme="minorEastAsia" w:eastAsiaTheme="minorEastAsia" w:hAnsiTheme="minorEastAsia"/>
              </w:rPr>
              <w:t>“格式”的</w:t>
            </w:r>
            <w:r w:rsidRPr="00682900">
              <w:rPr>
                <w:rFonts w:asciiTheme="minorEastAsia" w:eastAsiaTheme="minorEastAsia" w:hAnsiTheme="minorEastAsia" w:hint="eastAsia"/>
              </w:rPr>
              <w:t>文件均按比选</w:t>
            </w:r>
            <w:r w:rsidRPr="00682900">
              <w:rPr>
                <w:rFonts w:asciiTheme="minorEastAsia" w:eastAsiaTheme="minorEastAsia" w:hAnsiTheme="minorEastAsia"/>
              </w:rPr>
              <w:t>文件</w:t>
            </w:r>
            <w:r w:rsidRPr="00682900">
              <w:rPr>
                <w:rFonts w:asciiTheme="minorEastAsia" w:eastAsiaTheme="minorEastAsia" w:hAnsiTheme="minorEastAsia" w:hint="eastAsia"/>
              </w:rPr>
              <w:t>要求提供；</w:t>
            </w:r>
          </w:p>
        </w:tc>
      </w:tr>
      <w:tr w:rsidR="006D0E79" w14:paraId="75E98FBB" w14:textId="77777777">
        <w:trPr>
          <w:trHeight w:val="454"/>
          <w:jc w:val="center"/>
        </w:trPr>
        <w:tc>
          <w:tcPr>
            <w:tcW w:w="805" w:type="dxa"/>
            <w:vAlign w:val="center"/>
          </w:tcPr>
          <w:p w14:paraId="3776ECDC" w14:textId="77777777" w:rsidR="006D0E79" w:rsidRPr="00682900" w:rsidRDefault="0034124D">
            <w:pPr>
              <w:spacing w:line="276" w:lineRule="auto"/>
              <w:jc w:val="center"/>
              <w:rPr>
                <w:rFonts w:asciiTheme="minorEastAsia" w:eastAsiaTheme="minorEastAsia" w:hAnsiTheme="minorEastAsia"/>
              </w:rPr>
            </w:pPr>
            <w:r w:rsidRPr="00682900">
              <w:rPr>
                <w:rFonts w:asciiTheme="minorEastAsia" w:eastAsiaTheme="minorEastAsia" w:hAnsiTheme="minorEastAsia"/>
              </w:rPr>
              <w:t>8</w:t>
            </w:r>
          </w:p>
        </w:tc>
        <w:tc>
          <w:tcPr>
            <w:tcW w:w="1641" w:type="dxa"/>
            <w:vAlign w:val="center"/>
          </w:tcPr>
          <w:p w14:paraId="68697542" w14:textId="77777777" w:rsidR="006D0E79" w:rsidRPr="00682900" w:rsidRDefault="0034124D">
            <w:pPr>
              <w:spacing w:line="276" w:lineRule="auto"/>
              <w:rPr>
                <w:rFonts w:asciiTheme="minorEastAsia" w:eastAsiaTheme="minorEastAsia" w:hAnsiTheme="minorEastAsia"/>
              </w:rPr>
            </w:pPr>
            <w:r w:rsidRPr="00682900">
              <w:rPr>
                <w:rFonts w:asciiTheme="minorEastAsia" w:eastAsiaTheme="minorEastAsia" w:hAnsiTheme="minorEastAsia" w:cs="Segoe UI Symbol"/>
              </w:rPr>
              <w:t>★</w:t>
            </w:r>
            <w:r w:rsidRPr="00682900">
              <w:rPr>
                <w:rFonts w:asciiTheme="minorEastAsia" w:eastAsiaTheme="minorEastAsia" w:hAnsiTheme="minorEastAsia"/>
              </w:rPr>
              <w:t>号条款响应</w:t>
            </w:r>
          </w:p>
        </w:tc>
        <w:tc>
          <w:tcPr>
            <w:tcW w:w="6083" w:type="dxa"/>
            <w:vAlign w:val="center"/>
          </w:tcPr>
          <w:p w14:paraId="30C44DCD" w14:textId="77777777" w:rsidR="006D0E79" w:rsidRDefault="0034124D">
            <w:pPr>
              <w:spacing w:line="276" w:lineRule="auto"/>
              <w:rPr>
                <w:rFonts w:asciiTheme="minorEastAsia" w:eastAsiaTheme="minorEastAsia" w:hAnsiTheme="minorEastAsia"/>
              </w:rPr>
            </w:pPr>
            <w:r w:rsidRPr="00682900">
              <w:rPr>
                <w:rFonts w:asciiTheme="minorEastAsia" w:eastAsiaTheme="minorEastAsia" w:hAnsiTheme="minorEastAsia" w:hint="eastAsia"/>
              </w:rPr>
              <w:t>响应</w:t>
            </w:r>
            <w:r w:rsidRPr="00682900">
              <w:rPr>
                <w:rFonts w:asciiTheme="minorEastAsia" w:eastAsiaTheme="minorEastAsia" w:hAnsiTheme="minorEastAsia"/>
              </w:rPr>
              <w:t>文件满足</w:t>
            </w:r>
            <w:r w:rsidRPr="00682900">
              <w:rPr>
                <w:rFonts w:asciiTheme="minorEastAsia" w:eastAsiaTheme="minorEastAsia" w:hAnsiTheme="minorEastAsia" w:hint="eastAsia"/>
              </w:rPr>
              <w:t>比选</w:t>
            </w:r>
            <w:r w:rsidRPr="00682900">
              <w:rPr>
                <w:rFonts w:asciiTheme="minorEastAsia" w:eastAsiaTheme="minorEastAsia" w:hAnsiTheme="minorEastAsia"/>
              </w:rPr>
              <w:t>文件中</w:t>
            </w:r>
            <w:r w:rsidRPr="00682900">
              <w:rPr>
                <w:rFonts w:asciiTheme="minorEastAsia" w:eastAsiaTheme="minorEastAsia" w:hAnsiTheme="minorEastAsia" w:cs="Segoe UI Symbol"/>
              </w:rPr>
              <w:t>★</w:t>
            </w:r>
            <w:r w:rsidRPr="00682900">
              <w:rPr>
                <w:rFonts w:asciiTheme="minorEastAsia" w:eastAsiaTheme="minorEastAsia" w:hAnsiTheme="minorEastAsia"/>
              </w:rPr>
              <w:t>号条款要求的；</w:t>
            </w:r>
          </w:p>
        </w:tc>
      </w:tr>
      <w:tr w:rsidR="006D0E79" w14:paraId="626447AC" w14:textId="77777777">
        <w:trPr>
          <w:trHeight w:val="454"/>
          <w:jc w:val="center"/>
        </w:trPr>
        <w:tc>
          <w:tcPr>
            <w:tcW w:w="805" w:type="dxa"/>
            <w:vAlign w:val="center"/>
          </w:tcPr>
          <w:p w14:paraId="1C3BE61B" w14:textId="77777777" w:rsidR="006D0E79" w:rsidRDefault="0034124D">
            <w:pPr>
              <w:spacing w:line="276" w:lineRule="auto"/>
              <w:jc w:val="center"/>
              <w:rPr>
                <w:rFonts w:asciiTheme="minorEastAsia" w:eastAsiaTheme="minorEastAsia" w:hAnsiTheme="minorEastAsia"/>
              </w:rPr>
            </w:pPr>
            <w:r>
              <w:rPr>
                <w:rFonts w:asciiTheme="minorEastAsia" w:eastAsiaTheme="minorEastAsia" w:hAnsiTheme="minorEastAsia"/>
              </w:rPr>
              <w:t>9</w:t>
            </w:r>
          </w:p>
        </w:tc>
        <w:tc>
          <w:tcPr>
            <w:tcW w:w="1641" w:type="dxa"/>
            <w:vAlign w:val="center"/>
          </w:tcPr>
          <w:p w14:paraId="40F76650" w14:textId="77777777" w:rsidR="006D0E79" w:rsidRDefault="0034124D">
            <w:pPr>
              <w:spacing w:line="276" w:lineRule="auto"/>
              <w:rPr>
                <w:rFonts w:asciiTheme="minorEastAsia" w:eastAsiaTheme="minorEastAsia" w:hAnsiTheme="minorEastAsia"/>
              </w:rPr>
            </w:pPr>
            <w:r>
              <w:rPr>
                <w:rFonts w:asciiTheme="minorEastAsia" w:eastAsiaTheme="minorEastAsia" w:hAnsiTheme="minorEastAsia"/>
              </w:rPr>
              <w:t>报价的修正（如有）</w:t>
            </w:r>
          </w:p>
        </w:tc>
        <w:tc>
          <w:tcPr>
            <w:tcW w:w="6083" w:type="dxa"/>
            <w:vAlign w:val="center"/>
          </w:tcPr>
          <w:p w14:paraId="6E1CCFFE" w14:textId="77777777" w:rsidR="006D0E79" w:rsidRDefault="0034124D">
            <w:pPr>
              <w:spacing w:line="276" w:lineRule="auto"/>
              <w:rPr>
                <w:rFonts w:asciiTheme="minorEastAsia" w:eastAsiaTheme="minorEastAsia" w:hAnsiTheme="minorEastAsia"/>
              </w:rPr>
            </w:pPr>
            <w:r>
              <w:rPr>
                <w:rFonts w:asciiTheme="minorEastAsia" w:eastAsiaTheme="minorEastAsia" w:hAnsiTheme="minorEastAsia" w:hint="eastAsia"/>
              </w:rPr>
              <w:t>不涉及报价修正</w:t>
            </w:r>
            <w:r>
              <w:rPr>
                <w:rFonts w:asciiTheme="minorEastAsia" w:eastAsiaTheme="minorEastAsia" w:hAnsiTheme="minorEastAsia"/>
              </w:rPr>
              <w:t>，或</w:t>
            </w:r>
            <w:r>
              <w:rPr>
                <w:rFonts w:asciiTheme="minorEastAsia" w:eastAsiaTheme="minorEastAsia" w:hAnsiTheme="minorEastAsia" w:hint="eastAsia"/>
              </w:rPr>
              <w:t>响应</w:t>
            </w:r>
            <w:r>
              <w:rPr>
                <w:rFonts w:asciiTheme="minorEastAsia" w:eastAsiaTheme="minorEastAsia" w:hAnsiTheme="minorEastAsia"/>
              </w:rPr>
              <w:t>文件报价出现前后不一致</w:t>
            </w:r>
            <w:r>
              <w:rPr>
                <w:rFonts w:asciiTheme="minorEastAsia" w:eastAsiaTheme="minorEastAsia" w:hAnsiTheme="minorEastAsia" w:hint="eastAsia"/>
              </w:rPr>
              <w:t>时</w:t>
            </w:r>
            <w:r>
              <w:rPr>
                <w:rFonts w:asciiTheme="minorEastAsia" w:eastAsiaTheme="minorEastAsia" w:hAnsiTheme="minorEastAsia"/>
              </w:rPr>
              <w:t>，</w:t>
            </w:r>
            <w:r>
              <w:rPr>
                <w:rFonts w:asciiTheme="minorEastAsia" w:eastAsiaTheme="minorEastAsia" w:hAnsiTheme="minorEastAsia" w:hint="eastAsia"/>
              </w:rPr>
              <w:t>供应商</w:t>
            </w:r>
            <w:r>
              <w:rPr>
                <w:rFonts w:asciiTheme="minorEastAsia" w:eastAsiaTheme="minorEastAsia" w:hAnsiTheme="minorEastAsia"/>
              </w:rPr>
              <w:t>对修正后的报价予</w:t>
            </w:r>
            <w:r>
              <w:rPr>
                <w:rFonts w:asciiTheme="minorEastAsia" w:eastAsiaTheme="minorEastAsia" w:hAnsiTheme="minorEastAsia" w:hint="eastAsia"/>
              </w:rPr>
              <w:t>以</w:t>
            </w:r>
            <w:r>
              <w:rPr>
                <w:rFonts w:asciiTheme="minorEastAsia" w:eastAsiaTheme="minorEastAsia" w:hAnsiTheme="minorEastAsia"/>
              </w:rPr>
              <w:t>确认；（如有）</w:t>
            </w:r>
          </w:p>
        </w:tc>
      </w:tr>
      <w:tr w:rsidR="006D0E79" w14:paraId="5E10E83D" w14:textId="77777777">
        <w:trPr>
          <w:trHeight w:val="454"/>
          <w:jc w:val="center"/>
        </w:trPr>
        <w:tc>
          <w:tcPr>
            <w:tcW w:w="805" w:type="dxa"/>
            <w:vAlign w:val="center"/>
          </w:tcPr>
          <w:p w14:paraId="3C1E69D3" w14:textId="77777777" w:rsidR="006D0E79" w:rsidRDefault="0034124D">
            <w:pPr>
              <w:spacing w:line="276" w:lineRule="auto"/>
              <w:jc w:val="center"/>
              <w:rPr>
                <w:rFonts w:asciiTheme="minorEastAsia" w:eastAsiaTheme="minorEastAsia" w:hAnsiTheme="minorEastAsia"/>
              </w:rPr>
            </w:pPr>
            <w:r>
              <w:rPr>
                <w:rFonts w:asciiTheme="minorEastAsia" w:eastAsiaTheme="minorEastAsia" w:hAnsiTheme="minorEastAsia"/>
              </w:rPr>
              <w:t>10</w:t>
            </w:r>
          </w:p>
        </w:tc>
        <w:tc>
          <w:tcPr>
            <w:tcW w:w="1641" w:type="dxa"/>
            <w:vAlign w:val="center"/>
          </w:tcPr>
          <w:p w14:paraId="75CEA368" w14:textId="77777777" w:rsidR="006D0E79" w:rsidRDefault="0034124D">
            <w:pPr>
              <w:spacing w:line="276" w:lineRule="auto"/>
              <w:rPr>
                <w:rFonts w:asciiTheme="minorEastAsia" w:eastAsiaTheme="minorEastAsia" w:hAnsiTheme="minorEastAsia"/>
              </w:rPr>
            </w:pPr>
            <w:r>
              <w:rPr>
                <w:rFonts w:asciiTheme="minorEastAsia" w:eastAsiaTheme="minorEastAsia" w:hAnsiTheme="minorEastAsia"/>
              </w:rPr>
              <w:t>报价合理性</w:t>
            </w:r>
          </w:p>
        </w:tc>
        <w:tc>
          <w:tcPr>
            <w:tcW w:w="6083" w:type="dxa"/>
            <w:vAlign w:val="center"/>
          </w:tcPr>
          <w:p w14:paraId="135FD23B" w14:textId="77777777" w:rsidR="006D0E79" w:rsidRDefault="0034124D">
            <w:pPr>
              <w:spacing w:line="276" w:lineRule="auto"/>
              <w:rPr>
                <w:rFonts w:asciiTheme="minorEastAsia" w:eastAsiaTheme="minorEastAsia" w:hAnsiTheme="minorEastAsia"/>
              </w:rPr>
            </w:pPr>
            <w:r>
              <w:rPr>
                <w:rFonts w:asciiTheme="minorEastAsia" w:eastAsiaTheme="minorEastAsia" w:hAnsiTheme="minorEastAsia"/>
              </w:rPr>
              <w:t>报价合理，或</w:t>
            </w:r>
            <w:r>
              <w:rPr>
                <w:rFonts w:asciiTheme="minorEastAsia" w:eastAsiaTheme="minorEastAsia" w:hAnsiTheme="minorEastAsia" w:hint="eastAsia"/>
              </w:rPr>
              <w:t>供应商的报价明显低于其他通过符合性审查供应商的报价，</w:t>
            </w:r>
            <w:r>
              <w:rPr>
                <w:rFonts w:asciiTheme="minorEastAsia" w:eastAsiaTheme="minorEastAsia" w:hAnsiTheme="minorEastAsia"/>
              </w:rPr>
              <w:t>有可能影响产品质量或者不能诚信履约的</w:t>
            </w:r>
            <w:r>
              <w:rPr>
                <w:rFonts w:asciiTheme="minorEastAsia" w:eastAsiaTheme="minorEastAsia" w:hAnsiTheme="minorEastAsia" w:hint="eastAsia"/>
              </w:rPr>
              <w:t>，能够应评审委员会要求在规定时间内证明其报价合理性的</w:t>
            </w:r>
            <w:r>
              <w:rPr>
                <w:rFonts w:asciiTheme="minorEastAsia" w:eastAsiaTheme="minorEastAsia" w:hAnsiTheme="minorEastAsia"/>
              </w:rPr>
              <w:t>；</w:t>
            </w:r>
          </w:p>
        </w:tc>
      </w:tr>
      <w:tr w:rsidR="006D0E79" w14:paraId="25B99A93" w14:textId="77777777">
        <w:trPr>
          <w:trHeight w:val="454"/>
          <w:jc w:val="center"/>
        </w:trPr>
        <w:tc>
          <w:tcPr>
            <w:tcW w:w="805" w:type="dxa"/>
            <w:vAlign w:val="center"/>
          </w:tcPr>
          <w:p w14:paraId="49AA5EF3" w14:textId="77777777" w:rsidR="006D0E79" w:rsidRDefault="0034124D">
            <w:pPr>
              <w:spacing w:line="276" w:lineRule="auto"/>
              <w:jc w:val="center"/>
              <w:rPr>
                <w:rFonts w:asciiTheme="minorEastAsia" w:eastAsiaTheme="minorEastAsia" w:hAnsiTheme="minorEastAsia"/>
              </w:rPr>
            </w:pPr>
            <w:r>
              <w:rPr>
                <w:rFonts w:asciiTheme="minorEastAsia" w:eastAsiaTheme="minorEastAsia" w:hAnsiTheme="minorEastAsia"/>
              </w:rPr>
              <w:t>11</w:t>
            </w:r>
          </w:p>
        </w:tc>
        <w:tc>
          <w:tcPr>
            <w:tcW w:w="1641" w:type="dxa"/>
            <w:vAlign w:val="center"/>
          </w:tcPr>
          <w:p w14:paraId="2809749C" w14:textId="77777777" w:rsidR="006D0E79" w:rsidRDefault="0034124D">
            <w:pPr>
              <w:spacing w:line="276" w:lineRule="auto"/>
              <w:rPr>
                <w:rFonts w:asciiTheme="minorEastAsia" w:eastAsiaTheme="minorEastAsia" w:hAnsiTheme="minorEastAsia"/>
              </w:rPr>
            </w:pPr>
            <w:r>
              <w:rPr>
                <w:rFonts w:asciiTheme="minorEastAsia" w:eastAsiaTheme="minorEastAsia" w:hAnsiTheme="minorEastAsia"/>
              </w:rPr>
              <w:t>进口产品</w:t>
            </w:r>
          </w:p>
          <w:p w14:paraId="0DCB4078" w14:textId="77777777" w:rsidR="006D0E79" w:rsidRDefault="0034124D">
            <w:pPr>
              <w:spacing w:line="276" w:lineRule="auto"/>
              <w:rPr>
                <w:rFonts w:asciiTheme="minorEastAsia" w:eastAsiaTheme="minorEastAsia" w:hAnsiTheme="minorEastAsia"/>
              </w:rPr>
            </w:pPr>
            <w:r>
              <w:rPr>
                <w:rFonts w:asciiTheme="minorEastAsia" w:eastAsiaTheme="minorEastAsia" w:hAnsiTheme="minorEastAsia"/>
              </w:rPr>
              <w:t>（如有）</w:t>
            </w:r>
          </w:p>
        </w:tc>
        <w:tc>
          <w:tcPr>
            <w:tcW w:w="6083" w:type="dxa"/>
            <w:vAlign w:val="center"/>
          </w:tcPr>
          <w:p w14:paraId="4974ED1F" w14:textId="77777777" w:rsidR="006D0E79" w:rsidRDefault="0034124D">
            <w:pPr>
              <w:spacing w:line="276" w:lineRule="auto"/>
              <w:rPr>
                <w:rFonts w:asciiTheme="minorEastAsia" w:eastAsiaTheme="minorEastAsia" w:hAnsiTheme="minorEastAsia"/>
              </w:rPr>
            </w:pPr>
            <w:r>
              <w:rPr>
                <w:rFonts w:asciiTheme="minorEastAsia" w:eastAsiaTheme="minorEastAsia" w:hAnsiTheme="minorEastAsia" w:hint="eastAsia"/>
              </w:rPr>
              <w:t>比选文件</w:t>
            </w:r>
            <w:r>
              <w:rPr>
                <w:rFonts w:asciiTheme="minorEastAsia" w:eastAsiaTheme="minorEastAsia" w:hAnsiTheme="minorEastAsia"/>
              </w:rPr>
              <w:t>不接受进口产品</w:t>
            </w:r>
            <w:r>
              <w:rPr>
                <w:rFonts w:asciiTheme="minorEastAsia" w:eastAsiaTheme="minorEastAsia" w:hAnsiTheme="minorEastAsia" w:hint="eastAsia"/>
              </w:rPr>
              <w:t>时</w:t>
            </w:r>
            <w:r>
              <w:rPr>
                <w:rFonts w:asciiTheme="minorEastAsia" w:eastAsiaTheme="minorEastAsia" w:hAnsiTheme="minorEastAsia"/>
              </w:rPr>
              <w:t>，</w:t>
            </w:r>
            <w:r>
              <w:rPr>
                <w:rFonts w:asciiTheme="minorEastAsia" w:eastAsiaTheme="minorEastAsia" w:hAnsiTheme="minorEastAsia" w:hint="eastAsia"/>
              </w:rPr>
              <w:t>供应商所投产品非进口产品的；</w:t>
            </w:r>
          </w:p>
        </w:tc>
      </w:tr>
      <w:tr w:rsidR="006D0E79" w14:paraId="596365FE" w14:textId="77777777">
        <w:trPr>
          <w:trHeight w:val="454"/>
          <w:jc w:val="center"/>
        </w:trPr>
        <w:tc>
          <w:tcPr>
            <w:tcW w:w="805" w:type="dxa"/>
            <w:vAlign w:val="center"/>
          </w:tcPr>
          <w:p w14:paraId="5C6BCAD9" w14:textId="77777777" w:rsidR="006D0E79" w:rsidRDefault="0034124D">
            <w:pPr>
              <w:spacing w:line="276" w:lineRule="auto"/>
              <w:jc w:val="center"/>
              <w:rPr>
                <w:rFonts w:asciiTheme="minorEastAsia" w:eastAsiaTheme="minorEastAsia" w:hAnsiTheme="minorEastAsia"/>
              </w:rPr>
            </w:pPr>
            <w:r>
              <w:rPr>
                <w:rFonts w:asciiTheme="minorEastAsia" w:eastAsiaTheme="minorEastAsia" w:hAnsiTheme="minorEastAsia"/>
              </w:rPr>
              <w:t>12</w:t>
            </w:r>
          </w:p>
        </w:tc>
        <w:tc>
          <w:tcPr>
            <w:tcW w:w="1641" w:type="dxa"/>
            <w:vAlign w:val="center"/>
          </w:tcPr>
          <w:p w14:paraId="2E51D1AE" w14:textId="77777777" w:rsidR="006D0E79" w:rsidRDefault="0034124D">
            <w:pPr>
              <w:spacing w:line="276" w:lineRule="auto"/>
              <w:rPr>
                <w:rFonts w:asciiTheme="minorEastAsia" w:eastAsiaTheme="minorEastAsia" w:hAnsiTheme="minorEastAsia"/>
              </w:rPr>
            </w:pPr>
            <w:r>
              <w:rPr>
                <w:rFonts w:asciiTheme="minorEastAsia" w:eastAsiaTheme="minorEastAsia" w:hAnsiTheme="minorEastAsia"/>
              </w:rPr>
              <w:t>国家有关部门对</w:t>
            </w:r>
            <w:r>
              <w:rPr>
                <w:rFonts w:asciiTheme="minorEastAsia" w:eastAsiaTheme="minorEastAsia" w:hAnsiTheme="minorEastAsia" w:hint="eastAsia"/>
              </w:rPr>
              <w:t>供应商所投</w:t>
            </w:r>
            <w:r>
              <w:rPr>
                <w:rFonts w:asciiTheme="minorEastAsia" w:eastAsiaTheme="minorEastAsia" w:hAnsiTheme="minorEastAsia"/>
              </w:rPr>
              <w:t>产品有强制性规定或要求的</w:t>
            </w:r>
          </w:p>
        </w:tc>
        <w:tc>
          <w:tcPr>
            <w:tcW w:w="6083" w:type="dxa"/>
            <w:vAlign w:val="center"/>
          </w:tcPr>
          <w:p w14:paraId="13E5DACD" w14:textId="77777777" w:rsidR="006D0E79" w:rsidRDefault="0034124D">
            <w:pPr>
              <w:spacing w:line="276" w:lineRule="auto"/>
              <w:rPr>
                <w:rFonts w:asciiTheme="minorEastAsia" w:eastAsiaTheme="minorEastAsia" w:hAnsiTheme="minorEastAsia"/>
              </w:rPr>
            </w:pPr>
            <w:r>
              <w:rPr>
                <w:rFonts w:asciiTheme="minorEastAsia" w:eastAsiaTheme="minorEastAsia" w:hAnsiTheme="minorEastAsia"/>
              </w:rPr>
              <w:t>国家有关部门对</w:t>
            </w:r>
            <w:r>
              <w:rPr>
                <w:rFonts w:asciiTheme="minorEastAsia" w:eastAsiaTheme="minorEastAsia" w:hAnsiTheme="minorEastAsia" w:hint="eastAsia"/>
              </w:rPr>
              <w:t>供应商</w:t>
            </w:r>
            <w:r>
              <w:rPr>
                <w:rFonts w:asciiTheme="minorEastAsia" w:eastAsiaTheme="minorEastAsia" w:hAnsiTheme="minorEastAsia"/>
              </w:rPr>
              <w:t>的</w:t>
            </w:r>
            <w:r>
              <w:rPr>
                <w:rFonts w:asciiTheme="minorEastAsia" w:eastAsiaTheme="minorEastAsia" w:hAnsiTheme="minorEastAsia" w:hint="eastAsia"/>
              </w:rPr>
              <w:t>所投</w:t>
            </w:r>
            <w:r>
              <w:rPr>
                <w:rFonts w:asciiTheme="minorEastAsia" w:eastAsiaTheme="minorEastAsia" w:hAnsiTheme="minorEastAsia"/>
              </w:rPr>
              <w:t>产品有强制性规定或要求的（如相应技术、安全、节能和环保等），</w:t>
            </w:r>
            <w:r>
              <w:rPr>
                <w:rFonts w:asciiTheme="minorEastAsia" w:eastAsiaTheme="minorEastAsia" w:hAnsiTheme="minorEastAsia" w:hint="eastAsia"/>
              </w:rPr>
              <w:t>供应商</w:t>
            </w:r>
            <w:r>
              <w:rPr>
                <w:rFonts w:asciiTheme="minorEastAsia" w:eastAsiaTheme="minorEastAsia" w:hAnsiTheme="minorEastAsia"/>
              </w:rPr>
              <w:t>的</w:t>
            </w:r>
            <w:r>
              <w:rPr>
                <w:rFonts w:asciiTheme="minorEastAsia" w:eastAsiaTheme="minorEastAsia" w:hAnsiTheme="minorEastAsia" w:hint="eastAsia"/>
              </w:rPr>
              <w:t>所投</w:t>
            </w:r>
            <w:r>
              <w:rPr>
                <w:rFonts w:asciiTheme="minorEastAsia" w:eastAsiaTheme="minorEastAsia" w:hAnsiTheme="minorEastAsia"/>
              </w:rPr>
              <w:t>产品</w:t>
            </w:r>
            <w:r>
              <w:rPr>
                <w:rFonts w:asciiTheme="minorEastAsia" w:eastAsiaTheme="minorEastAsia" w:hAnsiTheme="minorEastAsia" w:hint="eastAsia"/>
              </w:rPr>
              <w:t>应</w:t>
            </w:r>
            <w:r>
              <w:rPr>
                <w:rFonts w:asciiTheme="minorEastAsia" w:eastAsiaTheme="minorEastAsia" w:hAnsiTheme="minorEastAsia"/>
              </w:rPr>
              <w:t>符合相应规定或要求</w:t>
            </w:r>
            <w:r>
              <w:rPr>
                <w:rFonts w:asciiTheme="minorEastAsia" w:eastAsiaTheme="minorEastAsia" w:hAnsiTheme="minorEastAsia" w:hint="eastAsia"/>
              </w:rPr>
              <w:t>，并提供证明文件电子件：</w:t>
            </w:r>
          </w:p>
          <w:p w14:paraId="7407B519" w14:textId="77777777" w:rsidR="006D0E79" w:rsidRDefault="0034124D">
            <w:pPr>
              <w:spacing w:line="276" w:lineRule="auto"/>
              <w:jc w:val="both"/>
              <w:rPr>
                <w:rFonts w:asciiTheme="minorEastAsia" w:eastAsiaTheme="minorEastAsia" w:hAnsiTheme="minorEastAsia"/>
              </w:rPr>
            </w:pPr>
            <w:r>
              <w:rPr>
                <w:rFonts w:asciiTheme="minorEastAsia" w:eastAsiaTheme="minorEastAsia" w:hAnsiTheme="minorEastAsia" w:hint="eastAsia"/>
              </w:rPr>
              <w:t>1）</w:t>
            </w:r>
            <w:r>
              <w:rPr>
                <w:rFonts w:asciiTheme="minorEastAsia" w:eastAsiaTheme="minorEastAsia" w:hAnsiTheme="minorEastAsia"/>
              </w:rPr>
              <w:t>采购的产品若属于《节能产品政府采购品目清单》范围中政府强制采购产品，则</w:t>
            </w:r>
            <w:r>
              <w:rPr>
                <w:rFonts w:asciiTheme="minorEastAsia" w:eastAsiaTheme="minorEastAsia" w:hAnsiTheme="minorEastAsia" w:hint="eastAsia"/>
              </w:rPr>
              <w:t>供应商</w:t>
            </w:r>
            <w:r>
              <w:rPr>
                <w:rFonts w:asciiTheme="minorEastAsia" w:eastAsiaTheme="minorEastAsia" w:hAnsiTheme="minorEastAsia"/>
              </w:rPr>
              <w:t>所</w:t>
            </w:r>
            <w:r>
              <w:rPr>
                <w:rFonts w:asciiTheme="minorEastAsia" w:eastAsiaTheme="minorEastAsia" w:hAnsiTheme="minorEastAsia" w:hint="eastAsia"/>
              </w:rPr>
              <w:t>投</w:t>
            </w:r>
            <w:r>
              <w:rPr>
                <w:rFonts w:asciiTheme="minorEastAsia" w:eastAsiaTheme="minorEastAsia" w:hAnsiTheme="minorEastAsia"/>
              </w:rPr>
              <w:t>产品必须</w:t>
            </w:r>
            <w:r>
              <w:rPr>
                <w:rFonts w:asciiTheme="minorEastAsia" w:eastAsiaTheme="minorEastAsia" w:hAnsiTheme="minorEastAsia" w:hint="eastAsia"/>
              </w:rPr>
              <w:t>获得并提供</w:t>
            </w:r>
            <w:r>
              <w:rPr>
                <w:rFonts w:asciiTheme="minorEastAsia" w:eastAsiaTheme="minorEastAsia" w:hAnsiTheme="minorEastAsia"/>
              </w:rPr>
              <w:t>国家确定的认证机构出具的、处于有效期之内的节能产品认证证书；</w:t>
            </w:r>
          </w:p>
          <w:p w14:paraId="66BB7CFC" w14:textId="77777777" w:rsidR="006D0E79" w:rsidRDefault="0034124D">
            <w:pPr>
              <w:spacing w:line="276" w:lineRule="auto"/>
              <w:jc w:val="both"/>
              <w:rPr>
                <w:rFonts w:asciiTheme="minorEastAsia" w:eastAsiaTheme="minorEastAsia" w:hAnsiTheme="minorEastAsia"/>
              </w:rPr>
            </w:pPr>
            <w:r>
              <w:rPr>
                <w:rFonts w:asciiTheme="minorEastAsia" w:eastAsiaTheme="minorEastAsia" w:hAnsiTheme="minorEastAsia"/>
              </w:rPr>
              <w:t>2）所投产品属于列入《网络关键设备和网络安全专用产品目录》的网络安全专用产品，应当在国家互联网信息办公室会同工业和信息化部、公安部、国家认证认可监督管理委员会统一公布和更新的符合要求的网络关键设备和网络安全专用产品清单中；</w:t>
            </w:r>
          </w:p>
          <w:p w14:paraId="41B6C7F5" w14:textId="77777777" w:rsidR="006D0E79" w:rsidRDefault="0034124D">
            <w:pPr>
              <w:spacing w:line="276" w:lineRule="auto"/>
              <w:jc w:val="both"/>
              <w:rPr>
                <w:rFonts w:asciiTheme="minorEastAsia" w:eastAsiaTheme="minorEastAsia" w:hAnsiTheme="minorEastAsia"/>
              </w:rPr>
            </w:pPr>
            <w:r>
              <w:rPr>
                <w:rFonts w:asciiTheme="minorEastAsia" w:eastAsiaTheme="minorEastAsia" w:hAnsiTheme="minorEastAsia"/>
              </w:rPr>
              <w:t>3</w:t>
            </w:r>
            <w:r>
              <w:rPr>
                <w:rFonts w:asciiTheme="minorEastAsia" w:eastAsiaTheme="minorEastAsia" w:hAnsiTheme="minorEastAsia" w:hint="eastAsia"/>
              </w:rPr>
              <w:t>）</w:t>
            </w:r>
            <w:r>
              <w:rPr>
                <w:rFonts w:asciiTheme="minorEastAsia" w:eastAsiaTheme="minorEastAsia" w:hAnsiTheme="minorEastAsia"/>
              </w:rPr>
              <w:t>国家有特殊信息安全要求的项目，采购产品涉及无线局域网产品和含有无线局域网功能的计算机、通信设备、打印机、复印机、投影仪等产品的，投标产品须为符合国家无线局域网安全标准（GB 15629.11/1102）并通过国家产品认证的产品；</w:t>
            </w:r>
          </w:p>
          <w:p w14:paraId="1C21D7E0" w14:textId="77777777" w:rsidR="006D0E79" w:rsidRDefault="0034124D">
            <w:pPr>
              <w:spacing w:line="276" w:lineRule="auto"/>
              <w:rPr>
                <w:rFonts w:asciiTheme="minorEastAsia" w:eastAsiaTheme="minorEastAsia" w:hAnsiTheme="minorEastAsia"/>
              </w:rPr>
            </w:pPr>
            <w:r>
              <w:rPr>
                <w:rFonts w:asciiTheme="minorEastAsia" w:eastAsiaTheme="minorEastAsia" w:hAnsiTheme="minorEastAsia"/>
              </w:rPr>
              <w:t>4</w:t>
            </w:r>
            <w:r>
              <w:rPr>
                <w:rFonts w:asciiTheme="minorEastAsia" w:eastAsiaTheme="minorEastAsia" w:hAnsiTheme="minorEastAsia" w:hint="eastAsia"/>
              </w:rPr>
              <w:t>）</w:t>
            </w:r>
            <w:r>
              <w:rPr>
                <w:rFonts w:asciiTheme="minorEastAsia" w:eastAsiaTheme="minorEastAsia" w:hAnsiTheme="minorEastAsia"/>
              </w:rPr>
              <w:t>项目中涉及涂料、胶黏剂、油墨、清洗剂等挥发性有机物产品，且属于强制性标准的，供应商应执行符合本市和国家的VOCs 含量限制标准</w:t>
            </w:r>
            <w:r>
              <w:rPr>
                <w:rFonts w:asciiTheme="minorEastAsia" w:eastAsiaTheme="minorEastAsia" w:hAnsiTheme="minorEastAsia" w:hint="eastAsia"/>
              </w:rPr>
              <w:t>。</w:t>
            </w:r>
          </w:p>
        </w:tc>
      </w:tr>
      <w:tr w:rsidR="006D0E79" w14:paraId="0DCB4216" w14:textId="77777777">
        <w:trPr>
          <w:trHeight w:val="454"/>
          <w:jc w:val="center"/>
        </w:trPr>
        <w:tc>
          <w:tcPr>
            <w:tcW w:w="805" w:type="dxa"/>
            <w:vAlign w:val="center"/>
          </w:tcPr>
          <w:p w14:paraId="554CB543" w14:textId="77777777" w:rsidR="006D0E79" w:rsidRDefault="0034124D">
            <w:pPr>
              <w:spacing w:line="276" w:lineRule="auto"/>
              <w:jc w:val="center"/>
              <w:rPr>
                <w:rFonts w:asciiTheme="minorEastAsia" w:eastAsiaTheme="minorEastAsia" w:hAnsiTheme="minorEastAsia"/>
              </w:rPr>
            </w:pPr>
            <w:r>
              <w:rPr>
                <w:rFonts w:asciiTheme="minorEastAsia" w:eastAsiaTheme="minorEastAsia" w:hAnsiTheme="minorEastAsia"/>
              </w:rPr>
              <w:t>13</w:t>
            </w:r>
          </w:p>
        </w:tc>
        <w:tc>
          <w:tcPr>
            <w:tcW w:w="1641" w:type="dxa"/>
            <w:vAlign w:val="center"/>
          </w:tcPr>
          <w:p w14:paraId="7AD2AC12" w14:textId="77777777" w:rsidR="006D0E79" w:rsidRDefault="0034124D">
            <w:pPr>
              <w:spacing w:line="276" w:lineRule="auto"/>
              <w:rPr>
                <w:rFonts w:asciiTheme="minorEastAsia" w:eastAsiaTheme="minorEastAsia" w:hAnsiTheme="minorEastAsia"/>
              </w:rPr>
            </w:pPr>
            <w:r>
              <w:rPr>
                <w:rFonts w:asciiTheme="minorEastAsia" w:eastAsiaTheme="minorEastAsia" w:hAnsiTheme="minorEastAsia"/>
              </w:rPr>
              <w:t>公平竞争</w:t>
            </w:r>
          </w:p>
        </w:tc>
        <w:tc>
          <w:tcPr>
            <w:tcW w:w="6083" w:type="dxa"/>
            <w:vAlign w:val="center"/>
          </w:tcPr>
          <w:p w14:paraId="7F201B7B" w14:textId="77777777" w:rsidR="006D0E79" w:rsidRDefault="0034124D">
            <w:pPr>
              <w:spacing w:line="276" w:lineRule="auto"/>
              <w:rPr>
                <w:rFonts w:asciiTheme="minorEastAsia" w:eastAsiaTheme="minorEastAsia" w:hAnsiTheme="minorEastAsia"/>
              </w:rPr>
            </w:pPr>
            <w:r>
              <w:rPr>
                <w:rFonts w:asciiTheme="minorEastAsia" w:eastAsiaTheme="minorEastAsia" w:hAnsiTheme="minorEastAsia" w:hint="eastAsia"/>
              </w:rPr>
              <w:t>供应商</w:t>
            </w:r>
            <w:r>
              <w:rPr>
                <w:rFonts w:asciiTheme="minorEastAsia" w:eastAsiaTheme="minorEastAsia" w:hAnsiTheme="minorEastAsia"/>
              </w:rPr>
              <w:t>遵循公平竞争的原则，不存在恶意串通，妨碍其他</w:t>
            </w:r>
            <w:r>
              <w:rPr>
                <w:rFonts w:asciiTheme="minorEastAsia" w:eastAsiaTheme="minorEastAsia" w:hAnsiTheme="minorEastAsia" w:hint="eastAsia"/>
              </w:rPr>
              <w:t>供应商</w:t>
            </w:r>
            <w:r>
              <w:rPr>
                <w:rFonts w:asciiTheme="minorEastAsia" w:eastAsiaTheme="minorEastAsia" w:hAnsiTheme="minorEastAsia"/>
              </w:rPr>
              <w:t>的竞争行为，不存在损害采购人或者其他</w:t>
            </w:r>
            <w:r>
              <w:rPr>
                <w:rFonts w:asciiTheme="minorEastAsia" w:eastAsiaTheme="minorEastAsia" w:hAnsiTheme="minorEastAsia" w:hint="eastAsia"/>
              </w:rPr>
              <w:t>供应商</w:t>
            </w:r>
            <w:r>
              <w:rPr>
                <w:rFonts w:asciiTheme="minorEastAsia" w:eastAsiaTheme="minorEastAsia" w:hAnsiTheme="minorEastAsia"/>
              </w:rPr>
              <w:t>的合法权益情形的；</w:t>
            </w:r>
          </w:p>
        </w:tc>
      </w:tr>
      <w:tr w:rsidR="006D0E79" w14:paraId="158396F7" w14:textId="77777777">
        <w:trPr>
          <w:trHeight w:val="454"/>
          <w:jc w:val="center"/>
        </w:trPr>
        <w:tc>
          <w:tcPr>
            <w:tcW w:w="805" w:type="dxa"/>
            <w:vAlign w:val="center"/>
          </w:tcPr>
          <w:p w14:paraId="49B2F7F8" w14:textId="77777777" w:rsidR="006D0E79" w:rsidRDefault="0034124D">
            <w:pPr>
              <w:spacing w:line="276" w:lineRule="auto"/>
              <w:jc w:val="center"/>
              <w:rPr>
                <w:rFonts w:asciiTheme="minorEastAsia" w:eastAsiaTheme="minorEastAsia" w:hAnsiTheme="minorEastAsia"/>
              </w:rPr>
            </w:pPr>
            <w:r>
              <w:rPr>
                <w:rFonts w:asciiTheme="minorEastAsia" w:eastAsiaTheme="minorEastAsia" w:hAnsiTheme="minorEastAsia"/>
              </w:rPr>
              <w:t>14</w:t>
            </w:r>
          </w:p>
        </w:tc>
        <w:tc>
          <w:tcPr>
            <w:tcW w:w="1641" w:type="dxa"/>
            <w:vAlign w:val="center"/>
          </w:tcPr>
          <w:p w14:paraId="71DFC4D9" w14:textId="77777777" w:rsidR="006D0E79" w:rsidRDefault="0034124D">
            <w:pPr>
              <w:spacing w:line="276" w:lineRule="auto"/>
              <w:rPr>
                <w:rFonts w:asciiTheme="minorEastAsia" w:eastAsiaTheme="minorEastAsia" w:hAnsiTheme="minorEastAsia"/>
              </w:rPr>
            </w:pPr>
            <w:r>
              <w:rPr>
                <w:rFonts w:asciiTheme="minorEastAsia" w:eastAsiaTheme="minorEastAsia" w:hAnsiTheme="minorEastAsia"/>
              </w:rPr>
              <w:t>串通</w:t>
            </w:r>
            <w:r>
              <w:rPr>
                <w:rFonts w:asciiTheme="minorEastAsia" w:eastAsiaTheme="minorEastAsia" w:hAnsiTheme="minorEastAsia" w:hint="eastAsia"/>
              </w:rPr>
              <w:t>响应</w:t>
            </w:r>
          </w:p>
        </w:tc>
        <w:tc>
          <w:tcPr>
            <w:tcW w:w="6083" w:type="dxa"/>
            <w:vAlign w:val="center"/>
          </w:tcPr>
          <w:p w14:paraId="308FBE48" w14:textId="77777777" w:rsidR="006D0E79" w:rsidRDefault="0034124D">
            <w:pPr>
              <w:spacing w:line="276" w:lineRule="auto"/>
              <w:rPr>
                <w:rFonts w:asciiTheme="minorEastAsia" w:eastAsiaTheme="minorEastAsia" w:hAnsiTheme="minorEastAsia"/>
              </w:rPr>
            </w:pPr>
            <w:r>
              <w:rPr>
                <w:rFonts w:asciiTheme="minorEastAsia" w:eastAsiaTheme="minorEastAsia" w:hAnsiTheme="minorEastAsia" w:hint="eastAsia"/>
              </w:rPr>
              <w:t>不存在以下情形：（一）不同供应商的响应文件由同一单位或者个人编制；（二）不同供应商委托同一单位或者个人办理比选响应事宜；（三）不同供应商的响应文</w:t>
            </w:r>
            <w:r>
              <w:rPr>
                <w:rFonts w:asciiTheme="minorEastAsia" w:eastAsiaTheme="minorEastAsia" w:hAnsiTheme="minorEastAsia" w:hint="eastAsia"/>
              </w:rPr>
              <w:lastRenderedPageBreak/>
              <w:t>件载明的项目管理成员或者联系人员为同一人；（四）不同供应商的响应文件异常一致或者响应报价呈规律 性差异；（五）不同供应商的响应文件相互混装；（六）不同供应商的响应保证金从同一单位或者个人的账户转出</w:t>
            </w:r>
            <w:r>
              <w:rPr>
                <w:rFonts w:asciiTheme="minorEastAsia" w:eastAsiaTheme="minorEastAsia" w:hAnsiTheme="minorEastAsia"/>
              </w:rPr>
              <w:t>；</w:t>
            </w:r>
          </w:p>
        </w:tc>
      </w:tr>
      <w:tr w:rsidR="006D0E79" w14:paraId="3E04E107" w14:textId="77777777">
        <w:trPr>
          <w:trHeight w:val="454"/>
          <w:jc w:val="center"/>
        </w:trPr>
        <w:tc>
          <w:tcPr>
            <w:tcW w:w="805" w:type="dxa"/>
            <w:vAlign w:val="center"/>
          </w:tcPr>
          <w:p w14:paraId="74434E28" w14:textId="77777777" w:rsidR="006D0E79" w:rsidRDefault="0034124D">
            <w:pPr>
              <w:spacing w:line="276" w:lineRule="auto"/>
              <w:jc w:val="center"/>
              <w:rPr>
                <w:rFonts w:asciiTheme="minorEastAsia" w:eastAsiaTheme="minorEastAsia" w:hAnsiTheme="minorEastAsia"/>
              </w:rPr>
            </w:pPr>
            <w:r>
              <w:rPr>
                <w:rFonts w:asciiTheme="minorEastAsia" w:eastAsiaTheme="minorEastAsia" w:hAnsiTheme="minorEastAsia"/>
              </w:rPr>
              <w:lastRenderedPageBreak/>
              <w:t>15</w:t>
            </w:r>
          </w:p>
        </w:tc>
        <w:tc>
          <w:tcPr>
            <w:tcW w:w="1641" w:type="dxa"/>
            <w:vAlign w:val="center"/>
          </w:tcPr>
          <w:p w14:paraId="551A38DC" w14:textId="77777777" w:rsidR="006D0E79" w:rsidRDefault="0034124D">
            <w:pPr>
              <w:spacing w:line="276" w:lineRule="auto"/>
              <w:rPr>
                <w:rFonts w:asciiTheme="minorEastAsia" w:eastAsiaTheme="minorEastAsia" w:hAnsiTheme="minorEastAsia"/>
              </w:rPr>
            </w:pPr>
            <w:r>
              <w:rPr>
                <w:rFonts w:asciiTheme="minorEastAsia" w:eastAsiaTheme="minorEastAsia" w:hAnsiTheme="minorEastAsia"/>
              </w:rPr>
              <w:t>附加条件</w:t>
            </w:r>
          </w:p>
        </w:tc>
        <w:tc>
          <w:tcPr>
            <w:tcW w:w="6083" w:type="dxa"/>
            <w:vAlign w:val="center"/>
          </w:tcPr>
          <w:p w14:paraId="6A043227" w14:textId="77777777" w:rsidR="006D0E79" w:rsidRDefault="0034124D">
            <w:pPr>
              <w:spacing w:line="276" w:lineRule="auto"/>
              <w:rPr>
                <w:rFonts w:asciiTheme="minorEastAsia" w:eastAsiaTheme="minorEastAsia" w:hAnsiTheme="minorEastAsia"/>
              </w:rPr>
            </w:pPr>
            <w:r>
              <w:rPr>
                <w:rFonts w:asciiTheme="minorEastAsia" w:eastAsiaTheme="minorEastAsia" w:hAnsiTheme="minorEastAsia" w:hint="eastAsia"/>
              </w:rPr>
              <w:t>响应</w:t>
            </w:r>
            <w:r>
              <w:rPr>
                <w:rFonts w:asciiTheme="minorEastAsia" w:eastAsiaTheme="minorEastAsia" w:hAnsiTheme="minorEastAsia"/>
              </w:rPr>
              <w:t>文件</w:t>
            </w:r>
            <w:r>
              <w:rPr>
                <w:rFonts w:asciiTheme="minorEastAsia" w:eastAsiaTheme="minorEastAsia" w:hAnsiTheme="minorEastAsia" w:hint="eastAsia"/>
              </w:rPr>
              <w:t>未</w:t>
            </w:r>
            <w:r>
              <w:rPr>
                <w:rFonts w:asciiTheme="minorEastAsia" w:eastAsiaTheme="minorEastAsia" w:hAnsiTheme="minorEastAsia"/>
              </w:rPr>
              <w:t>含有采购人不能接受的附加条件的；</w:t>
            </w:r>
          </w:p>
        </w:tc>
      </w:tr>
      <w:tr w:rsidR="006D0E79" w14:paraId="2429180E" w14:textId="77777777">
        <w:trPr>
          <w:trHeight w:val="454"/>
          <w:jc w:val="center"/>
        </w:trPr>
        <w:tc>
          <w:tcPr>
            <w:tcW w:w="805" w:type="dxa"/>
            <w:vAlign w:val="center"/>
          </w:tcPr>
          <w:p w14:paraId="5C39A1BB" w14:textId="77777777" w:rsidR="006D0E79" w:rsidRDefault="0034124D">
            <w:pPr>
              <w:spacing w:line="276" w:lineRule="auto"/>
              <w:jc w:val="center"/>
              <w:rPr>
                <w:rFonts w:asciiTheme="minorEastAsia" w:eastAsiaTheme="minorEastAsia" w:hAnsiTheme="minorEastAsia"/>
              </w:rPr>
            </w:pPr>
            <w:r>
              <w:rPr>
                <w:rFonts w:asciiTheme="minorEastAsia" w:eastAsiaTheme="minorEastAsia" w:hAnsiTheme="minorEastAsia" w:hint="eastAsia"/>
              </w:rPr>
              <w:t>1</w:t>
            </w:r>
            <w:r>
              <w:rPr>
                <w:rFonts w:asciiTheme="minorEastAsia" w:eastAsiaTheme="minorEastAsia" w:hAnsiTheme="minorEastAsia"/>
              </w:rPr>
              <w:t>6</w:t>
            </w:r>
          </w:p>
        </w:tc>
        <w:tc>
          <w:tcPr>
            <w:tcW w:w="1641" w:type="dxa"/>
            <w:vAlign w:val="center"/>
          </w:tcPr>
          <w:p w14:paraId="29FE7B1F" w14:textId="77777777" w:rsidR="006D0E79" w:rsidRDefault="0034124D">
            <w:pPr>
              <w:spacing w:line="276" w:lineRule="auto"/>
              <w:rPr>
                <w:rFonts w:asciiTheme="minorEastAsia" w:eastAsiaTheme="minorEastAsia" w:hAnsiTheme="minorEastAsia"/>
              </w:rPr>
            </w:pPr>
            <w:r>
              <w:rPr>
                <w:rFonts w:asciiTheme="minorEastAsia" w:eastAsiaTheme="minorEastAsia" w:hAnsiTheme="minorEastAsia"/>
              </w:rPr>
              <w:t>其他无效情形</w:t>
            </w:r>
          </w:p>
        </w:tc>
        <w:tc>
          <w:tcPr>
            <w:tcW w:w="6083" w:type="dxa"/>
            <w:vAlign w:val="center"/>
          </w:tcPr>
          <w:p w14:paraId="22C6153A" w14:textId="77777777" w:rsidR="006D0E79" w:rsidRDefault="0034124D">
            <w:pPr>
              <w:spacing w:line="276" w:lineRule="auto"/>
              <w:rPr>
                <w:rFonts w:asciiTheme="minorEastAsia" w:eastAsiaTheme="minorEastAsia" w:hAnsiTheme="minorEastAsia"/>
              </w:rPr>
            </w:pPr>
            <w:r>
              <w:rPr>
                <w:rFonts w:asciiTheme="minorEastAsia" w:eastAsiaTheme="minorEastAsia" w:hAnsiTheme="minorEastAsia" w:hint="eastAsia"/>
              </w:rPr>
              <w:t>响应</w:t>
            </w:r>
            <w:r>
              <w:rPr>
                <w:rFonts w:asciiTheme="minorEastAsia" w:eastAsiaTheme="minorEastAsia" w:hAnsiTheme="minorEastAsia"/>
              </w:rPr>
              <w:t>人、</w:t>
            </w:r>
            <w:r>
              <w:rPr>
                <w:rFonts w:asciiTheme="minorEastAsia" w:eastAsiaTheme="minorEastAsia" w:hAnsiTheme="minorEastAsia" w:hint="eastAsia"/>
              </w:rPr>
              <w:t>响应</w:t>
            </w:r>
            <w:r>
              <w:rPr>
                <w:rFonts w:asciiTheme="minorEastAsia" w:eastAsiaTheme="minorEastAsia" w:hAnsiTheme="minorEastAsia"/>
              </w:rPr>
              <w:t>文件</w:t>
            </w:r>
            <w:r>
              <w:rPr>
                <w:rFonts w:asciiTheme="minorEastAsia" w:eastAsiaTheme="minorEastAsia" w:hAnsiTheme="minorEastAsia" w:hint="eastAsia"/>
              </w:rPr>
              <w:t>不存在</w:t>
            </w:r>
            <w:r>
              <w:rPr>
                <w:rFonts w:asciiTheme="minorEastAsia" w:eastAsiaTheme="minorEastAsia" w:hAnsiTheme="minorEastAsia"/>
              </w:rPr>
              <w:t>不符合法律、法规和</w:t>
            </w:r>
            <w:r>
              <w:rPr>
                <w:rFonts w:asciiTheme="minorEastAsia" w:eastAsiaTheme="minorEastAsia" w:hAnsiTheme="minorEastAsia" w:hint="eastAsia"/>
              </w:rPr>
              <w:t>比选</w:t>
            </w:r>
            <w:r>
              <w:rPr>
                <w:rFonts w:asciiTheme="minorEastAsia" w:eastAsiaTheme="minorEastAsia" w:hAnsiTheme="minorEastAsia"/>
              </w:rPr>
              <w:t>文件规定的其他无效情形。</w:t>
            </w:r>
          </w:p>
        </w:tc>
      </w:tr>
    </w:tbl>
    <w:p w14:paraId="578C9D96" w14:textId="77777777" w:rsidR="006D0E79" w:rsidRDefault="0034124D">
      <w:pPr>
        <w:pStyle w:val="2"/>
        <w:spacing w:line="360" w:lineRule="auto"/>
        <w:jc w:val="left"/>
        <w:rPr>
          <w:rFonts w:asciiTheme="minorEastAsia" w:eastAsiaTheme="minorEastAsia" w:hAnsiTheme="minorEastAsia"/>
          <w:sz w:val="24"/>
          <w:szCs w:val="24"/>
        </w:rPr>
      </w:pPr>
      <w:bookmarkStart w:id="95" w:name="_Toc173689459"/>
      <w:r>
        <w:rPr>
          <w:rFonts w:asciiTheme="minorEastAsia" w:eastAsiaTheme="minorEastAsia" w:hAnsiTheme="minorEastAsia" w:hint="eastAsia"/>
          <w:sz w:val="24"/>
          <w:szCs w:val="24"/>
        </w:rPr>
        <w:t>三、评审办法</w:t>
      </w:r>
      <w:bookmarkEnd w:id="95"/>
    </w:p>
    <w:p w14:paraId="48866ECA" w14:textId="77777777" w:rsidR="006D0E79" w:rsidRDefault="0034124D">
      <w:pPr>
        <w:tabs>
          <w:tab w:val="left" w:pos="900"/>
        </w:tabs>
        <w:spacing w:line="360" w:lineRule="auto"/>
        <w:rPr>
          <w:rFonts w:asciiTheme="minorEastAsia" w:eastAsiaTheme="minorEastAsia" w:hAnsiTheme="minorEastAsia"/>
          <w:b/>
          <w:bCs/>
        </w:rPr>
      </w:pPr>
      <w:r>
        <w:rPr>
          <w:rFonts w:asciiTheme="minorEastAsia" w:eastAsiaTheme="minorEastAsia" w:hAnsiTheme="minorEastAsia" w:hint="eastAsia"/>
          <w:b/>
          <w:bCs/>
        </w:rPr>
        <w:t>（一）本项目采用综合评分法。</w:t>
      </w:r>
    </w:p>
    <w:p w14:paraId="6855196A" w14:textId="77777777" w:rsidR="006D0E79" w:rsidRDefault="0034124D">
      <w:pPr>
        <w:tabs>
          <w:tab w:val="left" w:pos="900"/>
        </w:tabs>
        <w:spacing w:line="360" w:lineRule="auto"/>
        <w:ind w:firstLineChars="200" w:firstLine="480"/>
        <w:jc w:val="both"/>
        <w:rPr>
          <w:rFonts w:asciiTheme="minorEastAsia" w:eastAsiaTheme="minorEastAsia" w:hAnsiTheme="minorEastAsia"/>
        </w:rPr>
      </w:pPr>
      <w:r>
        <w:rPr>
          <w:rFonts w:asciiTheme="minorEastAsia" w:eastAsiaTheme="minorEastAsia" w:hAnsiTheme="minorEastAsia"/>
        </w:rPr>
        <w:t>综合评分法</w:t>
      </w:r>
      <w:r>
        <w:rPr>
          <w:rFonts w:asciiTheme="minorEastAsia" w:eastAsiaTheme="minorEastAsia" w:hAnsiTheme="minorEastAsia" w:hint="eastAsia"/>
        </w:rPr>
        <w:t>，是指响应文件满足比选文件全部实质性要求，且按照评审因素的量化指标评审得分最高的供应商为中选候选人的评审方法</w:t>
      </w:r>
      <w:r>
        <w:rPr>
          <w:rFonts w:asciiTheme="minorEastAsia" w:eastAsiaTheme="minorEastAsia" w:hAnsiTheme="minorEastAsia"/>
        </w:rPr>
        <w:t>。评审委员会每位成员分别对供应商按相应的加权分值进行评价、打分。</w:t>
      </w:r>
    </w:p>
    <w:p w14:paraId="23BCF624" w14:textId="77777777" w:rsidR="006D0E79" w:rsidRDefault="0034124D">
      <w:pPr>
        <w:tabs>
          <w:tab w:val="left" w:pos="900"/>
        </w:tabs>
        <w:spacing w:line="360" w:lineRule="auto"/>
        <w:ind w:firstLineChars="200" w:firstLine="480"/>
        <w:jc w:val="both"/>
        <w:rPr>
          <w:rFonts w:asciiTheme="minorEastAsia" w:eastAsiaTheme="minorEastAsia" w:hAnsiTheme="minorEastAsia"/>
        </w:rPr>
      </w:pPr>
      <w:r>
        <w:rPr>
          <w:rFonts w:asciiTheme="minorEastAsia" w:eastAsiaTheme="minorEastAsia" w:hAnsiTheme="minorEastAsia"/>
        </w:rPr>
        <w:t>评审时，评审委员会各成员应当独立对每个有效供应商的响应文件进行评价、打分，然后汇总每个供应商每项评分因素的得分。</w:t>
      </w:r>
      <w:r>
        <w:rPr>
          <w:rFonts w:asciiTheme="minorEastAsia" w:eastAsiaTheme="minorEastAsia" w:hAnsiTheme="minorEastAsia" w:hint="eastAsia"/>
        </w:rPr>
        <w:t>（每个评委按分包分别对每个初审合格的供应商进行独立打分，所有评委对同一供应商同一分包得分的算术平均值为该供应商该包的最终得分。所有打分保留小数点后两位，第三位四舍五入）。</w:t>
      </w:r>
    </w:p>
    <w:p w14:paraId="233B7582" w14:textId="77777777" w:rsidR="006D0E79" w:rsidRDefault="0034124D">
      <w:pPr>
        <w:tabs>
          <w:tab w:val="left" w:pos="900"/>
        </w:tabs>
        <w:spacing w:line="360" w:lineRule="auto"/>
        <w:ind w:firstLineChars="200" w:firstLine="480"/>
        <w:rPr>
          <w:rFonts w:asciiTheme="minorEastAsia" w:eastAsiaTheme="minorEastAsia" w:hAnsiTheme="minorEastAsia"/>
        </w:rPr>
      </w:pPr>
      <w:r>
        <w:rPr>
          <w:rFonts w:asciiTheme="minorEastAsia" w:eastAsiaTheme="minorEastAsia" w:hAnsiTheme="minorEastAsia"/>
        </w:rPr>
        <w:t>评审委员会</w:t>
      </w:r>
      <w:r>
        <w:rPr>
          <w:rFonts w:asciiTheme="minorEastAsia" w:eastAsiaTheme="minorEastAsia" w:hAnsiTheme="minorEastAsia" w:hint="eastAsia"/>
        </w:rPr>
        <w:t>认为供应商的报价明显低于其他通过符合性审查供应商的报价，有可能影响产品质量或者不能诚信履约的，应当要求其在评审现场合理的时间内提供书面说明（法定代表人或授权代表签字或加盖公章），必要时提交相关证明材料；供应商不能证明其报价合理性的，评审委员会应当将其作为无效响应处理。</w:t>
      </w:r>
    </w:p>
    <w:p w14:paraId="3B17B912" w14:textId="77777777" w:rsidR="006D0E79" w:rsidRDefault="0034124D">
      <w:pPr>
        <w:spacing w:line="360" w:lineRule="auto"/>
        <w:rPr>
          <w:rFonts w:asciiTheme="minorEastAsia" w:eastAsiaTheme="minorEastAsia" w:hAnsiTheme="minorEastAsia"/>
          <w:b/>
          <w:bCs/>
        </w:rPr>
      </w:pPr>
      <w:r>
        <w:rPr>
          <w:rFonts w:asciiTheme="minorEastAsia" w:eastAsiaTheme="minorEastAsia" w:hAnsiTheme="minorEastAsia" w:hint="eastAsia"/>
          <w:b/>
          <w:bCs/>
        </w:rPr>
        <w:t>（二）有关说明</w:t>
      </w:r>
    </w:p>
    <w:p w14:paraId="1823ADE6" w14:textId="77777777" w:rsidR="006D0E79" w:rsidRDefault="0034124D">
      <w:pPr>
        <w:spacing w:line="360" w:lineRule="auto"/>
        <w:ind w:firstLineChars="200" w:firstLine="482"/>
        <w:rPr>
          <w:rFonts w:asciiTheme="minorEastAsia" w:eastAsiaTheme="minorEastAsia" w:hAnsiTheme="minorEastAsia"/>
          <w:b/>
          <w:bCs/>
        </w:rPr>
      </w:pPr>
      <w:r>
        <w:rPr>
          <w:rFonts w:asciiTheme="minorEastAsia" w:eastAsiaTheme="minorEastAsia" w:hAnsiTheme="minorEastAsia" w:hint="eastAsia"/>
          <w:b/>
          <w:bCs/>
        </w:rPr>
        <w:t>1、价格扣除及加分项</w:t>
      </w:r>
    </w:p>
    <w:p w14:paraId="2BD31989" w14:textId="77777777" w:rsidR="006D0E79" w:rsidRDefault="0034124D">
      <w:pPr>
        <w:spacing w:line="360" w:lineRule="auto"/>
        <w:ind w:firstLineChars="200" w:firstLine="480"/>
        <w:rPr>
          <w:rFonts w:asciiTheme="minorEastAsia" w:eastAsiaTheme="minorEastAsia" w:hAnsiTheme="minorEastAsia"/>
        </w:rPr>
      </w:pPr>
      <w:r>
        <w:rPr>
          <w:rFonts w:asciiTheme="minorEastAsia" w:eastAsiaTheme="minorEastAsia" w:hAnsiTheme="minorEastAsia" w:hint="eastAsia"/>
        </w:rPr>
        <w:t>（1）</w:t>
      </w:r>
      <w:r>
        <w:rPr>
          <w:rFonts w:asciiTheme="minorEastAsia" w:eastAsiaTheme="minorEastAsia" w:hAnsiTheme="minorEastAsia"/>
        </w:rPr>
        <w:t>关于</w:t>
      </w:r>
      <w:r>
        <w:rPr>
          <w:rFonts w:asciiTheme="minorEastAsia" w:eastAsiaTheme="minorEastAsia" w:hAnsiTheme="minorEastAsia" w:hint="eastAsia"/>
        </w:rPr>
        <w:t>中小企业：</w:t>
      </w:r>
    </w:p>
    <w:p w14:paraId="5C877376" w14:textId="77777777" w:rsidR="006D0E79" w:rsidRDefault="0034124D">
      <w:pPr>
        <w:spacing w:line="360" w:lineRule="auto"/>
        <w:ind w:firstLineChars="236" w:firstLine="566"/>
        <w:rPr>
          <w:rFonts w:asciiTheme="minorEastAsia" w:eastAsiaTheme="minorEastAsia" w:hAnsiTheme="minorEastAsia"/>
        </w:rPr>
      </w:pPr>
      <w:r>
        <w:rPr>
          <w:rFonts w:asciiTheme="minorEastAsia" w:eastAsiaTheme="minorEastAsia" w:hAnsiTheme="minorEastAsia"/>
        </w:rPr>
        <w:t>中小企业</w:t>
      </w:r>
      <w:r>
        <w:rPr>
          <w:rFonts w:asciiTheme="minorEastAsia" w:eastAsiaTheme="minorEastAsia" w:hAnsiTheme="minorEastAsia" w:hint="eastAsia"/>
        </w:rPr>
        <w:t>定义：</w:t>
      </w:r>
      <w:r>
        <w:rPr>
          <w:rFonts w:asciiTheme="minorEastAsia" w:eastAsiaTheme="minorEastAsia" w:hAnsiTheme="minorEastAsia"/>
        </w:rPr>
        <w:t>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w:t>
      </w:r>
      <w:r>
        <w:rPr>
          <w:rFonts w:asciiTheme="minorEastAsia" w:eastAsiaTheme="minorEastAsia" w:hAnsiTheme="minorEastAsia" w:hint="eastAsia"/>
        </w:rPr>
        <w:t>本次比选</w:t>
      </w:r>
      <w:r>
        <w:rPr>
          <w:rFonts w:asciiTheme="minorEastAsia" w:eastAsiaTheme="minorEastAsia" w:hAnsiTheme="minorEastAsia"/>
        </w:rPr>
        <w:t>活动中视同中小企业。关于中小企业的相关规定依据《中华人民共和国中小企业促进法》、《政府采购促进中小企业发展管理办法》（财库〔2020〕46号）、《关于印发中小企业划型标准规定的通知》（工信部</w:t>
      </w:r>
      <w:r>
        <w:rPr>
          <w:rFonts w:asciiTheme="minorEastAsia" w:eastAsiaTheme="minorEastAsia" w:hAnsiTheme="minorEastAsia"/>
        </w:rPr>
        <w:lastRenderedPageBreak/>
        <w:t>联企业〔2011〕300 号）、《国务院关于进一步促进中小企业发展的若干意见》（国发〔2009〕36 号）。</w:t>
      </w:r>
    </w:p>
    <w:p w14:paraId="536555C6" w14:textId="77777777" w:rsidR="006D0E79" w:rsidRDefault="0034124D">
      <w:pPr>
        <w:spacing w:line="360" w:lineRule="auto"/>
        <w:ind w:firstLineChars="236" w:firstLine="566"/>
        <w:rPr>
          <w:rFonts w:asciiTheme="minorEastAsia" w:eastAsiaTheme="minorEastAsia" w:hAnsiTheme="minorEastAsia"/>
        </w:rPr>
      </w:pPr>
      <w:r>
        <w:rPr>
          <w:rFonts w:asciiTheme="minorEastAsia" w:eastAsiaTheme="minorEastAsia" w:hAnsiTheme="minorEastAsia" w:hint="eastAsia"/>
        </w:rPr>
        <w:t>中小企业应当按照《政府采购促进中小企业发展管理办法》规定和《中小企业划型标准规定》（工信部联企业〔2011〕300号），如实填写并提交《中小企业声明函》。</w:t>
      </w:r>
    </w:p>
    <w:p w14:paraId="719879F3" w14:textId="77777777" w:rsidR="006D0E79" w:rsidRDefault="0034124D">
      <w:pPr>
        <w:spacing w:line="360" w:lineRule="auto"/>
        <w:ind w:firstLineChars="200" w:firstLine="480"/>
        <w:rPr>
          <w:rFonts w:asciiTheme="minorEastAsia" w:eastAsiaTheme="minorEastAsia" w:hAnsiTheme="minorEastAsia"/>
        </w:rPr>
      </w:pPr>
      <w:r>
        <w:rPr>
          <w:rFonts w:asciiTheme="minorEastAsia" w:eastAsiaTheme="minorEastAsia" w:hAnsiTheme="minorEastAsia" w:hint="eastAsia"/>
        </w:rPr>
        <w:t>本次比选</w:t>
      </w:r>
      <w:r>
        <w:rPr>
          <w:rFonts w:asciiTheme="minorEastAsia" w:eastAsiaTheme="minorEastAsia" w:hAnsiTheme="minorEastAsia"/>
        </w:rPr>
        <w:t>活动</w:t>
      </w:r>
      <w:r>
        <w:rPr>
          <w:rFonts w:asciiTheme="minorEastAsia" w:eastAsiaTheme="minorEastAsia" w:hAnsiTheme="minorEastAsia" w:hint="eastAsia"/>
        </w:rPr>
        <w:t>中，供应商提供的货物、工程或者服务符合下列情形的，享受《政府采购促进中小企业发展管理办法》规定的中小企业扶持政策：</w:t>
      </w:r>
    </w:p>
    <w:p w14:paraId="018B4423" w14:textId="77777777" w:rsidR="006D0E79" w:rsidRDefault="0034124D">
      <w:pPr>
        <w:spacing w:line="360" w:lineRule="auto"/>
        <w:ind w:firstLineChars="200" w:firstLine="480"/>
        <w:rPr>
          <w:rFonts w:asciiTheme="minorEastAsia" w:eastAsiaTheme="minorEastAsia" w:hAnsiTheme="minorEastAsia"/>
        </w:rPr>
      </w:pPr>
      <w:r>
        <w:rPr>
          <w:rFonts w:asciiTheme="minorEastAsia" w:eastAsiaTheme="minorEastAsia" w:hAnsiTheme="minorEastAsia" w:hint="eastAsia"/>
        </w:rPr>
        <w:t>①在货物采购项目中，全部货物由中小企业制造，即货物由中小企业生产且使用该中小企业商号或者注册商标；</w:t>
      </w:r>
    </w:p>
    <w:p w14:paraId="56C192B5" w14:textId="77777777" w:rsidR="006D0E79" w:rsidRDefault="0034124D">
      <w:pPr>
        <w:spacing w:line="360" w:lineRule="auto"/>
        <w:ind w:firstLineChars="200" w:firstLine="480"/>
        <w:rPr>
          <w:rFonts w:asciiTheme="minorEastAsia" w:eastAsiaTheme="minorEastAsia" w:hAnsiTheme="minorEastAsia"/>
        </w:rPr>
      </w:pPr>
      <w:r>
        <w:rPr>
          <w:rFonts w:asciiTheme="minorEastAsia" w:eastAsiaTheme="minorEastAsia" w:hAnsiTheme="minorEastAsia" w:hint="eastAsia"/>
        </w:rPr>
        <w:t>②在工程采购项目中，全部工程由中小企业承建，即工程施工单位为中小企业；</w:t>
      </w:r>
    </w:p>
    <w:p w14:paraId="5B261919" w14:textId="77777777" w:rsidR="006D0E79" w:rsidRDefault="0034124D">
      <w:pPr>
        <w:spacing w:line="360" w:lineRule="auto"/>
        <w:ind w:firstLineChars="200" w:firstLine="480"/>
        <w:rPr>
          <w:rFonts w:asciiTheme="minorEastAsia" w:eastAsiaTheme="minorEastAsia" w:hAnsiTheme="minorEastAsia"/>
        </w:rPr>
      </w:pPr>
      <w:r>
        <w:rPr>
          <w:rFonts w:asciiTheme="minorEastAsia" w:eastAsiaTheme="minorEastAsia" w:hAnsiTheme="minorEastAsia" w:hint="eastAsia"/>
        </w:rPr>
        <w:t>③在服务采购项目中，全部服务由中小企业承接，即提供服务的人员为中小企业依照《中华人民共和国劳动合同法》订立劳动合同的从业人员。</w:t>
      </w:r>
    </w:p>
    <w:p w14:paraId="5F9DB63D" w14:textId="77777777" w:rsidR="006D0E79" w:rsidRDefault="0034124D">
      <w:pPr>
        <w:spacing w:line="360" w:lineRule="auto"/>
        <w:ind w:firstLineChars="177" w:firstLine="425"/>
        <w:rPr>
          <w:rFonts w:asciiTheme="minorEastAsia" w:eastAsiaTheme="minorEastAsia" w:hAnsiTheme="minorEastAsia"/>
        </w:rPr>
      </w:pPr>
      <w:r>
        <w:rPr>
          <w:rFonts w:asciiTheme="minorEastAsia" w:eastAsiaTheme="minorEastAsia" w:hAnsiTheme="minorEastAsia" w:hint="eastAsia"/>
        </w:rPr>
        <w:t>在货物采购项目中，供应商提供的货物既有中小企业制造货物，也有大型企业制造货物的，不享受本办法规定的中小企业扶持政策。</w:t>
      </w:r>
    </w:p>
    <w:p w14:paraId="40651A0D" w14:textId="77777777" w:rsidR="006D0E79" w:rsidRDefault="0034124D">
      <w:pPr>
        <w:spacing w:line="360" w:lineRule="auto"/>
        <w:ind w:firstLineChars="177" w:firstLine="425"/>
        <w:rPr>
          <w:rFonts w:asciiTheme="minorEastAsia" w:eastAsiaTheme="minorEastAsia" w:hAnsiTheme="minorEastAsia"/>
        </w:rPr>
      </w:pPr>
      <w:r>
        <w:rPr>
          <w:rFonts w:asciiTheme="minorEastAsia" w:eastAsiaTheme="minorEastAsia" w:hAnsiTheme="minorEastAsia" w:hint="eastAsia"/>
        </w:rPr>
        <w:t>以联合体形式参加本次比选</w:t>
      </w:r>
      <w:r>
        <w:rPr>
          <w:rFonts w:asciiTheme="minorEastAsia" w:eastAsiaTheme="minorEastAsia" w:hAnsiTheme="minorEastAsia"/>
        </w:rPr>
        <w:t>活动</w:t>
      </w:r>
      <w:r>
        <w:rPr>
          <w:rFonts w:asciiTheme="minorEastAsia" w:eastAsiaTheme="minorEastAsia" w:hAnsiTheme="minorEastAsia" w:hint="eastAsia"/>
        </w:rPr>
        <w:t>，联合体各方均为中小企业的，联合体视同中小企业。其中，联合体各方均为小微企业的，联合体视同小微企业。</w:t>
      </w:r>
    </w:p>
    <w:p w14:paraId="01A5410A" w14:textId="77777777" w:rsidR="006D0E79" w:rsidRDefault="0034124D">
      <w:pPr>
        <w:spacing w:line="360" w:lineRule="auto"/>
        <w:ind w:firstLineChars="200" w:firstLine="480"/>
        <w:rPr>
          <w:rFonts w:asciiTheme="minorEastAsia" w:eastAsiaTheme="minorEastAsia" w:hAnsiTheme="minorEastAsia"/>
        </w:rPr>
      </w:pPr>
      <w:r>
        <w:rPr>
          <w:rFonts w:asciiTheme="minorEastAsia" w:eastAsiaTheme="minorEastAsia" w:hAnsiTheme="minorEastAsia" w:hint="eastAsia"/>
        </w:rPr>
        <w:t>（2）</w:t>
      </w:r>
      <w:r>
        <w:rPr>
          <w:rFonts w:asciiTheme="minorEastAsia" w:eastAsiaTheme="minorEastAsia" w:hAnsiTheme="minorEastAsia"/>
        </w:rPr>
        <w:t xml:space="preserve">关于监狱企业： </w:t>
      </w:r>
    </w:p>
    <w:p w14:paraId="3BBCC7B8" w14:textId="77777777" w:rsidR="006D0E79" w:rsidRDefault="0034124D">
      <w:pPr>
        <w:spacing w:line="360" w:lineRule="auto"/>
        <w:ind w:firstLineChars="200" w:firstLine="480"/>
        <w:rPr>
          <w:rFonts w:asciiTheme="minorEastAsia" w:eastAsiaTheme="minorEastAsia" w:hAnsiTheme="minorEastAsia"/>
        </w:rPr>
      </w:pPr>
      <w:r>
        <w:rPr>
          <w:rFonts w:asciiTheme="minorEastAsia" w:eastAsiaTheme="minorEastAsia" w:hAnsiTheme="minorEastAsia"/>
        </w:rPr>
        <w:t>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5446A254" w14:textId="77777777" w:rsidR="006D0E79" w:rsidRDefault="0034124D">
      <w:pPr>
        <w:spacing w:line="360" w:lineRule="auto"/>
        <w:ind w:firstLineChars="200" w:firstLine="480"/>
        <w:rPr>
          <w:rFonts w:asciiTheme="minorEastAsia" w:eastAsiaTheme="minorEastAsia" w:hAnsiTheme="minorEastAsia"/>
        </w:rPr>
      </w:pPr>
      <w:r>
        <w:rPr>
          <w:rFonts w:asciiTheme="minorEastAsia" w:eastAsiaTheme="minorEastAsia" w:hAnsiTheme="minorEastAsia"/>
        </w:rPr>
        <w:t>监狱企业视同小微企业。须提供由省级以上监狱管理局、戒毒管理局（含新疆生产建设兵团）出具的属于监狱企业的证明文件复印件，否则不考虑价格扣除。</w:t>
      </w:r>
    </w:p>
    <w:p w14:paraId="34CE5692" w14:textId="77777777" w:rsidR="006D0E79" w:rsidRDefault="0034124D">
      <w:pPr>
        <w:spacing w:line="360" w:lineRule="auto"/>
        <w:ind w:firstLineChars="200" w:firstLine="480"/>
        <w:rPr>
          <w:rFonts w:asciiTheme="minorEastAsia" w:eastAsiaTheme="minorEastAsia" w:hAnsiTheme="minorEastAsia"/>
        </w:rPr>
      </w:pPr>
      <w:r>
        <w:rPr>
          <w:rFonts w:asciiTheme="minorEastAsia" w:eastAsiaTheme="minorEastAsia" w:hAnsiTheme="minorEastAsia" w:hint="eastAsia"/>
        </w:rPr>
        <w:t>（3）</w:t>
      </w:r>
      <w:r>
        <w:rPr>
          <w:rFonts w:asciiTheme="minorEastAsia" w:eastAsiaTheme="minorEastAsia" w:hAnsiTheme="minorEastAsia"/>
        </w:rPr>
        <w:t>关于残疾人福利性单位：</w:t>
      </w:r>
    </w:p>
    <w:p w14:paraId="6ADBE1A6" w14:textId="77777777" w:rsidR="006D0E79" w:rsidRDefault="0034124D">
      <w:pPr>
        <w:spacing w:line="360" w:lineRule="auto"/>
        <w:ind w:firstLineChars="200" w:firstLine="480"/>
        <w:rPr>
          <w:rFonts w:asciiTheme="minorEastAsia" w:eastAsiaTheme="minorEastAsia" w:hAnsiTheme="minorEastAsia"/>
        </w:rPr>
      </w:pPr>
      <w:r>
        <w:rPr>
          <w:rFonts w:asciiTheme="minorEastAsia" w:eastAsiaTheme="minorEastAsia" w:hAnsiTheme="minorEastAsia"/>
        </w:rPr>
        <w:t>残疾人福利单位定义：享受政府采购支持政策的残疾人福利性单位应当同时满足以下条件：</w:t>
      </w:r>
    </w:p>
    <w:p w14:paraId="106C8981" w14:textId="77777777" w:rsidR="006D0E79" w:rsidRDefault="0034124D">
      <w:pPr>
        <w:tabs>
          <w:tab w:val="left" w:pos="1980"/>
          <w:tab w:val="left" w:pos="2035"/>
          <w:tab w:val="left" w:pos="2885"/>
          <w:tab w:val="left" w:pos="2977"/>
        </w:tabs>
        <w:snapToGrid w:val="0"/>
        <w:spacing w:line="360" w:lineRule="auto"/>
        <w:ind w:firstLineChars="177" w:firstLine="425"/>
        <w:rPr>
          <w:rFonts w:asciiTheme="minorEastAsia" w:eastAsiaTheme="minorEastAsia" w:hAnsiTheme="minorEastAsia"/>
        </w:rPr>
      </w:pPr>
      <w:r>
        <w:rPr>
          <w:rFonts w:asciiTheme="minorEastAsia" w:eastAsiaTheme="minorEastAsia" w:hAnsiTheme="minorEastAsia" w:hint="eastAsia"/>
        </w:rPr>
        <w:t>①</w:t>
      </w:r>
      <w:r>
        <w:rPr>
          <w:rFonts w:asciiTheme="minorEastAsia" w:eastAsiaTheme="minorEastAsia" w:hAnsiTheme="minorEastAsia"/>
        </w:rPr>
        <w:t>安置的残疾人占本单位在职职工人数的比例不低于25%（含25%），并且安置的残疾人人数不少于10 人（含10 人）；</w:t>
      </w:r>
    </w:p>
    <w:p w14:paraId="2EE3D86E" w14:textId="77777777" w:rsidR="006D0E79" w:rsidRDefault="0034124D">
      <w:pPr>
        <w:tabs>
          <w:tab w:val="left" w:pos="1980"/>
          <w:tab w:val="left" w:pos="2035"/>
          <w:tab w:val="left" w:pos="2885"/>
          <w:tab w:val="left" w:pos="2977"/>
        </w:tabs>
        <w:snapToGrid w:val="0"/>
        <w:spacing w:line="360" w:lineRule="auto"/>
        <w:ind w:firstLineChars="177" w:firstLine="425"/>
        <w:rPr>
          <w:rFonts w:asciiTheme="minorEastAsia" w:eastAsiaTheme="minorEastAsia" w:hAnsiTheme="minorEastAsia"/>
        </w:rPr>
      </w:pPr>
      <w:r>
        <w:rPr>
          <w:rFonts w:asciiTheme="minorEastAsia" w:eastAsiaTheme="minorEastAsia" w:hAnsiTheme="minorEastAsia" w:hint="eastAsia"/>
        </w:rPr>
        <w:lastRenderedPageBreak/>
        <w:t>②</w:t>
      </w:r>
      <w:r>
        <w:rPr>
          <w:rFonts w:asciiTheme="minorEastAsia" w:eastAsiaTheme="minorEastAsia" w:hAnsiTheme="minorEastAsia"/>
        </w:rPr>
        <w:t>依法与安置的每位残疾人签订了一年以上（含一年）的劳动合同或服务协议；</w:t>
      </w:r>
    </w:p>
    <w:p w14:paraId="75F2C122" w14:textId="77777777" w:rsidR="006D0E79" w:rsidRDefault="0034124D">
      <w:pPr>
        <w:tabs>
          <w:tab w:val="left" w:pos="1980"/>
          <w:tab w:val="left" w:pos="2035"/>
          <w:tab w:val="left" w:pos="2885"/>
          <w:tab w:val="left" w:pos="2977"/>
        </w:tabs>
        <w:snapToGrid w:val="0"/>
        <w:spacing w:line="360" w:lineRule="auto"/>
        <w:ind w:firstLineChars="177" w:firstLine="425"/>
        <w:rPr>
          <w:rFonts w:asciiTheme="minorEastAsia" w:eastAsiaTheme="minorEastAsia" w:hAnsiTheme="minorEastAsia"/>
        </w:rPr>
      </w:pPr>
      <w:r>
        <w:rPr>
          <w:rFonts w:asciiTheme="minorEastAsia" w:eastAsiaTheme="minorEastAsia" w:hAnsiTheme="minorEastAsia" w:hint="eastAsia"/>
        </w:rPr>
        <w:t>③</w:t>
      </w:r>
      <w:r>
        <w:rPr>
          <w:rFonts w:asciiTheme="minorEastAsia" w:eastAsiaTheme="minorEastAsia" w:hAnsiTheme="minorEastAsia"/>
        </w:rPr>
        <w:t>为安置的每位残疾人按月足额缴纳了基本养老保险、基本医疗保险、失业保险、工伤保险和生育保险等社会保险费；</w:t>
      </w:r>
    </w:p>
    <w:p w14:paraId="7CE838FF" w14:textId="77777777" w:rsidR="006D0E79" w:rsidRDefault="0034124D">
      <w:pPr>
        <w:tabs>
          <w:tab w:val="left" w:pos="1980"/>
          <w:tab w:val="left" w:pos="2035"/>
          <w:tab w:val="left" w:pos="2885"/>
          <w:tab w:val="left" w:pos="2977"/>
        </w:tabs>
        <w:snapToGrid w:val="0"/>
        <w:spacing w:line="360" w:lineRule="auto"/>
        <w:ind w:firstLineChars="177" w:firstLine="425"/>
        <w:rPr>
          <w:rFonts w:asciiTheme="minorEastAsia" w:eastAsiaTheme="minorEastAsia" w:hAnsiTheme="minorEastAsia"/>
        </w:rPr>
      </w:pPr>
      <w:r>
        <w:rPr>
          <w:rFonts w:asciiTheme="minorEastAsia" w:eastAsiaTheme="minorEastAsia" w:hAnsiTheme="minorEastAsia" w:hint="eastAsia"/>
        </w:rPr>
        <w:t>④</w:t>
      </w:r>
      <w:r>
        <w:rPr>
          <w:rFonts w:asciiTheme="minorEastAsia" w:eastAsiaTheme="minorEastAsia" w:hAnsiTheme="minorEastAsia"/>
        </w:rPr>
        <w:t>通过银行等金融机构向安置的每位残疾人，按月支付了不低于单位所在区县适用的经省级人民政府批准的月最低工资标准的工资；</w:t>
      </w:r>
    </w:p>
    <w:p w14:paraId="73DF9462" w14:textId="77777777" w:rsidR="006D0E79" w:rsidRDefault="0034124D">
      <w:pPr>
        <w:tabs>
          <w:tab w:val="left" w:pos="1980"/>
          <w:tab w:val="left" w:pos="2035"/>
          <w:tab w:val="left" w:pos="2885"/>
          <w:tab w:val="left" w:pos="2977"/>
        </w:tabs>
        <w:snapToGrid w:val="0"/>
        <w:spacing w:line="360" w:lineRule="auto"/>
        <w:ind w:firstLineChars="177" w:firstLine="425"/>
        <w:rPr>
          <w:rFonts w:asciiTheme="minorEastAsia" w:eastAsiaTheme="minorEastAsia" w:hAnsiTheme="minorEastAsia"/>
        </w:rPr>
      </w:pPr>
      <w:r>
        <w:rPr>
          <w:rFonts w:asciiTheme="minorEastAsia" w:eastAsiaTheme="minorEastAsia" w:hAnsiTheme="minorEastAsia" w:hint="eastAsia"/>
        </w:rPr>
        <w:t>⑤</w:t>
      </w:r>
      <w:r>
        <w:rPr>
          <w:rFonts w:asciiTheme="minorEastAsia" w:eastAsiaTheme="minorEastAsia" w:hAnsiTheme="minorEastAsia"/>
        </w:rPr>
        <w:t>提供本单位制造的货物、承担的工程或者服务（以下简称产品），或者提供其他残疾人福利性单位制造的货物（不包括使用非残疾人福利性单位注册商标的货物）；</w:t>
      </w:r>
    </w:p>
    <w:p w14:paraId="634C5648" w14:textId="77777777" w:rsidR="006D0E79" w:rsidRDefault="0034124D">
      <w:pPr>
        <w:spacing w:line="360" w:lineRule="auto"/>
        <w:ind w:firstLineChars="236" w:firstLine="566"/>
        <w:rPr>
          <w:rFonts w:asciiTheme="minorEastAsia" w:eastAsiaTheme="minorEastAsia" w:hAnsiTheme="minorEastAsia"/>
        </w:rPr>
      </w:pPr>
      <w:r>
        <w:rPr>
          <w:rFonts w:asciiTheme="minorEastAsia" w:eastAsiaTheme="minorEastAsia" w:hAnsiTheme="minorEastAsia"/>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服务协议的雇员人数。</w:t>
      </w:r>
    </w:p>
    <w:p w14:paraId="0296EA8B" w14:textId="77777777" w:rsidR="006D0E79" w:rsidRDefault="0034124D">
      <w:pPr>
        <w:spacing w:line="360" w:lineRule="auto"/>
        <w:ind w:firstLineChars="177" w:firstLine="425"/>
        <w:rPr>
          <w:rFonts w:asciiTheme="minorEastAsia" w:eastAsiaTheme="minorEastAsia" w:hAnsiTheme="minorEastAsia"/>
        </w:rPr>
      </w:pPr>
      <w:r>
        <w:rPr>
          <w:rFonts w:asciiTheme="minorEastAsia" w:eastAsiaTheme="minorEastAsia" w:hAnsiTheme="minorEastAsia"/>
        </w:rPr>
        <w:t>残疾人福利性单位视同小微企业。须提供完整的“残疾人福利性单位声明函”。残疾人福利性单位属于小型、微型企业的，不重复享受政策。</w:t>
      </w:r>
    </w:p>
    <w:p w14:paraId="72B07690" w14:textId="77777777" w:rsidR="006D0E79" w:rsidRDefault="0034124D">
      <w:pPr>
        <w:spacing w:line="360" w:lineRule="auto"/>
        <w:ind w:firstLineChars="200" w:firstLine="480"/>
        <w:rPr>
          <w:rFonts w:asciiTheme="minorEastAsia" w:eastAsiaTheme="minorEastAsia" w:hAnsiTheme="minorEastAsia"/>
        </w:rPr>
      </w:pPr>
      <w:r>
        <w:rPr>
          <w:rFonts w:asciiTheme="minorEastAsia" w:eastAsiaTheme="minorEastAsia" w:hAnsiTheme="minorEastAsia" w:hint="eastAsia"/>
        </w:rPr>
        <w:t>（4）</w:t>
      </w:r>
      <w:r>
        <w:rPr>
          <w:rFonts w:asciiTheme="minorEastAsia" w:eastAsiaTheme="minorEastAsia" w:hAnsiTheme="minorEastAsia"/>
        </w:rPr>
        <w:t>关于节能产品、环境标志产品：</w:t>
      </w:r>
    </w:p>
    <w:p w14:paraId="76C168A0" w14:textId="77777777" w:rsidR="006D0E79" w:rsidRDefault="0034124D">
      <w:pPr>
        <w:spacing w:line="360" w:lineRule="auto"/>
        <w:ind w:firstLineChars="200" w:firstLine="480"/>
        <w:rPr>
          <w:rFonts w:asciiTheme="minorEastAsia" w:eastAsiaTheme="minorEastAsia" w:hAnsiTheme="minorEastAsia"/>
        </w:rPr>
      </w:pPr>
      <w:r>
        <w:rPr>
          <w:rFonts w:asciiTheme="minorEastAsia" w:eastAsiaTheme="minorEastAsia" w:hAnsiTheme="minorEastAsia"/>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74D7ABB2" w14:textId="77777777" w:rsidR="006D0E79" w:rsidRDefault="0034124D">
      <w:pPr>
        <w:spacing w:line="360" w:lineRule="auto"/>
        <w:ind w:firstLineChars="200" w:firstLine="480"/>
        <w:rPr>
          <w:rFonts w:asciiTheme="minorEastAsia" w:eastAsiaTheme="minorEastAsia" w:hAnsiTheme="minorEastAsia"/>
        </w:rPr>
      </w:pPr>
      <w:r>
        <w:rPr>
          <w:rFonts w:asciiTheme="minorEastAsia" w:eastAsiaTheme="minorEastAsia" w:hAnsiTheme="minorEastAsia"/>
        </w:rPr>
        <w:t>如本项目采购产品属于实施政府强制采购品目清单范围的节能产品，则</w:t>
      </w:r>
      <w:r>
        <w:rPr>
          <w:rFonts w:asciiTheme="minorEastAsia" w:eastAsiaTheme="minorEastAsia" w:hAnsiTheme="minorEastAsia" w:hint="eastAsia"/>
        </w:rPr>
        <w:t>供应商</w:t>
      </w:r>
      <w:r>
        <w:rPr>
          <w:rFonts w:asciiTheme="minorEastAsia" w:eastAsiaTheme="minorEastAsia" w:hAnsiTheme="minorEastAsia"/>
        </w:rPr>
        <w:t>所报产品必须获得国家确定的认证机构出具的、处于有效期之内的节能产品认证证书，否则</w:t>
      </w:r>
      <w:r>
        <w:rPr>
          <w:rFonts w:asciiTheme="minorEastAsia" w:eastAsiaTheme="minorEastAsia" w:hAnsiTheme="minorEastAsia" w:hint="eastAsia"/>
          <w:b/>
        </w:rPr>
        <w:t>响应</w:t>
      </w:r>
      <w:r>
        <w:rPr>
          <w:rFonts w:asciiTheme="minorEastAsia" w:eastAsiaTheme="minorEastAsia" w:hAnsiTheme="minorEastAsia"/>
          <w:b/>
        </w:rPr>
        <w:t>无效</w:t>
      </w:r>
      <w:r>
        <w:rPr>
          <w:rFonts w:asciiTheme="minorEastAsia" w:eastAsiaTheme="minorEastAsia" w:hAnsiTheme="minorEastAsia"/>
        </w:rPr>
        <w:t>；非政府强制采购的节能产品或环境标志产品，依据品目清单和认证证书实施政府优先采购。优先采购的具体规定见</w:t>
      </w:r>
      <w:r>
        <w:rPr>
          <w:rFonts w:asciiTheme="minorEastAsia" w:eastAsiaTheme="minorEastAsia" w:hAnsiTheme="minorEastAsia" w:hint="eastAsia"/>
        </w:rPr>
        <w:t>评分办法附注2</w:t>
      </w:r>
      <w:r>
        <w:rPr>
          <w:rFonts w:asciiTheme="minorEastAsia" w:eastAsiaTheme="minorEastAsia" w:hAnsiTheme="minorEastAsia"/>
        </w:rPr>
        <w:t>（如涉及）。</w:t>
      </w:r>
    </w:p>
    <w:p w14:paraId="10E2C952" w14:textId="77777777" w:rsidR="006D0E79" w:rsidRDefault="0034124D">
      <w:pPr>
        <w:spacing w:line="360" w:lineRule="auto"/>
        <w:ind w:firstLineChars="200" w:firstLine="480"/>
        <w:rPr>
          <w:rFonts w:asciiTheme="minorEastAsia" w:eastAsiaTheme="minorEastAsia" w:hAnsiTheme="minorEastAsia"/>
        </w:rPr>
      </w:pPr>
      <w:r>
        <w:rPr>
          <w:rFonts w:asciiTheme="minorEastAsia" w:eastAsiaTheme="minorEastAsia" w:hAnsiTheme="minorEastAsia" w:hint="eastAsia"/>
        </w:rPr>
        <w:t>（5）</w:t>
      </w:r>
      <w:r>
        <w:rPr>
          <w:rFonts w:asciiTheme="minorEastAsia" w:eastAsiaTheme="minorEastAsia" w:hAnsiTheme="minorEastAsia"/>
        </w:rPr>
        <w:t>以上具体内容详见本章</w:t>
      </w:r>
      <w:r>
        <w:rPr>
          <w:rFonts w:asciiTheme="minorEastAsia" w:eastAsiaTheme="minorEastAsia" w:hAnsiTheme="minorEastAsia" w:hint="eastAsia"/>
        </w:rPr>
        <w:t>评分办法附注</w:t>
      </w:r>
      <w:r>
        <w:rPr>
          <w:rFonts w:asciiTheme="minorEastAsia" w:eastAsiaTheme="minorEastAsia" w:hAnsiTheme="minorEastAsia"/>
        </w:rPr>
        <w:t>。</w:t>
      </w:r>
    </w:p>
    <w:p w14:paraId="675219CA" w14:textId="77777777" w:rsidR="006D0E79" w:rsidRDefault="0034124D">
      <w:pPr>
        <w:spacing w:line="360" w:lineRule="auto"/>
        <w:rPr>
          <w:rFonts w:asciiTheme="minorEastAsia" w:eastAsiaTheme="minorEastAsia" w:hAnsiTheme="minorEastAsia"/>
          <w:b/>
          <w:bCs/>
        </w:rPr>
      </w:pPr>
      <w:r>
        <w:rPr>
          <w:rFonts w:asciiTheme="minorEastAsia" w:eastAsiaTheme="minorEastAsia" w:hAnsiTheme="minorEastAsia" w:hint="eastAsia"/>
          <w:b/>
          <w:bCs/>
        </w:rPr>
        <w:t>（三）有关同品牌产品响应情况处理</w:t>
      </w:r>
    </w:p>
    <w:p w14:paraId="53B453C4" w14:textId="77777777" w:rsidR="006D0E79" w:rsidRDefault="0034124D">
      <w:pPr>
        <w:spacing w:line="360" w:lineRule="auto"/>
        <w:ind w:firstLineChars="200" w:firstLine="480"/>
        <w:jc w:val="both"/>
        <w:rPr>
          <w:rFonts w:asciiTheme="minorEastAsia" w:eastAsiaTheme="minorEastAsia" w:hAnsiTheme="minorEastAsia"/>
        </w:rPr>
      </w:pPr>
      <w:r>
        <w:rPr>
          <w:rFonts w:asciiTheme="minorEastAsia" w:eastAsiaTheme="minorEastAsia" w:hAnsiTheme="minorEastAsia" w:hint="eastAsia"/>
        </w:rPr>
        <w:t>（1）</w:t>
      </w:r>
      <w:r>
        <w:rPr>
          <w:rFonts w:asciiTheme="minorEastAsia" w:eastAsiaTheme="minorEastAsia" w:hAnsiTheme="minorEastAsia"/>
        </w:rPr>
        <w:t>提供相同品牌产品且通过资格审查、符合性审查的不同</w:t>
      </w:r>
      <w:r>
        <w:rPr>
          <w:rFonts w:asciiTheme="minorEastAsia" w:eastAsiaTheme="minorEastAsia" w:hAnsiTheme="minorEastAsia" w:hint="eastAsia"/>
        </w:rPr>
        <w:t>供应商</w:t>
      </w:r>
      <w:r>
        <w:rPr>
          <w:rFonts w:asciiTheme="minorEastAsia" w:eastAsiaTheme="minorEastAsia" w:hAnsiTheme="minorEastAsia"/>
        </w:rPr>
        <w:t>参加同一合同项下</w:t>
      </w:r>
      <w:r>
        <w:rPr>
          <w:rFonts w:asciiTheme="minorEastAsia" w:eastAsiaTheme="minorEastAsia" w:hAnsiTheme="minorEastAsia" w:hint="eastAsia"/>
        </w:rPr>
        <w:t>比选</w:t>
      </w:r>
      <w:r>
        <w:rPr>
          <w:rFonts w:asciiTheme="minorEastAsia" w:eastAsiaTheme="minorEastAsia" w:hAnsiTheme="minorEastAsia"/>
        </w:rPr>
        <w:t>的，按一家</w:t>
      </w:r>
      <w:r>
        <w:rPr>
          <w:rFonts w:asciiTheme="minorEastAsia" w:eastAsiaTheme="minorEastAsia" w:hAnsiTheme="minorEastAsia" w:hint="eastAsia"/>
        </w:rPr>
        <w:t>供应商</w:t>
      </w:r>
      <w:r>
        <w:rPr>
          <w:rFonts w:asciiTheme="minorEastAsia" w:eastAsiaTheme="minorEastAsia" w:hAnsiTheme="minorEastAsia"/>
        </w:rPr>
        <w:t>计算，评审后得分最高的同品牌</w:t>
      </w:r>
      <w:r>
        <w:rPr>
          <w:rFonts w:asciiTheme="minorEastAsia" w:eastAsiaTheme="minorEastAsia" w:hAnsiTheme="minorEastAsia" w:hint="eastAsia"/>
        </w:rPr>
        <w:t>供应商</w:t>
      </w:r>
      <w:r>
        <w:rPr>
          <w:rFonts w:asciiTheme="minorEastAsia" w:eastAsiaTheme="minorEastAsia" w:hAnsiTheme="minorEastAsia"/>
        </w:rPr>
        <w:t>获得中</w:t>
      </w:r>
      <w:r>
        <w:rPr>
          <w:rFonts w:asciiTheme="minorEastAsia" w:eastAsiaTheme="minorEastAsia" w:hAnsiTheme="minorEastAsia" w:hint="eastAsia"/>
        </w:rPr>
        <w:lastRenderedPageBreak/>
        <w:t>选</w:t>
      </w:r>
      <w:r>
        <w:rPr>
          <w:rFonts w:asciiTheme="minorEastAsia" w:eastAsiaTheme="minorEastAsia" w:hAnsiTheme="minorEastAsia"/>
        </w:rPr>
        <w:t>人推荐资格；评审得分相同的，评</w:t>
      </w:r>
      <w:r>
        <w:rPr>
          <w:rFonts w:asciiTheme="minorEastAsia" w:eastAsiaTheme="minorEastAsia" w:hAnsiTheme="minorEastAsia" w:hint="eastAsia"/>
        </w:rPr>
        <w:t>审</w:t>
      </w:r>
      <w:r>
        <w:rPr>
          <w:rFonts w:asciiTheme="minorEastAsia" w:eastAsiaTheme="minorEastAsia" w:hAnsiTheme="minorEastAsia"/>
        </w:rPr>
        <w:t>价最低的投标人获得中</w:t>
      </w:r>
      <w:r>
        <w:rPr>
          <w:rFonts w:asciiTheme="minorEastAsia" w:eastAsiaTheme="minorEastAsia" w:hAnsiTheme="minorEastAsia" w:hint="eastAsia"/>
        </w:rPr>
        <w:t>选</w:t>
      </w:r>
      <w:r>
        <w:rPr>
          <w:rFonts w:asciiTheme="minorEastAsia" w:eastAsiaTheme="minorEastAsia" w:hAnsiTheme="minorEastAsia"/>
        </w:rPr>
        <w:t>人推荐资格；评审得分和</w:t>
      </w:r>
      <w:r>
        <w:rPr>
          <w:rFonts w:asciiTheme="minorEastAsia" w:eastAsiaTheme="minorEastAsia" w:hAnsiTheme="minorEastAsia" w:hint="eastAsia"/>
        </w:rPr>
        <w:t>评审</w:t>
      </w:r>
      <w:r>
        <w:rPr>
          <w:rFonts w:asciiTheme="minorEastAsia" w:eastAsiaTheme="minorEastAsia" w:hAnsiTheme="minorEastAsia"/>
        </w:rPr>
        <w:t>价还相同的，</w:t>
      </w:r>
      <w:r>
        <w:rPr>
          <w:rFonts w:asciiTheme="minorEastAsia" w:eastAsiaTheme="minorEastAsia" w:hAnsiTheme="minorEastAsia" w:hint="eastAsia"/>
        </w:rPr>
        <w:t>由技术部分得分最高的供应商获得中选人推荐资格</w:t>
      </w:r>
      <w:r>
        <w:rPr>
          <w:rFonts w:asciiTheme="minorEastAsia" w:eastAsiaTheme="minorEastAsia" w:hAnsiTheme="minorEastAsia"/>
        </w:rPr>
        <w:t>。其他同品牌</w:t>
      </w:r>
      <w:r>
        <w:rPr>
          <w:rFonts w:asciiTheme="minorEastAsia" w:eastAsiaTheme="minorEastAsia" w:hAnsiTheme="minorEastAsia" w:hint="eastAsia"/>
        </w:rPr>
        <w:t>供应商</w:t>
      </w:r>
      <w:r>
        <w:rPr>
          <w:rFonts w:asciiTheme="minorEastAsia" w:eastAsiaTheme="minorEastAsia" w:hAnsiTheme="minorEastAsia"/>
        </w:rPr>
        <w:t>不作为中</w:t>
      </w:r>
      <w:r>
        <w:rPr>
          <w:rFonts w:asciiTheme="minorEastAsia" w:eastAsiaTheme="minorEastAsia" w:hAnsiTheme="minorEastAsia" w:hint="eastAsia"/>
        </w:rPr>
        <w:t>选</w:t>
      </w:r>
      <w:r>
        <w:rPr>
          <w:rFonts w:asciiTheme="minorEastAsia" w:eastAsiaTheme="minorEastAsia" w:hAnsiTheme="minorEastAsia"/>
        </w:rPr>
        <w:t>候选人。</w:t>
      </w:r>
    </w:p>
    <w:p w14:paraId="47FE69EF" w14:textId="77777777" w:rsidR="006D0E79" w:rsidRDefault="0034124D">
      <w:pPr>
        <w:spacing w:line="360" w:lineRule="auto"/>
        <w:ind w:firstLineChars="200" w:firstLine="480"/>
        <w:rPr>
          <w:rFonts w:asciiTheme="minorEastAsia" w:eastAsiaTheme="minorEastAsia" w:hAnsiTheme="minorEastAsia"/>
        </w:rPr>
      </w:pPr>
      <w:r>
        <w:rPr>
          <w:rFonts w:asciiTheme="minorEastAsia" w:eastAsiaTheme="minorEastAsia" w:hAnsiTheme="minorEastAsia" w:hint="eastAsia"/>
        </w:rPr>
        <w:t>（2）</w:t>
      </w:r>
      <w:r>
        <w:rPr>
          <w:rFonts w:asciiTheme="minorEastAsia" w:eastAsiaTheme="minorEastAsia" w:hAnsiTheme="minorEastAsia"/>
        </w:rPr>
        <w:t>非单一产品采购项目，采购人根据采购项目技术构成、产品价格比重等在本文件第四章《项目需求》中确定了核心产品，多家</w:t>
      </w:r>
      <w:r>
        <w:rPr>
          <w:rFonts w:asciiTheme="minorEastAsia" w:eastAsiaTheme="minorEastAsia" w:hAnsiTheme="minorEastAsia" w:hint="eastAsia"/>
        </w:rPr>
        <w:t>供应商</w:t>
      </w:r>
      <w:r>
        <w:rPr>
          <w:rFonts w:asciiTheme="minorEastAsia" w:eastAsiaTheme="minorEastAsia" w:hAnsiTheme="minorEastAsia"/>
        </w:rPr>
        <w:t>提供的核心产品品牌相同的，根据上述规定处理。</w:t>
      </w:r>
    </w:p>
    <w:p w14:paraId="0632C69A" w14:textId="77777777" w:rsidR="006D0E79" w:rsidRDefault="0034124D">
      <w:pPr>
        <w:spacing w:line="360" w:lineRule="auto"/>
        <w:rPr>
          <w:rFonts w:asciiTheme="minorEastAsia" w:eastAsiaTheme="minorEastAsia" w:hAnsiTheme="minorEastAsia"/>
          <w:b/>
          <w:bCs/>
        </w:rPr>
      </w:pPr>
      <w:r>
        <w:rPr>
          <w:rFonts w:asciiTheme="minorEastAsia" w:eastAsiaTheme="minorEastAsia" w:hAnsiTheme="minorEastAsia" w:hint="eastAsia"/>
          <w:b/>
          <w:bCs/>
        </w:rPr>
        <w:t>（四）评审报告</w:t>
      </w:r>
    </w:p>
    <w:p w14:paraId="64F9AE13" w14:textId="77777777" w:rsidR="006D0E79" w:rsidRDefault="0034124D">
      <w:pPr>
        <w:spacing w:line="360" w:lineRule="auto"/>
        <w:ind w:firstLineChars="200" w:firstLine="480"/>
        <w:jc w:val="both"/>
        <w:rPr>
          <w:rFonts w:asciiTheme="minorEastAsia" w:eastAsiaTheme="minorEastAsia" w:hAnsiTheme="minorEastAsia"/>
        </w:rPr>
      </w:pPr>
      <w:r>
        <w:rPr>
          <w:rFonts w:asciiTheme="minorEastAsia" w:eastAsiaTheme="minorEastAsia" w:hAnsiTheme="minorEastAsia" w:hint="eastAsia"/>
        </w:rPr>
        <w:t>评审委员会根据全体评审成员签字的原始评审记录和评审结果编写评审报告，评审委员会成员对需要共同认定的事项存在争议的，应当按照少数服从多数的原则作出结论。持不同意见的评审委员会成员应当在评审报告上签署不同意见及理由，否则视为同意评审报告。</w:t>
      </w:r>
    </w:p>
    <w:p w14:paraId="59980E94" w14:textId="77777777" w:rsidR="006D0E79" w:rsidRDefault="0034124D">
      <w:pPr>
        <w:spacing w:line="360" w:lineRule="auto"/>
        <w:rPr>
          <w:rFonts w:asciiTheme="minorEastAsia" w:eastAsiaTheme="minorEastAsia" w:hAnsiTheme="minorEastAsia"/>
          <w:b/>
          <w:bCs/>
        </w:rPr>
      </w:pPr>
      <w:r>
        <w:rPr>
          <w:rFonts w:asciiTheme="minorEastAsia" w:eastAsiaTheme="minorEastAsia" w:hAnsiTheme="minorEastAsia" w:hint="eastAsia"/>
          <w:b/>
          <w:bCs/>
        </w:rPr>
        <w:t>（五）评审结果的修改</w:t>
      </w:r>
    </w:p>
    <w:p w14:paraId="39743163" w14:textId="77777777" w:rsidR="006D0E79" w:rsidRDefault="0034124D">
      <w:pPr>
        <w:spacing w:line="360" w:lineRule="auto"/>
        <w:ind w:firstLineChars="200" w:firstLine="480"/>
        <w:jc w:val="both"/>
        <w:rPr>
          <w:rFonts w:asciiTheme="minorEastAsia" w:eastAsiaTheme="minorEastAsia" w:hAnsiTheme="minorEastAsia"/>
        </w:rPr>
      </w:pPr>
      <w:r>
        <w:rPr>
          <w:rFonts w:asciiTheme="minorEastAsia" w:eastAsiaTheme="minorEastAsia" w:hAnsiTheme="minorEastAsia" w:hint="eastAsia"/>
        </w:rPr>
        <w:t>评审结果汇总完成后，除下列情形外，任何人不得修改评审结果：</w:t>
      </w:r>
    </w:p>
    <w:p w14:paraId="399772D7" w14:textId="77777777" w:rsidR="006D0E79" w:rsidRDefault="0034124D">
      <w:pPr>
        <w:spacing w:line="360" w:lineRule="auto"/>
        <w:ind w:firstLineChars="200" w:firstLine="480"/>
        <w:jc w:val="both"/>
        <w:rPr>
          <w:rFonts w:asciiTheme="minorEastAsia" w:eastAsiaTheme="minorEastAsia" w:hAnsiTheme="minorEastAsia"/>
        </w:rPr>
      </w:pPr>
      <w:r>
        <w:rPr>
          <w:rFonts w:asciiTheme="minorEastAsia" w:eastAsiaTheme="minorEastAsia" w:hAnsiTheme="minorEastAsia" w:hint="eastAsia"/>
        </w:rPr>
        <w:t>（</w:t>
      </w:r>
      <w:r>
        <w:rPr>
          <w:rFonts w:asciiTheme="minorEastAsia" w:eastAsiaTheme="minorEastAsia" w:hAnsiTheme="minorEastAsia"/>
        </w:rPr>
        <w:t>1）分值汇总计算错误的；（2）分项评分超出评分标准范围的；（3）评</w:t>
      </w:r>
      <w:r>
        <w:rPr>
          <w:rFonts w:asciiTheme="minorEastAsia" w:eastAsiaTheme="minorEastAsia" w:hAnsiTheme="minorEastAsia" w:hint="eastAsia"/>
        </w:rPr>
        <w:t>审</w:t>
      </w:r>
      <w:r>
        <w:rPr>
          <w:rFonts w:asciiTheme="minorEastAsia" w:eastAsiaTheme="minorEastAsia" w:hAnsiTheme="minorEastAsia"/>
        </w:rPr>
        <w:t>委员会成员对客观评审因素评分不一致的；（4）经评</w:t>
      </w:r>
      <w:r>
        <w:rPr>
          <w:rFonts w:asciiTheme="minorEastAsia" w:eastAsiaTheme="minorEastAsia" w:hAnsiTheme="minorEastAsia" w:hint="eastAsia"/>
        </w:rPr>
        <w:t>审</w:t>
      </w:r>
      <w:r>
        <w:rPr>
          <w:rFonts w:asciiTheme="minorEastAsia" w:eastAsiaTheme="minorEastAsia" w:hAnsiTheme="minorEastAsia"/>
        </w:rPr>
        <w:t>委员会认定评分畸高、</w:t>
      </w:r>
      <w:r>
        <w:rPr>
          <w:rFonts w:asciiTheme="minorEastAsia" w:eastAsiaTheme="minorEastAsia" w:hAnsiTheme="minorEastAsia" w:hint="eastAsia"/>
        </w:rPr>
        <w:t>畸低的。</w:t>
      </w:r>
    </w:p>
    <w:p w14:paraId="021D6DB6" w14:textId="77777777" w:rsidR="006D0E79" w:rsidRDefault="0034124D">
      <w:pPr>
        <w:spacing w:line="360" w:lineRule="auto"/>
        <w:ind w:firstLineChars="200" w:firstLine="480"/>
        <w:jc w:val="both"/>
        <w:rPr>
          <w:rFonts w:asciiTheme="minorEastAsia" w:eastAsiaTheme="minorEastAsia" w:hAnsiTheme="minorEastAsia"/>
        </w:rPr>
      </w:pPr>
      <w:r>
        <w:rPr>
          <w:rFonts w:asciiTheme="minorEastAsia" w:eastAsiaTheme="minorEastAsia" w:hAnsiTheme="minorEastAsia" w:hint="eastAsia"/>
        </w:rPr>
        <w:t>评审报告签署前，经复核发现存在以上情形之一的，评审委员会应当当场修改评审结果，并在评审报告中记载；评审报告签署后，采购人发现存在以上情形之一的，应当组织原评审委员会进行重新评审，重新评审改变评审结果的，书面报告预算主管部门。</w:t>
      </w:r>
    </w:p>
    <w:p w14:paraId="3E069D29" w14:textId="77777777" w:rsidR="006D0E79" w:rsidRDefault="0034124D">
      <w:pPr>
        <w:pStyle w:val="2"/>
        <w:spacing w:line="360" w:lineRule="auto"/>
        <w:jc w:val="left"/>
        <w:rPr>
          <w:rFonts w:asciiTheme="minorEastAsia" w:eastAsiaTheme="minorEastAsia" w:hAnsiTheme="minorEastAsia"/>
          <w:sz w:val="24"/>
          <w:szCs w:val="24"/>
        </w:rPr>
      </w:pPr>
      <w:bookmarkStart w:id="96" w:name="_Toc173689460"/>
      <w:r>
        <w:rPr>
          <w:rFonts w:asciiTheme="minorEastAsia" w:eastAsiaTheme="minorEastAsia" w:hAnsiTheme="minorEastAsia" w:hint="eastAsia"/>
          <w:sz w:val="24"/>
          <w:szCs w:val="24"/>
        </w:rPr>
        <w:t>四、评分标准</w:t>
      </w:r>
      <w:bookmarkEnd w:id="96"/>
    </w:p>
    <w:tbl>
      <w:tblPr>
        <w:tblW w:w="92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80"/>
        <w:gridCol w:w="1698"/>
        <w:gridCol w:w="5752"/>
        <w:gridCol w:w="963"/>
      </w:tblGrid>
      <w:tr w:rsidR="00B10698" w:rsidRPr="00680B27" w14:paraId="01591EC4" w14:textId="77777777" w:rsidTr="001E54D4">
        <w:trPr>
          <w:trHeight w:val="463"/>
          <w:jc w:val="center"/>
        </w:trPr>
        <w:tc>
          <w:tcPr>
            <w:tcW w:w="880" w:type="dxa"/>
            <w:vAlign w:val="center"/>
          </w:tcPr>
          <w:p w14:paraId="1AA5E713" w14:textId="77777777" w:rsidR="00B10698" w:rsidRPr="00680B27" w:rsidRDefault="00B10698" w:rsidP="001E54D4">
            <w:pPr>
              <w:jc w:val="center"/>
              <w:rPr>
                <w:rFonts w:asciiTheme="minorEastAsia" w:eastAsiaTheme="minorEastAsia" w:hAnsiTheme="minorEastAsia"/>
                <w:b/>
              </w:rPr>
            </w:pPr>
            <w:bookmarkStart w:id="97" w:name="_Toc310195731"/>
            <w:r w:rsidRPr="00680B27">
              <w:rPr>
                <w:rFonts w:asciiTheme="minorEastAsia" w:eastAsiaTheme="minorEastAsia" w:hAnsiTheme="minorEastAsia" w:hint="eastAsia"/>
                <w:b/>
              </w:rPr>
              <w:t>一</w:t>
            </w:r>
          </w:p>
        </w:tc>
        <w:tc>
          <w:tcPr>
            <w:tcW w:w="8413" w:type="dxa"/>
            <w:gridSpan w:val="3"/>
            <w:vAlign w:val="center"/>
          </w:tcPr>
          <w:p w14:paraId="699E84CA" w14:textId="77777777" w:rsidR="00B10698" w:rsidRPr="00680B27" w:rsidRDefault="00B10698" w:rsidP="001E54D4">
            <w:pPr>
              <w:rPr>
                <w:rFonts w:asciiTheme="minorEastAsia" w:eastAsiaTheme="minorEastAsia" w:hAnsiTheme="minorEastAsia"/>
                <w:b/>
              </w:rPr>
            </w:pPr>
            <w:r w:rsidRPr="00680B27">
              <w:rPr>
                <w:rFonts w:asciiTheme="minorEastAsia" w:eastAsiaTheme="minorEastAsia" w:hAnsiTheme="minorEastAsia" w:hint="eastAsia"/>
                <w:b/>
              </w:rPr>
              <w:t>价格评分（2</w:t>
            </w:r>
            <w:r w:rsidRPr="00680B27">
              <w:rPr>
                <w:rFonts w:asciiTheme="minorEastAsia" w:eastAsiaTheme="minorEastAsia" w:hAnsiTheme="minorEastAsia"/>
                <w:b/>
              </w:rPr>
              <w:t>0</w:t>
            </w:r>
            <w:r w:rsidRPr="00680B27">
              <w:rPr>
                <w:rFonts w:asciiTheme="minorEastAsia" w:eastAsiaTheme="minorEastAsia" w:hAnsiTheme="minorEastAsia" w:hint="eastAsia"/>
                <w:b/>
              </w:rPr>
              <w:t>分）</w:t>
            </w:r>
          </w:p>
        </w:tc>
      </w:tr>
      <w:tr w:rsidR="00B10698" w:rsidRPr="00680B27" w14:paraId="6AE24A58" w14:textId="77777777" w:rsidTr="001E54D4">
        <w:trPr>
          <w:trHeight w:val="463"/>
          <w:jc w:val="center"/>
        </w:trPr>
        <w:tc>
          <w:tcPr>
            <w:tcW w:w="880" w:type="dxa"/>
            <w:vAlign w:val="center"/>
          </w:tcPr>
          <w:p w14:paraId="52FDEF76" w14:textId="77777777" w:rsidR="00B10698" w:rsidRPr="00680B27" w:rsidRDefault="00B10698" w:rsidP="001E54D4">
            <w:pPr>
              <w:jc w:val="center"/>
              <w:rPr>
                <w:rFonts w:asciiTheme="minorEastAsia" w:eastAsiaTheme="minorEastAsia" w:hAnsiTheme="minorEastAsia"/>
                <w:b/>
              </w:rPr>
            </w:pPr>
            <w:r w:rsidRPr="00680B27">
              <w:rPr>
                <w:rFonts w:asciiTheme="minorEastAsia" w:eastAsiaTheme="minorEastAsia" w:hAnsiTheme="minorEastAsia" w:hint="eastAsia"/>
                <w:b/>
              </w:rPr>
              <w:t>序号</w:t>
            </w:r>
          </w:p>
        </w:tc>
        <w:tc>
          <w:tcPr>
            <w:tcW w:w="7450" w:type="dxa"/>
            <w:gridSpan w:val="2"/>
            <w:vAlign w:val="center"/>
          </w:tcPr>
          <w:p w14:paraId="72D86CCA" w14:textId="77777777" w:rsidR="00B10698" w:rsidRPr="00680B27" w:rsidRDefault="00B10698" w:rsidP="001E54D4">
            <w:pPr>
              <w:jc w:val="center"/>
              <w:rPr>
                <w:rFonts w:asciiTheme="minorEastAsia" w:eastAsiaTheme="minorEastAsia" w:hAnsiTheme="minorEastAsia"/>
                <w:b/>
              </w:rPr>
            </w:pPr>
            <w:r w:rsidRPr="00680B27">
              <w:rPr>
                <w:rFonts w:asciiTheme="minorEastAsia" w:eastAsiaTheme="minorEastAsia" w:hAnsiTheme="minorEastAsia" w:hint="eastAsia"/>
                <w:b/>
              </w:rPr>
              <w:t>评分标准</w:t>
            </w:r>
          </w:p>
        </w:tc>
        <w:tc>
          <w:tcPr>
            <w:tcW w:w="963" w:type="dxa"/>
            <w:vAlign w:val="center"/>
          </w:tcPr>
          <w:p w14:paraId="73D26E67" w14:textId="77777777" w:rsidR="00B10698" w:rsidRPr="00680B27" w:rsidRDefault="00B10698" w:rsidP="001E54D4">
            <w:pPr>
              <w:rPr>
                <w:rFonts w:asciiTheme="minorEastAsia" w:eastAsiaTheme="minorEastAsia" w:hAnsiTheme="minorEastAsia"/>
                <w:b/>
              </w:rPr>
            </w:pPr>
            <w:r w:rsidRPr="00680B27">
              <w:rPr>
                <w:rFonts w:asciiTheme="minorEastAsia" w:eastAsiaTheme="minorEastAsia" w:hAnsiTheme="minorEastAsia" w:hint="eastAsia"/>
                <w:b/>
              </w:rPr>
              <w:t>标准分</w:t>
            </w:r>
          </w:p>
        </w:tc>
      </w:tr>
      <w:tr w:rsidR="00B10698" w:rsidRPr="00680B27" w14:paraId="5BA106D3" w14:textId="77777777" w:rsidTr="001E54D4">
        <w:trPr>
          <w:trHeight w:val="2597"/>
          <w:jc w:val="center"/>
        </w:trPr>
        <w:tc>
          <w:tcPr>
            <w:tcW w:w="880" w:type="dxa"/>
            <w:vAlign w:val="center"/>
          </w:tcPr>
          <w:p w14:paraId="064B0596" w14:textId="77777777" w:rsidR="00B10698" w:rsidRPr="00680B27" w:rsidRDefault="00B10698" w:rsidP="001E54D4">
            <w:pPr>
              <w:jc w:val="center"/>
              <w:rPr>
                <w:rFonts w:asciiTheme="minorEastAsia" w:eastAsiaTheme="minorEastAsia" w:hAnsiTheme="minorEastAsia"/>
                <w:b/>
              </w:rPr>
            </w:pPr>
            <w:r w:rsidRPr="00680B27">
              <w:rPr>
                <w:rFonts w:asciiTheme="minorEastAsia" w:eastAsiaTheme="minorEastAsia" w:hAnsiTheme="minorEastAsia" w:hint="eastAsia"/>
                <w:b/>
              </w:rPr>
              <w:t>1</w:t>
            </w:r>
          </w:p>
        </w:tc>
        <w:tc>
          <w:tcPr>
            <w:tcW w:w="1698" w:type="dxa"/>
            <w:vAlign w:val="center"/>
          </w:tcPr>
          <w:p w14:paraId="07220976" w14:textId="77777777" w:rsidR="00B10698" w:rsidRPr="00680B27" w:rsidRDefault="00B10698" w:rsidP="001E54D4">
            <w:pPr>
              <w:jc w:val="center"/>
              <w:rPr>
                <w:rFonts w:asciiTheme="minorEastAsia" w:eastAsiaTheme="minorEastAsia" w:hAnsiTheme="minorEastAsia"/>
              </w:rPr>
            </w:pPr>
            <w:r w:rsidRPr="00680B27">
              <w:rPr>
                <w:rFonts w:asciiTheme="minorEastAsia" w:eastAsiaTheme="minorEastAsia" w:hAnsiTheme="minorEastAsia" w:hint="eastAsia"/>
              </w:rPr>
              <w:t>报价</w:t>
            </w:r>
          </w:p>
        </w:tc>
        <w:tc>
          <w:tcPr>
            <w:tcW w:w="5752" w:type="dxa"/>
            <w:vAlign w:val="center"/>
          </w:tcPr>
          <w:p w14:paraId="4884B620" w14:textId="77777777" w:rsidR="001D59CF" w:rsidRDefault="001D59CF" w:rsidP="001D59CF">
            <w:pPr>
              <w:pStyle w:val="affffff9"/>
              <w:spacing w:line="360" w:lineRule="auto"/>
              <w:rPr>
                <w:rFonts w:asciiTheme="minorEastAsia" w:eastAsiaTheme="minorEastAsia" w:hAnsiTheme="minorEastAsia"/>
                <w:sz w:val="24"/>
                <w:szCs w:val="24"/>
              </w:rPr>
            </w:pPr>
            <w:r>
              <w:rPr>
                <w:rFonts w:asciiTheme="minorEastAsia" w:eastAsiaTheme="minorEastAsia" w:hAnsiTheme="minorEastAsia" w:hint="eastAsia"/>
                <w:sz w:val="24"/>
                <w:szCs w:val="24"/>
              </w:rPr>
              <w:t>完全满足比选文件要求且响应报价最低的为评审基准价，其价格分为满分，其他供应商的报价得分按下面公式计算。</w:t>
            </w:r>
          </w:p>
          <w:p w14:paraId="264BB77A" w14:textId="652BCDA7" w:rsidR="001D59CF" w:rsidRDefault="001D59CF" w:rsidP="001D59CF">
            <w:pPr>
              <w:pStyle w:val="affffff9"/>
              <w:spacing w:line="360" w:lineRule="auto"/>
              <w:rPr>
                <w:rFonts w:asciiTheme="minorEastAsia" w:eastAsiaTheme="minorEastAsia" w:hAnsiTheme="minorEastAsia"/>
                <w:sz w:val="24"/>
                <w:szCs w:val="24"/>
              </w:rPr>
            </w:pPr>
            <w:r>
              <w:rPr>
                <w:rFonts w:asciiTheme="minorEastAsia" w:eastAsiaTheme="minorEastAsia" w:hAnsiTheme="minorEastAsia" w:hint="eastAsia"/>
                <w:sz w:val="24"/>
                <w:szCs w:val="24"/>
              </w:rPr>
              <w:t>报价得分＝（评审基准价／响应报价）×</w:t>
            </w:r>
            <w:r>
              <w:rPr>
                <w:rFonts w:asciiTheme="minorEastAsia" w:eastAsiaTheme="minorEastAsia" w:hAnsiTheme="minorEastAsia"/>
                <w:sz w:val="24"/>
                <w:szCs w:val="24"/>
              </w:rPr>
              <w:t>20</w:t>
            </w:r>
            <w:r>
              <w:rPr>
                <w:rFonts w:asciiTheme="minorEastAsia" w:eastAsiaTheme="minorEastAsia" w:hAnsiTheme="minorEastAsia" w:hint="eastAsia"/>
                <w:sz w:val="24"/>
                <w:szCs w:val="24"/>
              </w:rPr>
              <w:t>。</w:t>
            </w:r>
          </w:p>
          <w:p w14:paraId="6A4CBE48" w14:textId="41CA9298" w:rsidR="00B10698" w:rsidRPr="00680B27" w:rsidRDefault="001D59CF" w:rsidP="001D59CF">
            <w:pPr>
              <w:spacing w:line="360" w:lineRule="auto"/>
              <w:rPr>
                <w:rFonts w:asciiTheme="minorEastAsia" w:eastAsiaTheme="minorEastAsia" w:hAnsiTheme="minorEastAsia"/>
              </w:rPr>
            </w:pPr>
            <w:r>
              <w:rPr>
                <w:rFonts w:asciiTheme="minorEastAsia" w:eastAsiaTheme="minorEastAsia" w:hAnsiTheme="minorEastAsia" w:hint="eastAsia"/>
              </w:rPr>
              <w:t>注：</w:t>
            </w:r>
            <w:r>
              <w:rPr>
                <w:rFonts w:asciiTheme="minorEastAsia" w:eastAsiaTheme="minorEastAsia" w:hAnsiTheme="minorEastAsia"/>
              </w:rPr>
              <w:t>给予小微企业、监狱企业、残疾人企业10%的价格扣除</w:t>
            </w:r>
            <w:r>
              <w:rPr>
                <w:rFonts w:asciiTheme="minorEastAsia" w:eastAsiaTheme="minorEastAsia" w:hAnsiTheme="minorEastAsia" w:hint="eastAsia"/>
              </w:rPr>
              <w:t>，具体详见附注1</w:t>
            </w:r>
            <w:r>
              <w:rPr>
                <w:rFonts w:asciiTheme="minorEastAsia" w:eastAsiaTheme="minorEastAsia" w:hAnsiTheme="minorEastAsia"/>
              </w:rPr>
              <w:t>.</w:t>
            </w:r>
          </w:p>
        </w:tc>
        <w:tc>
          <w:tcPr>
            <w:tcW w:w="963" w:type="dxa"/>
            <w:vAlign w:val="center"/>
          </w:tcPr>
          <w:p w14:paraId="1D2CD2D5" w14:textId="77777777" w:rsidR="00B10698" w:rsidRPr="00680B27" w:rsidRDefault="00B10698" w:rsidP="001E54D4">
            <w:pPr>
              <w:jc w:val="center"/>
              <w:rPr>
                <w:rFonts w:asciiTheme="minorEastAsia" w:eastAsiaTheme="minorEastAsia" w:hAnsiTheme="minorEastAsia"/>
              </w:rPr>
            </w:pPr>
            <w:r w:rsidRPr="00680B27">
              <w:rPr>
                <w:rFonts w:asciiTheme="minorEastAsia" w:eastAsiaTheme="minorEastAsia" w:hAnsiTheme="minorEastAsia" w:hint="eastAsia"/>
              </w:rPr>
              <w:t>2</w:t>
            </w:r>
            <w:r w:rsidRPr="00680B27">
              <w:rPr>
                <w:rFonts w:asciiTheme="minorEastAsia" w:eastAsiaTheme="minorEastAsia" w:hAnsiTheme="minorEastAsia"/>
              </w:rPr>
              <w:t>0</w:t>
            </w:r>
          </w:p>
        </w:tc>
      </w:tr>
      <w:tr w:rsidR="00B10698" w:rsidRPr="00680B27" w14:paraId="2DFB30FC" w14:textId="77777777" w:rsidTr="001E54D4">
        <w:trPr>
          <w:trHeight w:val="482"/>
          <w:jc w:val="center"/>
        </w:trPr>
        <w:tc>
          <w:tcPr>
            <w:tcW w:w="880" w:type="dxa"/>
            <w:vAlign w:val="center"/>
          </w:tcPr>
          <w:p w14:paraId="4B8FB780" w14:textId="77777777" w:rsidR="00B10698" w:rsidRPr="00680B27" w:rsidRDefault="00B10698" w:rsidP="001E54D4">
            <w:pPr>
              <w:jc w:val="center"/>
              <w:rPr>
                <w:rFonts w:asciiTheme="minorEastAsia" w:eastAsiaTheme="minorEastAsia" w:hAnsiTheme="minorEastAsia"/>
                <w:b/>
              </w:rPr>
            </w:pPr>
            <w:r w:rsidRPr="00680B27">
              <w:rPr>
                <w:rFonts w:asciiTheme="minorEastAsia" w:eastAsiaTheme="minorEastAsia" w:hAnsiTheme="minorEastAsia" w:hint="eastAsia"/>
                <w:b/>
              </w:rPr>
              <w:lastRenderedPageBreak/>
              <w:t>二</w:t>
            </w:r>
          </w:p>
        </w:tc>
        <w:tc>
          <w:tcPr>
            <w:tcW w:w="8413" w:type="dxa"/>
            <w:gridSpan w:val="3"/>
            <w:vAlign w:val="center"/>
          </w:tcPr>
          <w:p w14:paraId="637F8416" w14:textId="77777777" w:rsidR="00B10698" w:rsidRPr="00680B27" w:rsidRDefault="00B10698" w:rsidP="001E54D4">
            <w:pPr>
              <w:rPr>
                <w:rFonts w:asciiTheme="minorEastAsia" w:eastAsiaTheme="minorEastAsia" w:hAnsiTheme="minorEastAsia"/>
                <w:b/>
              </w:rPr>
            </w:pPr>
            <w:r w:rsidRPr="00680B27">
              <w:rPr>
                <w:rFonts w:asciiTheme="minorEastAsia" w:eastAsiaTheme="minorEastAsia" w:hAnsiTheme="minorEastAsia" w:hint="eastAsia"/>
                <w:b/>
              </w:rPr>
              <w:t>技术方案（65分）</w:t>
            </w:r>
          </w:p>
        </w:tc>
      </w:tr>
      <w:tr w:rsidR="00B10698" w:rsidRPr="00680B27" w14:paraId="5D000D49" w14:textId="77777777" w:rsidTr="001E54D4">
        <w:trPr>
          <w:trHeight w:val="654"/>
          <w:jc w:val="center"/>
        </w:trPr>
        <w:tc>
          <w:tcPr>
            <w:tcW w:w="880" w:type="dxa"/>
            <w:vMerge w:val="restart"/>
            <w:vAlign w:val="center"/>
          </w:tcPr>
          <w:p w14:paraId="18930A17" w14:textId="77777777" w:rsidR="00B10698" w:rsidRPr="00680B27" w:rsidRDefault="00B10698" w:rsidP="001E54D4">
            <w:pPr>
              <w:ind w:leftChars="-75" w:left="-180"/>
              <w:jc w:val="center"/>
              <w:rPr>
                <w:rFonts w:asciiTheme="minorEastAsia" w:eastAsiaTheme="minorEastAsia" w:hAnsiTheme="minorEastAsia"/>
                <w:b/>
              </w:rPr>
            </w:pPr>
            <w:r w:rsidRPr="00680B27">
              <w:rPr>
                <w:rFonts w:asciiTheme="minorEastAsia" w:eastAsiaTheme="minorEastAsia" w:hAnsiTheme="minorEastAsia" w:hint="eastAsia"/>
                <w:b/>
              </w:rPr>
              <w:t>1</w:t>
            </w:r>
          </w:p>
        </w:tc>
        <w:tc>
          <w:tcPr>
            <w:tcW w:w="1698" w:type="dxa"/>
            <w:vMerge w:val="restart"/>
            <w:vAlign w:val="center"/>
          </w:tcPr>
          <w:p w14:paraId="5BF6E653" w14:textId="77777777" w:rsidR="00B10698" w:rsidRPr="00680B27" w:rsidRDefault="00B10698" w:rsidP="001E54D4">
            <w:pPr>
              <w:jc w:val="center"/>
              <w:rPr>
                <w:rFonts w:asciiTheme="minorEastAsia" w:eastAsiaTheme="minorEastAsia" w:hAnsiTheme="minorEastAsia"/>
                <w:b/>
              </w:rPr>
            </w:pPr>
            <w:r w:rsidRPr="00680B27">
              <w:rPr>
                <w:rFonts w:asciiTheme="minorEastAsia" w:eastAsiaTheme="minorEastAsia" w:hAnsiTheme="minorEastAsia" w:hint="eastAsia"/>
              </w:rPr>
              <w:t>项目总体设计方案</w:t>
            </w:r>
          </w:p>
        </w:tc>
        <w:tc>
          <w:tcPr>
            <w:tcW w:w="5752" w:type="dxa"/>
          </w:tcPr>
          <w:p w14:paraId="29EEF36B" w14:textId="77777777" w:rsidR="00B10698" w:rsidRPr="00680B27" w:rsidRDefault="00B10698" w:rsidP="001E54D4">
            <w:pPr>
              <w:rPr>
                <w:rFonts w:asciiTheme="minorEastAsia" w:eastAsiaTheme="minorEastAsia" w:hAnsiTheme="minorEastAsia"/>
              </w:rPr>
            </w:pPr>
            <w:r w:rsidRPr="00680B27">
              <w:rPr>
                <w:rFonts w:asciiTheme="minorEastAsia" w:eastAsiaTheme="minorEastAsia" w:hAnsiTheme="minorEastAsia" w:hint="eastAsia"/>
              </w:rPr>
              <w:t>设计方案亮点突出、针对性强、内容全面、规划统筹考虑充分：得15分；</w:t>
            </w:r>
          </w:p>
        </w:tc>
        <w:tc>
          <w:tcPr>
            <w:tcW w:w="963" w:type="dxa"/>
            <w:vMerge w:val="restart"/>
            <w:vAlign w:val="center"/>
          </w:tcPr>
          <w:p w14:paraId="4EFD0D9D" w14:textId="77777777" w:rsidR="00B10698" w:rsidRPr="00680B27" w:rsidRDefault="00B10698" w:rsidP="001E54D4">
            <w:pPr>
              <w:jc w:val="center"/>
              <w:rPr>
                <w:rFonts w:asciiTheme="minorEastAsia" w:eastAsiaTheme="minorEastAsia" w:hAnsiTheme="minorEastAsia"/>
              </w:rPr>
            </w:pPr>
            <w:r w:rsidRPr="00680B27">
              <w:rPr>
                <w:rFonts w:asciiTheme="minorEastAsia" w:eastAsiaTheme="minorEastAsia" w:hAnsiTheme="minorEastAsia" w:hint="eastAsia"/>
              </w:rPr>
              <w:t>15</w:t>
            </w:r>
          </w:p>
        </w:tc>
      </w:tr>
      <w:tr w:rsidR="00B10698" w:rsidRPr="00680B27" w14:paraId="7C988118" w14:textId="77777777" w:rsidTr="001E54D4">
        <w:trPr>
          <w:trHeight w:val="654"/>
          <w:jc w:val="center"/>
        </w:trPr>
        <w:tc>
          <w:tcPr>
            <w:tcW w:w="880" w:type="dxa"/>
            <w:vMerge/>
            <w:vAlign w:val="center"/>
          </w:tcPr>
          <w:p w14:paraId="660A8DC6" w14:textId="77777777" w:rsidR="00B10698" w:rsidRPr="00680B27" w:rsidRDefault="00B10698" w:rsidP="001E54D4">
            <w:pPr>
              <w:jc w:val="center"/>
              <w:rPr>
                <w:rFonts w:asciiTheme="minorEastAsia" w:eastAsiaTheme="minorEastAsia" w:hAnsiTheme="minorEastAsia"/>
                <w:b/>
              </w:rPr>
            </w:pPr>
          </w:p>
        </w:tc>
        <w:tc>
          <w:tcPr>
            <w:tcW w:w="1698" w:type="dxa"/>
            <w:vMerge/>
            <w:vAlign w:val="center"/>
          </w:tcPr>
          <w:p w14:paraId="3DEDC01E" w14:textId="77777777" w:rsidR="00B10698" w:rsidRPr="00680B27" w:rsidRDefault="00B10698" w:rsidP="001E54D4">
            <w:pPr>
              <w:jc w:val="center"/>
              <w:rPr>
                <w:rFonts w:asciiTheme="minorEastAsia" w:eastAsiaTheme="minorEastAsia" w:hAnsiTheme="minorEastAsia"/>
              </w:rPr>
            </w:pPr>
          </w:p>
        </w:tc>
        <w:tc>
          <w:tcPr>
            <w:tcW w:w="5752" w:type="dxa"/>
          </w:tcPr>
          <w:p w14:paraId="64F01AE9" w14:textId="77777777" w:rsidR="00B10698" w:rsidRPr="00680B27" w:rsidRDefault="00B10698" w:rsidP="001E54D4">
            <w:pPr>
              <w:rPr>
                <w:rFonts w:asciiTheme="minorEastAsia" w:eastAsiaTheme="minorEastAsia" w:hAnsiTheme="minorEastAsia"/>
              </w:rPr>
            </w:pPr>
            <w:r w:rsidRPr="00680B27">
              <w:rPr>
                <w:rFonts w:asciiTheme="minorEastAsia" w:eastAsiaTheme="minorEastAsia" w:hAnsiTheme="minorEastAsia" w:hint="eastAsia"/>
              </w:rPr>
              <w:t>针对性较强、内容较全面、规划统筹考虑较充分：得11分；</w:t>
            </w:r>
          </w:p>
        </w:tc>
        <w:tc>
          <w:tcPr>
            <w:tcW w:w="963" w:type="dxa"/>
            <w:vMerge/>
            <w:vAlign w:val="center"/>
          </w:tcPr>
          <w:p w14:paraId="6A453894" w14:textId="77777777" w:rsidR="00B10698" w:rsidRPr="00680B27" w:rsidRDefault="00B10698" w:rsidP="001E54D4">
            <w:pPr>
              <w:jc w:val="center"/>
              <w:rPr>
                <w:rFonts w:asciiTheme="minorEastAsia" w:eastAsiaTheme="minorEastAsia" w:hAnsiTheme="minorEastAsia"/>
              </w:rPr>
            </w:pPr>
          </w:p>
        </w:tc>
      </w:tr>
      <w:tr w:rsidR="00B10698" w:rsidRPr="00680B27" w14:paraId="6290AB07" w14:textId="77777777" w:rsidTr="001E54D4">
        <w:trPr>
          <w:trHeight w:val="654"/>
          <w:jc w:val="center"/>
        </w:trPr>
        <w:tc>
          <w:tcPr>
            <w:tcW w:w="880" w:type="dxa"/>
            <w:vMerge/>
            <w:vAlign w:val="center"/>
          </w:tcPr>
          <w:p w14:paraId="019D752D" w14:textId="77777777" w:rsidR="00B10698" w:rsidRPr="00680B27" w:rsidRDefault="00B10698" w:rsidP="001E54D4">
            <w:pPr>
              <w:jc w:val="center"/>
              <w:rPr>
                <w:rFonts w:asciiTheme="minorEastAsia" w:eastAsiaTheme="minorEastAsia" w:hAnsiTheme="minorEastAsia"/>
                <w:b/>
              </w:rPr>
            </w:pPr>
          </w:p>
        </w:tc>
        <w:tc>
          <w:tcPr>
            <w:tcW w:w="1698" w:type="dxa"/>
            <w:vMerge/>
            <w:vAlign w:val="center"/>
          </w:tcPr>
          <w:p w14:paraId="10A4F1C7" w14:textId="77777777" w:rsidR="00B10698" w:rsidRPr="00680B27" w:rsidRDefault="00B10698" w:rsidP="001E54D4">
            <w:pPr>
              <w:jc w:val="center"/>
              <w:rPr>
                <w:rFonts w:asciiTheme="minorEastAsia" w:eastAsiaTheme="minorEastAsia" w:hAnsiTheme="minorEastAsia"/>
              </w:rPr>
            </w:pPr>
          </w:p>
        </w:tc>
        <w:tc>
          <w:tcPr>
            <w:tcW w:w="5752" w:type="dxa"/>
          </w:tcPr>
          <w:p w14:paraId="22DC1C23" w14:textId="77777777" w:rsidR="00B10698" w:rsidRPr="00680B27" w:rsidRDefault="00B10698" w:rsidP="001E54D4">
            <w:pPr>
              <w:rPr>
                <w:rFonts w:asciiTheme="minorEastAsia" w:eastAsiaTheme="minorEastAsia" w:hAnsiTheme="minorEastAsia"/>
              </w:rPr>
            </w:pPr>
            <w:r w:rsidRPr="00680B27">
              <w:rPr>
                <w:rFonts w:asciiTheme="minorEastAsia" w:eastAsiaTheme="minorEastAsia" w:hAnsiTheme="minorEastAsia" w:hint="eastAsia"/>
              </w:rPr>
              <w:t>基本具备针对性、内容基本全面、规划统筹考虑一般：得7分；</w:t>
            </w:r>
          </w:p>
        </w:tc>
        <w:tc>
          <w:tcPr>
            <w:tcW w:w="963" w:type="dxa"/>
            <w:vMerge/>
            <w:vAlign w:val="center"/>
          </w:tcPr>
          <w:p w14:paraId="71303C92" w14:textId="77777777" w:rsidR="00B10698" w:rsidRPr="00680B27" w:rsidRDefault="00B10698" w:rsidP="001E54D4">
            <w:pPr>
              <w:jc w:val="center"/>
              <w:rPr>
                <w:rFonts w:asciiTheme="minorEastAsia" w:eastAsiaTheme="minorEastAsia" w:hAnsiTheme="minorEastAsia"/>
              </w:rPr>
            </w:pPr>
          </w:p>
        </w:tc>
      </w:tr>
      <w:tr w:rsidR="00B10698" w:rsidRPr="00680B27" w14:paraId="0631955A" w14:textId="77777777" w:rsidTr="001E54D4">
        <w:trPr>
          <w:trHeight w:val="654"/>
          <w:jc w:val="center"/>
        </w:trPr>
        <w:tc>
          <w:tcPr>
            <w:tcW w:w="880" w:type="dxa"/>
            <w:vMerge/>
            <w:vAlign w:val="center"/>
          </w:tcPr>
          <w:p w14:paraId="62FE290C" w14:textId="77777777" w:rsidR="00B10698" w:rsidRPr="00680B27" w:rsidRDefault="00B10698" w:rsidP="001E54D4">
            <w:pPr>
              <w:jc w:val="center"/>
              <w:rPr>
                <w:rFonts w:asciiTheme="minorEastAsia" w:eastAsiaTheme="minorEastAsia" w:hAnsiTheme="minorEastAsia"/>
                <w:b/>
              </w:rPr>
            </w:pPr>
          </w:p>
        </w:tc>
        <w:tc>
          <w:tcPr>
            <w:tcW w:w="1698" w:type="dxa"/>
            <w:vMerge/>
            <w:vAlign w:val="center"/>
          </w:tcPr>
          <w:p w14:paraId="4B7994B7" w14:textId="77777777" w:rsidR="00B10698" w:rsidRPr="00680B27" w:rsidRDefault="00B10698" w:rsidP="001E54D4">
            <w:pPr>
              <w:jc w:val="center"/>
              <w:rPr>
                <w:rFonts w:asciiTheme="minorEastAsia" w:eastAsiaTheme="minorEastAsia" w:hAnsiTheme="minorEastAsia"/>
              </w:rPr>
            </w:pPr>
          </w:p>
        </w:tc>
        <w:tc>
          <w:tcPr>
            <w:tcW w:w="5752" w:type="dxa"/>
          </w:tcPr>
          <w:p w14:paraId="124B04C7" w14:textId="77777777" w:rsidR="00B10698" w:rsidRPr="00680B27" w:rsidRDefault="00B10698" w:rsidP="001E54D4">
            <w:pPr>
              <w:rPr>
                <w:rFonts w:asciiTheme="minorEastAsia" w:eastAsiaTheme="minorEastAsia" w:hAnsiTheme="minorEastAsia"/>
              </w:rPr>
            </w:pPr>
            <w:r w:rsidRPr="00680B27">
              <w:rPr>
                <w:rFonts w:asciiTheme="minorEastAsia" w:eastAsiaTheme="minorEastAsia" w:hAnsiTheme="minorEastAsia" w:hint="eastAsia"/>
              </w:rPr>
              <w:t>欠缺针对性、内容欠全面、欠缺规划统筹：得3分；</w:t>
            </w:r>
          </w:p>
        </w:tc>
        <w:tc>
          <w:tcPr>
            <w:tcW w:w="963" w:type="dxa"/>
            <w:vMerge/>
            <w:vAlign w:val="center"/>
          </w:tcPr>
          <w:p w14:paraId="63030707" w14:textId="77777777" w:rsidR="00B10698" w:rsidRPr="00680B27" w:rsidRDefault="00B10698" w:rsidP="001E54D4">
            <w:pPr>
              <w:jc w:val="center"/>
              <w:rPr>
                <w:rFonts w:asciiTheme="minorEastAsia" w:eastAsiaTheme="minorEastAsia" w:hAnsiTheme="minorEastAsia"/>
              </w:rPr>
            </w:pPr>
          </w:p>
        </w:tc>
      </w:tr>
      <w:tr w:rsidR="00B10698" w:rsidRPr="00680B27" w14:paraId="1ABF57D3" w14:textId="77777777" w:rsidTr="001E54D4">
        <w:trPr>
          <w:trHeight w:val="654"/>
          <w:jc w:val="center"/>
        </w:trPr>
        <w:tc>
          <w:tcPr>
            <w:tcW w:w="880" w:type="dxa"/>
            <w:vMerge/>
            <w:vAlign w:val="center"/>
          </w:tcPr>
          <w:p w14:paraId="373B5033" w14:textId="77777777" w:rsidR="00B10698" w:rsidRPr="00680B27" w:rsidRDefault="00B10698" w:rsidP="001E54D4">
            <w:pPr>
              <w:jc w:val="center"/>
              <w:rPr>
                <w:rFonts w:asciiTheme="minorEastAsia" w:eastAsiaTheme="minorEastAsia" w:hAnsiTheme="minorEastAsia"/>
                <w:b/>
              </w:rPr>
            </w:pPr>
          </w:p>
        </w:tc>
        <w:tc>
          <w:tcPr>
            <w:tcW w:w="1698" w:type="dxa"/>
            <w:vMerge/>
            <w:vAlign w:val="center"/>
          </w:tcPr>
          <w:p w14:paraId="79807856" w14:textId="77777777" w:rsidR="00B10698" w:rsidRPr="00680B27" w:rsidRDefault="00B10698" w:rsidP="001E54D4">
            <w:pPr>
              <w:jc w:val="center"/>
              <w:rPr>
                <w:rFonts w:asciiTheme="minorEastAsia" w:eastAsiaTheme="minorEastAsia" w:hAnsiTheme="minorEastAsia"/>
              </w:rPr>
            </w:pPr>
          </w:p>
        </w:tc>
        <w:tc>
          <w:tcPr>
            <w:tcW w:w="5752" w:type="dxa"/>
          </w:tcPr>
          <w:p w14:paraId="509563D7" w14:textId="77777777" w:rsidR="00B10698" w:rsidRPr="00680B27" w:rsidRDefault="00B10698" w:rsidP="001E54D4">
            <w:pPr>
              <w:rPr>
                <w:rFonts w:asciiTheme="minorEastAsia" w:eastAsiaTheme="minorEastAsia" w:hAnsiTheme="minorEastAsia"/>
              </w:rPr>
            </w:pPr>
            <w:r w:rsidRPr="00680B27">
              <w:rPr>
                <w:rFonts w:asciiTheme="minorEastAsia" w:eastAsiaTheme="minorEastAsia" w:hAnsiTheme="minorEastAsia" w:hint="eastAsia"/>
              </w:rPr>
              <w:t>其他不得分。</w:t>
            </w:r>
          </w:p>
        </w:tc>
        <w:tc>
          <w:tcPr>
            <w:tcW w:w="963" w:type="dxa"/>
            <w:vMerge/>
            <w:vAlign w:val="center"/>
          </w:tcPr>
          <w:p w14:paraId="0E241ED4" w14:textId="77777777" w:rsidR="00B10698" w:rsidRPr="00680B27" w:rsidRDefault="00B10698" w:rsidP="001E54D4">
            <w:pPr>
              <w:jc w:val="center"/>
              <w:rPr>
                <w:rFonts w:asciiTheme="minorEastAsia" w:eastAsiaTheme="minorEastAsia" w:hAnsiTheme="minorEastAsia"/>
              </w:rPr>
            </w:pPr>
          </w:p>
        </w:tc>
      </w:tr>
      <w:tr w:rsidR="00B10698" w:rsidRPr="00680B27" w14:paraId="3601B4FC" w14:textId="77777777" w:rsidTr="001E54D4">
        <w:trPr>
          <w:trHeight w:val="654"/>
          <w:jc w:val="center"/>
        </w:trPr>
        <w:tc>
          <w:tcPr>
            <w:tcW w:w="880" w:type="dxa"/>
            <w:vMerge w:val="restart"/>
            <w:vAlign w:val="center"/>
          </w:tcPr>
          <w:p w14:paraId="399904F5" w14:textId="77777777" w:rsidR="00B10698" w:rsidRPr="00680B27" w:rsidRDefault="00B10698" w:rsidP="001E54D4">
            <w:pPr>
              <w:jc w:val="center"/>
              <w:rPr>
                <w:rFonts w:asciiTheme="minorEastAsia" w:eastAsiaTheme="minorEastAsia" w:hAnsiTheme="minorEastAsia"/>
                <w:b/>
              </w:rPr>
            </w:pPr>
            <w:r w:rsidRPr="00680B27">
              <w:rPr>
                <w:rFonts w:asciiTheme="minorEastAsia" w:eastAsiaTheme="minorEastAsia" w:hAnsiTheme="minorEastAsia" w:hint="eastAsia"/>
                <w:b/>
              </w:rPr>
              <w:t>2</w:t>
            </w:r>
          </w:p>
        </w:tc>
        <w:tc>
          <w:tcPr>
            <w:tcW w:w="1698" w:type="dxa"/>
            <w:vMerge w:val="restart"/>
            <w:vAlign w:val="center"/>
          </w:tcPr>
          <w:p w14:paraId="3E5FF389" w14:textId="77777777" w:rsidR="00B10698" w:rsidRPr="00680B27" w:rsidRDefault="00B10698" w:rsidP="001E54D4">
            <w:pPr>
              <w:jc w:val="center"/>
              <w:rPr>
                <w:rFonts w:asciiTheme="minorEastAsia" w:eastAsiaTheme="minorEastAsia" w:hAnsiTheme="minorEastAsia"/>
                <w:b/>
              </w:rPr>
            </w:pPr>
            <w:r w:rsidRPr="00680B27">
              <w:rPr>
                <w:rFonts w:asciiTheme="minorEastAsia" w:eastAsiaTheme="minorEastAsia" w:hAnsiTheme="minorEastAsia" w:hint="eastAsia"/>
              </w:rPr>
              <w:t>编制报告的重点、难点分析</w:t>
            </w:r>
          </w:p>
        </w:tc>
        <w:tc>
          <w:tcPr>
            <w:tcW w:w="5752" w:type="dxa"/>
            <w:vAlign w:val="center"/>
          </w:tcPr>
          <w:p w14:paraId="020EA205" w14:textId="77777777" w:rsidR="00B10698" w:rsidRPr="00680B27" w:rsidRDefault="00B10698" w:rsidP="001E54D4">
            <w:pPr>
              <w:rPr>
                <w:rFonts w:asciiTheme="minorEastAsia" w:eastAsiaTheme="minorEastAsia" w:hAnsiTheme="minorEastAsia"/>
              </w:rPr>
            </w:pPr>
            <w:r w:rsidRPr="00680B27">
              <w:rPr>
                <w:rFonts w:asciiTheme="minorEastAsia" w:eastAsiaTheme="minorEastAsia" w:hAnsiTheme="minorEastAsia" w:hint="eastAsia"/>
              </w:rPr>
              <w:t>重点、难点分析具体、</w:t>
            </w:r>
            <w:r w:rsidRPr="00680B27">
              <w:rPr>
                <w:rFonts w:asciiTheme="minorEastAsia" w:eastAsiaTheme="minorEastAsia" w:hAnsiTheme="minorEastAsia" w:cs="Arial" w:hint="eastAsia"/>
              </w:rPr>
              <w:t>科学、合理，针对性强：得</w:t>
            </w:r>
            <w:r w:rsidRPr="00680B27">
              <w:rPr>
                <w:rFonts w:asciiTheme="minorEastAsia" w:eastAsiaTheme="minorEastAsia" w:hAnsiTheme="minorEastAsia" w:cs="新宋体-18030" w:hint="eastAsia"/>
              </w:rPr>
              <w:t>11分；</w:t>
            </w:r>
          </w:p>
        </w:tc>
        <w:tc>
          <w:tcPr>
            <w:tcW w:w="963" w:type="dxa"/>
            <w:vMerge w:val="restart"/>
            <w:vAlign w:val="center"/>
          </w:tcPr>
          <w:p w14:paraId="066A45BA" w14:textId="77777777" w:rsidR="00B10698" w:rsidRPr="00680B27" w:rsidRDefault="00B10698" w:rsidP="001E54D4">
            <w:pPr>
              <w:jc w:val="center"/>
              <w:rPr>
                <w:rFonts w:asciiTheme="minorEastAsia" w:eastAsiaTheme="minorEastAsia" w:hAnsiTheme="minorEastAsia"/>
              </w:rPr>
            </w:pPr>
            <w:r w:rsidRPr="00680B27">
              <w:rPr>
                <w:rFonts w:asciiTheme="minorEastAsia" w:eastAsiaTheme="minorEastAsia" w:hAnsiTheme="minorEastAsia" w:hint="eastAsia"/>
              </w:rPr>
              <w:t>11</w:t>
            </w:r>
          </w:p>
        </w:tc>
      </w:tr>
      <w:tr w:rsidR="00B10698" w:rsidRPr="00680B27" w14:paraId="0529F5E9" w14:textId="77777777" w:rsidTr="001E54D4">
        <w:trPr>
          <w:trHeight w:val="482"/>
          <w:jc w:val="center"/>
        </w:trPr>
        <w:tc>
          <w:tcPr>
            <w:tcW w:w="880" w:type="dxa"/>
            <w:vMerge/>
            <w:vAlign w:val="center"/>
          </w:tcPr>
          <w:p w14:paraId="7A88EBCB" w14:textId="77777777" w:rsidR="00B10698" w:rsidRPr="00680B27" w:rsidRDefault="00B10698" w:rsidP="001E54D4">
            <w:pPr>
              <w:jc w:val="center"/>
              <w:rPr>
                <w:rFonts w:asciiTheme="minorEastAsia" w:eastAsiaTheme="minorEastAsia" w:hAnsiTheme="minorEastAsia"/>
                <w:b/>
              </w:rPr>
            </w:pPr>
          </w:p>
        </w:tc>
        <w:tc>
          <w:tcPr>
            <w:tcW w:w="1698" w:type="dxa"/>
            <w:vMerge/>
            <w:vAlign w:val="center"/>
          </w:tcPr>
          <w:p w14:paraId="71CACDDE" w14:textId="77777777" w:rsidR="00B10698" w:rsidRPr="00680B27" w:rsidRDefault="00B10698" w:rsidP="001E54D4">
            <w:pPr>
              <w:rPr>
                <w:rFonts w:asciiTheme="minorEastAsia" w:eastAsiaTheme="minorEastAsia" w:hAnsiTheme="minorEastAsia"/>
                <w:b/>
              </w:rPr>
            </w:pPr>
          </w:p>
        </w:tc>
        <w:tc>
          <w:tcPr>
            <w:tcW w:w="5752" w:type="dxa"/>
            <w:vAlign w:val="center"/>
          </w:tcPr>
          <w:p w14:paraId="0C48B90F" w14:textId="77777777" w:rsidR="00B10698" w:rsidRPr="00680B27" w:rsidRDefault="00B10698" w:rsidP="001E54D4">
            <w:pPr>
              <w:rPr>
                <w:rFonts w:asciiTheme="minorEastAsia" w:eastAsiaTheme="minorEastAsia" w:hAnsiTheme="minorEastAsia"/>
              </w:rPr>
            </w:pPr>
            <w:r w:rsidRPr="00680B27">
              <w:rPr>
                <w:rFonts w:asciiTheme="minorEastAsia" w:eastAsiaTheme="minorEastAsia" w:hAnsiTheme="minorEastAsia" w:hint="eastAsia"/>
              </w:rPr>
              <w:t>重点、难点分析较具体、</w:t>
            </w:r>
            <w:r w:rsidRPr="00680B27">
              <w:rPr>
                <w:rFonts w:asciiTheme="minorEastAsia" w:eastAsiaTheme="minorEastAsia" w:hAnsiTheme="minorEastAsia" w:cs="Arial" w:hint="eastAsia"/>
              </w:rPr>
              <w:t>科学、合理，</w:t>
            </w:r>
            <w:r w:rsidRPr="00680B27">
              <w:rPr>
                <w:rFonts w:asciiTheme="minorEastAsia" w:eastAsiaTheme="minorEastAsia" w:hAnsiTheme="minorEastAsia" w:hint="eastAsia"/>
              </w:rPr>
              <w:t>较</w:t>
            </w:r>
            <w:r w:rsidRPr="00680B27">
              <w:rPr>
                <w:rFonts w:asciiTheme="minorEastAsia" w:eastAsiaTheme="minorEastAsia" w:hAnsiTheme="minorEastAsia" w:cs="Arial" w:hint="eastAsia"/>
              </w:rPr>
              <w:t>有针对性：得</w:t>
            </w:r>
            <w:r w:rsidRPr="00680B27">
              <w:rPr>
                <w:rFonts w:asciiTheme="minorEastAsia" w:eastAsiaTheme="minorEastAsia" w:hAnsiTheme="minorEastAsia" w:cs="新宋体-18030" w:hint="eastAsia"/>
              </w:rPr>
              <w:t>7分；</w:t>
            </w:r>
          </w:p>
        </w:tc>
        <w:tc>
          <w:tcPr>
            <w:tcW w:w="963" w:type="dxa"/>
            <w:vMerge/>
            <w:vAlign w:val="center"/>
          </w:tcPr>
          <w:p w14:paraId="5CF02E38" w14:textId="77777777" w:rsidR="00B10698" w:rsidRPr="00680B27" w:rsidRDefault="00B10698" w:rsidP="001E54D4">
            <w:pPr>
              <w:jc w:val="center"/>
              <w:rPr>
                <w:rFonts w:asciiTheme="minorEastAsia" w:eastAsiaTheme="minorEastAsia" w:hAnsiTheme="minorEastAsia"/>
              </w:rPr>
            </w:pPr>
          </w:p>
        </w:tc>
      </w:tr>
      <w:tr w:rsidR="00B10698" w:rsidRPr="00680B27" w14:paraId="5CA78B83" w14:textId="77777777" w:rsidTr="001E54D4">
        <w:trPr>
          <w:trHeight w:val="482"/>
          <w:jc w:val="center"/>
        </w:trPr>
        <w:tc>
          <w:tcPr>
            <w:tcW w:w="880" w:type="dxa"/>
            <w:vMerge/>
            <w:vAlign w:val="center"/>
          </w:tcPr>
          <w:p w14:paraId="35CB9DC6" w14:textId="77777777" w:rsidR="00B10698" w:rsidRPr="00680B27" w:rsidRDefault="00B10698" w:rsidP="001E54D4">
            <w:pPr>
              <w:jc w:val="center"/>
              <w:rPr>
                <w:rFonts w:asciiTheme="minorEastAsia" w:eastAsiaTheme="minorEastAsia" w:hAnsiTheme="minorEastAsia"/>
                <w:b/>
              </w:rPr>
            </w:pPr>
          </w:p>
        </w:tc>
        <w:tc>
          <w:tcPr>
            <w:tcW w:w="1698" w:type="dxa"/>
            <w:vMerge/>
            <w:vAlign w:val="center"/>
          </w:tcPr>
          <w:p w14:paraId="5F707C43" w14:textId="77777777" w:rsidR="00B10698" w:rsidRPr="00680B27" w:rsidRDefault="00B10698" w:rsidP="001E54D4">
            <w:pPr>
              <w:rPr>
                <w:rFonts w:asciiTheme="minorEastAsia" w:eastAsiaTheme="minorEastAsia" w:hAnsiTheme="minorEastAsia"/>
                <w:b/>
              </w:rPr>
            </w:pPr>
          </w:p>
        </w:tc>
        <w:tc>
          <w:tcPr>
            <w:tcW w:w="5752" w:type="dxa"/>
            <w:vAlign w:val="center"/>
          </w:tcPr>
          <w:p w14:paraId="795BED2E" w14:textId="08DA9632" w:rsidR="00B10698" w:rsidRPr="00680B27" w:rsidRDefault="00B10698" w:rsidP="00910E82">
            <w:pPr>
              <w:rPr>
                <w:rFonts w:asciiTheme="minorEastAsia" w:eastAsiaTheme="minorEastAsia" w:hAnsiTheme="minorEastAsia"/>
              </w:rPr>
            </w:pPr>
            <w:r w:rsidRPr="00680B27">
              <w:rPr>
                <w:rFonts w:asciiTheme="minorEastAsia" w:eastAsiaTheme="minorEastAsia" w:hAnsiTheme="minorEastAsia" w:hint="eastAsia"/>
              </w:rPr>
              <w:t>重点、难点分析基本</w:t>
            </w:r>
            <w:r w:rsidRPr="00680B27">
              <w:rPr>
                <w:rFonts w:asciiTheme="minorEastAsia" w:eastAsiaTheme="minorEastAsia" w:hAnsiTheme="minorEastAsia" w:cs="Arial" w:hint="eastAsia"/>
              </w:rPr>
              <w:t>科学、合理，有一定针对性：得</w:t>
            </w:r>
            <w:r w:rsidR="00910E82">
              <w:rPr>
                <w:rFonts w:asciiTheme="minorEastAsia" w:eastAsiaTheme="minorEastAsia" w:hAnsiTheme="minorEastAsia" w:cs="新宋体-18030"/>
              </w:rPr>
              <w:t>3</w:t>
            </w:r>
            <w:r w:rsidRPr="00680B27">
              <w:rPr>
                <w:rFonts w:asciiTheme="minorEastAsia" w:eastAsiaTheme="minorEastAsia" w:hAnsiTheme="minorEastAsia" w:cs="新宋体-18030" w:hint="eastAsia"/>
              </w:rPr>
              <w:t>分；</w:t>
            </w:r>
          </w:p>
        </w:tc>
        <w:tc>
          <w:tcPr>
            <w:tcW w:w="963" w:type="dxa"/>
            <w:vMerge/>
            <w:vAlign w:val="center"/>
          </w:tcPr>
          <w:p w14:paraId="56A6EB8E" w14:textId="77777777" w:rsidR="00B10698" w:rsidRPr="00680B27" w:rsidRDefault="00B10698" w:rsidP="001E54D4">
            <w:pPr>
              <w:jc w:val="center"/>
              <w:rPr>
                <w:rFonts w:asciiTheme="minorEastAsia" w:eastAsiaTheme="minorEastAsia" w:hAnsiTheme="minorEastAsia"/>
              </w:rPr>
            </w:pPr>
          </w:p>
        </w:tc>
      </w:tr>
      <w:tr w:rsidR="00B10698" w:rsidRPr="00680B27" w14:paraId="78F29411" w14:textId="77777777" w:rsidTr="001E54D4">
        <w:trPr>
          <w:trHeight w:val="482"/>
          <w:jc w:val="center"/>
        </w:trPr>
        <w:tc>
          <w:tcPr>
            <w:tcW w:w="880" w:type="dxa"/>
            <w:vMerge/>
            <w:vAlign w:val="center"/>
          </w:tcPr>
          <w:p w14:paraId="22A01422" w14:textId="77777777" w:rsidR="00B10698" w:rsidRPr="00680B27" w:rsidRDefault="00B10698" w:rsidP="001E54D4">
            <w:pPr>
              <w:jc w:val="center"/>
              <w:rPr>
                <w:rFonts w:asciiTheme="minorEastAsia" w:eastAsiaTheme="minorEastAsia" w:hAnsiTheme="minorEastAsia"/>
                <w:b/>
              </w:rPr>
            </w:pPr>
          </w:p>
        </w:tc>
        <w:tc>
          <w:tcPr>
            <w:tcW w:w="1698" w:type="dxa"/>
            <w:vMerge/>
            <w:vAlign w:val="center"/>
          </w:tcPr>
          <w:p w14:paraId="72311345" w14:textId="77777777" w:rsidR="00B10698" w:rsidRPr="00680B27" w:rsidRDefault="00B10698" w:rsidP="001E54D4">
            <w:pPr>
              <w:rPr>
                <w:rFonts w:asciiTheme="minorEastAsia" w:eastAsiaTheme="minorEastAsia" w:hAnsiTheme="minorEastAsia"/>
                <w:b/>
              </w:rPr>
            </w:pPr>
          </w:p>
        </w:tc>
        <w:tc>
          <w:tcPr>
            <w:tcW w:w="5752" w:type="dxa"/>
            <w:vAlign w:val="center"/>
          </w:tcPr>
          <w:p w14:paraId="5FBD43BD" w14:textId="77777777" w:rsidR="00B10698" w:rsidRPr="00680B27" w:rsidRDefault="00B10698" w:rsidP="001E54D4">
            <w:pPr>
              <w:rPr>
                <w:rFonts w:asciiTheme="minorEastAsia" w:eastAsiaTheme="minorEastAsia" w:hAnsiTheme="minorEastAsia"/>
              </w:rPr>
            </w:pPr>
            <w:r w:rsidRPr="00680B27">
              <w:rPr>
                <w:rFonts w:asciiTheme="minorEastAsia" w:eastAsiaTheme="minorEastAsia" w:hAnsiTheme="minorEastAsia" w:hint="eastAsia"/>
              </w:rPr>
              <w:t>重点、难点分析欠</w:t>
            </w:r>
            <w:r w:rsidRPr="00680B27">
              <w:rPr>
                <w:rFonts w:asciiTheme="minorEastAsia" w:eastAsiaTheme="minorEastAsia" w:hAnsiTheme="minorEastAsia" w:cs="Arial" w:hint="eastAsia"/>
              </w:rPr>
              <w:t>科学、合理，欠缺针对性：</w:t>
            </w:r>
            <w:r w:rsidRPr="00680B27">
              <w:rPr>
                <w:rFonts w:asciiTheme="minorEastAsia" w:eastAsiaTheme="minorEastAsia" w:hAnsiTheme="minorEastAsia" w:cs="新宋体-18030" w:hint="eastAsia"/>
              </w:rPr>
              <w:t>得1分；</w:t>
            </w:r>
          </w:p>
        </w:tc>
        <w:tc>
          <w:tcPr>
            <w:tcW w:w="963" w:type="dxa"/>
            <w:vMerge/>
            <w:vAlign w:val="center"/>
          </w:tcPr>
          <w:p w14:paraId="7ADC854B" w14:textId="77777777" w:rsidR="00B10698" w:rsidRPr="00680B27" w:rsidRDefault="00B10698" w:rsidP="001E54D4">
            <w:pPr>
              <w:jc w:val="center"/>
              <w:rPr>
                <w:rFonts w:asciiTheme="minorEastAsia" w:eastAsiaTheme="minorEastAsia" w:hAnsiTheme="minorEastAsia"/>
              </w:rPr>
            </w:pPr>
          </w:p>
        </w:tc>
      </w:tr>
      <w:tr w:rsidR="00B10698" w:rsidRPr="00680B27" w14:paraId="4233E265" w14:textId="77777777" w:rsidTr="001E54D4">
        <w:trPr>
          <w:trHeight w:val="482"/>
          <w:jc w:val="center"/>
        </w:trPr>
        <w:tc>
          <w:tcPr>
            <w:tcW w:w="880" w:type="dxa"/>
            <w:vMerge/>
            <w:vAlign w:val="center"/>
          </w:tcPr>
          <w:p w14:paraId="0D2739E7" w14:textId="77777777" w:rsidR="00B10698" w:rsidRPr="00680B27" w:rsidRDefault="00B10698" w:rsidP="001E54D4">
            <w:pPr>
              <w:jc w:val="center"/>
              <w:rPr>
                <w:rFonts w:asciiTheme="minorEastAsia" w:eastAsiaTheme="minorEastAsia" w:hAnsiTheme="minorEastAsia"/>
                <w:b/>
              </w:rPr>
            </w:pPr>
          </w:p>
        </w:tc>
        <w:tc>
          <w:tcPr>
            <w:tcW w:w="1698" w:type="dxa"/>
            <w:vMerge/>
            <w:vAlign w:val="center"/>
          </w:tcPr>
          <w:p w14:paraId="34E511C9" w14:textId="77777777" w:rsidR="00B10698" w:rsidRPr="00680B27" w:rsidRDefault="00B10698" w:rsidP="001E54D4">
            <w:pPr>
              <w:rPr>
                <w:rFonts w:asciiTheme="minorEastAsia" w:eastAsiaTheme="minorEastAsia" w:hAnsiTheme="minorEastAsia"/>
                <w:b/>
              </w:rPr>
            </w:pPr>
          </w:p>
        </w:tc>
        <w:tc>
          <w:tcPr>
            <w:tcW w:w="5752" w:type="dxa"/>
            <w:vAlign w:val="center"/>
          </w:tcPr>
          <w:p w14:paraId="52E80EB4" w14:textId="77777777" w:rsidR="00B10698" w:rsidRPr="00680B27" w:rsidRDefault="00B10698" w:rsidP="001E54D4">
            <w:pPr>
              <w:rPr>
                <w:rFonts w:asciiTheme="minorEastAsia" w:eastAsiaTheme="minorEastAsia" w:hAnsiTheme="minorEastAsia"/>
              </w:rPr>
            </w:pPr>
            <w:r w:rsidRPr="00680B27">
              <w:rPr>
                <w:rFonts w:asciiTheme="minorEastAsia" w:eastAsiaTheme="minorEastAsia" w:hAnsiTheme="minorEastAsia" w:hint="eastAsia"/>
              </w:rPr>
              <w:t>其他不得分。</w:t>
            </w:r>
          </w:p>
        </w:tc>
        <w:tc>
          <w:tcPr>
            <w:tcW w:w="963" w:type="dxa"/>
            <w:vMerge/>
            <w:vAlign w:val="center"/>
          </w:tcPr>
          <w:p w14:paraId="2B89028F" w14:textId="77777777" w:rsidR="00B10698" w:rsidRPr="00680B27" w:rsidRDefault="00B10698" w:rsidP="001E54D4">
            <w:pPr>
              <w:jc w:val="center"/>
              <w:rPr>
                <w:rFonts w:asciiTheme="minorEastAsia" w:eastAsiaTheme="minorEastAsia" w:hAnsiTheme="minorEastAsia"/>
              </w:rPr>
            </w:pPr>
          </w:p>
        </w:tc>
      </w:tr>
      <w:tr w:rsidR="00B10698" w:rsidRPr="00680B27" w14:paraId="5ABE7EAD" w14:textId="77777777" w:rsidTr="001E54D4">
        <w:trPr>
          <w:trHeight w:val="482"/>
          <w:jc w:val="center"/>
        </w:trPr>
        <w:tc>
          <w:tcPr>
            <w:tcW w:w="880" w:type="dxa"/>
            <w:vMerge w:val="restart"/>
            <w:vAlign w:val="center"/>
          </w:tcPr>
          <w:p w14:paraId="5B810A3E" w14:textId="77777777" w:rsidR="00B10698" w:rsidRPr="00680B27" w:rsidRDefault="00B10698" w:rsidP="001E54D4">
            <w:pPr>
              <w:jc w:val="center"/>
              <w:rPr>
                <w:rFonts w:asciiTheme="minorEastAsia" w:eastAsiaTheme="minorEastAsia" w:hAnsiTheme="minorEastAsia"/>
                <w:b/>
              </w:rPr>
            </w:pPr>
            <w:r w:rsidRPr="00680B27">
              <w:rPr>
                <w:rFonts w:asciiTheme="minorEastAsia" w:eastAsiaTheme="minorEastAsia" w:hAnsiTheme="minorEastAsia" w:hint="eastAsia"/>
                <w:b/>
              </w:rPr>
              <w:t>3</w:t>
            </w:r>
          </w:p>
        </w:tc>
        <w:tc>
          <w:tcPr>
            <w:tcW w:w="1698" w:type="dxa"/>
            <w:vMerge w:val="restart"/>
            <w:vAlign w:val="center"/>
          </w:tcPr>
          <w:p w14:paraId="0072C64B" w14:textId="77777777" w:rsidR="00B10698" w:rsidRPr="00680B27" w:rsidRDefault="00B10698" w:rsidP="001E54D4">
            <w:pPr>
              <w:jc w:val="center"/>
              <w:rPr>
                <w:rFonts w:asciiTheme="minorEastAsia" w:eastAsiaTheme="minorEastAsia" w:hAnsiTheme="minorEastAsia"/>
                <w:b/>
              </w:rPr>
            </w:pPr>
            <w:r w:rsidRPr="00680B27">
              <w:rPr>
                <w:rFonts w:asciiTheme="minorEastAsia" w:eastAsiaTheme="minorEastAsia" w:hAnsiTheme="minorEastAsia" w:hint="eastAsia"/>
              </w:rPr>
              <w:t>设计质量控制</w:t>
            </w:r>
          </w:p>
        </w:tc>
        <w:tc>
          <w:tcPr>
            <w:tcW w:w="5752" w:type="dxa"/>
          </w:tcPr>
          <w:p w14:paraId="4E2DCF96" w14:textId="77777777" w:rsidR="00B10698" w:rsidRPr="00680B27" w:rsidRDefault="00B10698" w:rsidP="001E54D4">
            <w:pPr>
              <w:rPr>
                <w:rFonts w:asciiTheme="minorEastAsia" w:eastAsiaTheme="minorEastAsia" w:hAnsiTheme="minorEastAsia"/>
              </w:rPr>
            </w:pPr>
            <w:r w:rsidRPr="00680B27">
              <w:rPr>
                <w:rFonts w:asciiTheme="minorEastAsia" w:eastAsiaTheme="minorEastAsia" w:hAnsiTheme="minorEastAsia" w:cs="??" w:hint="eastAsia"/>
              </w:rPr>
              <w:t>质量控制措施设置合理、分工明确、责任到位、风险控制有保障，保证</w:t>
            </w:r>
            <w:r w:rsidRPr="00680B27">
              <w:rPr>
                <w:rFonts w:asciiTheme="minorEastAsia" w:eastAsiaTheme="minorEastAsia" w:hAnsiTheme="minorEastAsia" w:cs="??"/>
              </w:rPr>
              <w:t>措施</w:t>
            </w:r>
            <w:r w:rsidRPr="00680B27">
              <w:rPr>
                <w:rFonts w:asciiTheme="minorEastAsia" w:eastAsiaTheme="minorEastAsia" w:hAnsiTheme="minorEastAsia" w:hint="eastAsia"/>
              </w:rPr>
              <w:t>科学合理，符合项目各项要求：得9分；</w:t>
            </w:r>
          </w:p>
        </w:tc>
        <w:tc>
          <w:tcPr>
            <w:tcW w:w="963" w:type="dxa"/>
            <w:vMerge w:val="restart"/>
            <w:vAlign w:val="center"/>
          </w:tcPr>
          <w:p w14:paraId="4E818B01" w14:textId="77777777" w:rsidR="00B10698" w:rsidRPr="00680B27" w:rsidRDefault="00B10698" w:rsidP="001E54D4">
            <w:pPr>
              <w:jc w:val="center"/>
              <w:rPr>
                <w:rFonts w:asciiTheme="minorEastAsia" w:eastAsiaTheme="minorEastAsia" w:hAnsiTheme="minorEastAsia"/>
              </w:rPr>
            </w:pPr>
            <w:r w:rsidRPr="00680B27">
              <w:rPr>
                <w:rFonts w:asciiTheme="minorEastAsia" w:eastAsiaTheme="minorEastAsia" w:hAnsiTheme="minorEastAsia" w:hint="eastAsia"/>
              </w:rPr>
              <w:t>9</w:t>
            </w:r>
          </w:p>
        </w:tc>
      </w:tr>
      <w:tr w:rsidR="00B10698" w:rsidRPr="00680B27" w14:paraId="73AE13CC" w14:textId="77777777" w:rsidTr="001E54D4">
        <w:trPr>
          <w:trHeight w:val="482"/>
          <w:jc w:val="center"/>
        </w:trPr>
        <w:tc>
          <w:tcPr>
            <w:tcW w:w="880" w:type="dxa"/>
            <w:vMerge/>
            <w:vAlign w:val="center"/>
          </w:tcPr>
          <w:p w14:paraId="590EA077" w14:textId="77777777" w:rsidR="00B10698" w:rsidRPr="00680B27" w:rsidRDefault="00B10698" w:rsidP="001E54D4">
            <w:pPr>
              <w:jc w:val="center"/>
              <w:rPr>
                <w:rFonts w:asciiTheme="minorEastAsia" w:eastAsiaTheme="minorEastAsia" w:hAnsiTheme="minorEastAsia"/>
                <w:b/>
              </w:rPr>
            </w:pPr>
          </w:p>
        </w:tc>
        <w:tc>
          <w:tcPr>
            <w:tcW w:w="1698" w:type="dxa"/>
            <w:vMerge/>
            <w:vAlign w:val="center"/>
          </w:tcPr>
          <w:p w14:paraId="212EEB78" w14:textId="77777777" w:rsidR="00B10698" w:rsidRPr="00680B27" w:rsidRDefault="00B10698" w:rsidP="001E54D4">
            <w:pPr>
              <w:jc w:val="center"/>
              <w:rPr>
                <w:rFonts w:asciiTheme="minorEastAsia" w:eastAsiaTheme="minorEastAsia" w:hAnsiTheme="minorEastAsia"/>
                <w:b/>
              </w:rPr>
            </w:pPr>
          </w:p>
        </w:tc>
        <w:tc>
          <w:tcPr>
            <w:tcW w:w="5752" w:type="dxa"/>
          </w:tcPr>
          <w:p w14:paraId="200C2633" w14:textId="77777777" w:rsidR="00B10698" w:rsidRPr="00680B27" w:rsidRDefault="00B10698" w:rsidP="001E54D4">
            <w:pPr>
              <w:rPr>
                <w:rFonts w:asciiTheme="minorEastAsia" w:eastAsiaTheme="minorEastAsia" w:hAnsiTheme="minorEastAsia"/>
              </w:rPr>
            </w:pPr>
            <w:r w:rsidRPr="00680B27">
              <w:rPr>
                <w:rFonts w:asciiTheme="minorEastAsia" w:eastAsiaTheme="minorEastAsia" w:hAnsiTheme="minorEastAsia" w:cs="??" w:hint="eastAsia"/>
              </w:rPr>
              <w:t>质量控制措施比较合理、分工明确、责任到位、风险控制有保障，保证</w:t>
            </w:r>
            <w:r w:rsidRPr="00680B27">
              <w:rPr>
                <w:rFonts w:asciiTheme="minorEastAsia" w:eastAsiaTheme="minorEastAsia" w:hAnsiTheme="minorEastAsia" w:cs="??"/>
              </w:rPr>
              <w:t>措施</w:t>
            </w:r>
            <w:r w:rsidRPr="00680B27">
              <w:rPr>
                <w:rFonts w:asciiTheme="minorEastAsia" w:eastAsiaTheme="minorEastAsia" w:hAnsiTheme="minorEastAsia" w:cs="??" w:hint="eastAsia"/>
              </w:rPr>
              <w:t>比较</w:t>
            </w:r>
            <w:r w:rsidRPr="00680B27">
              <w:rPr>
                <w:rFonts w:asciiTheme="minorEastAsia" w:eastAsiaTheme="minorEastAsia" w:hAnsiTheme="minorEastAsia" w:hint="eastAsia"/>
              </w:rPr>
              <w:t>科学、能较好地完成项目工作：得6分；</w:t>
            </w:r>
          </w:p>
        </w:tc>
        <w:tc>
          <w:tcPr>
            <w:tcW w:w="963" w:type="dxa"/>
            <w:vMerge/>
            <w:vAlign w:val="center"/>
          </w:tcPr>
          <w:p w14:paraId="0D223092" w14:textId="77777777" w:rsidR="00B10698" w:rsidRPr="00680B27" w:rsidRDefault="00B10698" w:rsidP="001E54D4">
            <w:pPr>
              <w:jc w:val="center"/>
              <w:rPr>
                <w:rFonts w:asciiTheme="minorEastAsia" w:eastAsiaTheme="minorEastAsia" w:hAnsiTheme="minorEastAsia"/>
              </w:rPr>
            </w:pPr>
          </w:p>
        </w:tc>
      </w:tr>
      <w:tr w:rsidR="00B10698" w:rsidRPr="00680B27" w14:paraId="7CDE4E49" w14:textId="77777777" w:rsidTr="001E54D4">
        <w:trPr>
          <w:trHeight w:val="482"/>
          <w:jc w:val="center"/>
        </w:trPr>
        <w:tc>
          <w:tcPr>
            <w:tcW w:w="880" w:type="dxa"/>
            <w:vMerge/>
            <w:vAlign w:val="center"/>
          </w:tcPr>
          <w:p w14:paraId="783A733D" w14:textId="77777777" w:rsidR="00B10698" w:rsidRPr="00680B27" w:rsidRDefault="00B10698" w:rsidP="001E54D4">
            <w:pPr>
              <w:jc w:val="center"/>
              <w:rPr>
                <w:rFonts w:asciiTheme="minorEastAsia" w:eastAsiaTheme="minorEastAsia" w:hAnsiTheme="minorEastAsia"/>
                <w:b/>
              </w:rPr>
            </w:pPr>
          </w:p>
        </w:tc>
        <w:tc>
          <w:tcPr>
            <w:tcW w:w="1698" w:type="dxa"/>
            <w:vMerge/>
            <w:vAlign w:val="center"/>
          </w:tcPr>
          <w:p w14:paraId="7563EE5B" w14:textId="77777777" w:rsidR="00B10698" w:rsidRPr="00680B27" w:rsidRDefault="00B10698" w:rsidP="001E54D4">
            <w:pPr>
              <w:jc w:val="center"/>
              <w:rPr>
                <w:rFonts w:asciiTheme="minorEastAsia" w:eastAsiaTheme="minorEastAsia" w:hAnsiTheme="minorEastAsia"/>
                <w:b/>
              </w:rPr>
            </w:pPr>
          </w:p>
        </w:tc>
        <w:tc>
          <w:tcPr>
            <w:tcW w:w="5752" w:type="dxa"/>
          </w:tcPr>
          <w:p w14:paraId="15BC1B5D" w14:textId="77777777" w:rsidR="00B10698" w:rsidRPr="00680B27" w:rsidRDefault="00B10698" w:rsidP="001E54D4">
            <w:pPr>
              <w:rPr>
                <w:rFonts w:asciiTheme="minorEastAsia" w:eastAsiaTheme="minorEastAsia" w:hAnsiTheme="minorEastAsia"/>
              </w:rPr>
            </w:pPr>
            <w:r w:rsidRPr="00680B27">
              <w:rPr>
                <w:rFonts w:asciiTheme="minorEastAsia" w:eastAsiaTheme="minorEastAsia" w:hAnsiTheme="minorEastAsia" w:cs="??" w:hint="eastAsia"/>
              </w:rPr>
              <w:t>质量控制措施</w:t>
            </w:r>
            <w:r w:rsidRPr="00680B27">
              <w:rPr>
                <w:rFonts w:asciiTheme="minorEastAsia" w:eastAsiaTheme="minorEastAsia" w:hAnsiTheme="minorEastAsia" w:hint="eastAsia"/>
              </w:rPr>
              <w:t>基本合理、风险基本保障，基本能满足项目需求：得</w:t>
            </w:r>
            <w:r w:rsidRPr="00680B27">
              <w:rPr>
                <w:rFonts w:asciiTheme="minorEastAsia" w:eastAsiaTheme="minorEastAsia" w:hAnsiTheme="minorEastAsia"/>
              </w:rPr>
              <w:t>3</w:t>
            </w:r>
            <w:r w:rsidRPr="00680B27">
              <w:rPr>
                <w:rFonts w:asciiTheme="minorEastAsia" w:eastAsiaTheme="minorEastAsia" w:hAnsiTheme="minorEastAsia" w:hint="eastAsia"/>
              </w:rPr>
              <w:t>分；</w:t>
            </w:r>
          </w:p>
        </w:tc>
        <w:tc>
          <w:tcPr>
            <w:tcW w:w="963" w:type="dxa"/>
            <w:vMerge/>
            <w:vAlign w:val="center"/>
          </w:tcPr>
          <w:p w14:paraId="6C726D77" w14:textId="77777777" w:rsidR="00B10698" w:rsidRPr="00680B27" w:rsidRDefault="00B10698" w:rsidP="001E54D4">
            <w:pPr>
              <w:jc w:val="center"/>
              <w:rPr>
                <w:rFonts w:asciiTheme="minorEastAsia" w:eastAsiaTheme="minorEastAsia" w:hAnsiTheme="minorEastAsia"/>
              </w:rPr>
            </w:pPr>
          </w:p>
        </w:tc>
      </w:tr>
      <w:tr w:rsidR="00B10698" w:rsidRPr="00680B27" w14:paraId="3A49FFBC" w14:textId="77777777" w:rsidTr="001E54D4">
        <w:trPr>
          <w:trHeight w:val="482"/>
          <w:jc w:val="center"/>
        </w:trPr>
        <w:tc>
          <w:tcPr>
            <w:tcW w:w="880" w:type="dxa"/>
            <w:vMerge/>
            <w:vAlign w:val="center"/>
          </w:tcPr>
          <w:p w14:paraId="776E41A0" w14:textId="77777777" w:rsidR="00B10698" w:rsidRPr="00680B27" w:rsidRDefault="00B10698" w:rsidP="001E54D4">
            <w:pPr>
              <w:jc w:val="center"/>
              <w:rPr>
                <w:rFonts w:asciiTheme="minorEastAsia" w:eastAsiaTheme="minorEastAsia" w:hAnsiTheme="minorEastAsia"/>
                <w:b/>
              </w:rPr>
            </w:pPr>
          </w:p>
        </w:tc>
        <w:tc>
          <w:tcPr>
            <w:tcW w:w="1698" w:type="dxa"/>
            <w:vMerge/>
            <w:vAlign w:val="center"/>
          </w:tcPr>
          <w:p w14:paraId="5BD881BF" w14:textId="77777777" w:rsidR="00B10698" w:rsidRPr="00680B27" w:rsidRDefault="00B10698" w:rsidP="001E54D4">
            <w:pPr>
              <w:jc w:val="center"/>
              <w:rPr>
                <w:rFonts w:asciiTheme="minorEastAsia" w:eastAsiaTheme="minorEastAsia" w:hAnsiTheme="minorEastAsia"/>
                <w:b/>
              </w:rPr>
            </w:pPr>
          </w:p>
        </w:tc>
        <w:tc>
          <w:tcPr>
            <w:tcW w:w="5752" w:type="dxa"/>
          </w:tcPr>
          <w:p w14:paraId="1BF66883" w14:textId="77777777" w:rsidR="00B10698" w:rsidRPr="00680B27" w:rsidRDefault="00B10698" w:rsidP="001E54D4">
            <w:pPr>
              <w:rPr>
                <w:rFonts w:asciiTheme="minorEastAsia" w:eastAsiaTheme="minorEastAsia" w:hAnsiTheme="minorEastAsia"/>
              </w:rPr>
            </w:pPr>
            <w:r w:rsidRPr="00680B27">
              <w:rPr>
                <w:rFonts w:asciiTheme="minorEastAsia" w:eastAsiaTheme="minorEastAsia" w:hAnsiTheme="minorEastAsia" w:cs="??" w:hint="eastAsia"/>
              </w:rPr>
              <w:t>质量控制措施不合理、满足不了项目需求：得</w:t>
            </w:r>
            <w:r w:rsidRPr="00680B27">
              <w:rPr>
                <w:rFonts w:asciiTheme="minorEastAsia" w:eastAsiaTheme="minorEastAsia" w:hAnsiTheme="minorEastAsia" w:cs="??"/>
              </w:rPr>
              <w:t>1</w:t>
            </w:r>
            <w:r w:rsidRPr="00680B27">
              <w:rPr>
                <w:rFonts w:asciiTheme="minorEastAsia" w:eastAsiaTheme="minorEastAsia" w:hAnsiTheme="minorEastAsia" w:cs="??" w:hint="eastAsia"/>
              </w:rPr>
              <w:t>分；</w:t>
            </w:r>
          </w:p>
        </w:tc>
        <w:tc>
          <w:tcPr>
            <w:tcW w:w="963" w:type="dxa"/>
            <w:vMerge/>
            <w:vAlign w:val="center"/>
          </w:tcPr>
          <w:p w14:paraId="57142130" w14:textId="77777777" w:rsidR="00B10698" w:rsidRPr="00680B27" w:rsidRDefault="00B10698" w:rsidP="001E54D4">
            <w:pPr>
              <w:jc w:val="center"/>
              <w:rPr>
                <w:rFonts w:asciiTheme="minorEastAsia" w:eastAsiaTheme="minorEastAsia" w:hAnsiTheme="minorEastAsia"/>
              </w:rPr>
            </w:pPr>
          </w:p>
        </w:tc>
      </w:tr>
      <w:tr w:rsidR="00B10698" w:rsidRPr="00680B27" w14:paraId="1BB1F77A" w14:textId="77777777" w:rsidTr="001E54D4">
        <w:trPr>
          <w:trHeight w:val="482"/>
          <w:jc w:val="center"/>
        </w:trPr>
        <w:tc>
          <w:tcPr>
            <w:tcW w:w="880" w:type="dxa"/>
            <w:vMerge/>
            <w:vAlign w:val="center"/>
          </w:tcPr>
          <w:p w14:paraId="43E4AC35" w14:textId="77777777" w:rsidR="00B10698" w:rsidRPr="00680B27" w:rsidRDefault="00B10698" w:rsidP="001E54D4">
            <w:pPr>
              <w:jc w:val="center"/>
              <w:rPr>
                <w:rFonts w:asciiTheme="minorEastAsia" w:eastAsiaTheme="minorEastAsia" w:hAnsiTheme="minorEastAsia"/>
                <w:b/>
              </w:rPr>
            </w:pPr>
          </w:p>
        </w:tc>
        <w:tc>
          <w:tcPr>
            <w:tcW w:w="1698" w:type="dxa"/>
            <w:vMerge/>
            <w:vAlign w:val="center"/>
          </w:tcPr>
          <w:p w14:paraId="36AF5016" w14:textId="77777777" w:rsidR="00B10698" w:rsidRPr="00680B27" w:rsidRDefault="00B10698" w:rsidP="001E54D4">
            <w:pPr>
              <w:jc w:val="center"/>
              <w:rPr>
                <w:rFonts w:asciiTheme="minorEastAsia" w:eastAsiaTheme="minorEastAsia" w:hAnsiTheme="minorEastAsia"/>
                <w:b/>
              </w:rPr>
            </w:pPr>
          </w:p>
        </w:tc>
        <w:tc>
          <w:tcPr>
            <w:tcW w:w="5752" w:type="dxa"/>
          </w:tcPr>
          <w:p w14:paraId="7EA025DE" w14:textId="77777777" w:rsidR="00B10698" w:rsidRPr="00680B27" w:rsidRDefault="00B10698" w:rsidP="001E54D4">
            <w:pPr>
              <w:rPr>
                <w:rFonts w:asciiTheme="minorEastAsia" w:eastAsiaTheme="minorEastAsia" w:hAnsiTheme="minorEastAsia"/>
              </w:rPr>
            </w:pPr>
            <w:r w:rsidRPr="00680B27">
              <w:rPr>
                <w:rFonts w:asciiTheme="minorEastAsia" w:eastAsiaTheme="minorEastAsia" w:hAnsiTheme="minorEastAsia" w:hint="eastAsia"/>
              </w:rPr>
              <w:t>其他不得分。</w:t>
            </w:r>
          </w:p>
        </w:tc>
        <w:tc>
          <w:tcPr>
            <w:tcW w:w="963" w:type="dxa"/>
            <w:vMerge/>
            <w:vAlign w:val="center"/>
          </w:tcPr>
          <w:p w14:paraId="60D9B998" w14:textId="77777777" w:rsidR="00B10698" w:rsidRPr="00680B27" w:rsidRDefault="00B10698" w:rsidP="001E54D4">
            <w:pPr>
              <w:jc w:val="center"/>
              <w:rPr>
                <w:rFonts w:asciiTheme="minorEastAsia" w:eastAsiaTheme="minorEastAsia" w:hAnsiTheme="minorEastAsia"/>
              </w:rPr>
            </w:pPr>
          </w:p>
        </w:tc>
      </w:tr>
      <w:tr w:rsidR="00B10698" w:rsidRPr="00680B27" w14:paraId="099274E9" w14:textId="77777777" w:rsidTr="001E54D4">
        <w:trPr>
          <w:trHeight w:val="482"/>
          <w:jc w:val="center"/>
        </w:trPr>
        <w:tc>
          <w:tcPr>
            <w:tcW w:w="880" w:type="dxa"/>
            <w:vMerge w:val="restart"/>
            <w:vAlign w:val="center"/>
          </w:tcPr>
          <w:p w14:paraId="156FD572" w14:textId="77777777" w:rsidR="00B10698" w:rsidRPr="00680B27" w:rsidRDefault="00B10698" w:rsidP="001E54D4">
            <w:pPr>
              <w:jc w:val="center"/>
              <w:rPr>
                <w:rFonts w:asciiTheme="minorEastAsia" w:eastAsiaTheme="minorEastAsia" w:hAnsiTheme="minorEastAsia"/>
                <w:b/>
              </w:rPr>
            </w:pPr>
            <w:r w:rsidRPr="00680B27">
              <w:rPr>
                <w:rFonts w:asciiTheme="minorEastAsia" w:eastAsiaTheme="minorEastAsia" w:hAnsiTheme="minorEastAsia" w:hint="eastAsia"/>
                <w:b/>
              </w:rPr>
              <w:t>4</w:t>
            </w:r>
          </w:p>
        </w:tc>
        <w:tc>
          <w:tcPr>
            <w:tcW w:w="1698" w:type="dxa"/>
            <w:vMerge w:val="restart"/>
            <w:vAlign w:val="center"/>
          </w:tcPr>
          <w:p w14:paraId="7E5C2CE2" w14:textId="77777777" w:rsidR="00B10698" w:rsidRPr="00680B27" w:rsidRDefault="00B10698" w:rsidP="001E54D4">
            <w:pPr>
              <w:jc w:val="center"/>
              <w:rPr>
                <w:rFonts w:asciiTheme="minorEastAsia" w:eastAsiaTheme="minorEastAsia" w:hAnsiTheme="minorEastAsia"/>
                <w:b/>
              </w:rPr>
            </w:pPr>
            <w:r w:rsidRPr="00680B27">
              <w:rPr>
                <w:rFonts w:asciiTheme="minorEastAsia" w:eastAsiaTheme="minorEastAsia" w:hAnsiTheme="minorEastAsia" w:hint="eastAsia"/>
              </w:rPr>
              <w:t>项目实施措施及主要节点进度控制</w:t>
            </w:r>
          </w:p>
        </w:tc>
        <w:tc>
          <w:tcPr>
            <w:tcW w:w="5752" w:type="dxa"/>
          </w:tcPr>
          <w:p w14:paraId="3132DC54" w14:textId="77777777" w:rsidR="00B10698" w:rsidRPr="00680B27" w:rsidRDefault="00B10698" w:rsidP="001E54D4">
            <w:pPr>
              <w:rPr>
                <w:rFonts w:asciiTheme="minorEastAsia" w:eastAsiaTheme="minorEastAsia" w:hAnsiTheme="minorEastAsia"/>
              </w:rPr>
            </w:pPr>
            <w:r w:rsidRPr="00680B27">
              <w:rPr>
                <w:rFonts w:asciiTheme="minorEastAsia" w:eastAsiaTheme="minorEastAsia" w:hAnsiTheme="minorEastAsia" w:hint="eastAsia"/>
                <w:snapToGrid w:val="0"/>
              </w:rPr>
              <w:t>内容完整，措施到位，机制健全：得9分；</w:t>
            </w:r>
          </w:p>
        </w:tc>
        <w:tc>
          <w:tcPr>
            <w:tcW w:w="963" w:type="dxa"/>
            <w:vMerge w:val="restart"/>
            <w:vAlign w:val="center"/>
          </w:tcPr>
          <w:p w14:paraId="073B50AB" w14:textId="77777777" w:rsidR="00B10698" w:rsidRPr="00680B27" w:rsidRDefault="00B10698" w:rsidP="001E54D4">
            <w:pPr>
              <w:jc w:val="center"/>
              <w:rPr>
                <w:rFonts w:asciiTheme="minorEastAsia" w:eastAsiaTheme="minorEastAsia" w:hAnsiTheme="minorEastAsia"/>
              </w:rPr>
            </w:pPr>
            <w:r w:rsidRPr="00680B27">
              <w:rPr>
                <w:rFonts w:asciiTheme="minorEastAsia" w:eastAsiaTheme="minorEastAsia" w:hAnsiTheme="minorEastAsia" w:hint="eastAsia"/>
              </w:rPr>
              <w:t>9</w:t>
            </w:r>
          </w:p>
        </w:tc>
      </w:tr>
      <w:tr w:rsidR="00B10698" w:rsidRPr="00680B27" w14:paraId="1A4AE50A" w14:textId="77777777" w:rsidTr="001E54D4">
        <w:trPr>
          <w:trHeight w:val="482"/>
          <w:jc w:val="center"/>
        </w:trPr>
        <w:tc>
          <w:tcPr>
            <w:tcW w:w="880" w:type="dxa"/>
            <w:vMerge/>
            <w:vAlign w:val="center"/>
          </w:tcPr>
          <w:p w14:paraId="529BB861" w14:textId="77777777" w:rsidR="00B10698" w:rsidRPr="00680B27" w:rsidRDefault="00B10698" w:rsidP="001E54D4">
            <w:pPr>
              <w:jc w:val="center"/>
              <w:rPr>
                <w:rFonts w:asciiTheme="minorEastAsia" w:eastAsiaTheme="minorEastAsia" w:hAnsiTheme="minorEastAsia"/>
                <w:b/>
              </w:rPr>
            </w:pPr>
          </w:p>
        </w:tc>
        <w:tc>
          <w:tcPr>
            <w:tcW w:w="1698" w:type="dxa"/>
            <w:vMerge/>
            <w:vAlign w:val="center"/>
          </w:tcPr>
          <w:p w14:paraId="3AFD41BF" w14:textId="77777777" w:rsidR="00B10698" w:rsidRPr="00680B27" w:rsidRDefault="00B10698" w:rsidP="001E54D4">
            <w:pPr>
              <w:rPr>
                <w:rFonts w:asciiTheme="minorEastAsia" w:eastAsiaTheme="minorEastAsia" w:hAnsiTheme="minorEastAsia"/>
                <w:b/>
              </w:rPr>
            </w:pPr>
          </w:p>
        </w:tc>
        <w:tc>
          <w:tcPr>
            <w:tcW w:w="5752" w:type="dxa"/>
          </w:tcPr>
          <w:p w14:paraId="20D0146E" w14:textId="77777777" w:rsidR="00B10698" w:rsidRPr="00680B27" w:rsidRDefault="00B10698" w:rsidP="001E54D4">
            <w:pPr>
              <w:rPr>
                <w:rFonts w:asciiTheme="minorEastAsia" w:eastAsiaTheme="minorEastAsia" w:hAnsiTheme="minorEastAsia"/>
              </w:rPr>
            </w:pPr>
            <w:r w:rsidRPr="00680B27">
              <w:rPr>
                <w:rFonts w:asciiTheme="minorEastAsia" w:eastAsiaTheme="minorEastAsia" w:hAnsiTheme="minorEastAsia" w:hint="eastAsia"/>
                <w:snapToGrid w:val="0"/>
              </w:rPr>
              <w:t>内容较完整、制度较完善：6分；</w:t>
            </w:r>
          </w:p>
        </w:tc>
        <w:tc>
          <w:tcPr>
            <w:tcW w:w="963" w:type="dxa"/>
            <w:vMerge/>
            <w:vAlign w:val="center"/>
          </w:tcPr>
          <w:p w14:paraId="69AC83D8" w14:textId="77777777" w:rsidR="00B10698" w:rsidRPr="00680B27" w:rsidRDefault="00B10698" w:rsidP="001E54D4">
            <w:pPr>
              <w:jc w:val="center"/>
              <w:rPr>
                <w:rFonts w:asciiTheme="minorEastAsia" w:eastAsiaTheme="minorEastAsia" w:hAnsiTheme="minorEastAsia"/>
              </w:rPr>
            </w:pPr>
          </w:p>
        </w:tc>
      </w:tr>
      <w:tr w:rsidR="00B10698" w:rsidRPr="00680B27" w14:paraId="1F65B003" w14:textId="77777777" w:rsidTr="001E54D4">
        <w:trPr>
          <w:trHeight w:val="482"/>
          <w:jc w:val="center"/>
        </w:trPr>
        <w:tc>
          <w:tcPr>
            <w:tcW w:w="880" w:type="dxa"/>
            <w:vMerge/>
            <w:vAlign w:val="center"/>
          </w:tcPr>
          <w:p w14:paraId="464175DE" w14:textId="77777777" w:rsidR="00B10698" w:rsidRPr="00680B27" w:rsidRDefault="00B10698" w:rsidP="001E54D4">
            <w:pPr>
              <w:jc w:val="center"/>
              <w:rPr>
                <w:rFonts w:asciiTheme="minorEastAsia" w:eastAsiaTheme="minorEastAsia" w:hAnsiTheme="minorEastAsia"/>
                <w:b/>
              </w:rPr>
            </w:pPr>
          </w:p>
        </w:tc>
        <w:tc>
          <w:tcPr>
            <w:tcW w:w="1698" w:type="dxa"/>
            <w:vMerge/>
            <w:vAlign w:val="center"/>
          </w:tcPr>
          <w:p w14:paraId="58539931" w14:textId="77777777" w:rsidR="00B10698" w:rsidRPr="00680B27" w:rsidRDefault="00B10698" w:rsidP="001E54D4">
            <w:pPr>
              <w:rPr>
                <w:rFonts w:asciiTheme="minorEastAsia" w:eastAsiaTheme="minorEastAsia" w:hAnsiTheme="minorEastAsia"/>
                <w:b/>
              </w:rPr>
            </w:pPr>
          </w:p>
        </w:tc>
        <w:tc>
          <w:tcPr>
            <w:tcW w:w="5752" w:type="dxa"/>
          </w:tcPr>
          <w:p w14:paraId="1A28DAF3" w14:textId="77777777" w:rsidR="00B10698" w:rsidRPr="00680B27" w:rsidRDefault="00B10698" w:rsidP="001E54D4">
            <w:pPr>
              <w:rPr>
                <w:rFonts w:asciiTheme="minorEastAsia" w:eastAsiaTheme="minorEastAsia" w:hAnsiTheme="minorEastAsia"/>
              </w:rPr>
            </w:pPr>
            <w:r w:rsidRPr="00680B27">
              <w:rPr>
                <w:rFonts w:asciiTheme="minorEastAsia" w:eastAsiaTheme="minorEastAsia" w:hAnsiTheme="minorEastAsia" w:hint="eastAsia"/>
                <w:snapToGrid w:val="0"/>
              </w:rPr>
              <w:t>内容基本完整、制度基本完善：得3分；</w:t>
            </w:r>
          </w:p>
        </w:tc>
        <w:tc>
          <w:tcPr>
            <w:tcW w:w="963" w:type="dxa"/>
            <w:vMerge/>
            <w:vAlign w:val="center"/>
          </w:tcPr>
          <w:p w14:paraId="2C645034" w14:textId="77777777" w:rsidR="00B10698" w:rsidRPr="00680B27" w:rsidRDefault="00B10698" w:rsidP="001E54D4">
            <w:pPr>
              <w:jc w:val="center"/>
              <w:rPr>
                <w:rFonts w:asciiTheme="minorEastAsia" w:eastAsiaTheme="minorEastAsia" w:hAnsiTheme="minorEastAsia"/>
              </w:rPr>
            </w:pPr>
          </w:p>
        </w:tc>
      </w:tr>
      <w:tr w:rsidR="00B10698" w:rsidRPr="00680B27" w14:paraId="203002E5" w14:textId="77777777" w:rsidTr="001E54D4">
        <w:trPr>
          <w:trHeight w:val="482"/>
          <w:jc w:val="center"/>
        </w:trPr>
        <w:tc>
          <w:tcPr>
            <w:tcW w:w="880" w:type="dxa"/>
            <w:vMerge/>
            <w:vAlign w:val="center"/>
          </w:tcPr>
          <w:p w14:paraId="1B1E23C1" w14:textId="77777777" w:rsidR="00B10698" w:rsidRPr="00680B27" w:rsidRDefault="00B10698" w:rsidP="001E54D4">
            <w:pPr>
              <w:jc w:val="center"/>
              <w:rPr>
                <w:rFonts w:asciiTheme="minorEastAsia" w:eastAsiaTheme="minorEastAsia" w:hAnsiTheme="minorEastAsia"/>
                <w:b/>
              </w:rPr>
            </w:pPr>
          </w:p>
        </w:tc>
        <w:tc>
          <w:tcPr>
            <w:tcW w:w="1698" w:type="dxa"/>
            <w:vMerge/>
            <w:vAlign w:val="center"/>
          </w:tcPr>
          <w:p w14:paraId="6E4E7395" w14:textId="77777777" w:rsidR="00B10698" w:rsidRPr="00680B27" w:rsidRDefault="00B10698" w:rsidP="001E54D4">
            <w:pPr>
              <w:rPr>
                <w:rFonts w:asciiTheme="minorEastAsia" w:eastAsiaTheme="minorEastAsia" w:hAnsiTheme="minorEastAsia"/>
                <w:b/>
              </w:rPr>
            </w:pPr>
          </w:p>
        </w:tc>
        <w:tc>
          <w:tcPr>
            <w:tcW w:w="5752" w:type="dxa"/>
          </w:tcPr>
          <w:p w14:paraId="52B51E7A" w14:textId="77777777" w:rsidR="00B10698" w:rsidRPr="00680B27" w:rsidRDefault="00B10698" w:rsidP="001E54D4">
            <w:pPr>
              <w:rPr>
                <w:rFonts w:asciiTheme="minorEastAsia" w:eastAsiaTheme="minorEastAsia" w:hAnsiTheme="minorEastAsia"/>
              </w:rPr>
            </w:pPr>
            <w:r w:rsidRPr="00680B27">
              <w:rPr>
                <w:rFonts w:asciiTheme="minorEastAsia" w:eastAsiaTheme="minorEastAsia" w:hAnsiTheme="minorEastAsia" w:hint="eastAsia"/>
                <w:snapToGrid w:val="0"/>
              </w:rPr>
              <w:t>内容、措施略有欠缺：得1分；</w:t>
            </w:r>
          </w:p>
        </w:tc>
        <w:tc>
          <w:tcPr>
            <w:tcW w:w="963" w:type="dxa"/>
            <w:vMerge/>
            <w:vAlign w:val="center"/>
          </w:tcPr>
          <w:p w14:paraId="095F1833" w14:textId="77777777" w:rsidR="00B10698" w:rsidRPr="00680B27" w:rsidRDefault="00B10698" w:rsidP="001E54D4">
            <w:pPr>
              <w:jc w:val="center"/>
              <w:rPr>
                <w:rFonts w:asciiTheme="minorEastAsia" w:eastAsiaTheme="minorEastAsia" w:hAnsiTheme="minorEastAsia"/>
              </w:rPr>
            </w:pPr>
          </w:p>
        </w:tc>
      </w:tr>
      <w:tr w:rsidR="00B10698" w:rsidRPr="00680B27" w14:paraId="75EE993B" w14:textId="77777777" w:rsidTr="001E54D4">
        <w:trPr>
          <w:trHeight w:val="482"/>
          <w:jc w:val="center"/>
        </w:trPr>
        <w:tc>
          <w:tcPr>
            <w:tcW w:w="880" w:type="dxa"/>
            <w:vMerge/>
            <w:vAlign w:val="center"/>
          </w:tcPr>
          <w:p w14:paraId="6CEBBEAA" w14:textId="77777777" w:rsidR="00B10698" w:rsidRPr="00680B27" w:rsidRDefault="00B10698" w:rsidP="001E54D4">
            <w:pPr>
              <w:jc w:val="center"/>
              <w:rPr>
                <w:rFonts w:asciiTheme="minorEastAsia" w:eastAsiaTheme="minorEastAsia" w:hAnsiTheme="minorEastAsia"/>
                <w:b/>
              </w:rPr>
            </w:pPr>
          </w:p>
        </w:tc>
        <w:tc>
          <w:tcPr>
            <w:tcW w:w="1698" w:type="dxa"/>
            <w:vMerge/>
            <w:vAlign w:val="center"/>
          </w:tcPr>
          <w:p w14:paraId="2AFE77CB" w14:textId="77777777" w:rsidR="00B10698" w:rsidRPr="00680B27" w:rsidRDefault="00B10698" w:rsidP="001E54D4">
            <w:pPr>
              <w:rPr>
                <w:rFonts w:asciiTheme="minorEastAsia" w:eastAsiaTheme="minorEastAsia" w:hAnsiTheme="minorEastAsia"/>
                <w:b/>
              </w:rPr>
            </w:pPr>
          </w:p>
        </w:tc>
        <w:tc>
          <w:tcPr>
            <w:tcW w:w="5752" w:type="dxa"/>
          </w:tcPr>
          <w:p w14:paraId="7F468048" w14:textId="77777777" w:rsidR="00B10698" w:rsidRPr="00680B27" w:rsidRDefault="00B10698" w:rsidP="001E54D4">
            <w:pPr>
              <w:rPr>
                <w:rFonts w:asciiTheme="minorEastAsia" w:eastAsiaTheme="minorEastAsia" w:hAnsiTheme="minorEastAsia"/>
              </w:rPr>
            </w:pPr>
            <w:r w:rsidRPr="00680B27">
              <w:rPr>
                <w:rFonts w:asciiTheme="minorEastAsia" w:eastAsiaTheme="minorEastAsia" w:hAnsiTheme="minorEastAsia" w:hint="eastAsia"/>
              </w:rPr>
              <w:t>其他不得分。</w:t>
            </w:r>
          </w:p>
        </w:tc>
        <w:tc>
          <w:tcPr>
            <w:tcW w:w="963" w:type="dxa"/>
            <w:vMerge/>
            <w:vAlign w:val="center"/>
          </w:tcPr>
          <w:p w14:paraId="4EB44CAE" w14:textId="77777777" w:rsidR="00B10698" w:rsidRPr="00680B27" w:rsidRDefault="00B10698" w:rsidP="001E54D4">
            <w:pPr>
              <w:jc w:val="center"/>
              <w:rPr>
                <w:rFonts w:asciiTheme="minorEastAsia" w:eastAsiaTheme="minorEastAsia" w:hAnsiTheme="minorEastAsia"/>
              </w:rPr>
            </w:pPr>
          </w:p>
        </w:tc>
      </w:tr>
      <w:tr w:rsidR="00B10698" w:rsidRPr="00680B27" w14:paraId="488D763C" w14:textId="77777777" w:rsidTr="001E54D4">
        <w:trPr>
          <w:trHeight w:val="438"/>
          <w:jc w:val="center"/>
        </w:trPr>
        <w:tc>
          <w:tcPr>
            <w:tcW w:w="880" w:type="dxa"/>
            <w:vMerge w:val="restart"/>
            <w:vAlign w:val="center"/>
          </w:tcPr>
          <w:p w14:paraId="5D796D75" w14:textId="77777777" w:rsidR="00B10698" w:rsidRPr="00680B27" w:rsidRDefault="00B10698" w:rsidP="001E54D4">
            <w:pPr>
              <w:jc w:val="center"/>
              <w:rPr>
                <w:rFonts w:asciiTheme="minorEastAsia" w:eastAsiaTheme="minorEastAsia" w:hAnsiTheme="minorEastAsia"/>
                <w:b/>
              </w:rPr>
            </w:pPr>
            <w:r w:rsidRPr="00680B27">
              <w:rPr>
                <w:rFonts w:asciiTheme="minorEastAsia" w:eastAsiaTheme="minorEastAsia" w:hAnsiTheme="minorEastAsia" w:hint="eastAsia"/>
                <w:b/>
              </w:rPr>
              <w:t>5</w:t>
            </w:r>
          </w:p>
        </w:tc>
        <w:tc>
          <w:tcPr>
            <w:tcW w:w="1698" w:type="dxa"/>
            <w:vMerge w:val="restart"/>
            <w:vAlign w:val="center"/>
          </w:tcPr>
          <w:p w14:paraId="1669199E" w14:textId="77777777" w:rsidR="00B10698" w:rsidRPr="00680B27" w:rsidRDefault="00B10698" w:rsidP="001E54D4">
            <w:pPr>
              <w:jc w:val="center"/>
              <w:rPr>
                <w:rFonts w:asciiTheme="minorEastAsia" w:eastAsiaTheme="minorEastAsia" w:hAnsiTheme="minorEastAsia"/>
              </w:rPr>
            </w:pPr>
            <w:r w:rsidRPr="00680B27">
              <w:rPr>
                <w:rFonts w:asciiTheme="minorEastAsia" w:eastAsiaTheme="minorEastAsia" w:hAnsiTheme="minorEastAsia" w:hint="eastAsia"/>
              </w:rPr>
              <w:t>风险管理与质量保证措施</w:t>
            </w:r>
          </w:p>
        </w:tc>
        <w:tc>
          <w:tcPr>
            <w:tcW w:w="5752" w:type="dxa"/>
          </w:tcPr>
          <w:p w14:paraId="59087C64" w14:textId="77777777" w:rsidR="00B10698" w:rsidRPr="00680B27" w:rsidRDefault="00B10698" w:rsidP="001E54D4">
            <w:pPr>
              <w:rPr>
                <w:rFonts w:asciiTheme="minorEastAsia" w:eastAsiaTheme="minorEastAsia" w:hAnsiTheme="minorEastAsia"/>
              </w:rPr>
            </w:pPr>
            <w:r w:rsidRPr="00680B27">
              <w:rPr>
                <w:rFonts w:asciiTheme="minorEastAsia" w:eastAsiaTheme="minorEastAsia" w:hAnsiTheme="minorEastAsia" w:hint="eastAsia"/>
                <w:snapToGrid w:val="0"/>
              </w:rPr>
              <w:t>内容完整，措施到位，机制健全：得5分；</w:t>
            </w:r>
          </w:p>
        </w:tc>
        <w:tc>
          <w:tcPr>
            <w:tcW w:w="963" w:type="dxa"/>
            <w:vMerge w:val="restart"/>
            <w:vAlign w:val="center"/>
          </w:tcPr>
          <w:p w14:paraId="3598F8CC" w14:textId="77777777" w:rsidR="00B10698" w:rsidRPr="00680B27" w:rsidRDefault="00B10698" w:rsidP="001E54D4">
            <w:pPr>
              <w:jc w:val="center"/>
              <w:rPr>
                <w:rFonts w:asciiTheme="minorEastAsia" w:eastAsiaTheme="minorEastAsia" w:hAnsiTheme="minorEastAsia"/>
              </w:rPr>
            </w:pPr>
            <w:r w:rsidRPr="00680B27">
              <w:rPr>
                <w:rFonts w:asciiTheme="minorEastAsia" w:eastAsiaTheme="minorEastAsia" w:hAnsiTheme="minorEastAsia" w:hint="eastAsia"/>
              </w:rPr>
              <w:t>5</w:t>
            </w:r>
          </w:p>
        </w:tc>
      </w:tr>
      <w:tr w:rsidR="00B10698" w:rsidRPr="00680B27" w14:paraId="72E290DF" w14:textId="77777777" w:rsidTr="001E54D4">
        <w:trPr>
          <w:trHeight w:val="482"/>
          <w:jc w:val="center"/>
        </w:trPr>
        <w:tc>
          <w:tcPr>
            <w:tcW w:w="880" w:type="dxa"/>
            <w:vMerge/>
            <w:vAlign w:val="center"/>
          </w:tcPr>
          <w:p w14:paraId="75FDCA9D" w14:textId="77777777" w:rsidR="00B10698" w:rsidRPr="00680B27" w:rsidRDefault="00B10698" w:rsidP="001E54D4">
            <w:pPr>
              <w:jc w:val="center"/>
              <w:rPr>
                <w:rFonts w:asciiTheme="minorEastAsia" w:eastAsiaTheme="minorEastAsia" w:hAnsiTheme="minorEastAsia"/>
                <w:b/>
              </w:rPr>
            </w:pPr>
          </w:p>
        </w:tc>
        <w:tc>
          <w:tcPr>
            <w:tcW w:w="1698" w:type="dxa"/>
            <w:vMerge/>
            <w:vAlign w:val="center"/>
          </w:tcPr>
          <w:p w14:paraId="2452DBAD" w14:textId="77777777" w:rsidR="00B10698" w:rsidRPr="00680B27" w:rsidRDefault="00B10698" w:rsidP="001E54D4">
            <w:pPr>
              <w:jc w:val="center"/>
              <w:rPr>
                <w:rFonts w:asciiTheme="minorEastAsia" w:eastAsiaTheme="minorEastAsia" w:hAnsiTheme="minorEastAsia"/>
                <w:b/>
              </w:rPr>
            </w:pPr>
          </w:p>
        </w:tc>
        <w:tc>
          <w:tcPr>
            <w:tcW w:w="5752" w:type="dxa"/>
          </w:tcPr>
          <w:p w14:paraId="19C25264" w14:textId="77777777" w:rsidR="00B10698" w:rsidRPr="00680B27" w:rsidRDefault="00B10698" w:rsidP="001E54D4">
            <w:pPr>
              <w:rPr>
                <w:rFonts w:asciiTheme="minorEastAsia" w:eastAsiaTheme="minorEastAsia" w:hAnsiTheme="minorEastAsia"/>
              </w:rPr>
            </w:pPr>
            <w:r w:rsidRPr="00680B27">
              <w:rPr>
                <w:rFonts w:asciiTheme="minorEastAsia" w:eastAsiaTheme="minorEastAsia" w:hAnsiTheme="minorEastAsia" w:hint="eastAsia"/>
                <w:snapToGrid w:val="0"/>
              </w:rPr>
              <w:t>内容较完整、制度较完善：得3分；</w:t>
            </w:r>
          </w:p>
        </w:tc>
        <w:tc>
          <w:tcPr>
            <w:tcW w:w="963" w:type="dxa"/>
            <w:vMerge/>
            <w:vAlign w:val="center"/>
          </w:tcPr>
          <w:p w14:paraId="4EDF984D" w14:textId="77777777" w:rsidR="00B10698" w:rsidRPr="00680B27" w:rsidRDefault="00B10698" w:rsidP="001E54D4">
            <w:pPr>
              <w:jc w:val="center"/>
              <w:rPr>
                <w:rFonts w:asciiTheme="minorEastAsia" w:eastAsiaTheme="minorEastAsia" w:hAnsiTheme="minorEastAsia"/>
              </w:rPr>
            </w:pPr>
          </w:p>
        </w:tc>
      </w:tr>
      <w:tr w:rsidR="00B10698" w:rsidRPr="00680B27" w14:paraId="7EE7361D" w14:textId="77777777" w:rsidTr="001E54D4">
        <w:trPr>
          <w:trHeight w:val="482"/>
          <w:jc w:val="center"/>
        </w:trPr>
        <w:tc>
          <w:tcPr>
            <w:tcW w:w="880" w:type="dxa"/>
            <w:vMerge/>
            <w:vAlign w:val="center"/>
          </w:tcPr>
          <w:p w14:paraId="78DC9F1D" w14:textId="77777777" w:rsidR="00B10698" w:rsidRPr="00680B27" w:rsidRDefault="00B10698" w:rsidP="001E54D4">
            <w:pPr>
              <w:jc w:val="center"/>
              <w:rPr>
                <w:rFonts w:asciiTheme="minorEastAsia" w:eastAsiaTheme="minorEastAsia" w:hAnsiTheme="minorEastAsia"/>
                <w:b/>
              </w:rPr>
            </w:pPr>
          </w:p>
        </w:tc>
        <w:tc>
          <w:tcPr>
            <w:tcW w:w="1698" w:type="dxa"/>
            <w:vMerge/>
            <w:vAlign w:val="center"/>
          </w:tcPr>
          <w:p w14:paraId="42D10F26" w14:textId="77777777" w:rsidR="00B10698" w:rsidRPr="00680B27" w:rsidRDefault="00B10698" w:rsidP="001E54D4">
            <w:pPr>
              <w:jc w:val="center"/>
              <w:rPr>
                <w:rFonts w:asciiTheme="minorEastAsia" w:eastAsiaTheme="minorEastAsia" w:hAnsiTheme="minorEastAsia"/>
                <w:b/>
              </w:rPr>
            </w:pPr>
          </w:p>
        </w:tc>
        <w:tc>
          <w:tcPr>
            <w:tcW w:w="5752" w:type="dxa"/>
          </w:tcPr>
          <w:p w14:paraId="693F0922" w14:textId="77777777" w:rsidR="00B10698" w:rsidRPr="00680B27" w:rsidRDefault="00B10698" w:rsidP="001E54D4">
            <w:pPr>
              <w:rPr>
                <w:rFonts w:asciiTheme="minorEastAsia" w:eastAsiaTheme="minorEastAsia" w:hAnsiTheme="minorEastAsia"/>
              </w:rPr>
            </w:pPr>
            <w:r w:rsidRPr="00680B27">
              <w:rPr>
                <w:rFonts w:asciiTheme="minorEastAsia" w:eastAsiaTheme="minorEastAsia" w:hAnsiTheme="minorEastAsia" w:hint="eastAsia"/>
                <w:snapToGrid w:val="0"/>
              </w:rPr>
              <w:t>内容基本完整、制度基本完善：得1分；</w:t>
            </w:r>
          </w:p>
        </w:tc>
        <w:tc>
          <w:tcPr>
            <w:tcW w:w="963" w:type="dxa"/>
            <w:vMerge/>
            <w:vAlign w:val="center"/>
          </w:tcPr>
          <w:p w14:paraId="324E3F82" w14:textId="77777777" w:rsidR="00B10698" w:rsidRPr="00680B27" w:rsidRDefault="00B10698" w:rsidP="001E54D4">
            <w:pPr>
              <w:jc w:val="center"/>
              <w:rPr>
                <w:rFonts w:asciiTheme="minorEastAsia" w:eastAsiaTheme="minorEastAsia" w:hAnsiTheme="minorEastAsia"/>
              </w:rPr>
            </w:pPr>
          </w:p>
        </w:tc>
      </w:tr>
      <w:tr w:rsidR="00B10698" w:rsidRPr="00680B27" w14:paraId="38C28D2D" w14:textId="77777777" w:rsidTr="001E54D4">
        <w:trPr>
          <w:trHeight w:val="482"/>
          <w:jc w:val="center"/>
        </w:trPr>
        <w:tc>
          <w:tcPr>
            <w:tcW w:w="880" w:type="dxa"/>
            <w:vMerge/>
            <w:vAlign w:val="center"/>
          </w:tcPr>
          <w:p w14:paraId="0713F937" w14:textId="77777777" w:rsidR="00B10698" w:rsidRPr="00680B27" w:rsidRDefault="00B10698" w:rsidP="001E54D4">
            <w:pPr>
              <w:jc w:val="center"/>
              <w:rPr>
                <w:rFonts w:asciiTheme="minorEastAsia" w:eastAsiaTheme="minorEastAsia" w:hAnsiTheme="minorEastAsia"/>
                <w:b/>
              </w:rPr>
            </w:pPr>
          </w:p>
        </w:tc>
        <w:tc>
          <w:tcPr>
            <w:tcW w:w="1698" w:type="dxa"/>
            <w:vMerge/>
            <w:vAlign w:val="center"/>
          </w:tcPr>
          <w:p w14:paraId="244C5E11" w14:textId="77777777" w:rsidR="00B10698" w:rsidRPr="00680B27" w:rsidRDefault="00B10698" w:rsidP="001E54D4">
            <w:pPr>
              <w:jc w:val="center"/>
              <w:rPr>
                <w:rFonts w:asciiTheme="minorEastAsia" w:eastAsiaTheme="minorEastAsia" w:hAnsiTheme="minorEastAsia"/>
                <w:b/>
              </w:rPr>
            </w:pPr>
          </w:p>
        </w:tc>
        <w:tc>
          <w:tcPr>
            <w:tcW w:w="5752" w:type="dxa"/>
          </w:tcPr>
          <w:p w14:paraId="20C176AA" w14:textId="77777777" w:rsidR="00B10698" w:rsidRPr="00680B27" w:rsidRDefault="00B10698" w:rsidP="001E54D4">
            <w:pPr>
              <w:rPr>
                <w:rFonts w:asciiTheme="minorEastAsia" w:eastAsiaTheme="minorEastAsia" w:hAnsiTheme="minorEastAsia"/>
              </w:rPr>
            </w:pPr>
            <w:r w:rsidRPr="00680B27">
              <w:rPr>
                <w:rFonts w:asciiTheme="minorEastAsia" w:eastAsiaTheme="minorEastAsia" w:hAnsiTheme="minorEastAsia" w:hint="eastAsia"/>
              </w:rPr>
              <w:t>其他不得分。</w:t>
            </w:r>
          </w:p>
        </w:tc>
        <w:tc>
          <w:tcPr>
            <w:tcW w:w="963" w:type="dxa"/>
            <w:vMerge/>
            <w:vAlign w:val="center"/>
          </w:tcPr>
          <w:p w14:paraId="38F20BFC" w14:textId="77777777" w:rsidR="00B10698" w:rsidRPr="00680B27" w:rsidRDefault="00B10698" w:rsidP="001E54D4">
            <w:pPr>
              <w:jc w:val="center"/>
              <w:rPr>
                <w:rFonts w:asciiTheme="minorEastAsia" w:eastAsiaTheme="minorEastAsia" w:hAnsiTheme="minorEastAsia"/>
              </w:rPr>
            </w:pPr>
          </w:p>
        </w:tc>
      </w:tr>
      <w:tr w:rsidR="00B10698" w:rsidRPr="00680B27" w14:paraId="599262A6" w14:textId="77777777" w:rsidTr="001E54D4">
        <w:trPr>
          <w:trHeight w:val="482"/>
          <w:jc w:val="center"/>
        </w:trPr>
        <w:tc>
          <w:tcPr>
            <w:tcW w:w="880" w:type="dxa"/>
            <w:vMerge w:val="restart"/>
            <w:vAlign w:val="center"/>
          </w:tcPr>
          <w:p w14:paraId="1AAECDE4" w14:textId="77777777" w:rsidR="00B10698" w:rsidRPr="00680B27" w:rsidRDefault="00B10698" w:rsidP="001E54D4">
            <w:pPr>
              <w:jc w:val="center"/>
              <w:rPr>
                <w:rFonts w:asciiTheme="minorEastAsia" w:eastAsiaTheme="minorEastAsia" w:hAnsiTheme="minorEastAsia"/>
                <w:b/>
              </w:rPr>
            </w:pPr>
            <w:r w:rsidRPr="00680B27">
              <w:rPr>
                <w:rFonts w:asciiTheme="minorEastAsia" w:eastAsiaTheme="minorEastAsia" w:hAnsiTheme="minorEastAsia" w:hint="eastAsia"/>
                <w:b/>
              </w:rPr>
              <w:t>6</w:t>
            </w:r>
          </w:p>
        </w:tc>
        <w:tc>
          <w:tcPr>
            <w:tcW w:w="1698" w:type="dxa"/>
            <w:vMerge w:val="restart"/>
            <w:vAlign w:val="center"/>
          </w:tcPr>
          <w:p w14:paraId="3F1D75CD" w14:textId="77777777" w:rsidR="00B10698" w:rsidRPr="00680B27" w:rsidRDefault="00B10698" w:rsidP="001E54D4">
            <w:pPr>
              <w:jc w:val="center"/>
              <w:rPr>
                <w:rFonts w:asciiTheme="minorEastAsia" w:eastAsiaTheme="minorEastAsia" w:hAnsiTheme="minorEastAsia"/>
              </w:rPr>
            </w:pPr>
            <w:r w:rsidRPr="00680B27">
              <w:rPr>
                <w:rFonts w:asciiTheme="minorEastAsia" w:eastAsiaTheme="minorEastAsia" w:hAnsiTheme="minorEastAsia" w:hint="eastAsia"/>
              </w:rPr>
              <w:t>后续服务保障措施</w:t>
            </w:r>
          </w:p>
        </w:tc>
        <w:tc>
          <w:tcPr>
            <w:tcW w:w="5752" w:type="dxa"/>
          </w:tcPr>
          <w:p w14:paraId="683D085F" w14:textId="77777777" w:rsidR="00B10698" w:rsidRPr="00680B27" w:rsidRDefault="00B10698" w:rsidP="001E54D4">
            <w:pPr>
              <w:rPr>
                <w:rFonts w:asciiTheme="minorEastAsia" w:eastAsiaTheme="minorEastAsia" w:hAnsiTheme="minorEastAsia" w:cs="Arial"/>
              </w:rPr>
            </w:pPr>
            <w:r w:rsidRPr="00680B27">
              <w:rPr>
                <w:rFonts w:asciiTheme="minorEastAsia" w:eastAsiaTheme="minorEastAsia" w:hAnsiTheme="minorEastAsia" w:hint="eastAsia"/>
                <w:snapToGrid w:val="0"/>
              </w:rPr>
              <w:t>内容完整，措施到位，机制健全：得5分；</w:t>
            </w:r>
          </w:p>
        </w:tc>
        <w:tc>
          <w:tcPr>
            <w:tcW w:w="963" w:type="dxa"/>
            <w:vMerge w:val="restart"/>
            <w:vAlign w:val="center"/>
          </w:tcPr>
          <w:p w14:paraId="0877089F" w14:textId="77777777" w:rsidR="00B10698" w:rsidRPr="00680B27" w:rsidRDefault="00B10698" w:rsidP="001E54D4">
            <w:pPr>
              <w:jc w:val="center"/>
              <w:rPr>
                <w:rFonts w:asciiTheme="minorEastAsia" w:eastAsiaTheme="minorEastAsia" w:hAnsiTheme="minorEastAsia"/>
              </w:rPr>
            </w:pPr>
            <w:r w:rsidRPr="00680B27">
              <w:rPr>
                <w:rFonts w:asciiTheme="minorEastAsia" w:eastAsiaTheme="minorEastAsia" w:hAnsiTheme="minorEastAsia" w:hint="eastAsia"/>
              </w:rPr>
              <w:t>5</w:t>
            </w:r>
          </w:p>
        </w:tc>
      </w:tr>
      <w:tr w:rsidR="00B10698" w:rsidRPr="00680B27" w14:paraId="68F7D431" w14:textId="77777777" w:rsidTr="001E54D4">
        <w:trPr>
          <w:trHeight w:val="482"/>
          <w:jc w:val="center"/>
        </w:trPr>
        <w:tc>
          <w:tcPr>
            <w:tcW w:w="880" w:type="dxa"/>
            <w:vMerge/>
            <w:vAlign w:val="center"/>
          </w:tcPr>
          <w:p w14:paraId="5FDF5E8F" w14:textId="77777777" w:rsidR="00B10698" w:rsidRPr="00680B27" w:rsidRDefault="00B10698" w:rsidP="001E54D4">
            <w:pPr>
              <w:jc w:val="center"/>
              <w:rPr>
                <w:rFonts w:asciiTheme="minorEastAsia" w:eastAsiaTheme="minorEastAsia" w:hAnsiTheme="minorEastAsia"/>
                <w:b/>
              </w:rPr>
            </w:pPr>
          </w:p>
        </w:tc>
        <w:tc>
          <w:tcPr>
            <w:tcW w:w="1698" w:type="dxa"/>
            <w:vMerge/>
            <w:vAlign w:val="center"/>
          </w:tcPr>
          <w:p w14:paraId="173B6F24" w14:textId="77777777" w:rsidR="00B10698" w:rsidRPr="00680B27" w:rsidRDefault="00B10698" w:rsidP="001E54D4">
            <w:pPr>
              <w:jc w:val="center"/>
              <w:rPr>
                <w:rFonts w:asciiTheme="minorEastAsia" w:eastAsiaTheme="minorEastAsia" w:hAnsiTheme="minorEastAsia"/>
              </w:rPr>
            </w:pPr>
          </w:p>
        </w:tc>
        <w:tc>
          <w:tcPr>
            <w:tcW w:w="5752" w:type="dxa"/>
          </w:tcPr>
          <w:p w14:paraId="5E236DBA" w14:textId="77777777" w:rsidR="00B10698" w:rsidRPr="00680B27" w:rsidRDefault="00B10698" w:rsidP="001E54D4">
            <w:pPr>
              <w:rPr>
                <w:rFonts w:asciiTheme="minorEastAsia" w:eastAsiaTheme="minorEastAsia" w:hAnsiTheme="minorEastAsia" w:cs="Arial"/>
              </w:rPr>
            </w:pPr>
            <w:r w:rsidRPr="00680B27">
              <w:rPr>
                <w:rFonts w:asciiTheme="minorEastAsia" w:eastAsiaTheme="minorEastAsia" w:hAnsiTheme="minorEastAsia" w:hint="eastAsia"/>
                <w:snapToGrid w:val="0"/>
              </w:rPr>
              <w:t>内容较完整、制度较完善：得3分；</w:t>
            </w:r>
          </w:p>
        </w:tc>
        <w:tc>
          <w:tcPr>
            <w:tcW w:w="963" w:type="dxa"/>
            <w:vMerge/>
            <w:vAlign w:val="center"/>
          </w:tcPr>
          <w:p w14:paraId="10355483" w14:textId="77777777" w:rsidR="00B10698" w:rsidRPr="00680B27" w:rsidRDefault="00B10698" w:rsidP="001E54D4">
            <w:pPr>
              <w:jc w:val="center"/>
              <w:rPr>
                <w:rFonts w:asciiTheme="minorEastAsia" w:eastAsiaTheme="minorEastAsia" w:hAnsiTheme="minorEastAsia"/>
              </w:rPr>
            </w:pPr>
          </w:p>
        </w:tc>
      </w:tr>
      <w:tr w:rsidR="00B10698" w:rsidRPr="00680B27" w14:paraId="06CF68D4" w14:textId="77777777" w:rsidTr="001E54D4">
        <w:trPr>
          <w:trHeight w:val="482"/>
          <w:jc w:val="center"/>
        </w:trPr>
        <w:tc>
          <w:tcPr>
            <w:tcW w:w="880" w:type="dxa"/>
            <w:vMerge/>
            <w:vAlign w:val="center"/>
          </w:tcPr>
          <w:p w14:paraId="06945B42" w14:textId="77777777" w:rsidR="00B10698" w:rsidRPr="00680B27" w:rsidRDefault="00B10698" w:rsidP="001E54D4">
            <w:pPr>
              <w:jc w:val="center"/>
              <w:rPr>
                <w:rFonts w:asciiTheme="minorEastAsia" w:eastAsiaTheme="minorEastAsia" w:hAnsiTheme="minorEastAsia"/>
                <w:b/>
              </w:rPr>
            </w:pPr>
          </w:p>
        </w:tc>
        <w:tc>
          <w:tcPr>
            <w:tcW w:w="1698" w:type="dxa"/>
            <w:vMerge/>
            <w:vAlign w:val="center"/>
          </w:tcPr>
          <w:p w14:paraId="047DA555" w14:textId="77777777" w:rsidR="00B10698" w:rsidRPr="00680B27" w:rsidRDefault="00B10698" w:rsidP="001E54D4">
            <w:pPr>
              <w:jc w:val="center"/>
              <w:rPr>
                <w:rFonts w:asciiTheme="minorEastAsia" w:eastAsiaTheme="minorEastAsia" w:hAnsiTheme="minorEastAsia"/>
              </w:rPr>
            </w:pPr>
          </w:p>
        </w:tc>
        <w:tc>
          <w:tcPr>
            <w:tcW w:w="5752" w:type="dxa"/>
          </w:tcPr>
          <w:p w14:paraId="633C63C0" w14:textId="77777777" w:rsidR="00B10698" w:rsidRPr="00680B27" w:rsidRDefault="00B10698" w:rsidP="001E54D4">
            <w:pPr>
              <w:rPr>
                <w:rFonts w:asciiTheme="minorEastAsia" w:eastAsiaTheme="minorEastAsia" w:hAnsiTheme="minorEastAsia" w:cs="Arial"/>
              </w:rPr>
            </w:pPr>
            <w:r w:rsidRPr="00680B27">
              <w:rPr>
                <w:rFonts w:asciiTheme="minorEastAsia" w:eastAsiaTheme="minorEastAsia" w:hAnsiTheme="minorEastAsia" w:hint="eastAsia"/>
                <w:snapToGrid w:val="0"/>
              </w:rPr>
              <w:t>内容基本完整、制度基本完善：得1分；</w:t>
            </w:r>
          </w:p>
        </w:tc>
        <w:tc>
          <w:tcPr>
            <w:tcW w:w="963" w:type="dxa"/>
            <w:vMerge/>
            <w:vAlign w:val="center"/>
          </w:tcPr>
          <w:p w14:paraId="1ECBAD98" w14:textId="77777777" w:rsidR="00B10698" w:rsidRPr="00680B27" w:rsidRDefault="00B10698" w:rsidP="001E54D4">
            <w:pPr>
              <w:jc w:val="center"/>
              <w:rPr>
                <w:rFonts w:asciiTheme="minorEastAsia" w:eastAsiaTheme="minorEastAsia" w:hAnsiTheme="minorEastAsia"/>
              </w:rPr>
            </w:pPr>
          </w:p>
        </w:tc>
      </w:tr>
      <w:tr w:rsidR="00B10698" w:rsidRPr="00680B27" w14:paraId="4264DC69" w14:textId="77777777" w:rsidTr="001E54D4">
        <w:trPr>
          <w:trHeight w:val="482"/>
          <w:jc w:val="center"/>
        </w:trPr>
        <w:tc>
          <w:tcPr>
            <w:tcW w:w="880" w:type="dxa"/>
            <w:vMerge/>
            <w:vAlign w:val="center"/>
          </w:tcPr>
          <w:p w14:paraId="5DF540DD" w14:textId="77777777" w:rsidR="00B10698" w:rsidRPr="00680B27" w:rsidRDefault="00B10698" w:rsidP="001E54D4">
            <w:pPr>
              <w:jc w:val="center"/>
              <w:rPr>
                <w:rFonts w:asciiTheme="minorEastAsia" w:eastAsiaTheme="minorEastAsia" w:hAnsiTheme="minorEastAsia"/>
                <w:b/>
              </w:rPr>
            </w:pPr>
          </w:p>
        </w:tc>
        <w:tc>
          <w:tcPr>
            <w:tcW w:w="1698" w:type="dxa"/>
            <w:vMerge/>
            <w:vAlign w:val="center"/>
          </w:tcPr>
          <w:p w14:paraId="24C652CD" w14:textId="77777777" w:rsidR="00B10698" w:rsidRPr="00680B27" w:rsidRDefault="00B10698" w:rsidP="001E54D4">
            <w:pPr>
              <w:jc w:val="center"/>
              <w:rPr>
                <w:rFonts w:asciiTheme="minorEastAsia" w:eastAsiaTheme="minorEastAsia" w:hAnsiTheme="minorEastAsia"/>
              </w:rPr>
            </w:pPr>
          </w:p>
        </w:tc>
        <w:tc>
          <w:tcPr>
            <w:tcW w:w="5752" w:type="dxa"/>
          </w:tcPr>
          <w:p w14:paraId="67634741" w14:textId="77777777" w:rsidR="00B10698" w:rsidRPr="00680B27" w:rsidRDefault="00B10698" w:rsidP="001E54D4">
            <w:pPr>
              <w:rPr>
                <w:rFonts w:asciiTheme="minorEastAsia" w:eastAsiaTheme="minorEastAsia" w:hAnsiTheme="minorEastAsia" w:cs="Arial"/>
              </w:rPr>
            </w:pPr>
            <w:r w:rsidRPr="00680B27">
              <w:rPr>
                <w:rFonts w:asciiTheme="minorEastAsia" w:eastAsiaTheme="minorEastAsia" w:hAnsiTheme="minorEastAsia" w:hint="eastAsia"/>
              </w:rPr>
              <w:t>其他不得分。</w:t>
            </w:r>
          </w:p>
        </w:tc>
        <w:tc>
          <w:tcPr>
            <w:tcW w:w="963" w:type="dxa"/>
            <w:vMerge/>
            <w:vAlign w:val="center"/>
          </w:tcPr>
          <w:p w14:paraId="66B17F13" w14:textId="77777777" w:rsidR="00B10698" w:rsidRPr="00680B27" w:rsidRDefault="00B10698" w:rsidP="001E54D4">
            <w:pPr>
              <w:jc w:val="center"/>
              <w:rPr>
                <w:rFonts w:asciiTheme="minorEastAsia" w:eastAsiaTheme="minorEastAsia" w:hAnsiTheme="minorEastAsia"/>
              </w:rPr>
            </w:pPr>
          </w:p>
        </w:tc>
      </w:tr>
      <w:tr w:rsidR="00B10698" w:rsidRPr="00680B27" w14:paraId="12618073" w14:textId="77777777" w:rsidTr="001E54D4">
        <w:trPr>
          <w:trHeight w:val="482"/>
          <w:jc w:val="center"/>
        </w:trPr>
        <w:tc>
          <w:tcPr>
            <w:tcW w:w="880" w:type="dxa"/>
            <w:vMerge w:val="restart"/>
            <w:vAlign w:val="center"/>
          </w:tcPr>
          <w:p w14:paraId="32688030" w14:textId="77777777" w:rsidR="00B10698" w:rsidRPr="00680B27" w:rsidRDefault="00B10698" w:rsidP="001E54D4">
            <w:pPr>
              <w:jc w:val="center"/>
              <w:rPr>
                <w:rFonts w:asciiTheme="minorEastAsia" w:eastAsiaTheme="minorEastAsia" w:hAnsiTheme="minorEastAsia"/>
                <w:b/>
              </w:rPr>
            </w:pPr>
            <w:r w:rsidRPr="00680B27">
              <w:rPr>
                <w:rFonts w:asciiTheme="minorEastAsia" w:eastAsiaTheme="minorEastAsia" w:hAnsiTheme="minorEastAsia" w:hint="eastAsia"/>
                <w:b/>
              </w:rPr>
              <w:t>7</w:t>
            </w:r>
          </w:p>
        </w:tc>
        <w:tc>
          <w:tcPr>
            <w:tcW w:w="1698" w:type="dxa"/>
            <w:vMerge w:val="restart"/>
            <w:vAlign w:val="center"/>
          </w:tcPr>
          <w:p w14:paraId="6E0A7552" w14:textId="77777777" w:rsidR="00B10698" w:rsidRPr="00680B27" w:rsidRDefault="00B10698" w:rsidP="001E54D4">
            <w:pPr>
              <w:jc w:val="center"/>
              <w:rPr>
                <w:rFonts w:asciiTheme="minorEastAsia" w:eastAsiaTheme="minorEastAsia" w:hAnsiTheme="minorEastAsia"/>
              </w:rPr>
            </w:pPr>
            <w:r w:rsidRPr="00680B27">
              <w:rPr>
                <w:rFonts w:asciiTheme="minorEastAsia" w:eastAsiaTheme="minorEastAsia" w:hAnsiTheme="minorEastAsia" w:hint="eastAsia"/>
              </w:rPr>
              <w:t>其他合理化建议</w:t>
            </w:r>
          </w:p>
        </w:tc>
        <w:tc>
          <w:tcPr>
            <w:tcW w:w="5752" w:type="dxa"/>
            <w:vAlign w:val="center"/>
          </w:tcPr>
          <w:p w14:paraId="2243BA5C" w14:textId="77777777" w:rsidR="00B10698" w:rsidRPr="00680B27" w:rsidRDefault="00B10698" w:rsidP="001E54D4">
            <w:pPr>
              <w:rPr>
                <w:rFonts w:asciiTheme="minorEastAsia" w:eastAsiaTheme="minorEastAsia" w:hAnsiTheme="minorEastAsia" w:cs="Arial"/>
              </w:rPr>
            </w:pPr>
            <w:r w:rsidRPr="00680B27">
              <w:rPr>
                <w:rFonts w:asciiTheme="minorEastAsia" w:eastAsiaTheme="minorEastAsia" w:hAnsiTheme="minorEastAsia" w:cs="Arial" w:hint="eastAsia"/>
              </w:rPr>
              <w:t>建议科学、合理，针对性强，得11分。</w:t>
            </w:r>
          </w:p>
        </w:tc>
        <w:tc>
          <w:tcPr>
            <w:tcW w:w="963" w:type="dxa"/>
            <w:vMerge w:val="restart"/>
            <w:vAlign w:val="center"/>
          </w:tcPr>
          <w:p w14:paraId="1B5120BC" w14:textId="77777777" w:rsidR="00B10698" w:rsidRPr="00680B27" w:rsidRDefault="00B10698" w:rsidP="001E54D4">
            <w:pPr>
              <w:jc w:val="center"/>
              <w:rPr>
                <w:rFonts w:asciiTheme="minorEastAsia" w:eastAsiaTheme="minorEastAsia" w:hAnsiTheme="minorEastAsia"/>
              </w:rPr>
            </w:pPr>
            <w:r w:rsidRPr="00680B27">
              <w:rPr>
                <w:rFonts w:asciiTheme="minorEastAsia" w:eastAsiaTheme="minorEastAsia" w:hAnsiTheme="minorEastAsia" w:hint="eastAsia"/>
              </w:rPr>
              <w:t>11</w:t>
            </w:r>
          </w:p>
        </w:tc>
      </w:tr>
      <w:tr w:rsidR="00B10698" w:rsidRPr="00680B27" w14:paraId="25A10178" w14:textId="77777777" w:rsidTr="001E54D4">
        <w:trPr>
          <w:trHeight w:val="482"/>
          <w:jc w:val="center"/>
        </w:trPr>
        <w:tc>
          <w:tcPr>
            <w:tcW w:w="880" w:type="dxa"/>
            <w:vMerge/>
            <w:vAlign w:val="center"/>
          </w:tcPr>
          <w:p w14:paraId="41897F70" w14:textId="77777777" w:rsidR="00B10698" w:rsidRPr="00680B27" w:rsidRDefault="00B10698" w:rsidP="001E54D4">
            <w:pPr>
              <w:jc w:val="center"/>
              <w:rPr>
                <w:rFonts w:asciiTheme="minorEastAsia" w:eastAsiaTheme="minorEastAsia" w:hAnsiTheme="minorEastAsia"/>
                <w:b/>
              </w:rPr>
            </w:pPr>
          </w:p>
        </w:tc>
        <w:tc>
          <w:tcPr>
            <w:tcW w:w="1698" w:type="dxa"/>
            <w:vMerge/>
            <w:vAlign w:val="center"/>
          </w:tcPr>
          <w:p w14:paraId="52EAC65A" w14:textId="77777777" w:rsidR="00B10698" w:rsidRPr="00680B27" w:rsidRDefault="00B10698" w:rsidP="001E54D4">
            <w:pPr>
              <w:rPr>
                <w:rFonts w:asciiTheme="minorEastAsia" w:eastAsiaTheme="minorEastAsia" w:hAnsiTheme="minorEastAsia"/>
                <w:b/>
              </w:rPr>
            </w:pPr>
          </w:p>
        </w:tc>
        <w:tc>
          <w:tcPr>
            <w:tcW w:w="5752" w:type="dxa"/>
            <w:vAlign w:val="center"/>
          </w:tcPr>
          <w:p w14:paraId="13C83C4C" w14:textId="77777777" w:rsidR="00B10698" w:rsidRPr="00680B27" w:rsidRDefault="00B10698" w:rsidP="001E54D4">
            <w:pPr>
              <w:rPr>
                <w:rFonts w:asciiTheme="minorEastAsia" w:eastAsiaTheme="minorEastAsia" w:hAnsiTheme="minorEastAsia" w:cs="Arial"/>
              </w:rPr>
            </w:pPr>
            <w:r w:rsidRPr="00680B27">
              <w:rPr>
                <w:rFonts w:asciiTheme="minorEastAsia" w:eastAsiaTheme="minorEastAsia" w:hAnsiTheme="minorEastAsia" w:cs="Arial" w:hint="eastAsia"/>
              </w:rPr>
              <w:t>建议较科学、合理，针对较性强，得7分。</w:t>
            </w:r>
          </w:p>
        </w:tc>
        <w:tc>
          <w:tcPr>
            <w:tcW w:w="963" w:type="dxa"/>
            <w:vMerge/>
            <w:vAlign w:val="center"/>
          </w:tcPr>
          <w:p w14:paraId="03BDDBAC" w14:textId="77777777" w:rsidR="00B10698" w:rsidRPr="00680B27" w:rsidRDefault="00B10698" w:rsidP="001E54D4">
            <w:pPr>
              <w:jc w:val="center"/>
              <w:rPr>
                <w:rFonts w:asciiTheme="minorEastAsia" w:eastAsiaTheme="minorEastAsia" w:hAnsiTheme="minorEastAsia"/>
              </w:rPr>
            </w:pPr>
          </w:p>
        </w:tc>
      </w:tr>
      <w:tr w:rsidR="00B10698" w:rsidRPr="00680B27" w14:paraId="3B47C61B" w14:textId="77777777" w:rsidTr="001E54D4">
        <w:trPr>
          <w:trHeight w:val="482"/>
          <w:jc w:val="center"/>
        </w:trPr>
        <w:tc>
          <w:tcPr>
            <w:tcW w:w="880" w:type="dxa"/>
            <w:vMerge/>
            <w:vAlign w:val="center"/>
          </w:tcPr>
          <w:p w14:paraId="2CC223F9" w14:textId="77777777" w:rsidR="00B10698" w:rsidRPr="00680B27" w:rsidRDefault="00B10698" w:rsidP="001E54D4">
            <w:pPr>
              <w:jc w:val="center"/>
              <w:rPr>
                <w:rFonts w:asciiTheme="minorEastAsia" w:eastAsiaTheme="minorEastAsia" w:hAnsiTheme="minorEastAsia"/>
                <w:b/>
              </w:rPr>
            </w:pPr>
          </w:p>
        </w:tc>
        <w:tc>
          <w:tcPr>
            <w:tcW w:w="1698" w:type="dxa"/>
            <w:vMerge/>
            <w:vAlign w:val="center"/>
          </w:tcPr>
          <w:p w14:paraId="2EEAD6F5" w14:textId="77777777" w:rsidR="00B10698" w:rsidRPr="00680B27" w:rsidRDefault="00B10698" w:rsidP="001E54D4">
            <w:pPr>
              <w:rPr>
                <w:rFonts w:asciiTheme="minorEastAsia" w:eastAsiaTheme="minorEastAsia" w:hAnsiTheme="minorEastAsia"/>
                <w:b/>
              </w:rPr>
            </w:pPr>
          </w:p>
        </w:tc>
        <w:tc>
          <w:tcPr>
            <w:tcW w:w="5752" w:type="dxa"/>
            <w:vAlign w:val="center"/>
          </w:tcPr>
          <w:p w14:paraId="02454422" w14:textId="77777777" w:rsidR="00B10698" w:rsidRPr="00680B27" w:rsidRDefault="00B10698" w:rsidP="001E54D4">
            <w:pPr>
              <w:rPr>
                <w:rFonts w:asciiTheme="minorEastAsia" w:eastAsiaTheme="minorEastAsia" w:hAnsiTheme="minorEastAsia" w:cs="Arial"/>
              </w:rPr>
            </w:pPr>
            <w:r w:rsidRPr="00680B27">
              <w:rPr>
                <w:rFonts w:asciiTheme="minorEastAsia" w:eastAsiaTheme="minorEastAsia" w:hAnsiTheme="minorEastAsia" w:cs="Arial" w:hint="eastAsia"/>
              </w:rPr>
              <w:t>建议基本科学、合理，基本具备针对性，得4分。</w:t>
            </w:r>
          </w:p>
        </w:tc>
        <w:tc>
          <w:tcPr>
            <w:tcW w:w="963" w:type="dxa"/>
            <w:vMerge/>
            <w:vAlign w:val="center"/>
          </w:tcPr>
          <w:p w14:paraId="365378A3" w14:textId="77777777" w:rsidR="00B10698" w:rsidRPr="00680B27" w:rsidRDefault="00B10698" w:rsidP="001E54D4">
            <w:pPr>
              <w:jc w:val="center"/>
              <w:rPr>
                <w:rFonts w:asciiTheme="minorEastAsia" w:eastAsiaTheme="minorEastAsia" w:hAnsiTheme="minorEastAsia"/>
              </w:rPr>
            </w:pPr>
          </w:p>
        </w:tc>
      </w:tr>
      <w:tr w:rsidR="00B10698" w:rsidRPr="00680B27" w14:paraId="7614FB66" w14:textId="77777777" w:rsidTr="001E54D4">
        <w:trPr>
          <w:trHeight w:val="398"/>
          <w:jc w:val="center"/>
        </w:trPr>
        <w:tc>
          <w:tcPr>
            <w:tcW w:w="880" w:type="dxa"/>
            <w:vMerge/>
            <w:vAlign w:val="center"/>
          </w:tcPr>
          <w:p w14:paraId="4B87CFD3" w14:textId="77777777" w:rsidR="00B10698" w:rsidRPr="00680B27" w:rsidRDefault="00B10698" w:rsidP="001E54D4">
            <w:pPr>
              <w:jc w:val="center"/>
              <w:rPr>
                <w:rFonts w:asciiTheme="minorEastAsia" w:eastAsiaTheme="minorEastAsia" w:hAnsiTheme="minorEastAsia"/>
                <w:b/>
              </w:rPr>
            </w:pPr>
          </w:p>
        </w:tc>
        <w:tc>
          <w:tcPr>
            <w:tcW w:w="1698" w:type="dxa"/>
            <w:vMerge/>
            <w:vAlign w:val="center"/>
          </w:tcPr>
          <w:p w14:paraId="343CBF93" w14:textId="77777777" w:rsidR="00B10698" w:rsidRPr="00680B27" w:rsidRDefault="00B10698" w:rsidP="001E54D4">
            <w:pPr>
              <w:rPr>
                <w:rFonts w:asciiTheme="minorEastAsia" w:eastAsiaTheme="minorEastAsia" w:hAnsiTheme="minorEastAsia"/>
                <w:b/>
              </w:rPr>
            </w:pPr>
          </w:p>
        </w:tc>
        <w:tc>
          <w:tcPr>
            <w:tcW w:w="5752" w:type="dxa"/>
            <w:vAlign w:val="center"/>
          </w:tcPr>
          <w:p w14:paraId="198E2FCA" w14:textId="77777777" w:rsidR="00B10698" w:rsidRPr="00680B27" w:rsidRDefault="00B10698" w:rsidP="001E54D4">
            <w:pPr>
              <w:rPr>
                <w:rFonts w:asciiTheme="minorEastAsia" w:eastAsiaTheme="minorEastAsia" w:hAnsiTheme="minorEastAsia" w:cs="Arial"/>
              </w:rPr>
            </w:pPr>
            <w:r w:rsidRPr="00680B27">
              <w:rPr>
                <w:rFonts w:asciiTheme="minorEastAsia" w:eastAsiaTheme="minorEastAsia" w:hAnsiTheme="minorEastAsia" w:cs="Arial" w:hint="eastAsia"/>
              </w:rPr>
              <w:t>建议欠科学合理，缺乏针对性，得1分</w:t>
            </w:r>
          </w:p>
        </w:tc>
        <w:tc>
          <w:tcPr>
            <w:tcW w:w="963" w:type="dxa"/>
            <w:vMerge/>
            <w:vAlign w:val="center"/>
          </w:tcPr>
          <w:p w14:paraId="7ECC137F" w14:textId="77777777" w:rsidR="00B10698" w:rsidRPr="00680B27" w:rsidRDefault="00B10698" w:rsidP="001E54D4">
            <w:pPr>
              <w:jc w:val="center"/>
              <w:rPr>
                <w:rFonts w:asciiTheme="minorEastAsia" w:eastAsiaTheme="minorEastAsia" w:hAnsiTheme="minorEastAsia"/>
              </w:rPr>
            </w:pPr>
          </w:p>
        </w:tc>
      </w:tr>
      <w:tr w:rsidR="00B10698" w:rsidRPr="00680B27" w14:paraId="5E3FD0C3" w14:textId="77777777" w:rsidTr="001E54D4">
        <w:trPr>
          <w:trHeight w:val="418"/>
          <w:jc w:val="center"/>
        </w:trPr>
        <w:tc>
          <w:tcPr>
            <w:tcW w:w="880" w:type="dxa"/>
            <w:vMerge/>
            <w:vAlign w:val="center"/>
          </w:tcPr>
          <w:p w14:paraId="1DFD7975" w14:textId="77777777" w:rsidR="00B10698" w:rsidRPr="00680B27" w:rsidRDefault="00B10698" w:rsidP="001E54D4">
            <w:pPr>
              <w:jc w:val="center"/>
              <w:rPr>
                <w:rFonts w:asciiTheme="minorEastAsia" w:eastAsiaTheme="minorEastAsia" w:hAnsiTheme="minorEastAsia"/>
                <w:b/>
              </w:rPr>
            </w:pPr>
          </w:p>
        </w:tc>
        <w:tc>
          <w:tcPr>
            <w:tcW w:w="1698" w:type="dxa"/>
            <w:vMerge/>
            <w:vAlign w:val="center"/>
          </w:tcPr>
          <w:p w14:paraId="20294BA8" w14:textId="77777777" w:rsidR="00B10698" w:rsidRPr="00680B27" w:rsidRDefault="00B10698" w:rsidP="001E54D4">
            <w:pPr>
              <w:rPr>
                <w:rFonts w:asciiTheme="minorEastAsia" w:eastAsiaTheme="minorEastAsia" w:hAnsiTheme="minorEastAsia"/>
                <w:b/>
              </w:rPr>
            </w:pPr>
          </w:p>
        </w:tc>
        <w:tc>
          <w:tcPr>
            <w:tcW w:w="5752" w:type="dxa"/>
            <w:vAlign w:val="center"/>
          </w:tcPr>
          <w:p w14:paraId="6B4830D0" w14:textId="77777777" w:rsidR="00B10698" w:rsidRPr="00680B27" w:rsidRDefault="00B10698" w:rsidP="001E54D4">
            <w:pPr>
              <w:rPr>
                <w:rFonts w:asciiTheme="minorEastAsia" w:eastAsiaTheme="minorEastAsia" w:hAnsiTheme="minorEastAsia" w:cs="Arial"/>
              </w:rPr>
            </w:pPr>
            <w:r w:rsidRPr="00680B27">
              <w:rPr>
                <w:rFonts w:asciiTheme="minorEastAsia" w:eastAsiaTheme="minorEastAsia" w:hAnsiTheme="minorEastAsia" w:cs="Arial" w:hint="eastAsia"/>
              </w:rPr>
              <w:t>其他不得分。</w:t>
            </w:r>
          </w:p>
        </w:tc>
        <w:tc>
          <w:tcPr>
            <w:tcW w:w="963" w:type="dxa"/>
            <w:vMerge/>
            <w:vAlign w:val="center"/>
          </w:tcPr>
          <w:p w14:paraId="4B859206" w14:textId="77777777" w:rsidR="00B10698" w:rsidRPr="00680B27" w:rsidRDefault="00B10698" w:rsidP="001E54D4">
            <w:pPr>
              <w:jc w:val="center"/>
              <w:rPr>
                <w:rFonts w:asciiTheme="minorEastAsia" w:eastAsiaTheme="minorEastAsia" w:hAnsiTheme="minorEastAsia"/>
              </w:rPr>
            </w:pPr>
          </w:p>
        </w:tc>
      </w:tr>
      <w:tr w:rsidR="00B10698" w:rsidRPr="00680B27" w14:paraId="6A3347F2" w14:textId="77777777" w:rsidTr="001E54D4">
        <w:trPr>
          <w:trHeight w:val="482"/>
          <w:jc w:val="center"/>
        </w:trPr>
        <w:tc>
          <w:tcPr>
            <w:tcW w:w="880" w:type="dxa"/>
            <w:vAlign w:val="center"/>
          </w:tcPr>
          <w:p w14:paraId="5138A7D9" w14:textId="77777777" w:rsidR="00B10698" w:rsidRPr="00680B27" w:rsidRDefault="00B10698" w:rsidP="001E54D4">
            <w:pPr>
              <w:jc w:val="center"/>
              <w:rPr>
                <w:rFonts w:asciiTheme="minorEastAsia" w:eastAsiaTheme="minorEastAsia" w:hAnsiTheme="minorEastAsia"/>
                <w:b/>
              </w:rPr>
            </w:pPr>
            <w:r w:rsidRPr="00680B27">
              <w:rPr>
                <w:rFonts w:asciiTheme="minorEastAsia" w:eastAsiaTheme="minorEastAsia" w:hAnsiTheme="minorEastAsia" w:hint="eastAsia"/>
                <w:b/>
              </w:rPr>
              <w:t>三</w:t>
            </w:r>
          </w:p>
        </w:tc>
        <w:tc>
          <w:tcPr>
            <w:tcW w:w="8413" w:type="dxa"/>
            <w:gridSpan w:val="3"/>
            <w:vAlign w:val="center"/>
          </w:tcPr>
          <w:p w14:paraId="058C15F7" w14:textId="068B4766" w:rsidR="00B10698" w:rsidRPr="00680B27" w:rsidRDefault="00B10698" w:rsidP="001E54D4">
            <w:pPr>
              <w:rPr>
                <w:rFonts w:asciiTheme="minorEastAsia" w:eastAsiaTheme="minorEastAsia" w:hAnsiTheme="minorEastAsia"/>
                <w:b/>
              </w:rPr>
            </w:pPr>
            <w:r w:rsidRPr="00680B27">
              <w:rPr>
                <w:rFonts w:asciiTheme="minorEastAsia" w:eastAsiaTheme="minorEastAsia" w:hAnsiTheme="minorEastAsia" w:hint="eastAsia"/>
                <w:b/>
              </w:rPr>
              <w:t>商务部分（15分）</w:t>
            </w:r>
          </w:p>
        </w:tc>
      </w:tr>
      <w:tr w:rsidR="00B10698" w:rsidRPr="00680B27" w14:paraId="6E05B33E" w14:textId="77777777" w:rsidTr="001E54D4">
        <w:trPr>
          <w:trHeight w:val="450"/>
          <w:jc w:val="center"/>
        </w:trPr>
        <w:tc>
          <w:tcPr>
            <w:tcW w:w="880" w:type="dxa"/>
            <w:vMerge w:val="restart"/>
            <w:vAlign w:val="center"/>
          </w:tcPr>
          <w:p w14:paraId="4C5BF6FD" w14:textId="77777777" w:rsidR="00B10698" w:rsidRPr="00680B27" w:rsidRDefault="00B10698" w:rsidP="001E54D4">
            <w:pPr>
              <w:jc w:val="center"/>
              <w:rPr>
                <w:rFonts w:asciiTheme="minorEastAsia" w:eastAsiaTheme="minorEastAsia" w:hAnsiTheme="minorEastAsia"/>
                <w:b/>
              </w:rPr>
            </w:pPr>
            <w:r w:rsidRPr="00680B27">
              <w:rPr>
                <w:rFonts w:asciiTheme="minorEastAsia" w:eastAsiaTheme="minorEastAsia" w:hAnsiTheme="minorEastAsia" w:hint="eastAsia"/>
                <w:b/>
              </w:rPr>
              <w:t>1</w:t>
            </w:r>
          </w:p>
        </w:tc>
        <w:tc>
          <w:tcPr>
            <w:tcW w:w="1698" w:type="dxa"/>
            <w:vMerge w:val="restart"/>
            <w:vAlign w:val="center"/>
          </w:tcPr>
          <w:p w14:paraId="7F1F2D36" w14:textId="77777777" w:rsidR="00B10698" w:rsidRPr="00680B27" w:rsidRDefault="00B10698" w:rsidP="001E54D4">
            <w:pPr>
              <w:jc w:val="center"/>
              <w:rPr>
                <w:rFonts w:asciiTheme="minorEastAsia" w:eastAsiaTheme="minorEastAsia" w:hAnsiTheme="minorEastAsia"/>
                <w:b/>
              </w:rPr>
            </w:pPr>
            <w:r w:rsidRPr="00680B27">
              <w:rPr>
                <w:rFonts w:asciiTheme="minorEastAsia" w:eastAsiaTheme="minorEastAsia" w:hAnsiTheme="minorEastAsia" w:hint="eastAsia"/>
              </w:rPr>
              <w:t>人员配备</w:t>
            </w:r>
          </w:p>
        </w:tc>
        <w:tc>
          <w:tcPr>
            <w:tcW w:w="5752" w:type="dxa"/>
            <w:vAlign w:val="center"/>
          </w:tcPr>
          <w:p w14:paraId="6A1660A2" w14:textId="77777777" w:rsidR="00B10698" w:rsidRPr="00680B27" w:rsidRDefault="00B10698" w:rsidP="001E54D4">
            <w:pPr>
              <w:spacing w:before="2" w:line="276" w:lineRule="auto"/>
              <w:rPr>
                <w:rFonts w:asciiTheme="minorEastAsia" w:eastAsiaTheme="minorEastAsia" w:hAnsiTheme="minorEastAsia"/>
                <w:b/>
                <w:bCs/>
              </w:rPr>
            </w:pPr>
            <w:r w:rsidRPr="00680B27">
              <w:rPr>
                <w:rFonts w:asciiTheme="minorEastAsia" w:eastAsiaTheme="minorEastAsia" w:hAnsiTheme="minorEastAsia" w:hint="eastAsia"/>
              </w:rPr>
              <w:t>项目负责人具备高级及以上职称得2分；具有中级职称得1分；其他不得分。本项最高得2分。</w:t>
            </w:r>
          </w:p>
        </w:tc>
        <w:tc>
          <w:tcPr>
            <w:tcW w:w="963" w:type="dxa"/>
            <w:vMerge w:val="restart"/>
            <w:vAlign w:val="center"/>
          </w:tcPr>
          <w:p w14:paraId="778615F8" w14:textId="77777777" w:rsidR="00B10698" w:rsidRPr="00680B27" w:rsidRDefault="00B10698" w:rsidP="001E54D4">
            <w:pPr>
              <w:jc w:val="center"/>
              <w:rPr>
                <w:rFonts w:asciiTheme="minorEastAsia" w:eastAsiaTheme="minorEastAsia" w:hAnsiTheme="minorEastAsia"/>
              </w:rPr>
            </w:pPr>
            <w:r w:rsidRPr="00680B27">
              <w:rPr>
                <w:rFonts w:asciiTheme="minorEastAsia" w:eastAsiaTheme="minorEastAsia" w:hAnsiTheme="minorEastAsia" w:hint="eastAsia"/>
              </w:rPr>
              <w:t>6</w:t>
            </w:r>
          </w:p>
        </w:tc>
      </w:tr>
      <w:tr w:rsidR="00B10698" w:rsidRPr="00680B27" w14:paraId="2A477E3B" w14:textId="77777777" w:rsidTr="001E54D4">
        <w:trPr>
          <w:trHeight w:val="558"/>
          <w:jc w:val="center"/>
        </w:trPr>
        <w:tc>
          <w:tcPr>
            <w:tcW w:w="880" w:type="dxa"/>
            <w:vMerge/>
            <w:vAlign w:val="center"/>
          </w:tcPr>
          <w:p w14:paraId="6BBA3DF1" w14:textId="77777777" w:rsidR="00B10698" w:rsidRPr="00680B27" w:rsidRDefault="00B10698" w:rsidP="001E54D4">
            <w:pPr>
              <w:jc w:val="center"/>
              <w:rPr>
                <w:rFonts w:asciiTheme="minorEastAsia" w:eastAsiaTheme="minorEastAsia" w:hAnsiTheme="minorEastAsia"/>
                <w:b/>
              </w:rPr>
            </w:pPr>
          </w:p>
        </w:tc>
        <w:tc>
          <w:tcPr>
            <w:tcW w:w="1698" w:type="dxa"/>
            <w:vMerge/>
            <w:vAlign w:val="center"/>
          </w:tcPr>
          <w:p w14:paraId="62E74075" w14:textId="77777777" w:rsidR="00B10698" w:rsidRPr="00680B27" w:rsidRDefault="00B10698" w:rsidP="001E54D4">
            <w:pPr>
              <w:jc w:val="center"/>
              <w:rPr>
                <w:rFonts w:asciiTheme="minorEastAsia" w:eastAsiaTheme="minorEastAsia" w:hAnsiTheme="minorEastAsia"/>
              </w:rPr>
            </w:pPr>
          </w:p>
        </w:tc>
        <w:tc>
          <w:tcPr>
            <w:tcW w:w="5752" w:type="dxa"/>
            <w:vAlign w:val="center"/>
          </w:tcPr>
          <w:p w14:paraId="5CA0B6B9" w14:textId="5C45D808" w:rsidR="00B10698" w:rsidRPr="00680B27" w:rsidRDefault="00B10698" w:rsidP="00680B27">
            <w:pPr>
              <w:spacing w:before="2" w:line="276" w:lineRule="auto"/>
              <w:rPr>
                <w:rFonts w:asciiTheme="minorEastAsia" w:eastAsiaTheme="minorEastAsia" w:hAnsiTheme="minorEastAsia" w:cs="新宋体-18030"/>
              </w:rPr>
            </w:pPr>
            <w:r w:rsidRPr="00680B27">
              <w:rPr>
                <w:rFonts w:asciiTheme="minorEastAsia" w:eastAsiaTheme="minorEastAsia" w:hAnsiTheme="minorEastAsia" w:hint="eastAsia"/>
              </w:rPr>
              <w:t>作为项目负责人每具有1个类似本项目业绩，得2分，本项最高得4分。需提供合同复印件（至少包含：合同首页、金额页和双方签字页、合同签订时间）</w:t>
            </w:r>
            <w:r w:rsidR="00680B27" w:rsidRPr="00680B27">
              <w:rPr>
                <w:rFonts w:asciiTheme="minorEastAsia" w:eastAsiaTheme="minorEastAsia" w:hAnsiTheme="minorEastAsia" w:hint="eastAsia"/>
              </w:rPr>
              <w:t>，</w:t>
            </w:r>
            <w:r w:rsidRPr="00680B27">
              <w:rPr>
                <w:rFonts w:asciiTheme="minorEastAsia" w:eastAsiaTheme="minorEastAsia" w:hAnsiTheme="minorEastAsia" w:hint="eastAsia"/>
              </w:rPr>
              <w:t>并加盖供应商公章。</w:t>
            </w:r>
          </w:p>
        </w:tc>
        <w:tc>
          <w:tcPr>
            <w:tcW w:w="963" w:type="dxa"/>
            <w:vMerge/>
            <w:vAlign w:val="center"/>
          </w:tcPr>
          <w:p w14:paraId="1C8EB877" w14:textId="77777777" w:rsidR="00B10698" w:rsidRPr="00680B27" w:rsidRDefault="00B10698" w:rsidP="001E54D4">
            <w:pPr>
              <w:jc w:val="center"/>
              <w:rPr>
                <w:rFonts w:asciiTheme="minorEastAsia" w:eastAsiaTheme="minorEastAsia" w:hAnsiTheme="minorEastAsia"/>
              </w:rPr>
            </w:pPr>
          </w:p>
        </w:tc>
      </w:tr>
      <w:tr w:rsidR="00B10698" w:rsidRPr="00680B27" w14:paraId="476DFA9A" w14:textId="77777777" w:rsidTr="001E54D4">
        <w:trPr>
          <w:trHeight w:val="2427"/>
          <w:jc w:val="center"/>
        </w:trPr>
        <w:tc>
          <w:tcPr>
            <w:tcW w:w="880" w:type="dxa"/>
            <w:vAlign w:val="center"/>
          </w:tcPr>
          <w:p w14:paraId="13C25E79" w14:textId="77777777" w:rsidR="00B10698" w:rsidRPr="00680B27" w:rsidRDefault="00B10698" w:rsidP="001E54D4">
            <w:pPr>
              <w:jc w:val="center"/>
              <w:rPr>
                <w:rFonts w:asciiTheme="minorEastAsia" w:eastAsiaTheme="minorEastAsia" w:hAnsiTheme="minorEastAsia"/>
                <w:bCs/>
              </w:rPr>
            </w:pPr>
            <w:r w:rsidRPr="00680B27">
              <w:rPr>
                <w:rFonts w:asciiTheme="minorEastAsia" w:eastAsiaTheme="minorEastAsia" w:hAnsiTheme="minorEastAsia" w:hint="eastAsia"/>
                <w:bCs/>
              </w:rPr>
              <w:t>2</w:t>
            </w:r>
          </w:p>
        </w:tc>
        <w:tc>
          <w:tcPr>
            <w:tcW w:w="1698" w:type="dxa"/>
            <w:vAlign w:val="center"/>
          </w:tcPr>
          <w:p w14:paraId="22AF14E9" w14:textId="77777777" w:rsidR="00B10698" w:rsidRPr="00680B27" w:rsidRDefault="00B10698" w:rsidP="001E54D4">
            <w:pPr>
              <w:jc w:val="center"/>
              <w:rPr>
                <w:rFonts w:asciiTheme="minorEastAsia" w:eastAsiaTheme="minorEastAsia" w:hAnsiTheme="minorEastAsia"/>
                <w:bCs/>
              </w:rPr>
            </w:pPr>
            <w:r w:rsidRPr="00680B27">
              <w:rPr>
                <w:rFonts w:asciiTheme="minorEastAsia" w:eastAsiaTheme="minorEastAsia" w:hAnsiTheme="minorEastAsia" w:hint="eastAsia"/>
                <w:bCs/>
              </w:rPr>
              <w:t>相关业绩</w:t>
            </w:r>
          </w:p>
        </w:tc>
        <w:tc>
          <w:tcPr>
            <w:tcW w:w="5752" w:type="dxa"/>
            <w:vAlign w:val="center"/>
          </w:tcPr>
          <w:p w14:paraId="792E8CD9" w14:textId="0D133B49" w:rsidR="00B10698" w:rsidRPr="00680B27" w:rsidRDefault="00680B27" w:rsidP="001E54D4">
            <w:pPr>
              <w:pStyle w:val="TableParagraph"/>
              <w:spacing w:line="276" w:lineRule="auto"/>
              <w:jc w:val="both"/>
              <w:rPr>
                <w:rFonts w:asciiTheme="minorEastAsia" w:eastAsiaTheme="minorEastAsia" w:hAnsiTheme="minorEastAsia"/>
                <w:sz w:val="24"/>
                <w:szCs w:val="24"/>
              </w:rPr>
            </w:pPr>
            <w:r w:rsidRPr="00680B27">
              <w:rPr>
                <w:rFonts w:asciiTheme="minorEastAsia" w:eastAsiaTheme="minorEastAsia" w:hAnsiTheme="minorEastAsia" w:hint="eastAsia"/>
                <w:sz w:val="24"/>
                <w:szCs w:val="24"/>
              </w:rPr>
              <w:t>供应商</w:t>
            </w:r>
            <w:r w:rsidR="00B10698" w:rsidRPr="00680B27">
              <w:rPr>
                <w:rFonts w:asciiTheme="minorEastAsia" w:eastAsiaTheme="minorEastAsia" w:hAnsiTheme="minorEastAsia" w:hint="eastAsia"/>
                <w:sz w:val="24"/>
                <w:szCs w:val="24"/>
              </w:rPr>
              <w:t>近三年（2021年</w:t>
            </w:r>
            <w:r w:rsidRPr="00680B27">
              <w:rPr>
                <w:rFonts w:asciiTheme="minorEastAsia" w:eastAsiaTheme="minorEastAsia" w:hAnsiTheme="minorEastAsia"/>
                <w:sz w:val="24"/>
                <w:szCs w:val="24"/>
              </w:rPr>
              <w:t>8</w:t>
            </w:r>
            <w:r w:rsidR="00B10698" w:rsidRPr="00680B27">
              <w:rPr>
                <w:rFonts w:asciiTheme="minorEastAsia" w:eastAsiaTheme="minorEastAsia" w:hAnsiTheme="minorEastAsia" w:hint="eastAsia"/>
                <w:sz w:val="24"/>
                <w:szCs w:val="24"/>
              </w:rPr>
              <w:t>月1日至响应文件递交之日）每具有1个类似本项目业绩得3分，最高得9分。</w:t>
            </w:r>
          </w:p>
          <w:p w14:paraId="09DE61B6" w14:textId="77777777" w:rsidR="00B10698" w:rsidRPr="00680B27" w:rsidRDefault="00B10698" w:rsidP="001E54D4">
            <w:pPr>
              <w:pStyle w:val="TableParagraph"/>
              <w:spacing w:line="276" w:lineRule="auto"/>
              <w:jc w:val="both"/>
              <w:rPr>
                <w:rFonts w:asciiTheme="minorEastAsia" w:eastAsiaTheme="minorEastAsia" w:hAnsiTheme="minorEastAsia"/>
                <w:sz w:val="24"/>
                <w:szCs w:val="24"/>
              </w:rPr>
            </w:pPr>
            <w:r w:rsidRPr="00680B27">
              <w:rPr>
                <w:rFonts w:asciiTheme="minorEastAsia" w:eastAsiaTheme="minorEastAsia" w:hAnsiTheme="minorEastAsia" w:hint="eastAsia"/>
                <w:sz w:val="24"/>
                <w:szCs w:val="24"/>
              </w:rPr>
              <w:t>需提供合同复印件（至少包含：合同首页、金额页和双方签字页、合同签订时间）并加盖供应商公章。</w:t>
            </w:r>
          </w:p>
          <w:p w14:paraId="335746C7" w14:textId="77777777" w:rsidR="00B10698" w:rsidRPr="00680B27" w:rsidRDefault="00B10698" w:rsidP="001E54D4">
            <w:pPr>
              <w:spacing w:line="276" w:lineRule="auto"/>
              <w:rPr>
                <w:rFonts w:asciiTheme="minorEastAsia" w:eastAsiaTheme="minorEastAsia" w:hAnsiTheme="minorEastAsia"/>
              </w:rPr>
            </w:pPr>
            <w:r w:rsidRPr="00680B27">
              <w:rPr>
                <w:rFonts w:asciiTheme="minorEastAsia" w:eastAsiaTheme="minorEastAsia" w:hAnsiTheme="minorEastAsia" w:hint="eastAsia"/>
              </w:rPr>
              <w:t>未提供或者证明材料不完整清晰或内容无关联的不得分。</w:t>
            </w:r>
          </w:p>
        </w:tc>
        <w:tc>
          <w:tcPr>
            <w:tcW w:w="963" w:type="dxa"/>
            <w:vAlign w:val="center"/>
          </w:tcPr>
          <w:p w14:paraId="36431AF5" w14:textId="77777777" w:rsidR="00B10698" w:rsidRPr="00680B27" w:rsidRDefault="00B10698" w:rsidP="001E54D4">
            <w:pPr>
              <w:jc w:val="center"/>
              <w:rPr>
                <w:rFonts w:asciiTheme="minorEastAsia" w:eastAsiaTheme="minorEastAsia" w:hAnsiTheme="minorEastAsia"/>
              </w:rPr>
            </w:pPr>
            <w:r w:rsidRPr="00680B27">
              <w:rPr>
                <w:rFonts w:asciiTheme="minorEastAsia" w:eastAsiaTheme="minorEastAsia" w:hAnsiTheme="minorEastAsia" w:hint="eastAsia"/>
              </w:rPr>
              <w:t>9</w:t>
            </w:r>
          </w:p>
        </w:tc>
      </w:tr>
    </w:tbl>
    <w:p w14:paraId="4FAEF0FC" w14:textId="6AFB1D44" w:rsidR="006D0E79" w:rsidRDefault="0034124D">
      <w:pPr>
        <w:spacing w:line="360" w:lineRule="auto"/>
        <w:rPr>
          <w:rFonts w:asciiTheme="minorEastAsia" w:eastAsiaTheme="minorEastAsia" w:hAnsiTheme="minorEastAsia"/>
          <w:b/>
        </w:rPr>
      </w:pPr>
      <w:r>
        <w:rPr>
          <w:rFonts w:asciiTheme="minorEastAsia" w:eastAsiaTheme="minorEastAsia" w:hAnsiTheme="minorEastAsia" w:hint="eastAsia"/>
          <w:b/>
        </w:rPr>
        <w:t>附注：</w:t>
      </w:r>
    </w:p>
    <w:p w14:paraId="055FD362" w14:textId="77777777" w:rsidR="006D0E79" w:rsidRDefault="0034124D">
      <w:pPr>
        <w:spacing w:line="360" w:lineRule="auto"/>
        <w:rPr>
          <w:rFonts w:asciiTheme="minorEastAsia" w:eastAsiaTheme="minorEastAsia" w:hAnsiTheme="minorEastAsia" w:cs="Tahoma"/>
        </w:rPr>
      </w:pPr>
      <w:r>
        <w:rPr>
          <w:rFonts w:asciiTheme="minorEastAsia" w:eastAsiaTheme="minorEastAsia" w:hAnsiTheme="minorEastAsia" w:cs="Tahoma"/>
        </w:rPr>
        <w:t>1.</w:t>
      </w:r>
      <w:r>
        <w:rPr>
          <w:rFonts w:asciiTheme="minorEastAsia" w:eastAsiaTheme="minorEastAsia" w:hAnsiTheme="minorEastAsia" w:cs="Tahoma" w:hint="eastAsia"/>
        </w:rPr>
        <w:t>根据《工业和信息化部、国家统计局、国家发展和改革委员会、财政部关于印发中小企业划型标准规定的通知》（工信部联企业</w:t>
      </w:r>
      <w:r>
        <w:rPr>
          <w:rFonts w:asciiTheme="minorEastAsia" w:eastAsiaTheme="minorEastAsia" w:hAnsiTheme="minorEastAsia" w:cs="Tahoma"/>
        </w:rPr>
        <w:t>[2011]300号）规定的划分标准，</w:t>
      </w:r>
      <w:r>
        <w:rPr>
          <w:rFonts w:asciiTheme="minorEastAsia" w:eastAsiaTheme="minorEastAsia" w:hAnsiTheme="minorEastAsia" w:cs="Tahoma" w:hint="eastAsia"/>
        </w:rPr>
        <w:t>对于符合《政府采购促进中小企业发展管理办法》规定的小微企业</w:t>
      </w:r>
      <w:r>
        <w:rPr>
          <w:rFonts w:asciiTheme="minorEastAsia" w:eastAsiaTheme="minorEastAsia" w:hAnsiTheme="minorEastAsia" w:cs="Tahoma"/>
        </w:rPr>
        <w:t>报价给予10%的扣除</w:t>
      </w:r>
      <w:r>
        <w:rPr>
          <w:rFonts w:asciiTheme="minorEastAsia" w:eastAsiaTheme="minorEastAsia" w:hAnsiTheme="minorEastAsia" w:cs="Tahoma" w:hint="eastAsia"/>
        </w:rPr>
        <w:t>，用扣除后价格</w:t>
      </w:r>
      <w:r>
        <w:rPr>
          <w:rFonts w:asciiTheme="minorEastAsia" w:eastAsiaTheme="minorEastAsia" w:hAnsiTheme="minorEastAsia" w:cs="Tahoma"/>
        </w:rPr>
        <w:t>作为评</w:t>
      </w:r>
      <w:r>
        <w:rPr>
          <w:rFonts w:asciiTheme="minorEastAsia" w:eastAsiaTheme="minorEastAsia" w:hAnsiTheme="minorEastAsia" w:cs="Tahoma" w:hint="eastAsia"/>
        </w:rPr>
        <w:t>审</w:t>
      </w:r>
      <w:r>
        <w:rPr>
          <w:rFonts w:asciiTheme="minorEastAsia" w:eastAsiaTheme="minorEastAsia" w:hAnsiTheme="minorEastAsia" w:cs="Tahoma"/>
        </w:rPr>
        <w:t>价</w:t>
      </w:r>
      <w:r>
        <w:rPr>
          <w:rFonts w:asciiTheme="minorEastAsia" w:eastAsiaTheme="minorEastAsia" w:hAnsiTheme="minorEastAsia" w:cs="Tahoma" w:hint="eastAsia"/>
        </w:rPr>
        <w:t>参加评审</w:t>
      </w:r>
      <w:r>
        <w:rPr>
          <w:rFonts w:asciiTheme="minorEastAsia" w:eastAsiaTheme="minorEastAsia" w:hAnsiTheme="minorEastAsia" w:cs="Tahoma"/>
        </w:rPr>
        <w:t>。其它形式下，</w:t>
      </w:r>
      <w:r>
        <w:rPr>
          <w:rFonts w:asciiTheme="minorEastAsia" w:eastAsiaTheme="minorEastAsia" w:hAnsiTheme="minorEastAsia" w:cs="Tahoma" w:hint="eastAsia"/>
        </w:rPr>
        <w:t>供应商</w:t>
      </w:r>
      <w:r>
        <w:rPr>
          <w:rFonts w:asciiTheme="minorEastAsia" w:eastAsiaTheme="minorEastAsia" w:hAnsiTheme="minorEastAsia" w:cs="Tahoma"/>
        </w:rPr>
        <w:t>的</w:t>
      </w:r>
      <w:r>
        <w:rPr>
          <w:rFonts w:asciiTheme="minorEastAsia" w:eastAsiaTheme="minorEastAsia" w:hAnsiTheme="minorEastAsia" w:cs="Tahoma" w:hint="eastAsia"/>
        </w:rPr>
        <w:t>响应</w:t>
      </w:r>
      <w:r>
        <w:rPr>
          <w:rFonts w:asciiTheme="minorEastAsia" w:eastAsiaTheme="minorEastAsia" w:hAnsiTheme="minorEastAsia" w:cs="Tahoma"/>
        </w:rPr>
        <w:t>报价即为其评</w:t>
      </w:r>
      <w:r>
        <w:rPr>
          <w:rFonts w:asciiTheme="minorEastAsia" w:eastAsiaTheme="minorEastAsia" w:hAnsiTheme="minorEastAsia" w:cs="Tahoma" w:hint="eastAsia"/>
        </w:rPr>
        <w:t>审</w:t>
      </w:r>
      <w:r>
        <w:rPr>
          <w:rFonts w:asciiTheme="minorEastAsia" w:eastAsiaTheme="minorEastAsia" w:hAnsiTheme="minorEastAsia" w:cs="Tahoma"/>
        </w:rPr>
        <w:t>价。小型和微型企业须</w:t>
      </w:r>
      <w:r>
        <w:rPr>
          <w:rFonts w:asciiTheme="minorEastAsia" w:eastAsiaTheme="minorEastAsia" w:hAnsiTheme="minorEastAsia" w:cs="Tahoma" w:hint="eastAsia"/>
        </w:rPr>
        <w:t>按项目性质</w:t>
      </w:r>
      <w:r>
        <w:rPr>
          <w:rFonts w:asciiTheme="minorEastAsia" w:eastAsiaTheme="minorEastAsia" w:hAnsiTheme="minorEastAsia" w:cs="Tahoma"/>
        </w:rPr>
        <w:t>填写</w:t>
      </w:r>
      <w:r>
        <w:rPr>
          <w:rFonts w:asciiTheme="minorEastAsia" w:eastAsiaTheme="minorEastAsia" w:hAnsiTheme="minorEastAsia" w:cs="Tahoma" w:hint="eastAsia"/>
        </w:rPr>
        <w:t>比选</w:t>
      </w:r>
      <w:r>
        <w:rPr>
          <w:rFonts w:asciiTheme="minorEastAsia" w:eastAsiaTheme="minorEastAsia" w:hAnsiTheme="minorEastAsia" w:cs="Tahoma"/>
        </w:rPr>
        <w:t>文件</w:t>
      </w:r>
      <w:r>
        <w:rPr>
          <w:rFonts w:asciiTheme="minorEastAsia" w:eastAsiaTheme="minorEastAsia" w:hAnsiTheme="minorEastAsia" w:cs="Tahoma" w:hint="eastAsia"/>
        </w:rPr>
        <w:t>第七章中规定的“中小企业声明函”，否则不考虑价格扣除。</w:t>
      </w:r>
    </w:p>
    <w:p w14:paraId="483D164A" w14:textId="77777777" w:rsidR="006D0E79" w:rsidRDefault="0034124D">
      <w:pPr>
        <w:tabs>
          <w:tab w:val="left" w:pos="1275"/>
          <w:tab w:val="left" w:pos="1440"/>
          <w:tab w:val="left" w:pos="1620"/>
        </w:tabs>
        <w:spacing w:line="360" w:lineRule="auto"/>
        <w:ind w:leftChars="135" w:left="324"/>
        <w:rPr>
          <w:rFonts w:asciiTheme="minorEastAsia" w:eastAsiaTheme="minorEastAsia" w:hAnsiTheme="minorEastAsia"/>
        </w:rPr>
      </w:pPr>
      <w:r>
        <w:rPr>
          <w:rFonts w:asciiTheme="minorEastAsia" w:eastAsiaTheme="minorEastAsia" w:hAnsiTheme="minorEastAsia" w:hint="eastAsia"/>
        </w:rPr>
        <w:lastRenderedPageBreak/>
        <w:t>（</w:t>
      </w:r>
      <w:r>
        <w:rPr>
          <w:rFonts w:asciiTheme="minorEastAsia" w:eastAsiaTheme="minorEastAsia" w:hAnsiTheme="minorEastAsia"/>
        </w:rPr>
        <w:t>1）监狱企业视同小型、微型企业，须</w:t>
      </w:r>
      <w:r>
        <w:rPr>
          <w:rFonts w:asciiTheme="minorEastAsia" w:eastAsiaTheme="minorEastAsia" w:hAnsiTheme="minorEastAsia" w:cs="Tahoma" w:hint="eastAsia"/>
        </w:rPr>
        <w:t>填写比选文件第七章规定的“中小企业声明函”并提供由省级以上</w:t>
      </w:r>
      <w:r>
        <w:rPr>
          <w:rFonts w:asciiTheme="minorEastAsia" w:eastAsiaTheme="minorEastAsia" w:hAnsiTheme="minorEastAsia" w:hint="eastAsia"/>
        </w:rPr>
        <w:t>监狱管理局、戒毒管理局（含新疆生产建设兵团）出具的属于监狱企业的证明文件复印件</w:t>
      </w:r>
      <w:r>
        <w:rPr>
          <w:rFonts w:asciiTheme="minorEastAsia" w:eastAsiaTheme="minorEastAsia" w:hAnsiTheme="minorEastAsia" w:cs="Tahoma" w:hint="eastAsia"/>
        </w:rPr>
        <w:t>，否则不考虑价格扣除</w:t>
      </w:r>
      <w:r>
        <w:rPr>
          <w:rFonts w:asciiTheme="minorEastAsia" w:eastAsiaTheme="minorEastAsia" w:hAnsiTheme="minorEastAsia" w:hint="eastAsia"/>
        </w:rPr>
        <w:t>。</w:t>
      </w:r>
    </w:p>
    <w:p w14:paraId="6A8CFDDB" w14:textId="77777777" w:rsidR="006D0E79" w:rsidRDefault="0034124D">
      <w:pPr>
        <w:tabs>
          <w:tab w:val="left" w:pos="1275"/>
          <w:tab w:val="left" w:pos="1440"/>
          <w:tab w:val="left" w:pos="1620"/>
        </w:tabs>
        <w:spacing w:line="360" w:lineRule="auto"/>
        <w:ind w:leftChars="135" w:left="324"/>
        <w:rPr>
          <w:rFonts w:asciiTheme="minorEastAsia" w:eastAsiaTheme="minorEastAsia" w:hAnsiTheme="minorEastAsia"/>
        </w:rPr>
      </w:pPr>
      <w:r>
        <w:rPr>
          <w:rFonts w:asciiTheme="minorEastAsia" w:eastAsiaTheme="minorEastAsia" w:hAnsiTheme="minorEastAsia" w:cs="Tahoma" w:hint="eastAsia"/>
        </w:rPr>
        <w:t>（</w:t>
      </w:r>
      <w:r>
        <w:rPr>
          <w:rFonts w:asciiTheme="minorEastAsia" w:eastAsiaTheme="minorEastAsia" w:hAnsiTheme="minorEastAsia" w:cs="Tahoma"/>
        </w:rPr>
        <w:t>2）残疾人福利性单位</w:t>
      </w:r>
      <w:r>
        <w:rPr>
          <w:rFonts w:asciiTheme="minorEastAsia" w:eastAsiaTheme="minorEastAsia" w:hAnsiTheme="minorEastAsia" w:cs="Tahoma" w:hint="eastAsia"/>
        </w:rPr>
        <w:t>投标</w:t>
      </w:r>
      <w:r>
        <w:rPr>
          <w:rFonts w:asciiTheme="minorEastAsia" w:eastAsiaTheme="minorEastAsia" w:hAnsiTheme="minorEastAsia" w:cs="Tahoma"/>
        </w:rPr>
        <w:t>视同小型、微型企业</w:t>
      </w:r>
      <w:r>
        <w:rPr>
          <w:rFonts w:asciiTheme="minorEastAsia" w:eastAsiaTheme="minorEastAsia" w:hAnsiTheme="minorEastAsia" w:cs="Tahoma" w:hint="eastAsia"/>
        </w:rPr>
        <w:t>，须填写比选文件第七章</w:t>
      </w:r>
      <w:r>
        <w:rPr>
          <w:rFonts w:asciiTheme="minorEastAsia" w:eastAsiaTheme="minorEastAsia" w:hAnsiTheme="minorEastAsia" w:cs="Tahoma"/>
        </w:rPr>
        <w:t>规定的“残疾人福利性单位声明函</w:t>
      </w:r>
      <w:r>
        <w:rPr>
          <w:rFonts w:asciiTheme="minorEastAsia" w:eastAsiaTheme="minorEastAsia" w:hAnsiTheme="minorEastAsia" w:cs="Tahoma" w:hint="eastAsia"/>
        </w:rPr>
        <w:t>”，否则不考虑价格扣除。</w:t>
      </w:r>
      <w:r>
        <w:rPr>
          <w:rFonts w:asciiTheme="minorEastAsia" w:eastAsiaTheme="minorEastAsia" w:hAnsiTheme="minorEastAsia"/>
        </w:rPr>
        <w:t>残疾人福利性单位属于小型、微型企业的，不重复享受政策。</w:t>
      </w:r>
    </w:p>
    <w:p w14:paraId="3DF3A6C1" w14:textId="160A7BF8" w:rsidR="006D0E79" w:rsidRDefault="0034124D">
      <w:pPr>
        <w:tabs>
          <w:tab w:val="left" w:pos="1275"/>
          <w:tab w:val="left" w:pos="1440"/>
          <w:tab w:val="left" w:pos="1620"/>
        </w:tabs>
        <w:spacing w:line="360" w:lineRule="auto"/>
        <w:ind w:leftChars="135" w:left="324"/>
        <w:rPr>
          <w:rFonts w:asciiTheme="minorEastAsia" w:eastAsiaTheme="minorEastAsia" w:hAnsiTheme="minorEastAsia"/>
          <w:b/>
        </w:rPr>
      </w:pPr>
      <w:r>
        <w:rPr>
          <w:rFonts w:asciiTheme="minorEastAsia" w:eastAsiaTheme="minorEastAsia" w:hAnsiTheme="minorEastAsia" w:hint="eastAsia"/>
          <w:b/>
        </w:rPr>
        <w:t>（3）本项目对应的中小企业划分标准所属行业为：</w:t>
      </w:r>
      <w:r w:rsidR="008D19D3" w:rsidRPr="008D19D3">
        <w:rPr>
          <w:rFonts w:asciiTheme="minorEastAsia" w:eastAsiaTheme="minorEastAsia" w:hAnsiTheme="minorEastAsia" w:hint="eastAsia"/>
          <w:b/>
        </w:rPr>
        <w:t>其他未列明</w:t>
      </w:r>
      <w:r w:rsidR="008D19D3">
        <w:rPr>
          <w:rFonts w:asciiTheme="minorEastAsia" w:eastAsiaTheme="minorEastAsia" w:hAnsiTheme="minorEastAsia" w:hint="eastAsia"/>
          <w:b/>
        </w:rPr>
        <w:t>行</w:t>
      </w:r>
      <w:r>
        <w:rPr>
          <w:rFonts w:asciiTheme="minorEastAsia" w:eastAsiaTheme="minorEastAsia" w:hAnsiTheme="minorEastAsia" w:hint="eastAsia"/>
          <w:b/>
        </w:rPr>
        <w:t>业</w:t>
      </w:r>
    </w:p>
    <w:p w14:paraId="47511F0B" w14:textId="77777777" w:rsidR="006D0E79" w:rsidRDefault="0034124D">
      <w:pPr>
        <w:tabs>
          <w:tab w:val="left" w:pos="1275"/>
          <w:tab w:val="left" w:pos="1440"/>
          <w:tab w:val="left" w:pos="1620"/>
        </w:tabs>
        <w:spacing w:line="360" w:lineRule="auto"/>
        <w:ind w:leftChars="135" w:left="324"/>
        <w:rPr>
          <w:rFonts w:asciiTheme="minorEastAsia" w:eastAsiaTheme="minorEastAsia" w:hAnsiTheme="minorEastAsia"/>
          <w:bCs/>
        </w:rPr>
      </w:pPr>
      <w:r>
        <w:rPr>
          <w:rFonts w:asciiTheme="minorEastAsia" w:eastAsiaTheme="minorEastAsia" w:hAnsiTheme="minorEastAsia" w:hint="eastAsia"/>
          <w:bCs/>
        </w:rPr>
        <w:t>（4）享受中小企业扶持政策获得采购合同的，小微企业不得将合同分包给大中型企业，中型企业不得将合同分包给大型企业。</w:t>
      </w:r>
    </w:p>
    <w:p w14:paraId="0E20B62D" w14:textId="77777777" w:rsidR="006D0E79" w:rsidRDefault="0034124D">
      <w:pPr>
        <w:tabs>
          <w:tab w:val="left" w:pos="1275"/>
          <w:tab w:val="left" w:pos="1440"/>
          <w:tab w:val="left" w:pos="1620"/>
        </w:tabs>
        <w:spacing w:line="360" w:lineRule="auto"/>
        <w:ind w:leftChars="135" w:left="324"/>
        <w:rPr>
          <w:rFonts w:asciiTheme="minorEastAsia" w:eastAsiaTheme="minorEastAsia" w:hAnsiTheme="minorEastAsia" w:cs="Tahoma"/>
          <w:b/>
        </w:rPr>
      </w:pPr>
      <w:r>
        <w:rPr>
          <w:rFonts w:asciiTheme="minorEastAsia" w:eastAsiaTheme="minorEastAsia" w:hAnsiTheme="minorEastAsia" w:hint="eastAsia"/>
          <w:b/>
        </w:rPr>
        <w:t>（5）供应商提供的《中小企业声明函》内容不实的，属于提供虚假材料谋取成交，依照国家有关规定追究相应责任。</w:t>
      </w:r>
    </w:p>
    <w:p w14:paraId="17F99346" w14:textId="77777777" w:rsidR="006D0E79" w:rsidRDefault="0034124D">
      <w:pPr>
        <w:spacing w:line="360" w:lineRule="auto"/>
        <w:rPr>
          <w:rFonts w:asciiTheme="minorEastAsia" w:eastAsiaTheme="minorEastAsia" w:hAnsiTheme="minorEastAsia"/>
          <w:bCs/>
        </w:rPr>
      </w:pPr>
      <w:r>
        <w:rPr>
          <w:rFonts w:asciiTheme="minorEastAsia" w:eastAsiaTheme="minorEastAsia" w:hAnsiTheme="minorEastAsia"/>
          <w:bCs/>
        </w:rPr>
        <w:t>2</w:t>
      </w:r>
      <w:r>
        <w:rPr>
          <w:rFonts w:asciiTheme="minorEastAsia" w:eastAsiaTheme="minorEastAsia" w:hAnsiTheme="minorEastAsia" w:hint="eastAsia"/>
          <w:bCs/>
        </w:rPr>
        <w:t>．</w:t>
      </w:r>
      <w:r>
        <w:rPr>
          <w:rFonts w:asciiTheme="minorEastAsia" w:eastAsiaTheme="minorEastAsia" w:hAnsiTheme="minorEastAsia"/>
          <w:bCs/>
        </w:rPr>
        <w:t>节能</w:t>
      </w:r>
      <w:r>
        <w:rPr>
          <w:rFonts w:asciiTheme="minorEastAsia" w:eastAsiaTheme="minorEastAsia" w:hAnsiTheme="minorEastAsia" w:hint="eastAsia"/>
          <w:bCs/>
        </w:rPr>
        <w:t>、环保</w:t>
      </w:r>
      <w:r>
        <w:rPr>
          <w:rFonts w:asciiTheme="minorEastAsia" w:eastAsiaTheme="minorEastAsia" w:hAnsiTheme="minorEastAsia"/>
          <w:bCs/>
        </w:rPr>
        <w:t>产品</w:t>
      </w:r>
    </w:p>
    <w:p w14:paraId="5C939D60" w14:textId="77777777" w:rsidR="006D0E79" w:rsidRDefault="0034124D">
      <w:pPr>
        <w:spacing w:line="360" w:lineRule="auto"/>
        <w:ind w:firstLineChars="202" w:firstLine="485"/>
        <w:rPr>
          <w:rFonts w:asciiTheme="minorEastAsia" w:eastAsiaTheme="minorEastAsia" w:hAnsiTheme="minorEastAsia"/>
          <w:bCs/>
        </w:rPr>
      </w:pPr>
      <w:r>
        <w:rPr>
          <w:rFonts w:asciiTheme="minorEastAsia" w:eastAsiaTheme="minorEastAsia" w:hAnsiTheme="minorEastAsia" w:hint="eastAsia"/>
          <w:bCs/>
        </w:rPr>
        <w:t>国家对政府采购节能产品、环境标志产品实施品目清单管理。采购人拟采购的产品属于品目清单范围的，采购人及其委托的比选代理机构应当依据国家确定的认证机构出具的、处于有效期之内的节能产品、环境标志产品认证证书，对获得证书的产品实施政府优先采购或强制采购。</w:t>
      </w:r>
    </w:p>
    <w:p w14:paraId="26094784" w14:textId="77777777" w:rsidR="006D0E79" w:rsidRDefault="0034124D">
      <w:pPr>
        <w:pStyle w:val="Default"/>
        <w:spacing w:line="360" w:lineRule="auto"/>
        <w:ind w:firstLineChars="200" w:firstLine="480"/>
        <w:jc w:val="both"/>
        <w:rPr>
          <w:rFonts w:asciiTheme="minorEastAsia" w:eastAsiaTheme="minorEastAsia" w:hAnsiTheme="minorEastAsia"/>
        </w:rPr>
      </w:pPr>
      <w:r>
        <w:rPr>
          <w:rFonts w:asciiTheme="minorEastAsia" w:eastAsiaTheme="minorEastAsia" w:hAnsiTheme="minorEastAsia" w:hint="eastAsia"/>
        </w:rPr>
        <w:t>如采购人所采购的设备涉及政府强制采购节能产品，供应商提供的产品必须具有国家确定的认证机构出具的、处于有效期之内的节能产品产品认证证书复印件，否则视为无效投标。</w:t>
      </w:r>
    </w:p>
    <w:p w14:paraId="4D094C0C" w14:textId="77777777" w:rsidR="006D0E79" w:rsidRDefault="0034124D">
      <w:pPr>
        <w:spacing w:line="360" w:lineRule="auto"/>
        <w:ind w:firstLineChars="200" w:firstLine="480"/>
        <w:rPr>
          <w:rFonts w:asciiTheme="minorEastAsia" w:eastAsiaTheme="minorEastAsia" w:hAnsiTheme="minorEastAsia" w:cs="Tahoma"/>
        </w:rPr>
      </w:pPr>
      <w:r>
        <w:rPr>
          <w:rFonts w:asciiTheme="minorEastAsia" w:eastAsiaTheme="minorEastAsia" w:hAnsiTheme="minorEastAsia" w:cs="Tahoma" w:hint="eastAsia"/>
        </w:rPr>
        <w:t>如采购人所采购的</w:t>
      </w:r>
      <w:r>
        <w:rPr>
          <w:rFonts w:asciiTheme="minorEastAsia" w:eastAsiaTheme="minorEastAsia" w:hAnsiTheme="minorEastAsia" w:hint="eastAsia"/>
          <w:color w:val="000000"/>
        </w:rPr>
        <w:t>货物</w:t>
      </w:r>
      <w:r>
        <w:rPr>
          <w:rFonts w:asciiTheme="minorEastAsia" w:eastAsiaTheme="minorEastAsia" w:hAnsiTheme="minorEastAsia" w:cs="Tahoma" w:hint="eastAsia"/>
        </w:rPr>
        <w:t>不涉及政府强制采购节能产品的，属于节能产品</w:t>
      </w:r>
      <w:r>
        <w:rPr>
          <w:rFonts w:asciiTheme="minorEastAsia" w:eastAsiaTheme="minorEastAsia" w:hAnsiTheme="minorEastAsia" w:cs="Tahoma"/>
        </w:rPr>
        <w:t>/环境标志产品政府采购品目清单</w:t>
      </w:r>
      <w:r>
        <w:rPr>
          <w:rFonts w:asciiTheme="minorEastAsia" w:eastAsiaTheme="minorEastAsia" w:hAnsiTheme="minorEastAsia" w:cs="Tahoma" w:hint="eastAsia"/>
        </w:rPr>
        <w:t>中优先采购的，所投产品提供国家确定的认证机构出具的、处于有效期之内的节能产品</w:t>
      </w:r>
      <w:r>
        <w:rPr>
          <w:rFonts w:asciiTheme="minorEastAsia" w:eastAsiaTheme="minorEastAsia" w:hAnsiTheme="minorEastAsia" w:cs="Tahoma"/>
        </w:rPr>
        <w:t>/</w:t>
      </w:r>
      <w:r>
        <w:rPr>
          <w:rFonts w:asciiTheme="minorEastAsia" w:eastAsiaTheme="minorEastAsia" w:hAnsiTheme="minorEastAsia" w:cs="Tahoma" w:hint="eastAsia"/>
        </w:rPr>
        <w:t>环境标志产品认证证书复印件的，按照节能、环境标志产品得分规则加分。</w:t>
      </w:r>
      <w:r>
        <w:rPr>
          <w:rFonts w:asciiTheme="minorEastAsia" w:eastAsiaTheme="minorEastAsia" w:hAnsiTheme="minorEastAsia"/>
          <w:sz w:val="30"/>
          <w:szCs w:val="30"/>
        </w:rPr>
        <w:br w:type="page"/>
      </w:r>
    </w:p>
    <w:p w14:paraId="78B751EE" w14:textId="77777777" w:rsidR="006D0E79" w:rsidRDefault="0034124D">
      <w:pPr>
        <w:pStyle w:val="10"/>
        <w:spacing w:line="360" w:lineRule="auto"/>
        <w:rPr>
          <w:rFonts w:asciiTheme="minorEastAsia" w:eastAsiaTheme="minorEastAsia" w:hAnsiTheme="minorEastAsia"/>
          <w:sz w:val="30"/>
          <w:szCs w:val="30"/>
        </w:rPr>
      </w:pPr>
      <w:bookmarkStart w:id="98" w:name="_Toc173689461"/>
      <w:r>
        <w:rPr>
          <w:rFonts w:asciiTheme="minorEastAsia" w:eastAsiaTheme="minorEastAsia" w:hAnsiTheme="minorEastAsia" w:hint="eastAsia"/>
          <w:sz w:val="30"/>
          <w:szCs w:val="30"/>
        </w:rPr>
        <w:lastRenderedPageBreak/>
        <w:t>第六章</w:t>
      </w:r>
      <w:bookmarkEnd w:id="97"/>
      <w:r>
        <w:rPr>
          <w:rFonts w:asciiTheme="minorEastAsia" w:eastAsiaTheme="minorEastAsia" w:hAnsiTheme="minorEastAsia" w:hint="eastAsia"/>
          <w:sz w:val="30"/>
          <w:szCs w:val="30"/>
        </w:rPr>
        <w:t xml:space="preserve"> 合同条款</w:t>
      </w:r>
      <w:bookmarkStart w:id="99" w:name="_Hlt487900425"/>
      <w:bookmarkStart w:id="100" w:name="_Toc310195761"/>
      <w:bookmarkStart w:id="101" w:name="_Toc480942349"/>
      <w:bookmarkStart w:id="102" w:name="_Toc236642990"/>
      <w:bookmarkStart w:id="103" w:name="_Ref467988698"/>
      <w:bookmarkStart w:id="104" w:name="_Toc520356217"/>
      <w:bookmarkEnd w:id="98"/>
      <w:bookmarkEnd w:id="99"/>
    </w:p>
    <w:p w14:paraId="149A4C61" w14:textId="77777777" w:rsidR="00674626" w:rsidRDefault="00674626" w:rsidP="00674626">
      <w:pPr>
        <w:wordWrap w:val="0"/>
        <w:jc w:val="right"/>
        <w:rPr>
          <w:szCs w:val="21"/>
        </w:rPr>
      </w:pPr>
      <w:r>
        <w:t xml:space="preserve">       </w:t>
      </w:r>
      <w:r>
        <w:rPr>
          <w:rFonts w:hint="eastAsia"/>
        </w:rPr>
        <w:t>合同编号：</w:t>
      </w:r>
      <w:r>
        <w:rPr>
          <w:rFonts w:ascii="微软雅黑" w:eastAsia="微软雅黑" w:hAnsi="微软雅黑" w:cs="微软雅黑" w:hint="eastAsia"/>
          <w:szCs w:val="21"/>
        </w:rPr>
        <w:t xml:space="preserve"> </w:t>
      </w:r>
    </w:p>
    <w:p w14:paraId="7E70D3EA" w14:textId="77777777" w:rsidR="00674626" w:rsidRDefault="00674626" w:rsidP="00674626">
      <w:pPr>
        <w:rPr>
          <w:sz w:val="44"/>
        </w:rPr>
      </w:pPr>
    </w:p>
    <w:p w14:paraId="497EBE6E" w14:textId="77777777" w:rsidR="00674626" w:rsidRDefault="00674626" w:rsidP="00674626">
      <w:pPr>
        <w:tabs>
          <w:tab w:val="left" w:pos="3256"/>
        </w:tabs>
        <w:jc w:val="both"/>
        <w:rPr>
          <w:sz w:val="44"/>
        </w:rPr>
      </w:pPr>
      <w:r>
        <w:rPr>
          <w:sz w:val="44"/>
        </w:rPr>
        <w:tab/>
      </w:r>
    </w:p>
    <w:p w14:paraId="1E5C568F" w14:textId="77777777" w:rsidR="00674626" w:rsidRDefault="00674626" w:rsidP="00674626">
      <w:pPr>
        <w:jc w:val="center"/>
        <w:rPr>
          <w:b/>
          <w:sz w:val="48"/>
        </w:rPr>
      </w:pPr>
    </w:p>
    <w:p w14:paraId="57716232" w14:textId="77777777" w:rsidR="00674626" w:rsidRDefault="00674626" w:rsidP="00674626">
      <w:pPr>
        <w:jc w:val="center"/>
        <w:rPr>
          <w:b/>
          <w:bCs/>
          <w:sz w:val="48"/>
        </w:rPr>
      </w:pPr>
      <w:r>
        <w:rPr>
          <w:rFonts w:hint="eastAsia"/>
          <w:b/>
          <w:bCs/>
          <w:sz w:val="48"/>
        </w:rPr>
        <w:t>装 修 设</w:t>
      </w:r>
      <w:r>
        <w:rPr>
          <w:b/>
          <w:bCs/>
          <w:sz w:val="48"/>
        </w:rPr>
        <w:t xml:space="preserve"> </w:t>
      </w:r>
      <w:r>
        <w:rPr>
          <w:rFonts w:hint="eastAsia"/>
          <w:b/>
          <w:bCs/>
          <w:sz w:val="48"/>
        </w:rPr>
        <w:t>计</w:t>
      </w:r>
      <w:r>
        <w:rPr>
          <w:b/>
          <w:bCs/>
          <w:sz w:val="48"/>
        </w:rPr>
        <w:t xml:space="preserve"> </w:t>
      </w:r>
      <w:r>
        <w:rPr>
          <w:rFonts w:hint="eastAsia"/>
          <w:b/>
          <w:bCs/>
          <w:sz w:val="48"/>
        </w:rPr>
        <w:t>合</w:t>
      </w:r>
      <w:r>
        <w:rPr>
          <w:b/>
          <w:bCs/>
          <w:sz w:val="48"/>
        </w:rPr>
        <w:t xml:space="preserve"> </w:t>
      </w:r>
      <w:r>
        <w:rPr>
          <w:rFonts w:hint="eastAsia"/>
          <w:b/>
          <w:bCs/>
          <w:sz w:val="48"/>
        </w:rPr>
        <w:t>同</w:t>
      </w:r>
    </w:p>
    <w:p w14:paraId="33D1057C" w14:textId="77777777" w:rsidR="00674626" w:rsidRDefault="00674626" w:rsidP="00674626">
      <w:pPr>
        <w:jc w:val="center"/>
        <w:rPr>
          <w:sz w:val="44"/>
        </w:rPr>
      </w:pPr>
    </w:p>
    <w:p w14:paraId="74CC4068" w14:textId="77777777" w:rsidR="00674626" w:rsidRDefault="00674626" w:rsidP="00674626">
      <w:pPr>
        <w:spacing w:line="480" w:lineRule="auto"/>
        <w:jc w:val="center"/>
        <w:rPr>
          <w:sz w:val="44"/>
        </w:rPr>
      </w:pPr>
    </w:p>
    <w:p w14:paraId="5ACFD83B" w14:textId="77777777" w:rsidR="00674626" w:rsidRDefault="00674626" w:rsidP="00674626">
      <w:pPr>
        <w:spacing w:line="480" w:lineRule="auto"/>
        <w:jc w:val="center"/>
        <w:rPr>
          <w:sz w:val="32"/>
        </w:rPr>
      </w:pPr>
    </w:p>
    <w:p w14:paraId="72A73269" w14:textId="77777777" w:rsidR="00674626" w:rsidRDefault="00674626" w:rsidP="00674626">
      <w:pPr>
        <w:spacing w:line="480" w:lineRule="auto"/>
        <w:jc w:val="center"/>
        <w:rPr>
          <w:sz w:val="32"/>
        </w:rPr>
      </w:pPr>
    </w:p>
    <w:p w14:paraId="1345E454" w14:textId="77777777" w:rsidR="00674626" w:rsidRPr="00674626" w:rsidRDefault="00674626" w:rsidP="00674626"/>
    <w:p w14:paraId="7B55197E" w14:textId="77777777" w:rsidR="00674626" w:rsidRDefault="00674626" w:rsidP="00674626">
      <w:pPr>
        <w:spacing w:line="480" w:lineRule="auto"/>
        <w:jc w:val="center"/>
        <w:rPr>
          <w:sz w:val="32"/>
        </w:rPr>
      </w:pPr>
    </w:p>
    <w:p w14:paraId="0ABFF2B5" w14:textId="77777777" w:rsidR="00674626" w:rsidRDefault="00674626" w:rsidP="00674626">
      <w:pPr>
        <w:spacing w:line="480" w:lineRule="auto"/>
        <w:jc w:val="center"/>
        <w:rPr>
          <w:sz w:val="32"/>
        </w:rPr>
      </w:pPr>
    </w:p>
    <w:p w14:paraId="00CECDDE" w14:textId="77777777" w:rsidR="00674626" w:rsidRDefault="00674626" w:rsidP="00674626">
      <w:pPr>
        <w:spacing w:line="480" w:lineRule="auto"/>
        <w:jc w:val="center"/>
        <w:rPr>
          <w:sz w:val="32"/>
        </w:rPr>
      </w:pPr>
    </w:p>
    <w:p w14:paraId="18BC7566" w14:textId="77777777" w:rsidR="00674626" w:rsidRDefault="00674626" w:rsidP="00674626">
      <w:pPr>
        <w:spacing w:line="480" w:lineRule="auto"/>
        <w:jc w:val="center"/>
        <w:rPr>
          <w:sz w:val="32"/>
        </w:rPr>
      </w:pPr>
    </w:p>
    <w:p w14:paraId="10F082EE" w14:textId="77777777" w:rsidR="00674626" w:rsidRDefault="00674626" w:rsidP="00674626">
      <w:pPr>
        <w:tabs>
          <w:tab w:val="right" w:pos="8306"/>
        </w:tabs>
        <w:spacing w:line="660" w:lineRule="auto"/>
        <w:rPr>
          <w:bCs/>
          <w:sz w:val="32"/>
          <w:u w:val="single"/>
        </w:rPr>
      </w:pPr>
      <w:r>
        <w:rPr>
          <w:sz w:val="32"/>
        </w:rPr>
        <w:t xml:space="preserve">    </w:t>
      </w:r>
      <w:r>
        <w:rPr>
          <w:rFonts w:hint="eastAsia"/>
          <w:sz w:val="32"/>
        </w:rPr>
        <w:t>发 包 方</w:t>
      </w:r>
      <w:r>
        <w:rPr>
          <w:rFonts w:hint="eastAsia"/>
          <w:bCs/>
          <w:sz w:val="32"/>
        </w:rPr>
        <w:t>：</w:t>
      </w:r>
      <w:r>
        <w:rPr>
          <w:rFonts w:hint="eastAsia"/>
          <w:b/>
          <w:sz w:val="32"/>
          <w:u w:val="single"/>
        </w:rPr>
        <w:t xml:space="preserve">                                      </w:t>
      </w:r>
    </w:p>
    <w:p w14:paraId="75DB9E44" w14:textId="274B4B30" w:rsidR="00674626" w:rsidRPr="00FF648A" w:rsidRDefault="00674626" w:rsidP="00FF648A">
      <w:pPr>
        <w:tabs>
          <w:tab w:val="right" w:pos="8306"/>
        </w:tabs>
        <w:spacing w:line="660" w:lineRule="auto"/>
        <w:ind w:firstLineChars="200" w:firstLine="640"/>
        <w:rPr>
          <w:sz w:val="32"/>
        </w:rPr>
      </w:pPr>
      <w:r w:rsidRPr="00FF648A">
        <w:rPr>
          <w:sz w:val="32"/>
        </w:rPr>
        <w:t>承 包 方：</w:t>
      </w:r>
      <w:r w:rsidRPr="00FF648A">
        <w:rPr>
          <w:sz w:val="32"/>
          <w:u w:val="single"/>
        </w:rPr>
        <w:t xml:space="preserve">                      </w:t>
      </w:r>
    </w:p>
    <w:p w14:paraId="055388EF" w14:textId="29F0C35D" w:rsidR="00674626" w:rsidRDefault="00674626" w:rsidP="00674626">
      <w:pPr>
        <w:spacing w:line="660" w:lineRule="auto"/>
        <w:rPr>
          <w:sz w:val="32"/>
          <w:u w:val="single"/>
        </w:rPr>
        <w:sectPr w:rsidR="00674626">
          <w:headerReference w:type="default" r:id="rId14"/>
          <w:footerReference w:type="even" r:id="rId15"/>
          <w:footerReference w:type="default" r:id="rId16"/>
          <w:pgSz w:w="11906" w:h="16838"/>
          <w:pgMar w:top="1440" w:right="1800" w:bottom="1440" w:left="1800" w:header="851" w:footer="992" w:gutter="0"/>
          <w:cols w:space="720"/>
          <w:docGrid w:type="lines" w:linePitch="312"/>
        </w:sectPr>
      </w:pPr>
      <w:r>
        <w:rPr>
          <w:sz w:val="32"/>
        </w:rPr>
        <w:t xml:space="preserve">    </w:t>
      </w:r>
      <w:r>
        <w:rPr>
          <w:rFonts w:hint="eastAsia"/>
          <w:sz w:val="32"/>
        </w:rPr>
        <w:t>签订日期</w:t>
      </w:r>
      <w:r>
        <w:rPr>
          <w:rFonts w:hint="eastAsia"/>
          <w:b/>
          <w:bCs/>
          <w:sz w:val="32"/>
        </w:rPr>
        <w:t>：</w:t>
      </w:r>
      <w:r>
        <w:rPr>
          <w:rFonts w:hint="eastAsia"/>
          <w:b/>
          <w:bCs/>
          <w:sz w:val="32"/>
          <w:u w:val="single"/>
        </w:rPr>
        <w:t xml:space="preserve">                             </w:t>
      </w:r>
      <w:r>
        <w:rPr>
          <w:rFonts w:hint="eastAsia"/>
          <w:sz w:val="32"/>
          <w:u w:val="single"/>
        </w:rPr>
        <w:t xml:space="preserve"> </w:t>
      </w:r>
    </w:p>
    <w:p w14:paraId="70B8FC08" w14:textId="77777777" w:rsidR="00674626" w:rsidRDefault="00674626" w:rsidP="00674626">
      <w:pPr>
        <w:spacing w:before="8"/>
        <w:rPr>
          <w:sz w:val="28"/>
          <w:szCs w:val="28"/>
        </w:rPr>
      </w:pPr>
    </w:p>
    <w:p w14:paraId="03A9BC7D" w14:textId="77777777" w:rsidR="00674626" w:rsidRDefault="00674626" w:rsidP="00674626">
      <w:pPr>
        <w:spacing w:before="26" w:line="360" w:lineRule="auto"/>
        <w:ind w:left="601" w:right="2566"/>
      </w:pPr>
      <w:r>
        <w:rPr>
          <w:rFonts w:hint="eastAsia"/>
          <w:b/>
          <w:bCs/>
        </w:rPr>
        <w:t>甲方</w:t>
      </w:r>
      <w:r>
        <w:rPr>
          <w:b/>
          <w:bCs/>
        </w:rPr>
        <w:t>：</w:t>
      </w:r>
      <w:r>
        <w:rPr>
          <w:rFonts w:hint="eastAsia"/>
        </w:rPr>
        <w:t xml:space="preserve">  </w:t>
      </w:r>
    </w:p>
    <w:p w14:paraId="21B0CB5F" w14:textId="77777777" w:rsidR="00674626" w:rsidRDefault="00674626" w:rsidP="00674626">
      <w:pPr>
        <w:spacing w:before="26" w:line="360" w:lineRule="auto"/>
        <w:ind w:left="601" w:right="2566"/>
      </w:pPr>
      <w:r>
        <w:rPr>
          <w:b/>
          <w:bCs/>
        </w:rPr>
        <w:t>注册地址：</w:t>
      </w:r>
      <w:r>
        <w:rPr>
          <w:rFonts w:hint="eastAsia"/>
        </w:rPr>
        <w:t xml:space="preserve"> </w:t>
      </w:r>
      <w:r>
        <w:t xml:space="preserve"> </w:t>
      </w:r>
    </w:p>
    <w:p w14:paraId="1676CBB0" w14:textId="77777777" w:rsidR="00674626" w:rsidRDefault="00674626" w:rsidP="00674626">
      <w:pPr>
        <w:spacing w:before="26" w:line="360" w:lineRule="auto"/>
        <w:ind w:left="601" w:right="2566"/>
      </w:pPr>
      <w:r>
        <w:rPr>
          <w:b/>
          <w:bCs/>
        </w:rPr>
        <w:t>法定代表人：</w:t>
      </w:r>
      <w:r>
        <w:rPr>
          <w:rFonts w:hint="eastAsia"/>
        </w:rPr>
        <w:t xml:space="preserve"> </w:t>
      </w:r>
    </w:p>
    <w:p w14:paraId="6670E00C" w14:textId="77777777" w:rsidR="00674626" w:rsidRDefault="00674626" w:rsidP="00674626">
      <w:pPr>
        <w:spacing w:before="36" w:line="360" w:lineRule="auto"/>
        <w:ind w:left="601"/>
      </w:pPr>
      <w:r>
        <w:rPr>
          <w:b/>
          <w:bCs/>
        </w:rPr>
        <w:t>纳税人身份：</w:t>
      </w:r>
      <w:r>
        <w:rPr>
          <w:rFonts w:hint="eastAsia"/>
        </w:rPr>
        <w:t xml:space="preserve"> </w:t>
      </w:r>
      <w:r>
        <w:t xml:space="preserve"> </w:t>
      </w:r>
      <w:r>
        <w:rPr>
          <w:rFonts w:hint="eastAsia"/>
        </w:rPr>
        <w:t xml:space="preserve">            </w:t>
      </w:r>
      <w:r>
        <w:rPr>
          <w:b/>
          <w:bCs/>
        </w:rPr>
        <w:t>纳税人识别号：</w:t>
      </w:r>
      <w:r>
        <w:rPr>
          <w:rFonts w:hint="eastAsia"/>
        </w:rPr>
        <w:t xml:space="preserve"> </w:t>
      </w:r>
    </w:p>
    <w:p w14:paraId="135026A5" w14:textId="77777777" w:rsidR="00674626" w:rsidRDefault="00674626" w:rsidP="00674626">
      <w:pPr>
        <w:spacing w:before="36" w:line="360" w:lineRule="auto"/>
        <w:ind w:left="601"/>
      </w:pPr>
      <w:r>
        <w:rPr>
          <w:b/>
          <w:bCs/>
        </w:rPr>
        <w:t>开户行名称：</w:t>
      </w:r>
      <w:r>
        <w:rPr>
          <w:rFonts w:hint="eastAsia"/>
        </w:rPr>
        <w:t xml:space="preserve">         </w:t>
      </w:r>
      <w:r>
        <w:t xml:space="preserve"> </w:t>
      </w:r>
      <w:r>
        <w:rPr>
          <w:rFonts w:hint="eastAsia"/>
        </w:rPr>
        <w:t xml:space="preserve">     </w:t>
      </w:r>
      <w:r>
        <w:rPr>
          <w:b/>
          <w:bCs/>
        </w:rPr>
        <w:t>开户行账号：</w:t>
      </w:r>
      <w:r>
        <w:rPr>
          <w:rFonts w:hint="eastAsia"/>
        </w:rPr>
        <w:t xml:space="preserve"> </w:t>
      </w:r>
      <w:r>
        <w:t xml:space="preserve"> </w:t>
      </w:r>
    </w:p>
    <w:p w14:paraId="04E74C34" w14:textId="77777777" w:rsidR="00674626" w:rsidRDefault="00674626" w:rsidP="00674626">
      <w:pPr>
        <w:spacing w:before="36" w:line="360" w:lineRule="auto"/>
        <w:ind w:left="601"/>
      </w:pPr>
      <w:r>
        <w:rPr>
          <w:b/>
          <w:bCs/>
        </w:rPr>
        <w:t>发票接收人及联系方式：</w:t>
      </w:r>
      <w:r>
        <w:t>姓名:</w:t>
      </w:r>
      <w:r>
        <w:rPr>
          <w:rFonts w:hint="eastAsia"/>
          <w:u w:val="single"/>
        </w:rPr>
        <w:t xml:space="preserve">         </w:t>
      </w:r>
      <w:r>
        <w:t>；电话：</w:t>
      </w:r>
      <w:r>
        <w:rPr>
          <w:rFonts w:hint="eastAsia"/>
          <w:u w:val="single"/>
        </w:rPr>
        <w:t xml:space="preserve">             </w:t>
      </w:r>
      <w:r>
        <w:rPr>
          <w:rFonts w:hint="eastAsia"/>
          <w:u w:val="single" w:color="000000"/>
        </w:rPr>
        <w:t xml:space="preserve"> </w:t>
      </w:r>
    </w:p>
    <w:p w14:paraId="38632C93" w14:textId="77777777" w:rsidR="00674626" w:rsidRDefault="00674626" w:rsidP="00674626">
      <w:pPr>
        <w:pStyle w:val="ab"/>
        <w:spacing w:before="36" w:line="360" w:lineRule="auto"/>
        <w:ind w:left="600"/>
      </w:pPr>
    </w:p>
    <w:p w14:paraId="4FB1DA65" w14:textId="35299A10" w:rsidR="00674626" w:rsidRDefault="00674626" w:rsidP="00674626">
      <w:pPr>
        <w:spacing w:before="26" w:line="360" w:lineRule="auto"/>
        <w:ind w:right="2566" w:firstLineChars="200" w:firstLine="482"/>
        <w:rPr>
          <w:b/>
          <w:bCs/>
          <w:i/>
          <w:iCs/>
          <w:u w:val="single"/>
        </w:rPr>
      </w:pPr>
      <w:r>
        <w:rPr>
          <w:rFonts w:hint="eastAsia"/>
          <w:b/>
          <w:bCs/>
        </w:rPr>
        <w:t>乙方：</w:t>
      </w:r>
    </w:p>
    <w:p w14:paraId="75142A1B" w14:textId="5BB16EFA" w:rsidR="00674626" w:rsidRDefault="00674626" w:rsidP="00674626">
      <w:pPr>
        <w:ind w:firstLineChars="200" w:firstLine="482"/>
        <w:rPr>
          <w:u w:val="single"/>
        </w:rPr>
      </w:pPr>
      <w:r>
        <w:rPr>
          <w:b/>
          <w:bCs/>
        </w:rPr>
        <w:t>注册地址：</w:t>
      </w:r>
    </w:p>
    <w:p w14:paraId="21A050B6" w14:textId="25FCE873" w:rsidR="00674626" w:rsidRDefault="00674626" w:rsidP="00674626">
      <w:pPr>
        <w:spacing w:before="26" w:line="360" w:lineRule="auto"/>
        <w:ind w:firstLineChars="200" w:firstLine="482"/>
        <w:rPr>
          <w:b/>
          <w:bCs/>
        </w:rPr>
      </w:pPr>
      <w:r>
        <w:rPr>
          <w:b/>
          <w:bCs/>
        </w:rPr>
        <w:t>法定代表人：</w:t>
      </w:r>
    </w:p>
    <w:p w14:paraId="1E45162F" w14:textId="7CBDE353" w:rsidR="00674626" w:rsidRDefault="00674626" w:rsidP="00674626">
      <w:pPr>
        <w:spacing w:before="26" w:line="360" w:lineRule="auto"/>
        <w:ind w:firstLineChars="200" w:firstLine="482"/>
      </w:pPr>
      <w:r>
        <w:rPr>
          <w:b/>
          <w:bCs/>
        </w:rPr>
        <w:t>纳税人身份：</w:t>
      </w:r>
      <w:r>
        <w:rPr>
          <w:b/>
          <w:bCs/>
          <w:u w:val="single"/>
        </w:rPr>
        <w:t xml:space="preserve"> </w:t>
      </w:r>
      <w:r>
        <w:rPr>
          <w:u w:val="single"/>
        </w:rPr>
        <w:t xml:space="preserve">  </w:t>
      </w:r>
      <w:r>
        <w:rPr>
          <w:b/>
          <w:bCs/>
        </w:rPr>
        <w:t>纳税人识别号：</w:t>
      </w:r>
    </w:p>
    <w:p w14:paraId="5B70C82A" w14:textId="40E7D595" w:rsidR="00674626" w:rsidRDefault="00674626" w:rsidP="00674626">
      <w:pPr>
        <w:spacing w:before="26" w:line="360" w:lineRule="auto"/>
        <w:ind w:firstLineChars="200" w:firstLine="482"/>
        <w:rPr>
          <w:b/>
          <w:bCs/>
          <w:u w:val="single"/>
        </w:rPr>
      </w:pPr>
      <w:r>
        <w:rPr>
          <w:b/>
          <w:bCs/>
        </w:rPr>
        <w:t>开户行名称：                开户行账号：</w:t>
      </w:r>
    </w:p>
    <w:p w14:paraId="10BBCADA" w14:textId="7E8AAECA" w:rsidR="00674626" w:rsidRDefault="00674626" w:rsidP="00674626">
      <w:pPr>
        <w:spacing w:before="26" w:line="360" w:lineRule="auto"/>
        <w:ind w:firstLineChars="200" w:firstLine="482"/>
      </w:pPr>
      <w:r>
        <w:rPr>
          <w:b/>
          <w:bCs/>
        </w:rPr>
        <w:t>发票接收人及联系方式：</w:t>
      </w:r>
      <w:r>
        <w:t>；电话：</w:t>
      </w:r>
    </w:p>
    <w:p w14:paraId="0F61CDA3" w14:textId="77777777" w:rsidR="00674626" w:rsidRDefault="00674626" w:rsidP="00674626">
      <w:pPr>
        <w:spacing w:before="26" w:line="360" w:lineRule="auto"/>
        <w:ind w:firstLineChars="200" w:firstLine="482"/>
        <w:rPr>
          <w:b/>
          <w:bCs/>
        </w:rPr>
      </w:pPr>
      <w:r>
        <w:rPr>
          <w:b/>
          <w:bCs/>
        </w:rPr>
        <w:t>增值税发票备注栏分两行注明：</w:t>
      </w:r>
    </w:p>
    <w:p w14:paraId="361AA1C9" w14:textId="77777777" w:rsidR="00674626" w:rsidRDefault="00674626" w:rsidP="00674626">
      <w:pPr>
        <w:tabs>
          <w:tab w:val="left" w:pos="6720"/>
        </w:tabs>
        <w:spacing w:before="26" w:line="360" w:lineRule="auto"/>
        <w:ind w:leftChars="342" w:left="2021" w:right="1786" w:hangingChars="500" w:hanging="1200"/>
        <w:textAlignment w:val="top"/>
      </w:pPr>
      <w:r>
        <w:rPr>
          <w:rFonts w:hint="eastAsia"/>
        </w:rPr>
        <w:t>工程名称：</w:t>
      </w:r>
      <w:r>
        <w:rPr>
          <w:rFonts w:hint="eastAsia"/>
          <w:u w:val="single"/>
        </w:rPr>
        <w:t xml:space="preserve">                                </w:t>
      </w:r>
    </w:p>
    <w:p w14:paraId="36BD5F02" w14:textId="77777777" w:rsidR="00674626" w:rsidRDefault="00674626" w:rsidP="00674626">
      <w:pPr>
        <w:spacing w:before="26" w:line="360" w:lineRule="auto"/>
        <w:ind w:leftChars="342" w:left="2021" w:right="2566" w:hangingChars="500" w:hanging="1200"/>
      </w:pPr>
      <w:r>
        <w:t>工程地点：</w:t>
      </w:r>
      <w:r>
        <w:rPr>
          <w:rFonts w:hint="eastAsia"/>
          <w:u w:val="single"/>
        </w:rPr>
        <w:t xml:space="preserve">                                </w:t>
      </w:r>
    </w:p>
    <w:p w14:paraId="19F2920A" w14:textId="77777777" w:rsidR="00674626" w:rsidRDefault="00674626" w:rsidP="00674626">
      <w:pPr>
        <w:spacing w:line="360" w:lineRule="auto"/>
        <w:ind w:firstLineChars="200" w:firstLine="480"/>
      </w:pPr>
      <w:r w:rsidRPr="00674626">
        <w:rPr>
          <w:rFonts w:hint="eastAsia"/>
          <w:color w:val="000000" w:themeColor="text1"/>
        </w:rPr>
        <w:t>兹有乙方承担甲方</w:t>
      </w:r>
      <w:r>
        <w:rPr>
          <w:rFonts w:hint="eastAsia"/>
          <w:color w:val="C00000"/>
          <w:u w:val="single"/>
        </w:rPr>
        <w:t xml:space="preserve"> </w:t>
      </w:r>
      <w:r>
        <w:rPr>
          <w:rFonts w:hint="eastAsia"/>
          <w:u w:val="single"/>
        </w:rPr>
        <w:t xml:space="preserve">                            </w:t>
      </w:r>
      <w:r>
        <w:rPr>
          <w:rFonts w:hint="eastAsia"/>
          <w:b/>
          <w:sz w:val="32"/>
          <w:u w:val="single"/>
        </w:rPr>
        <w:t xml:space="preserve"> </w:t>
      </w:r>
      <w:r>
        <w:rPr>
          <w:rFonts w:hint="eastAsia"/>
        </w:rPr>
        <w:t xml:space="preserve">室内（下称：本项目）装修改造设计及相关的专业设计工作，经双方友好协商，订立本协议。 </w:t>
      </w:r>
    </w:p>
    <w:p w14:paraId="09D959F6" w14:textId="77777777" w:rsidR="00674626" w:rsidRDefault="00674626" w:rsidP="00674626">
      <w:pPr>
        <w:widowControl w:val="0"/>
        <w:numPr>
          <w:ilvl w:val="0"/>
          <w:numId w:val="14"/>
        </w:numPr>
        <w:tabs>
          <w:tab w:val="clear" w:pos="360"/>
        </w:tabs>
        <w:spacing w:line="360" w:lineRule="auto"/>
        <w:rPr>
          <w:b/>
        </w:rPr>
      </w:pPr>
      <w:r>
        <w:rPr>
          <w:rFonts w:hint="eastAsia"/>
          <w:b/>
        </w:rPr>
        <w:t>本合同签订依据</w:t>
      </w:r>
    </w:p>
    <w:p w14:paraId="725CDB0D" w14:textId="77777777" w:rsidR="00674626" w:rsidRDefault="00674626" w:rsidP="00674626">
      <w:pPr>
        <w:spacing w:line="360" w:lineRule="auto"/>
        <w:ind w:firstLineChars="200" w:firstLine="480"/>
        <w:rPr>
          <w:u w:val="single"/>
        </w:rPr>
      </w:pPr>
      <w:r>
        <w:rPr>
          <w:rFonts w:hint="eastAsia"/>
        </w:rPr>
        <w:t>1.1 《中华人民共和国民法典》、《中华人民共和国建筑法》、《建设工程勘察与设计市场管理规定》。</w:t>
      </w:r>
    </w:p>
    <w:p w14:paraId="6F4C73C3" w14:textId="77777777" w:rsidR="00674626" w:rsidRDefault="00674626" w:rsidP="00674626">
      <w:pPr>
        <w:spacing w:line="360" w:lineRule="auto"/>
        <w:ind w:firstLineChars="200" w:firstLine="480"/>
      </w:pPr>
      <w:r>
        <w:rPr>
          <w:rFonts w:hint="eastAsia"/>
        </w:rPr>
        <w:t>1.2 建设工程批准文件。</w:t>
      </w:r>
    </w:p>
    <w:p w14:paraId="6301EB36" w14:textId="77777777" w:rsidR="00674626" w:rsidRDefault="00674626" w:rsidP="00674626">
      <w:pPr>
        <w:widowControl w:val="0"/>
        <w:numPr>
          <w:ilvl w:val="0"/>
          <w:numId w:val="14"/>
        </w:numPr>
        <w:tabs>
          <w:tab w:val="clear" w:pos="360"/>
          <w:tab w:val="left" w:pos="840"/>
        </w:tabs>
        <w:spacing w:line="360" w:lineRule="auto"/>
        <w:ind w:left="0" w:firstLineChars="200" w:firstLine="482"/>
        <w:rPr>
          <w:b/>
        </w:rPr>
      </w:pPr>
      <w:r>
        <w:rPr>
          <w:rFonts w:hint="eastAsia"/>
          <w:b/>
        </w:rPr>
        <w:t>设计依据、标准</w:t>
      </w:r>
    </w:p>
    <w:p w14:paraId="5BA95BB2" w14:textId="77777777" w:rsidR="00674626" w:rsidRDefault="00674626" w:rsidP="00674626">
      <w:pPr>
        <w:spacing w:line="360" w:lineRule="auto"/>
        <w:ind w:firstLineChars="200" w:firstLine="480"/>
        <w:rPr>
          <w:u w:val="single"/>
        </w:rPr>
      </w:pPr>
      <w:r>
        <w:rPr>
          <w:rFonts w:hint="eastAsia"/>
        </w:rPr>
        <w:t>2.1甲方提交给乙方的建筑结构设计基础资料；</w:t>
      </w:r>
    </w:p>
    <w:p w14:paraId="0B2F96C8" w14:textId="77777777" w:rsidR="00674626" w:rsidRDefault="00674626" w:rsidP="00674626">
      <w:pPr>
        <w:spacing w:line="360" w:lineRule="auto"/>
        <w:ind w:firstLineChars="200" w:firstLine="480"/>
      </w:pPr>
      <w:r>
        <w:rPr>
          <w:rFonts w:hint="eastAsia"/>
        </w:rPr>
        <w:t>2.2甲方提交给乙方的功能使用意向方案；</w:t>
      </w:r>
    </w:p>
    <w:p w14:paraId="3BB82556" w14:textId="77777777" w:rsidR="00674626" w:rsidRDefault="00674626" w:rsidP="00674626">
      <w:pPr>
        <w:spacing w:line="360" w:lineRule="auto"/>
        <w:ind w:firstLineChars="200" w:firstLine="480"/>
        <w:rPr>
          <w:u w:val="single"/>
        </w:rPr>
      </w:pPr>
      <w:r>
        <w:rPr>
          <w:rFonts w:hint="eastAsia"/>
        </w:rPr>
        <w:t>2</w:t>
      </w:r>
      <w:r>
        <w:t>.3</w:t>
      </w:r>
      <w:r>
        <w:rPr>
          <w:rFonts w:hint="eastAsia"/>
        </w:rPr>
        <w:t>国家或本地同行业对此类室内装修改造设计及相关的专业设计的标准</w:t>
      </w:r>
    </w:p>
    <w:p w14:paraId="227D344D" w14:textId="77777777" w:rsidR="00674626" w:rsidRDefault="00674626" w:rsidP="00674626">
      <w:pPr>
        <w:spacing w:line="360" w:lineRule="auto"/>
        <w:ind w:firstLineChars="200" w:firstLine="482"/>
        <w:rPr>
          <w:b/>
        </w:rPr>
      </w:pPr>
      <w:r>
        <w:rPr>
          <w:rFonts w:hint="eastAsia"/>
          <w:b/>
          <w:bCs/>
        </w:rPr>
        <w:t>第三条</w:t>
      </w:r>
      <w:r>
        <w:rPr>
          <w:rFonts w:hint="eastAsia"/>
        </w:rPr>
        <w:t xml:space="preserve"> </w:t>
      </w:r>
      <w:r>
        <w:rPr>
          <w:rFonts w:hint="eastAsia"/>
          <w:b/>
        </w:rPr>
        <w:t>设计范围</w:t>
      </w:r>
    </w:p>
    <w:p w14:paraId="384C4291" w14:textId="2F00ED4B" w:rsidR="00674626" w:rsidRDefault="00674626" w:rsidP="00674626">
      <w:pPr>
        <w:spacing w:line="360" w:lineRule="auto"/>
        <w:ind w:firstLineChars="200" w:firstLine="480"/>
      </w:pPr>
      <w:r>
        <w:rPr>
          <w:rFonts w:hint="eastAsia"/>
        </w:rPr>
        <w:t xml:space="preserve">3.1 本项目及【 </w:t>
      </w:r>
      <w:r>
        <w:t xml:space="preserve">     </w:t>
      </w:r>
      <w:r>
        <w:rPr>
          <w:rFonts w:hint="eastAsia"/>
        </w:rPr>
        <w:t xml:space="preserve">】的室内装修改造设计及相关专业设计的范围。 </w:t>
      </w:r>
    </w:p>
    <w:p w14:paraId="60A29149" w14:textId="77777777" w:rsidR="00674626" w:rsidRDefault="00674626" w:rsidP="00674626">
      <w:pPr>
        <w:spacing w:line="360" w:lineRule="auto"/>
        <w:ind w:firstLineChars="200" w:firstLine="482"/>
        <w:rPr>
          <w:b/>
        </w:rPr>
      </w:pPr>
      <w:r>
        <w:rPr>
          <w:rFonts w:hint="eastAsia"/>
          <w:b/>
          <w:bCs/>
          <w:szCs w:val="22"/>
        </w:rPr>
        <w:lastRenderedPageBreak/>
        <w:t>第四条 设</w:t>
      </w:r>
      <w:r>
        <w:rPr>
          <w:rFonts w:hint="eastAsia"/>
          <w:b/>
        </w:rPr>
        <w:t>计内容及成果交付</w:t>
      </w:r>
    </w:p>
    <w:p w14:paraId="57AC8AD7" w14:textId="77777777" w:rsidR="00674626" w:rsidRDefault="00674626" w:rsidP="00674626">
      <w:pPr>
        <w:spacing w:line="360" w:lineRule="auto"/>
        <w:ind w:firstLineChars="200" w:firstLine="480"/>
      </w:pPr>
      <w:r>
        <w:rPr>
          <w:rFonts w:hint="eastAsia"/>
        </w:rPr>
        <w:t>（一）室内装修设计类：</w:t>
      </w:r>
    </w:p>
    <w:p w14:paraId="11573479" w14:textId="77777777" w:rsidR="00674626" w:rsidRDefault="00674626" w:rsidP="00674626">
      <w:pPr>
        <w:spacing w:line="360" w:lineRule="auto"/>
        <w:ind w:firstLineChars="200" w:firstLine="480"/>
        <w:rPr>
          <w:u w:val="single"/>
        </w:rPr>
      </w:pPr>
      <w:r>
        <w:rPr>
          <w:rFonts w:hint="eastAsia"/>
        </w:rPr>
        <w:t>第一阶段：方案设计阶段；</w:t>
      </w:r>
    </w:p>
    <w:p w14:paraId="5984BBAE" w14:textId="77777777" w:rsidR="00674626" w:rsidRDefault="00674626" w:rsidP="00674626">
      <w:pPr>
        <w:spacing w:line="360" w:lineRule="auto"/>
        <w:ind w:firstLineChars="200" w:firstLine="480"/>
      </w:pPr>
      <w:r>
        <w:rPr>
          <w:rFonts w:hint="eastAsia"/>
        </w:rPr>
        <w:t>4.1针对甲乙双方沟通后的前期设计构思进行平面方案设计工作。</w:t>
      </w:r>
    </w:p>
    <w:p w14:paraId="5420E51E" w14:textId="2960851A" w:rsidR="00674626" w:rsidRDefault="00674626" w:rsidP="00674626">
      <w:pPr>
        <w:spacing w:line="360" w:lineRule="auto"/>
        <w:ind w:firstLineChars="200" w:firstLine="480"/>
      </w:pPr>
      <w:r>
        <w:rPr>
          <w:rFonts w:hint="eastAsia"/>
        </w:rPr>
        <w:t>4.1.1  根据前期设计平面规划绘制局部效果图不少于10张；</w:t>
      </w:r>
    </w:p>
    <w:p w14:paraId="0D0280C0" w14:textId="5397A566" w:rsidR="00674626" w:rsidRDefault="00674626" w:rsidP="00674626">
      <w:pPr>
        <w:spacing w:line="360" w:lineRule="auto"/>
        <w:ind w:firstLineChars="200" w:firstLine="480"/>
      </w:pPr>
      <w:r>
        <w:rPr>
          <w:rFonts w:hint="eastAsia"/>
        </w:rPr>
        <w:t>4.1.2 第一阶段完成时间：收到定金后</w:t>
      </w:r>
      <w:r>
        <w:rPr>
          <w:u w:val="single"/>
        </w:rPr>
        <w:t xml:space="preserve"> 10</w:t>
      </w:r>
      <w:r>
        <w:rPr>
          <w:rFonts w:hint="eastAsia"/>
        </w:rPr>
        <w:t>日内交付（平面规划设计阶段的工作得到确认后）；</w:t>
      </w:r>
    </w:p>
    <w:p w14:paraId="3411F8DA" w14:textId="77777777" w:rsidR="00674626" w:rsidRDefault="00674626" w:rsidP="00674626">
      <w:pPr>
        <w:spacing w:line="360" w:lineRule="auto"/>
        <w:ind w:firstLineChars="200" w:firstLine="480"/>
      </w:pPr>
      <w:r>
        <w:rPr>
          <w:rFonts w:hint="eastAsia"/>
        </w:rPr>
        <w:t>第二阶段：施工图制作阶段；</w:t>
      </w:r>
    </w:p>
    <w:p w14:paraId="30849864" w14:textId="77777777" w:rsidR="00674626" w:rsidRDefault="00674626" w:rsidP="00674626">
      <w:pPr>
        <w:spacing w:line="360" w:lineRule="auto"/>
        <w:ind w:firstLineChars="200" w:firstLine="480"/>
      </w:pPr>
      <w:r>
        <w:rPr>
          <w:rFonts w:hint="eastAsia"/>
        </w:rPr>
        <w:t>4.2.1  根据前期设计工作成果绘制施工图纸；</w:t>
      </w:r>
    </w:p>
    <w:p w14:paraId="69D6FBF5" w14:textId="77777777" w:rsidR="00674626" w:rsidRDefault="00674626" w:rsidP="00674626">
      <w:pPr>
        <w:spacing w:line="360" w:lineRule="auto"/>
        <w:ind w:firstLineChars="200" w:firstLine="480"/>
      </w:pPr>
      <w:r>
        <w:rPr>
          <w:rFonts w:hint="eastAsia"/>
        </w:rPr>
        <w:t>4.2.2  封面；</w:t>
      </w:r>
    </w:p>
    <w:p w14:paraId="778CD8B7" w14:textId="77777777" w:rsidR="00674626" w:rsidRDefault="00674626" w:rsidP="00674626">
      <w:pPr>
        <w:spacing w:line="360" w:lineRule="auto"/>
        <w:ind w:firstLineChars="200" w:firstLine="480"/>
      </w:pPr>
      <w:r>
        <w:rPr>
          <w:rFonts w:hint="eastAsia"/>
        </w:rPr>
        <w:t>4.2.3  设计说明；</w:t>
      </w:r>
    </w:p>
    <w:p w14:paraId="7162E834" w14:textId="77777777" w:rsidR="00674626" w:rsidRDefault="00674626" w:rsidP="00674626">
      <w:pPr>
        <w:spacing w:line="360" w:lineRule="auto"/>
        <w:ind w:firstLineChars="200" w:firstLine="480"/>
      </w:pPr>
      <w:r>
        <w:rPr>
          <w:rFonts w:hint="eastAsia"/>
        </w:rPr>
        <w:t xml:space="preserve">4.2.4  </w:t>
      </w:r>
      <w:r>
        <w:rPr>
          <w:rFonts w:hint="eastAsia"/>
          <w:color w:val="333333"/>
          <w:shd w:val="clear" w:color="auto" w:fill="FFFFFF"/>
        </w:rPr>
        <w:t>原始房型平面测量图</w:t>
      </w:r>
      <w:r>
        <w:rPr>
          <w:rFonts w:hint="eastAsia"/>
        </w:rPr>
        <w:t>；</w:t>
      </w:r>
    </w:p>
    <w:p w14:paraId="7A72F92A" w14:textId="77777777" w:rsidR="00674626" w:rsidRDefault="00674626" w:rsidP="00674626">
      <w:pPr>
        <w:spacing w:line="360" w:lineRule="auto"/>
        <w:ind w:firstLineChars="200" w:firstLine="480"/>
      </w:pPr>
      <w:r>
        <w:rPr>
          <w:rFonts w:hint="eastAsia"/>
        </w:rPr>
        <w:t>4.2.5  平面布置图；</w:t>
      </w:r>
    </w:p>
    <w:p w14:paraId="27CDBE37" w14:textId="77777777" w:rsidR="00674626" w:rsidRDefault="00674626" w:rsidP="00674626">
      <w:pPr>
        <w:spacing w:line="360" w:lineRule="auto"/>
        <w:ind w:firstLineChars="200" w:firstLine="480"/>
      </w:pPr>
      <w:r>
        <w:rPr>
          <w:rFonts w:hint="eastAsia"/>
        </w:rPr>
        <w:t>4.2.6  建墙尺寸图；</w:t>
      </w:r>
    </w:p>
    <w:p w14:paraId="1B07047F" w14:textId="77777777" w:rsidR="00674626" w:rsidRDefault="00674626" w:rsidP="00674626">
      <w:pPr>
        <w:spacing w:line="360" w:lineRule="auto"/>
        <w:ind w:firstLineChars="200" w:firstLine="480"/>
      </w:pPr>
      <w:r>
        <w:rPr>
          <w:rFonts w:hint="eastAsia"/>
        </w:rPr>
        <w:t>4.2.7  天花灯具图；</w:t>
      </w:r>
    </w:p>
    <w:p w14:paraId="77443EAC" w14:textId="77777777" w:rsidR="00674626" w:rsidRDefault="00674626" w:rsidP="00674626">
      <w:pPr>
        <w:spacing w:line="360" w:lineRule="auto"/>
        <w:ind w:firstLineChars="200" w:firstLine="480"/>
      </w:pPr>
      <w:r>
        <w:rPr>
          <w:rFonts w:hint="eastAsia"/>
        </w:rPr>
        <w:t xml:space="preserve">4.2.8  </w:t>
      </w:r>
      <w:r>
        <w:rPr>
          <w:rFonts w:hint="eastAsia"/>
          <w:color w:val="333333"/>
          <w:shd w:val="clear" w:color="auto" w:fill="FFFFFF"/>
        </w:rPr>
        <w:t>强、弱电位置分布图；</w:t>
      </w:r>
    </w:p>
    <w:p w14:paraId="102531B7" w14:textId="77777777" w:rsidR="00674626" w:rsidRDefault="00674626" w:rsidP="00674626">
      <w:pPr>
        <w:spacing w:line="360" w:lineRule="auto"/>
        <w:ind w:firstLineChars="200" w:firstLine="480"/>
      </w:pPr>
      <w:r>
        <w:rPr>
          <w:rFonts w:hint="eastAsia"/>
        </w:rPr>
        <w:t>4.2.9  开</w:t>
      </w:r>
      <w:r>
        <w:rPr>
          <w:rFonts w:hint="eastAsia"/>
          <w:color w:val="333333"/>
          <w:shd w:val="clear" w:color="auto" w:fill="FFFFFF"/>
        </w:rPr>
        <w:t>关控制线路示意图；</w:t>
      </w:r>
    </w:p>
    <w:p w14:paraId="7DF0FC3D" w14:textId="77777777" w:rsidR="00674626" w:rsidRDefault="00674626" w:rsidP="00674626">
      <w:pPr>
        <w:spacing w:line="360" w:lineRule="auto"/>
        <w:ind w:firstLineChars="200" w:firstLine="480"/>
      </w:pPr>
      <w:r>
        <w:rPr>
          <w:rFonts w:hint="eastAsia"/>
        </w:rPr>
        <w:t>4.2.10 其他有关装修改造设计图纸；</w:t>
      </w:r>
    </w:p>
    <w:p w14:paraId="2109AA4C" w14:textId="7BB11FCE" w:rsidR="00674626" w:rsidRDefault="00674626" w:rsidP="00674626">
      <w:pPr>
        <w:spacing w:line="360" w:lineRule="auto"/>
        <w:ind w:firstLineChars="200" w:firstLine="480"/>
      </w:pPr>
      <w:r>
        <w:rPr>
          <w:rFonts w:hint="eastAsia"/>
        </w:rPr>
        <w:t>4.3.1 以上设计成果设计周期</w:t>
      </w:r>
      <w:r>
        <w:rPr>
          <w:rFonts w:hint="eastAsia"/>
          <w:u w:val="single"/>
        </w:rPr>
        <w:t xml:space="preserve"> 15 </w:t>
      </w:r>
      <w:r>
        <w:rPr>
          <w:rFonts w:hint="eastAsia"/>
        </w:rPr>
        <w:t xml:space="preserve">个工作日（在上一个设计阶段的工作得到确认后、并收到此阶段合同款后开始计算）；  </w:t>
      </w:r>
    </w:p>
    <w:p w14:paraId="0AD6DBF0" w14:textId="77777777" w:rsidR="00674626" w:rsidRDefault="00674626" w:rsidP="00674626">
      <w:pPr>
        <w:spacing w:line="360" w:lineRule="auto"/>
        <w:ind w:firstLineChars="200" w:firstLine="480"/>
      </w:pPr>
      <w:r>
        <w:rPr>
          <w:rFonts w:hint="eastAsia"/>
        </w:rPr>
        <w:t>第三阶段</w:t>
      </w:r>
      <w:r>
        <w:rPr>
          <w:rFonts w:hint="eastAsia"/>
          <w:szCs w:val="22"/>
        </w:rPr>
        <w:t>：室内装修设</w:t>
      </w:r>
      <w:r>
        <w:rPr>
          <w:rFonts w:hint="eastAsia"/>
        </w:rPr>
        <w:t>计交底</w:t>
      </w:r>
    </w:p>
    <w:p w14:paraId="6FC02DBF" w14:textId="77777777" w:rsidR="00674626" w:rsidRDefault="00674626" w:rsidP="00674626">
      <w:pPr>
        <w:spacing w:line="360" w:lineRule="auto"/>
        <w:ind w:firstLineChars="200" w:firstLine="480"/>
      </w:pPr>
      <w:r>
        <w:rPr>
          <w:rFonts w:hint="eastAsia"/>
        </w:rPr>
        <w:t>4.4.1由乙方组织进行室内装修设计交底；</w:t>
      </w:r>
    </w:p>
    <w:p w14:paraId="3AA7F4FE" w14:textId="77777777" w:rsidR="00674626" w:rsidRDefault="00674626" w:rsidP="00674626">
      <w:pPr>
        <w:spacing w:line="360" w:lineRule="auto"/>
        <w:ind w:firstLineChars="200" w:firstLine="480"/>
      </w:pPr>
      <w:r>
        <w:rPr>
          <w:rFonts w:hint="eastAsia"/>
        </w:rPr>
        <w:t>4.4.2第一阶段完成时间：设计类全部平面图纸得到甲方认可后</w:t>
      </w:r>
      <w:r>
        <w:rPr>
          <w:rFonts w:hint="eastAsia"/>
          <w:u w:val="single"/>
        </w:rPr>
        <w:t xml:space="preserve">  3 </w:t>
      </w:r>
      <w:r>
        <w:rPr>
          <w:rFonts w:hint="eastAsia"/>
        </w:rPr>
        <w:t>天内。（限3次以内）</w:t>
      </w:r>
    </w:p>
    <w:p w14:paraId="586E90CF" w14:textId="77777777" w:rsidR="00674626" w:rsidRDefault="00674626" w:rsidP="00674626">
      <w:pPr>
        <w:spacing w:line="360" w:lineRule="auto"/>
        <w:ind w:firstLineChars="200" w:firstLine="480"/>
      </w:pPr>
      <w:r>
        <w:rPr>
          <w:rFonts w:hint="eastAsia"/>
        </w:rPr>
        <w:t>（二）设计成果交付：</w:t>
      </w:r>
    </w:p>
    <w:p w14:paraId="24B63B8E" w14:textId="77777777" w:rsidR="00674626" w:rsidRDefault="00674626" w:rsidP="00674626">
      <w:pPr>
        <w:spacing w:line="360" w:lineRule="auto"/>
        <w:ind w:firstLineChars="200" w:firstLine="480"/>
      </w:pPr>
      <w:r>
        <w:rPr>
          <w:rFonts w:hint="eastAsia"/>
        </w:rPr>
        <w:t>每个阶段的设计周期不包含甲方确认的时间，仅包含按要求完成设计并提交给甲方等待确认的时间；每个阶段的设计成果应按约定时间交给甲方</w:t>
      </w:r>
      <w:r>
        <w:rPr>
          <w:rFonts w:hint="eastAsia"/>
          <w:u w:val="single"/>
        </w:rPr>
        <w:t xml:space="preserve"> </w:t>
      </w:r>
      <w:r>
        <w:rPr>
          <w:u w:val="single"/>
        </w:rPr>
        <w:t xml:space="preserve"> </w:t>
      </w:r>
      <w:r>
        <w:rPr>
          <w:rFonts w:hint="eastAsia"/>
          <w:u w:val="single"/>
        </w:rPr>
        <w:t>2</w:t>
      </w:r>
      <w:r>
        <w:rPr>
          <w:u w:val="single"/>
        </w:rPr>
        <w:t xml:space="preserve">  </w:t>
      </w:r>
      <w:r>
        <w:rPr>
          <w:rFonts w:hint="eastAsia"/>
        </w:rPr>
        <w:t>份，不足时甲方可要求乙方另行补足。</w:t>
      </w:r>
    </w:p>
    <w:p w14:paraId="7E176EB4" w14:textId="77777777" w:rsidR="00674626" w:rsidRDefault="00674626" w:rsidP="00674626">
      <w:pPr>
        <w:spacing w:line="360" w:lineRule="auto"/>
        <w:ind w:firstLineChars="200" w:firstLine="482"/>
      </w:pPr>
      <w:r>
        <w:rPr>
          <w:rFonts w:hint="eastAsia"/>
          <w:b/>
        </w:rPr>
        <w:t xml:space="preserve">第五条 </w:t>
      </w:r>
      <w:r>
        <w:rPr>
          <w:rFonts w:hint="eastAsia"/>
          <w:b/>
          <w:bCs/>
        </w:rPr>
        <w:t>现场服务</w:t>
      </w:r>
    </w:p>
    <w:p w14:paraId="63FEF177" w14:textId="77777777" w:rsidR="00674626" w:rsidRDefault="00674626" w:rsidP="00674626">
      <w:pPr>
        <w:spacing w:line="360" w:lineRule="auto"/>
        <w:ind w:firstLineChars="200" w:firstLine="480"/>
      </w:pPr>
      <w:r>
        <w:rPr>
          <w:rFonts w:hint="eastAsia"/>
        </w:rPr>
        <w:lastRenderedPageBreak/>
        <w:t xml:space="preserve">5.1 </w:t>
      </w:r>
      <w:r w:rsidRPr="00FF648A">
        <w:rPr>
          <w:rFonts w:hint="eastAsia"/>
        </w:rPr>
        <w:t>乙方在设计方案解答和提供上应无条件</w:t>
      </w:r>
      <w:r>
        <w:rPr>
          <w:rFonts w:hint="eastAsia"/>
        </w:rPr>
        <w:t>配合甲方进行施工招投标和材料的选样等工作；</w:t>
      </w:r>
    </w:p>
    <w:p w14:paraId="468248A8" w14:textId="77777777" w:rsidR="00674626" w:rsidRDefault="00674626" w:rsidP="00674626">
      <w:pPr>
        <w:spacing w:line="360" w:lineRule="auto"/>
        <w:ind w:firstLineChars="200" w:firstLine="480"/>
      </w:pPr>
      <w:r>
        <w:rPr>
          <w:rFonts w:hint="eastAsia"/>
        </w:rPr>
        <w:t>5.2 对现场根据设计方案施工时所遇问题积极解答，对施工过程中不对之处及时指出；</w:t>
      </w:r>
    </w:p>
    <w:p w14:paraId="0F2A3A7D" w14:textId="77777777" w:rsidR="00674626" w:rsidRDefault="00674626" w:rsidP="00674626">
      <w:pPr>
        <w:spacing w:line="360" w:lineRule="auto"/>
        <w:ind w:firstLineChars="200" w:firstLine="482"/>
        <w:rPr>
          <w:b/>
          <w:bCs/>
        </w:rPr>
      </w:pPr>
      <w:r>
        <w:rPr>
          <w:rFonts w:hint="eastAsia"/>
          <w:b/>
        </w:rPr>
        <w:t xml:space="preserve">第六条 </w:t>
      </w:r>
      <w:r>
        <w:rPr>
          <w:rFonts w:hint="eastAsia"/>
          <w:b/>
          <w:bCs/>
        </w:rPr>
        <w:t>图纸报批</w:t>
      </w:r>
    </w:p>
    <w:p w14:paraId="62127EA3" w14:textId="77777777" w:rsidR="00674626" w:rsidRDefault="00674626" w:rsidP="00674626">
      <w:pPr>
        <w:spacing w:line="360" w:lineRule="auto"/>
        <w:ind w:firstLineChars="200" w:firstLine="480"/>
      </w:pPr>
      <w:r>
        <w:rPr>
          <w:rFonts w:hint="eastAsia"/>
        </w:rPr>
        <w:t>6.1甲方负责完成施工图纸等相关报批手续。乙方应积极配合甲方提供相关材料</w:t>
      </w:r>
      <w:r>
        <w:rPr>
          <w:rStyle w:val="afff0"/>
          <w:rFonts w:hint="eastAsia"/>
        </w:rPr>
        <w:t>。</w:t>
      </w:r>
    </w:p>
    <w:p w14:paraId="7A911A03" w14:textId="77777777" w:rsidR="00674626" w:rsidRDefault="00674626" w:rsidP="00674626">
      <w:pPr>
        <w:spacing w:line="360" w:lineRule="auto"/>
        <w:ind w:firstLineChars="200" w:firstLine="482"/>
        <w:rPr>
          <w:b/>
          <w:bCs/>
        </w:rPr>
      </w:pPr>
      <w:r>
        <w:rPr>
          <w:rFonts w:hint="eastAsia"/>
          <w:b/>
        </w:rPr>
        <w:t xml:space="preserve">第七条 </w:t>
      </w:r>
      <w:r>
        <w:rPr>
          <w:rFonts w:hint="eastAsia"/>
          <w:b/>
          <w:bCs/>
        </w:rPr>
        <w:t>往来资金配给形式及税务票据</w:t>
      </w:r>
    </w:p>
    <w:p w14:paraId="2B9FED63" w14:textId="77777777" w:rsidR="00674626" w:rsidRDefault="00674626" w:rsidP="00674626">
      <w:pPr>
        <w:spacing w:line="360" w:lineRule="auto"/>
        <w:ind w:firstLineChars="200" w:firstLine="480"/>
      </w:pPr>
      <w:r>
        <w:rPr>
          <w:rFonts w:hint="eastAsia"/>
        </w:rPr>
        <w:t>7.1  所有设计费资金以银行转账支票或乙方拟定账号的形式递交乙方；</w:t>
      </w:r>
    </w:p>
    <w:p w14:paraId="3162B207" w14:textId="77777777" w:rsidR="00674626" w:rsidRDefault="00674626" w:rsidP="00674626">
      <w:pPr>
        <w:spacing w:line="360" w:lineRule="auto"/>
        <w:ind w:firstLineChars="200" w:firstLine="480"/>
      </w:pPr>
      <w:r>
        <w:rPr>
          <w:rFonts w:hint="eastAsia"/>
        </w:rPr>
        <w:t>7.2  乙方所提供的税务票据为国家正式专用发票。</w:t>
      </w:r>
    </w:p>
    <w:p w14:paraId="32547FD3" w14:textId="551E154D" w:rsidR="00674626" w:rsidRDefault="00674626" w:rsidP="00674626">
      <w:pPr>
        <w:spacing w:line="360" w:lineRule="auto"/>
        <w:ind w:firstLineChars="200" w:firstLine="480"/>
      </w:pPr>
      <w:r>
        <w:rPr>
          <w:rFonts w:hint="eastAsia"/>
        </w:rPr>
        <w:t>7</w:t>
      </w:r>
      <w:r>
        <w:t xml:space="preserve">.3  </w:t>
      </w:r>
      <w:r>
        <w:rPr>
          <w:rFonts w:hint="eastAsia"/>
        </w:rPr>
        <w:t>所有费用支付的方式为见票后【</w:t>
      </w:r>
      <w:r>
        <w:t>10</w:t>
      </w:r>
      <w:r>
        <w:rPr>
          <w:rFonts w:hint="eastAsia"/>
        </w:rPr>
        <w:t>工作日内】付款。</w:t>
      </w:r>
    </w:p>
    <w:p w14:paraId="6EB88DDA" w14:textId="77777777" w:rsidR="00674626" w:rsidRDefault="00674626" w:rsidP="00674626">
      <w:pPr>
        <w:spacing w:line="360" w:lineRule="auto"/>
        <w:ind w:firstLineChars="200" w:firstLine="482"/>
        <w:rPr>
          <w:b/>
        </w:rPr>
      </w:pPr>
      <w:r>
        <w:rPr>
          <w:rFonts w:hint="eastAsia"/>
          <w:b/>
        </w:rPr>
        <w:t>第八条　设计费</w:t>
      </w:r>
    </w:p>
    <w:p w14:paraId="3926D9FC" w14:textId="7D34A613" w:rsidR="00674626" w:rsidRDefault="00674626" w:rsidP="00674626">
      <w:pPr>
        <w:spacing w:line="360" w:lineRule="auto"/>
        <w:ind w:firstLineChars="200" w:firstLine="480"/>
      </w:pPr>
      <w:r>
        <w:rPr>
          <w:rFonts w:hint="eastAsia"/>
        </w:rPr>
        <w:t>8.1本合同的设计服务费</w:t>
      </w:r>
      <w:r>
        <w:rPr>
          <w:rFonts w:hint="eastAsia"/>
          <w:u w:val="single"/>
        </w:rPr>
        <w:t xml:space="preserve">  </w:t>
      </w:r>
      <w:r w:rsidR="00D110A6">
        <w:rPr>
          <w:u w:val="single"/>
        </w:rPr>
        <w:t xml:space="preserve">  </w:t>
      </w:r>
      <w:r>
        <w:rPr>
          <w:rFonts w:hint="eastAsia"/>
          <w:u w:val="single"/>
        </w:rPr>
        <w:t xml:space="preserve"> </w:t>
      </w:r>
      <w:r>
        <w:rPr>
          <w:rFonts w:hint="eastAsia"/>
        </w:rPr>
        <w:t>元人民币,税费6%为</w:t>
      </w:r>
      <w:r>
        <w:rPr>
          <w:rFonts w:hint="eastAsia"/>
          <w:u w:val="single"/>
        </w:rPr>
        <w:t xml:space="preserve">    </w:t>
      </w:r>
      <w:r>
        <w:rPr>
          <w:rFonts w:hint="eastAsia"/>
        </w:rPr>
        <w:t>元人民币,合计：</w:t>
      </w:r>
      <w:r>
        <w:rPr>
          <w:rFonts w:hint="eastAsia"/>
          <w:u w:val="single"/>
        </w:rPr>
        <w:t xml:space="preserve">  </w:t>
      </w:r>
      <w:r>
        <w:rPr>
          <w:rFonts w:hint="eastAsia"/>
        </w:rPr>
        <w:t>元人民币（含税），大写为：</w:t>
      </w:r>
      <w:r>
        <w:rPr>
          <w:rFonts w:hint="eastAsia"/>
          <w:u w:val="single"/>
        </w:rPr>
        <w:t xml:space="preserve"> </w:t>
      </w:r>
      <w:r w:rsidR="00D110A6">
        <w:rPr>
          <w:u w:val="single"/>
        </w:rPr>
        <w:t xml:space="preserve">    </w:t>
      </w:r>
      <w:r>
        <w:rPr>
          <w:rFonts w:hint="eastAsia"/>
          <w:u w:val="single"/>
        </w:rPr>
        <w:t xml:space="preserve"> </w:t>
      </w:r>
      <w:r>
        <w:rPr>
          <w:rFonts w:hint="eastAsia"/>
        </w:rPr>
        <w:t>。</w:t>
      </w:r>
    </w:p>
    <w:p w14:paraId="228560B4" w14:textId="77777777" w:rsidR="00674626" w:rsidRDefault="00674626" w:rsidP="00674626">
      <w:pPr>
        <w:spacing w:line="360" w:lineRule="auto"/>
        <w:ind w:firstLineChars="200" w:firstLine="482"/>
        <w:rPr>
          <w:szCs w:val="22"/>
        </w:rPr>
      </w:pPr>
      <w:r>
        <w:rPr>
          <w:rFonts w:hint="eastAsia"/>
          <w:b/>
        </w:rPr>
        <w:t>第九条  设计费支付方式</w:t>
      </w:r>
    </w:p>
    <w:p w14:paraId="71DBB028" w14:textId="14C0DDE3" w:rsidR="00674626" w:rsidRDefault="00674626" w:rsidP="00674626">
      <w:pPr>
        <w:spacing w:line="360" w:lineRule="auto"/>
        <w:ind w:firstLineChars="200" w:firstLine="480"/>
        <w:rPr>
          <w:color w:val="FF0000"/>
        </w:rPr>
      </w:pPr>
      <w:r>
        <w:rPr>
          <w:rFonts w:hint="eastAsia"/>
          <w:szCs w:val="22"/>
        </w:rPr>
        <w:t xml:space="preserve">9.1合同签订之后 </w:t>
      </w:r>
      <w:r>
        <w:rPr>
          <w:szCs w:val="22"/>
        </w:rPr>
        <w:t>10</w:t>
      </w:r>
      <w:r>
        <w:rPr>
          <w:rFonts w:hint="eastAsia"/>
          <w:szCs w:val="22"/>
        </w:rPr>
        <w:t>工作日内，甲方支付第一阶段50%设计费</w:t>
      </w:r>
      <w:r>
        <w:rPr>
          <w:rFonts w:hint="eastAsia"/>
          <w:szCs w:val="22"/>
          <w:u w:val="single"/>
        </w:rPr>
        <w:t xml:space="preserve">  </w:t>
      </w:r>
      <w:r>
        <w:rPr>
          <w:rFonts w:hint="eastAsia"/>
          <w:szCs w:val="22"/>
        </w:rPr>
        <w:t>元人民币（大写：）；设计工作完成，甲方工程竣工并经甲方验收后，支付剩余50%设计费：元人民币。</w:t>
      </w:r>
    </w:p>
    <w:p w14:paraId="50A8A74E" w14:textId="28D01B85" w:rsidR="00674626" w:rsidRDefault="00674626" w:rsidP="00674626">
      <w:pPr>
        <w:spacing w:line="360" w:lineRule="auto"/>
        <w:ind w:firstLineChars="200" w:firstLine="482"/>
      </w:pPr>
      <w:r>
        <w:rPr>
          <w:rFonts w:hint="eastAsia"/>
          <w:b/>
        </w:rPr>
        <w:t>第十条 双方责任</w:t>
      </w:r>
    </w:p>
    <w:p w14:paraId="712736F8" w14:textId="52BC7C41" w:rsidR="00674626" w:rsidRDefault="00674626" w:rsidP="00674626">
      <w:pPr>
        <w:spacing w:line="360" w:lineRule="auto"/>
        <w:ind w:firstLineChars="200" w:firstLine="482"/>
        <w:rPr>
          <w:b/>
        </w:rPr>
      </w:pPr>
      <w:r>
        <w:rPr>
          <w:rFonts w:hint="eastAsia"/>
          <w:b/>
        </w:rPr>
        <w:t>10.</w:t>
      </w:r>
      <w:r>
        <w:rPr>
          <w:b/>
        </w:rPr>
        <w:t>1</w:t>
      </w:r>
      <w:r>
        <w:rPr>
          <w:rFonts w:hint="eastAsia"/>
          <w:b/>
        </w:rPr>
        <w:t xml:space="preserve">  乙方责任</w:t>
      </w:r>
    </w:p>
    <w:p w14:paraId="0874CDEB" w14:textId="23F7B9A2" w:rsidR="00674626" w:rsidRDefault="00674626" w:rsidP="00674626">
      <w:pPr>
        <w:spacing w:line="360" w:lineRule="auto"/>
        <w:ind w:firstLineChars="200" w:firstLine="480"/>
      </w:pPr>
      <w:r>
        <w:rPr>
          <w:rFonts w:hint="eastAsia"/>
        </w:rPr>
        <w:t>10.</w:t>
      </w:r>
      <w:r>
        <w:t>1</w:t>
      </w:r>
      <w:r>
        <w:rPr>
          <w:rFonts w:hint="eastAsia"/>
        </w:rPr>
        <w:t>.1乙方应根据甲方提供的文件及所确定的效果图方案、平面图、天花图、立面图进行施工节点部分各阶段的设计，不得擅自修改已定设计方案；乙方</w:t>
      </w:r>
      <w:r>
        <w:t>应根据本合同约定进行各阶段的工作。</w:t>
      </w:r>
    </w:p>
    <w:p w14:paraId="040C7396" w14:textId="1FE6F697" w:rsidR="00674626" w:rsidRDefault="00674626" w:rsidP="00674626">
      <w:pPr>
        <w:spacing w:line="360" w:lineRule="auto"/>
        <w:ind w:firstLineChars="200" w:firstLine="480"/>
      </w:pPr>
      <w:r>
        <w:t>10.1.2</w:t>
      </w:r>
      <w:r>
        <w:rPr>
          <w:rFonts w:hint="eastAsia"/>
        </w:rPr>
        <w:t>乙方</w:t>
      </w:r>
      <w:r>
        <w:t>应按国家技术规范、标准、规程及</w:t>
      </w:r>
      <w:r>
        <w:rPr>
          <w:rFonts w:hint="eastAsia"/>
        </w:rPr>
        <w:t>甲方</w:t>
      </w:r>
      <w:r>
        <w:t>提出的设计要求进行设计，按合同规定的进度要求提交质量合格的设计成果及文件。</w:t>
      </w:r>
      <w:r>
        <w:rPr>
          <w:rFonts w:hint="eastAsia"/>
        </w:rPr>
        <w:t>若乙方提交的设计不符合双方书面确定的要求或不符合国家规范，视为乙方违约，乙方应支付甲方合同总价款3</w:t>
      </w:r>
      <w:r>
        <w:t>0%</w:t>
      </w:r>
      <w:r>
        <w:rPr>
          <w:rFonts w:hint="eastAsia"/>
        </w:rPr>
        <w:t>的违约金。</w:t>
      </w:r>
    </w:p>
    <w:p w14:paraId="6CBAF258" w14:textId="7A8EC8F5" w:rsidR="00674626" w:rsidRDefault="00674626" w:rsidP="00674626">
      <w:pPr>
        <w:spacing w:line="360" w:lineRule="auto"/>
        <w:ind w:firstLineChars="200" w:firstLine="480"/>
      </w:pPr>
      <w:r>
        <w:t>10.1.3</w:t>
      </w:r>
      <w:r>
        <w:rPr>
          <w:rFonts w:hint="eastAsia"/>
        </w:rPr>
        <w:t>乙方</w:t>
      </w:r>
      <w:r>
        <w:t>不得对已批准的设计擅自做任何重大增减或修改，如必须修改时，应</w:t>
      </w:r>
      <w:r>
        <w:rPr>
          <w:rFonts w:hint="eastAsia"/>
        </w:rPr>
        <w:t>提前</w:t>
      </w:r>
      <w:r>
        <w:t>20</w:t>
      </w:r>
      <w:r>
        <w:rPr>
          <w:rFonts w:hint="eastAsia"/>
        </w:rPr>
        <w:t>日向甲方提出修改申请和</w:t>
      </w:r>
      <w:r>
        <w:t>书面</w:t>
      </w:r>
      <w:r>
        <w:rPr>
          <w:rFonts w:hint="eastAsia"/>
        </w:rPr>
        <w:t>的</w:t>
      </w:r>
      <w:r>
        <w:t>修改意见</w:t>
      </w:r>
      <w:r>
        <w:rPr>
          <w:rFonts w:hint="eastAsia"/>
        </w:rPr>
        <w:t>，经甲方书面同意后，再做修改</w:t>
      </w:r>
      <w:r>
        <w:t>，</w:t>
      </w:r>
      <w:r>
        <w:rPr>
          <w:rFonts w:hint="eastAsia"/>
        </w:rPr>
        <w:t>同时</w:t>
      </w:r>
      <w:r>
        <w:t>不得因此给</w:t>
      </w:r>
      <w:r>
        <w:rPr>
          <w:rFonts w:hint="eastAsia"/>
        </w:rPr>
        <w:t>甲方</w:t>
      </w:r>
      <w:r>
        <w:t>造成</w:t>
      </w:r>
      <w:r>
        <w:rPr>
          <w:rFonts w:hint="eastAsia"/>
        </w:rPr>
        <w:t>任何</w:t>
      </w:r>
      <w:r>
        <w:t>损失</w:t>
      </w:r>
      <w:r>
        <w:rPr>
          <w:rFonts w:hint="eastAsia"/>
        </w:rPr>
        <w:t>。</w:t>
      </w:r>
    </w:p>
    <w:p w14:paraId="5AF0044A" w14:textId="37033D98" w:rsidR="00674626" w:rsidRDefault="00674626" w:rsidP="00674626">
      <w:pPr>
        <w:spacing w:line="360" w:lineRule="auto"/>
        <w:ind w:firstLineChars="200" w:firstLine="480"/>
      </w:pPr>
      <w:r>
        <w:lastRenderedPageBreak/>
        <w:t>10.1.4</w:t>
      </w:r>
      <w:r>
        <w:rPr>
          <w:rFonts w:hint="eastAsia"/>
        </w:rPr>
        <w:t>乙方</w:t>
      </w:r>
      <w:r>
        <w:t>按合同第</w:t>
      </w:r>
      <w:r>
        <w:rPr>
          <w:rFonts w:hint="eastAsia"/>
        </w:rPr>
        <w:t>四</w:t>
      </w:r>
      <w:r>
        <w:t>条的设计内容、成果及份数向</w:t>
      </w:r>
      <w:r>
        <w:rPr>
          <w:rFonts w:hint="eastAsia"/>
        </w:rPr>
        <w:t>甲方</w:t>
      </w:r>
      <w:r>
        <w:t>交付设计成果及文件。</w:t>
      </w:r>
      <w:r>
        <w:rPr>
          <w:rFonts w:hint="eastAsia"/>
        </w:rPr>
        <w:t>若乙方</w:t>
      </w:r>
      <w:r>
        <w:t>未按本合同第四条的规定交付设计成果的，每逾期</w:t>
      </w:r>
      <w:r>
        <w:rPr>
          <w:rFonts w:hint="eastAsia"/>
        </w:rPr>
        <w:t>一</w:t>
      </w:r>
      <w:r>
        <w:t>天，应减收该项目应收阶段设计费的万分之</w:t>
      </w:r>
      <w:r>
        <w:rPr>
          <w:rFonts w:hint="eastAsia"/>
        </w:rPr>
        <w:t>五</w:t>
      </w:r>
      <w:r>
        <w:t>。逾期超过30天，</w:t>
      </w:r>
      <w:r>
        <w:rPr>
          <w:rFonts w:hint="eastAsia"/>
        </w:rPr>
        <w:t>甲方</w:t>
      </w:r>
      <w:r>
        <w:t>有权书面通知</w:t>
      </w:r>
      <w:r>
        <w:rPr>
          <w:rFonts w:hint="eastAsia"/>
        </w:rPr>
        <w:t>乙方</w:t>
      </w:r>
      <w:r>
        <w:t>终止合同，终止合同的通知到达</w:t>
      </w:r>
      <w:r>
        <w:rPr>
          <w:rFonts w:hint="eastAsia"/>
        </w:rPr>
        <w:t>乙方</w:t>
      </w:r>
      <w:r>
        <w:t>后，</w:t>
      </w:r>
      <w:r>
        <w:rPr>
          <w:rFonts w:hint="eastAsia"/>
        </w:rPr>
        <w:t>乙方</w:t>
      </w:r>
      <w:r>
        <w:t>应于一周内返还</w:t>
      </w:r>
      <w:r>
        <w:rPr>
          <w:rFonts w:hint="eastAsia"/>
        </w:rPr>
        <w:t>甲方</w:t>
      </w:r>
      <w:r>
        <w:t>已支付的该阶段的设计费，此合同终止。</w:t>
      </w:r>
      <w:r>
        <w:rPr>
          <w:rFonts w:hint="eastAsia"/>
        </w:rPr>
        <w:t>若甲方确认设计成果发生延迟，不属于乙方逾期。</w:t>
      </w:r>
    </w:p>
    <w:p w14:paraId="44E1817F" w14:textId="125EBC80" w:rsidR="00674626" w:rsidRDefault="00674626" w:rsidP="00674626">
      <w:pPr>
        <w:spacing w:line="360" w:lineRule="auto"/>
        <w:ind w:firstLineChars="200" w:firstLine="480"/>
      </w:pPr>
      <w:r>
        <w:t xml:space="preserve">10.1.5 </w:t>
      </w:r>
      <w:r>
        <w:rPr>
          <w:rFonts w:hint="eastAsia"/>
        </w:rPr>
        <w:t>乙方</w:t>
      </w:r>
      <w:r>
        <w:t>应于接到</w:t>
      </w:r>
      <w:r>
        <w:rPr>
          <w:rFonts w:hint="eastAsia"/>
        </w:rPr>
        <w:t>甲方</w:t>
      </w:r>
      <w:r>
        <w:t>通知48</w:t>
      </w:r>
      <w:r>
        <w:rPr>
          <w:rFonts w:hint="eastAsia"/>
        </w:rPr>
        <w:t>小时</w:t>
      </w:r>
      <w:r>
        <w:t>内前往项目现场，并提供全面详细的指导。无特殊情况，</w:t>
      </w:r>
      <w:r>
        <w:rPr>
          <w:rFonts w:hint="eastAsia"/>
        </w:rPr>
        <w:t>乙方</w:t>
      </w:r>
      <w:r>
        <w:t>前往现场指导的次数每周不超过3次。</w:t>
      </w:r>
    </w:p>
    <w:p w14:paraId="1A31AD38" w14:textId="57722A87" w:rsidR="00674626" w:rsidRDefault="00674626" w:rsidP="00674626">
      <w:pPr>
        <w:spacing w:line="360" w:lineRule="auto"/>
        <w:ind w:firstLineChars="200" w:firstLine="480"/>
      </w:pPr>
      <w:r>
        <w:t>10.1.6</w:t>
      </w:r>
      <w:r>
        <w:rPr>
          <w:rFonts w:hint="eastAsia"/>
        </w:rPr>
        <w:t>乙方</w:t>
      </w:r>
      <w:r>
        <w:t>交付的设计成果其知识产权归属</w:t>
      </w:r>
      <w:r>
        <w:rPr>
          <w:rFonts w:hint="eastAsia"/>
        </w:rPr>
        <w:t>甲方</w:t>
      </w:r>
      <w:r>
        <w:t>，并保证该成果不会侵犯他人的知识产权</w:t>
      </w:r>
      <w:r>
        <w:rPr>
          <w:rFonts w:hint="eastAsia"/>
        </w:rPr>
        <w:t>；乙方</w:t>
      </w:r>
      <w:r>
        <w:t>不得复制、泄露、转让、部分转让或在其他任何设计中使用、抄袭、模仿本合同项下的全部设计成果及</w:t>
      </w:r>
      <w:r>
        <w:rPr>
          <w:rFonts w:hint="eastAsia"/>
        </w:rPr>
        <w:t>甲方</w:t>
      </w:r>
      <w:r>
        <w:t>提交的产品图纸等技术经济资料，如发生以上情况，</w:t>
      </w:r>
      <w:r>
        <w:rPr>
          <w:rFonts w:hint="eastAsia"/>
        </w:rPr>
        <w:t>甲方</w:t>
      </w:r>
      <w:r>
        <w:t>可要求</w:t>
      </w:r>
      <w:r>
        <w:rPr>
          <w:rFonts w:hint="eastAsia"/>
        </w:rPr>
        <w:t>乙方</w:t>
      </w:r>
      <w:r>
        <w:t>返还</w:t>
      </w:r>
      <w:r>
        <w:rPr>
          <w:rFonts w:hint="eastAsia"/>
        </w:rPr>
        <w:t>全部</w:t>
      </w:r>
      <w:r>
        <w:t>设计费，并赔偿由此造成的经济损失</w:t>
      </w:r>
      <w:r>
        <w:rPr>
          <w:rFonts w:hint="eastAsia"/>
        </w:rPr>
        <w:t>（包括不限于知识产权损失、律师费、公告费、商誉损失、直接利益及预期利益、给第三者的违约金或赔偿金等）</w:t>
      </w:r>
      <w:r>
        <w:t>。</w:t>
      </w:r>
    </w:p>
    <w:p w14:paraId="7ECF0D24" w14:textId="51D66771" w:rsidR="00674626" w:rsidRDefault="00674626" w:rsidP="00674626">
      <w:pPr>
        <w:spacing w:line="360" w:lineRule="auto"/>
        <w:ind w:firstLineChars="200" w:firstLine="480"/>
      </w:pPr>
      <w:r>
        <w:t>10.1.7</w:t>
      </w:r>
      <w:r>
        <w:rPr>
          <w:rFonts w:hint="eastAsia"/>
        </w:rPr>
        <w:t>乙方</w:t>
      </w:r>
      <w:r>
        <w:t>应通过设计交底及现场服务配合</w:t>
      </w:r>
      <w:r>
        <w:rPr>
          <w:rFonts w:hint="eastAsia"/>
        </w:rPr>
        <w:t>甲方</w:t>
      </w:r>
      <w:r>
        <w:t>指导现场施工(</w:t>
      </w:r>
      <w:r>
        <w:rPr>
          <w:rFonts w:hint="eastAsia"/>
        </w:rPr>
        <w:t>不额外产生别的费用</w:t>
      </w:r>
      <w:r>
        <w:t>)。</w:t>
      </w:r>
    </w:p>
    <w:p w14:paraId="68380913" w14:textId="294B3132" w:rsidR="00674626" w:rsidRDefault="00674626" w:rsidP="00674626">
      <w:pPr>
        <w:spacing w:line="360" w:lineRule="auto"/>
        <w:ind w:firstLineChars="200" w:firstLine="480"/>
      </w:pPr>
      <w:r>
        <w:rPr>
          <w:rFonts w:hint="eastAsia"/>
        </w:rPr>
        <w:t>10.</w:t>
      </w:r>
      <w:r>
        <w:t>1.8</w:t>
      </w:r>
      <w:r>
        <w:rPr>
          <w:rFonts w:hint="eastAsia"/>
        </w:rPr>
        <w:t>本合同所含的施工内容，甲方在施工阶段所遇与设计有关问题，在不违反付款条件的前提下，乙方应积极配合设计服务。</w:t>
      </w:r>
    </w:p>
    <w:p w14:paraId="48C1066D" w14:textId="44AB0828" w:rsidR="00674626" w:rsidRDefault="00674626" w:rsidP="00FF648A">
      <w:pPr>
        <w:spacing w:line="360" w:lineRule="auto"/>
        <w:ind w:firstLineChars="200" w:firstLine="480"/>
      </w:pPr>
      <w:r>
        <w:rPr>
          <w:rFonts w:hint="eastAsia"/>
        </w:rPr>
        <w:t>10.</w:t>
      </w:r>
      <w:r>
        <w:t>1</w:t>
      </w:r>
      <w:r>
        <w:rPr>
          <w:rFonts w:hint="eastAsia"/>
        </w:rPr>
        <w:t>.</w:t>
      </w:r>
      <w:r>
        <w:t>9</w:t>
      </w:r>
      <w:r>
        <w:rPr>
          <w:rFonts w:hint="eastAsia"/>
        </w:rPr>
        <w:t>乙方对所提供的设计文件出现的遗漏或错误负责修改或补充，保障在总设计期内完成补充。</w:t>
      </w:r>
    </w:p>
    <w:p w14:paraId="30206C59" w14:textId="7064BAD3" w:rsidR="00674626" w:rsidRDefault="00674626" w:rsidP="00FF648A">
      <w:pPr>
        <w:pStyle w:val="a9"/>
        <w:spacing w:line="360" w:lineRule="auto"/>
        <w:ind w:firstLineChars="200" w:firstLine="480"/>
      </w:pPr>
      <w:r>
        <w:rPr>
          <w:rFonts w:hint="eastAsia"/>
        </w:rPr>
        <w:t>10.</w:t>
      </w:r>
      <w:r>
        <w:t>1</w:t>
      </w:r>
      <w:r>
        <w:rPr>
          <w:rFonts w:hint="eastAsia"/>
        </w:rPr>
        <w:t>.</w:t>
      </w:r>
      <w:r>
        <w:t>10</w:t>
      </w:r>
      <w:r>
        <w:rPr>
          <w:rFonts w:hint="eastAsia"/>
        </w:rPr>
        <w:t xml:space="preserve"> 合同签订后，乙方还未开始工作前，乙方无正当理由要求终止、解除合同，乙方须双倍返还甲方已支付的定金。乙方开始设计后，乙方无故要求终止或解除合同，乙方应退还甲方支付的所有费用并支付甲方总设计费30%的违约金，同时乙方自己承担自己已工作部分的损失。</w:t>
      </w:r>
    </w:p>
    <w:p w14:paraId="66E9699F" w14:textId="2909E259" w:rsidR="00674626" w:rsidRDefault="00674626" w:rsidP="00FF648A">
      <w:pPr>
        <w:spacing w:line="360" w:lineRule="auto"/>
        <w:ind w:firstLineChars="200" w:firstLine="480"/>
      </w:pPr>
      <w:r>
        <w:rPr>
          <w:rFonts w:hint="eastAsia"/>
        </w:rPr>
        <w:t>10.</w:t>
      </w:r>
      <w:r>
        <w:t>2.1</w:t>
      </w:r>
      <w:r>
        <w:rPr>
          <w:rFonts w:hint="eastAsia"/>
        </w:rPr>
        <w:t xml:space="preserve"> 项目施工过程中需要乙方签字盖章的相关图纸或者变更单，乙方应积极配合。</w:t>
      </w:r>
    </w:p>
    <w:p w14:paraId="2385EA0E" w14:textId="77777777" w:rsidR="00674626" w:rsidRDefault="00674626" w:rsidP="00674626">
      <w:pPr>
        <w:spacing w:line="360" w:lineRule="auto"/>
        <w:ind w:firstLineChars="200" w:firstLine="482"/>
        <w:rPr>
          <w:b/>
        </w:rPr>
      </w:pPr>
      <w:r>
        <w:rPr>
          <w:rFonts w:hint="eastAsia"/>
          <w:b/>
        </w:rPr>
        <w:t>第十一条 争议的解决</w:t>
      </w:r>
    </w:p>
    <w:p w14:paraId="6370E723" w14:textId="77777777" w:rsidR="00674626" w:rsidRDefault="00674626" w:rsidP="00674626">
      <w:pPr>
        <w:spacing w:line="360" w:lineRule="auto"/>
        <w:ind w:firstLineChars="200" w:firstLine="480"/>
        <w:rPr>
          <w:bCs/>
        </w:rPr>
      </w:pPr>
      <w:r>
        <w:rPr>
          <w:rFonts w:hint="eastAsia"/>
          <w:bCs/>
        </w:rPr>
        <w:t>11.1本建设工程设计合同发生争议，甲方与乙方应及时协商解决。当事人未达成解决协议的，当事人双方均可向甲方所在地人民法院起诉。</w:t>
      </w:r>
    </w:p>
    <w:p w14:paraId="7D601190" w14:textId="77777777" w:rsidR="00674626" w:rsidRDefault="00674626" w:rsidP="00674626">
      <w:pPr>
        <w:spacing w:line="360" w:lineRule="auto"/>
        <w:ind w:firstLineChars="200" w:firstLine="482"/>
      </w:pPr>
      <w:r>
        <w:rPr>
          <w:rFonts w:hint="eastAsia"/>
          <w:b/>
        </w:rPr>
        <w:t>第十二条 合同生效及其他</w:t>
      </w:r>
    </w:p>
    <w:p w14:paraId="698EB812" w14:textId="77777777" w:rsidR="00674626" w:rsidRDefault="00674626" w:rsidP="00674626">
      <w:pPr>
        <w:spacing w:line="360" w:lineRule="auto"/>
        <w:ind w:firstLineChars="200" w:firstLine="480"/>
      </w:pPr>
      <w:r>
        <w:rPr>
          <w:rFonts w:hint="eastAsia"/>
        </w:rPr>
        <w:t xml:space="preserve">12.1 乙方为本合同项目的服务至项目验收竣工合格； </w:t>
      </w:r>
    </w:p>
    <w:p w14:paraId="233886FF" w14:textId="77777777" w:rsidR="00674626" w:rsidRDefault="00674626" w:rsidP="00674626">
      <w:pPr>
        <w:spacing w:line="360" w:lineRule="auto"/>
        <w:ind w:firstLineChars="200" w:firstLine="480"/>
      </w:pPr>
      <w:r>
        <w:rPr>
          <w:rFonts w:hint="eastAsia"/>
        </w:rPr>
        <w:lastRenderedPageBreak/>
        <w:t>12.2甲方委托乙方承担本合同内容以外（除现场指导、支持）的工作服务，另行签订协议并支付费用。</w:t>
      </w:r>
    </w:p>
    <w:p w14:paraId="4A9FB329" w14:textId="77777777" w:rsidR="00674626" w:rsidRDefault="00674626" w:rsidP="00674626">
      <w:pPr>
        <w:spacing w:line="360" w:lineRule="auto"/>
        <w:ind w:firstLineChars="200" w:firstLine="480"/>
        <w:rPr>
          <w:color w:val="000000"/>
        </w:rPr>
      </w:pPr>
      <w:r>
        <w:rPr>
          <w:rFonts w:hint="eastAsia"/>
        </w:rPr>
        <w:t>12.3由于不可抗力因素致使合同无法履行时，双方应及时协商解决。</w:t>
      </w:r>
    </w:p>
    <w:p w14:paraId="6BA91385" w14:textId="77777777" w:rsidR="00674626" w:rsidRDefault="00674626" w:rsidP="00674626">
      <w:pPr>
        <w:spacing w:line="360" w:lineRule="auto"/>
        <w:ind w:firstLineChars="200" w:firstLine="480"/>
      </w:pPr>
      <w:r>
        <w:rPr>
          <w:rFonts w:hint="eastAsia"/>
        </w:rPr>
        <w:t>12.4本合同双方签字盖章即生效，一式</w:t>
      </w:r>
      <w:r>
        <w:rPr>
          <w:rFonts w:hint="eastAsia"/>
          <w:u w:val="single"/>
        </w:rPr>
        <w:t>肆</w:t>
      </w:r>
      <w:r>
        <w:rPr>
          <w:rFonts w:hint="eastAsia"/>
        </w:rPr>
        <w:t>份，甲方持有</w:t>
      </w:r>
      <w:r>
        <w:rPr>
          <w:rFonts w:hint="eastAsia"/>
          <w:u w:val="single"/>
        </w:rPr>
        <w:t>贰</w:t>
      </w:r>
      <w:r>
        <w:rPr>
          <w:rFonts w:hint="eastAsia"/>
        </w:rPr>
        <w:t>份，乙方持有</w:t>
      </w:r>
      <w:r>
        <w:rPr>
          <w:rFonts w:hint="eastAsia"/>
          <w:u w:val="single"/>
        </w:rPr>
        <w:t>贰</w:t>
      </w:r>
      <w:r>
        <w:rPr>
          <w:rFonts w:hint="eastAsia"/>
        </w:rPr>
        <w:t>份，具有同等法律效力。</w:t>
      </w:r>
    </w:p>
    <w:p w14:paraId="05D20C2B" w14:textId="77777777" w:rsidR="00FF648A" w:rsidRDefault="00674626" w:rsidP="00FF648A">
      <w:pPr>
        <w:spacing w:line="360" w:lineRule="auto"/>
        <w:ind w:firstLineChars="200" w:firstLine="480"/>
      </w:pPr>
      <w:r>
        <w:rPr>
          <w:rFonts w:hint="eastAsia"/>
        </w:rPr>
        <w:t>12.5双方认可的来往传真、电报、会议纪要等，均为合同的组成部分，与本合同具有同等法律效力。</w:t>
      </w:r>
    </w:p>
    <w:p w14:paraId="65C2DD94" w14:textId="028D67C1" w:rsidR="00674626" w:rsidRDefault="00674626" w:rsidP="00FF648A">
      <w:pPr>
        <w:spacing w:line="360" w:lineRule="auto"/>
        <w:ind w:firstLineChars="200" w:firstLine="480"/>
      </w:pPr>
      <w:r>
        <w:rPr>
          <w:rFonts w:hint="eastAsia"/>
        </w:rPr>
        <w:t>12.6未尽事宜，经双方协商一致，签订补充协议，补充协议与本合同具有同等效力。</w:t>
      </w:r>
    </w:p>
    <w:p w14:paraId="7FBB6D13" w14:textId="77777777" w:rsidR="00674626" w:rsidRDefault="00674626" w:rsidP="00674626">
      <w:pPr>
        <w:spacing w:line="360" w:lineRule="auto"/>
        <w:rPr>
          <w:color w:val="000000"/>
        </w:rPr>
      </w:pPr>
    </w:p>
    <w:p w14:paraId="5F001F22" w14:textId="77777777" w:rsidR="00FF648A" w:rsidRDefault="00FF648A">
      <w:pPr>
        <w:rPr>
          <w:color w:val="000000"/>
        </w:rPr>
      </w:pPr>
      <w:r>
        <w:rPr>
          <w:color w:val="000000"/>
        </w:rPr>
        <w:br w:type="page"/>
      </w:r>
    </w:p>
    <w:p w14:paraId="54546AD6" w14:textId="662971D0" w:rsidR="00674626" w:rsidRDefault="00674626" w:rsidP="00674626">
      <w:pPr>
        <w:spacing w:line="360" w:lineRule="auto"/>
        <w:rPr>
          <w:color w:val="000000"/>
        </w:rPr>
      </w:pPr>
      <w:r>
        <w:rPr>
          <w:rFonts w:hint="eastAsia"/>
          <w:color w:val="000000"/>
        </w:rPr>
        <w:lastRenderedPageBreak/>
        <w:t xml:space="preserve">甲方（盖章）： </w:t>
      </w:r>
    </w:p>
    <w:p w14:paraId="45937406" w14:textId="77777777" w:rsidR="00674626" w:rsidRDefault="00674626" w:rsidP="00674626">
      <w:pPr>
        <w:spacing w:line="360" w:lineRule="auto"/>
        <w:rPr>
          <w:color w:val="000000"/>
        </w:rPr>
      </w:pPr>
      <w:r>
        <w:rPr>
          <w:rFonts w:hint="eastAsia"/>
          <w:color w:val="000000"/>
        </w:rPr>
        <w:t xml:space="preserve">法定代表人： </w:t>
      </w:r>
    </w:p>
    <w:p w14:paraId="44D6F3AE" w14:textId="77777777" w:rsidR="00674626" w:rsidRDefault="00674626" w:rsidP="00674626">
      <w:pPr>
        <w:spacing w:line="360" w:lineRule="auto"/>
        <w:rPr>
          <w:color w:val="000000"/>
        </w:rPr>
      </w:pPr>
      <w:r>
        <w:rPr>
          <w:rFonts w:hint="eastAsia"/>
          <w:color w:val="000000"/>
        </w:rPr>
        <w:t>委托代理人： </w:t>
      </w:r>
    </w:p>
    <w:p w14:paraId="054F2A77" w14:textId="77777777" w:rsidR="00674626" w:rsidRDefault="00674626" w:rsidP="00674626">
      <w:pPr>
        <w:spacing w:line="360" w:lineRule="auto"/>
        <w:rPr>
          <w:color w:val="000000"/>
        </w:rPr>
      </w:pPr>
      <w:r>
        <w:rPr>
          <w:rFonts w:hint="eastAsia"/>
          <w:color w:val="000000"/>
        </w:rPr>
        <w:t>联系电话： </w:t>
      </w:r>
    </w:p>
    <w:p w14:paraId="491CB8F3" w14:textId="77777777" w:rsidR="00674626" w:rsidRDefault="00674626" w:rsidP="00674626">
      <w:pPr>
        <w:spacing w:line="360" w:lineRule="auto"/>
        <w:ind w:left="360" w:hangingChars="150" w:hanging="360"/>
        <w:rPr>
          <w:color w:val="000000"/>
        </w:rPr>
      </w:pPr>
      <w:r>
        <w:rPr>
          <w:rFonts w:hint="eastAsia"/>
          <w:color w:val="000000"/>
        </w:rPr>
        <w:t>签订时间：    年   月   日</w:t>
      </w:r>
    </w:p>
    <w:p w14:paraId="6DF01213" w14:textId="77777777" w:rsidR="00674626" w:rsidRDefault="00674626" w:rsidP="00674626">
      <w:pPr>
        <w:spacing w:line="360" w:lineRule="auto"/>
        <w:rPr>
          <w:color w:val="000000"/>
        </w:rPr>
      </w:pPr>
      <w:r>
        <w:rPr>
          <w:rFonts w:hint="eastAsia"/>
          <w:color w:val="000000"/>
          <w:u w:val="dotted"/>
        </w:rPr>
        <w:t xml:space="preserve">                                                                </w:t>
      </w:r>
      <w:r>
        <w:rPr>
          <w:rFonts w:hint="eastAsia"/>
          <w:color w:val="000000"/>
        </w:rPr>
        <w:t> </w:t>
      </w:r>
    </w:p>
    <w:p w14:paraId="2DF24DE7" w14:textId="7F346236" w:rsidR="00674626" w:rsidRDefault="00674626" w:rsidP="00674626">
      <w:pPr>
        <w:rPr>
          <w:color w:val="000000"/>
        </w:rPr>
      </w:pPr>
      <w:r>
        <w:rPr>
          <w:rFonts w:hint="eastAsia"/>
          <w:color w:val="000000"/>
        </w:rPr>
        <w:t>乙方（盖章）：</w:t>
      </w:r>
    </w:p>
    <w:p w14:paraId="43A35914" w14:textId="77777777" w:rsidR="00674626" w:rsidRDefault="00674626" w:rsidP="00674626">
      <w:pPr>
        <w:spacing w:line="360" w:lineRule="auto"/>
        <w:rPr>
          <w:color w:val="000000"/>
        </w:rPr>
      </w:pPr>
      <w:r>
        <w:rPr>
          <w:rFonts w:hint="eastAsia"/>
          <w:color w:val="000000"/>
        </w:rPr>
        <w:t>法定代表人：</w:t>
      </w:r>
    </w:p>
    <w:p w14:paraId="6C9D3D03" w14:textId="77777777" w:rsidR="00674626" w:rsidRDefault="00674626" w:rsidP="00674626">
      <w:pPr>
        <w:spacing w:line="360" w:lineRule="auto"/>
        <w:rPr>
          <w:color w:val="000000"/>
        </w:rPr>
      </w:pPr>
      <w:r>
        <w:rPr>
          <w:rFonts w:hint="eastAsia"/>
          <w:color w:val="000000"/>
        </w:rPr>
        <w:t>委托代理人： </w:t>
      </w:r>
    </w:p>
    <w:p w14:paraId="673A99BE" w14:textId="77777777" w:rsidR="00674626" w:rsidRDefault="00674626" w:rsidP="00674626">
      <w:pPr>
        <w:spacing w:line="360" w:lineRule="auto"/>
        <w:rPr>
          <w:rFonts w:cs="华文仿宋"/>
          <w:bCs/>
          <w:color w:val="000000"/>
        </w:rPr>
      </w:pPr>
      <w:r>
        <w:rPr>
          <w:rFonts w:hint="eastAsia"/>
          <w:color w:val="000000"/>
        </w:rPr>
        <w:t>联系电话： </w:t>
      </w:r>
      <w:r>
        <w:rPr>
          <w:rFonts w:cs="华文仿宋" w:hint="eastAsia"/>
          <w:bCs/>
          <w:color w:val="000000"/>
        </w:rPr>
        <w:t xml:space="preserve"> </w:t>
      </w:r>
    </w:p>
    <w:p w14:paraId="4E28FF64" w14:textId="77777777" w:rsidR="00674626" w:rsidRDefault="00674626" w:rsidP="00674626">
      <w:pPr>
        <w:spacing w:line="360" w:lineRule="auto"/>
        <w:ind w:left="360" w:hangingChars="150" w:hanging="360"/>
        <w:rPr>
          <w:color w:val="000000"/>
        </w:rPr>
      </w:pPr>
      <w:r>
        <w:rPr>
          <w:rFonts w:hint="eastAsia"/>
          <w:color w:val="000000"/>
        </w:rPr>
        <w:t>签订时间：   年   月   日</w:t>
      </w:r>
    </w:p>
    <w:p w14:paraId="15DA725A" w14:textId="77777777" w:rsidR="00674626" w:rsidRDefault="00674626" w:rsidP="00674626">
      <w:pPr>
        <w:spacing w:line="360" w:lineRule="auto"/>
        <w:rPr>
          <w:color w:val="000000"/>
        </w:rPr>
      </w:pPr>
    </w:p>
    <w:p w14:paraId="7861A40F" w14:textId="77777777" w:rsidR="00674626" w:rsidRDefault="00674626" w:rsidP="00674626">
      <w:pPr>
        <w:spacing w:line="360" w:lineRule="auto"/>
        <w:ind w:left="360" w:hangingChars="150" w:hanging="360"/>
        <w:rPr>
          <w:color w:val="000000"/>
          <w:u w:val="dotted"/>
        </w:rPr>
      </w:pPr>
      <w:r>
        <w:rPr>
          <w:rFonts w:hint="eastAsia"/>
          <w:color w:val="000000"/>
          <w:u w:val="dotted"/>
        </w:rPr>
        <w:t xml:space="preserve">                                                                  </w:t>
      </w:r>
    </w:p>
    <w:p w14:paraId="06FB619D" w14:textId="77777777" w:rsidR="006D0E79" w:rsidRDefault="006D0E79">
      <w:pPr>
        <w:spacing w:line="360" w:lineRule="auto"/>
        <w:rPr>
          <w:rFonts w:asciiTheme="minorEastAsia" w:eastAsiaTheme="minorEastAsia" w:hAnsiTheme="minorEastAsia"/>
        </w:rPr>
      </w:pPr>
    </w:p>
    <w:p w14:paraId="74DC7290" w14:textId="77777777" w:rsidR="006D0E79" w:rsidRDefault="0034124D">
      <w:pPr>
        <w:rPr>
          <w:rFonts w:asciiTheme="minorEastAsia" w:eastAsiaTheme="minorEastAsia" w:hAnsiTheme="minorEastAsia"/>
        </w:rPr>
      </w:pPr>
      <w:r>
        <w:rPr>
          <w:rFonts w:asciiTheme="minorEastAsia" w:eastAsiaTheme="minorEastAsia" w:hAnsiTheme="minorEastAsia"/>
        </w:rPr>
        <w:br w:type="page"/>
      </w:r>
    </w:p>
    <w:p w14:paraId="4823F6CC" w14:textId="77777777" w:rsidR="006D0E79" w:rsidRDefault="0034124D">
      <w:pPr>
        <w:pStyle w:val="10"/>
        <w:spacing w:line="360" w:lineRule="auto"/>
        <w:rPr>
          <w:rFonts w:asciiTheme="minorEastAsia" w:eastAsiaTheme="minorEastAsia" w:hAnsiTheme="minorEastAsia"/>
          <w:sz w:val="30"/>
          <w:szCs w:val="30"/>
        </w:rPr>
      </w:pPr>
      <w:bookmarkStart w:id="105" w:name="_Toc173689462"/>
      <w:r>
        <w:rPr>
          <w:rFonts w:asciiTheme="minorEastAsia" w:eastAsiaTheme="minorEastAsia" w:hAnsiTheme="minorEastAsia" w:hint="eastAsia"/>
          <w:sz w:val="30"/>
          <w:szCs w:val="30"/>
        </w:rPr>
        <w:lastRenderedPageBreak/>
        <w:t>第七章 响应文件格式</w:t>
      </w:r>
      <w:bookmarkEnd w:id="100"/>
      <w:bookmarkEnd w:id="105"/>
    </w:p>
    <w:p w14:paraId="26BFCCF3" w14:textId="77777777" w:rsidR="006D0E79" w:rsidRDefault="006D0E79">
      <w:pPr>
        <w:rPr>
          <w:rFonts w:asciiTheme="minorEastAsia" w:eastAsiaTheme="minorEastAsia" w:hAnsiTheme="minorEastAsia"/>
        </w:rPr>
      </w:pPr>
    </w:p>
    <w:p w14:paraId="27263BC7" w14:textId="77777777" w:rsidR="006D0E79" w:rsidRDefault="0034124D">
      <w:pPr>
        <w:tabs>
          <w:tab w:val="left" w:pos="900"/>
          <w:tab w:val="left" w:pos="1980"/>
        </w:tabs>
        <w:snapToGrid w:val="0"/>
        <w:spacing w:line="360" w:lineRule="auto"/>
        <w:ind w:left="142"/>
        <w:rPr>
          <w:rFonts w:asciiTheme="minorEastAsia" w:eastAsiaTheme="minorEastAsia" w:hAnsiTheme="minorEastAsia"/>
        </w:rPr>
      </w:pPr>
      <w:r>
        <w:rPr>
          <w:rFonts w:asciiTheme="minorEastAsia" w:eastAsiaTheme="minorEastAsia" w:hAnsiTheme="minorEastAsia"/>
          <w:b/>
        </w:rPr>
        <w:t>供应商编制文件须知</w:t>
      </w:r>
    </w:p>
    <w:p w14:paraId="00D00F4C" w14:textId="77777777" w:rsidR="006D0E79" w:rsidRDefault="0034124D">
      <w:pPr>
        <w:tabs>
          <w:tab w:val="left" w:pos="900"/>
          <w:tab w:val="left" w:pos="1980"/>
        </w:tabs>
        <w:snapToGrid w:val="0"/>
        <w:spacing w:line="360" w:lineRule="auto"/>
        <w:ind w:left="142"/>
        <w:rPr>
          <w:rFonts w:asciiTheme="minorEastAsia" w:eastAsiaTheme="minorEastAsia" w:hAnsiTheme="minorEastAsia"/>
        </w:rPr>
      </w:pPr>
      <w:r>
        <w:rPr>
          <w:rFonts w:asciiTheme="minorEastAsia" w:eastAsiaTheme="minorEastAsia" w:hAnsiTheme="minorEastAsia"/>
        </w:rPr>
        <w:t>1、供应商按照本部分的顺序编制响应文件，编制中涉及格式资料的，应按照本部分提供的内容和格式（所有表格的格式可扩展）填写提交。</w:t>
      </w:r>
    </w:p>
    <w:p w14:paraId="48E78D75" w14:textId="77777777" w:rsidR="006D0E79" w:rsidRDefault="0034124D">
      <w:pPr>
        <w:tabs>
          <w:tab w:val="left" w:pos="900"/>
          <w:tab w:val="left" w:pos="1980"/>
        </w:tabs>
        <w:snapToGrid w:val="0"/>
        <w:spacing w:line="360" w:lineRule="auto"/>
        <w:ind w:left="142"/>
        <w:rPr>
          <w:rFonts w:asciiTheme="minorEastAsia" w:eastAsiaTheme="minorEastAsia" w:hAnsiTheme="minorEastAsia"/>
        </w:rPr>
      </w:pPr>
      <w:r>
        <w:rPr>
          <w:rFonts w:asciiTheme="minorEastAsia" w:eastAsiaTheme="minorEastAsia" w:hAnsiTheme="minorEastAsia"/>
        </w:rPr>
        <w:t>2、对于比选文件成交记了“格式”文件的，供应商不得改变格式中给定的文字所表达的含义，不得删减格式中的实质性内容，不得自行添加与格式中给定的文字内容相矛盾的内容，不得对应当填写的空格不填写或不实质性响应，否则</w:t>
      </w:r>
      <w:r>
        <w:rPr>
          <w:rFonts w:asciiTheme="minorEastAsia" w:eastAsiaTheme="minorEastAsia" w:hAnsiTheme="minorEastAsia" w:hint="eastAsia"/>
          <w:b/>
        </w:rPr>
        <w:t>响应</w:t>
      </w:r>
      <w:r>
        <w:rPr>
          <w:rFonts w:asciiTheme="minorEastAsia" w:eastAsiaTheme="minorEastAsia" w:hAnsiTheme="minorEastAsia"/>
          <w:b/>
        </w:rPr>
        <w:t>无效</w:t>
      </w:r>
      <w:r>
        <w:rPr>
          <w:rFonts w:asciiTheme="minorEastAsia" w:eastAsiaTheme="minorEastAsia" w:hAnsiTheme="minorEastAsia"/>
        </w:rPr>
        <w:t>。未标记“实格式”的文件和比选文件未提供格式的内容，可由供应商自行编写。</w:t>
      </w:r>
    </w:p>
    <w:p w14:paraId="762A99D8" w14:textId="77777777" w:rsidR="006D0E79" w:rsidRDefault="0034124D">
      <w:pPr>
        <w:tabs>
          <w:tab w:val="left" w:pos="900"/>
          <w:tab w:val="left" w:pos="1980"/>
        </w:tabs>
        <w:snapToGrid w:val="0"/>
        <w:spacing w:line="360" w:lineRule="auto"/>
        <w:ind w:left="142"/>
        <w:rPr>
          <w:rFonts w:asciiTheme="minorEastAsia" w:eastAsiaTheme="minorEastAsia" w:hAnsiTheme="minorEastAsia"/>
        </w:rPr>
      </w:pPr>
      <w:r>
        <w:rPr>
          <w:rFonts w:asciiTheme="minorEastAsia" w:eastAsiaTheme="minorEastAsia" w:hAnsiTheme="minorEastAsia"/>
        </w:rPr>
        <w:t>3、全部声明和问题的回答及所附材料必须是真实的、准确的和完整的。</w:t>
      </w:r>
    </w:p>
    <w:p w14:paraId="5B5CDEB1" w14:textId="77777777" w:rsidR="006D0E79" w:rsidRDefault="0034124D">
      <w:pPr>
        <w:pStyle w:val="31"/>
        <w:rPr>
          <w:rFonts w:asciiTheme="minorEastAsia" w:eastAsiaTheme="minorEastAsia" w:hAnsiTheme="minorEastAsia"/>
          <w:szCs w:val="24"/>
        </w:rPr>
      </w:pPr>
      <w:r>
        <w:rPr>
          <w:rFonts w:asciiTheme="minorEastAsia" w:eastAsiaTheme="minorEastAsia" w:hAnsiTheme="minorEastAsia"/>
        </w:rPr>
        <w:br w:type="page"/>
      </w:r>
      <w:bookmarkStart w:id="106" w:name="_Toc514926454"/>
      <w:bookmarkStart w:id="107" w:name="_Toc497235042"/>
      <w:bookmarkStart w:id="108" w:name="_Toc173689463"/>
      <w:bookmarkStart w:id="109" w:name="_Toc310195762"/>
      <w:bookmarkEnd w:id="101"/>
      <w:bookmarkEnd w:id="102"/>
      <w:bookmarkEnd w:id="103"/>
      <w:bookmarkEnd w:id="104"/>
      <w:r>
        <w:rPr>
          <w:rFonts w:asciiTheme="minorEastAsia" w:eastAsiaTheme="minorEastAsia" w:hAnsiTheme="minorEastAsia"/>
          <w:szCs w:val="24"/>
        </w:rPr>
        <w:lastRenderedPageBreak/>
        <w:t>1</w:t>
      </w:r>
      <w:r>
        <w:rPr>
          <w:rFonts w:asciiTheme="minorEastAsia" w:eastAsiaTheme="minorEastAsia" w:hAnsiTheme="minorEastAsia" w:hint="eastAsia"/>
          <w:szCs w:val="24"/>
        </w:rPr>
        <w:t>．</w:t>
      </w:r>
      <w:r>
        <w:rPr>
          <w:rFonts w:asciiTheme="minorEastAsia" w:eastAsiaTheme="minorEastAsia" w:hAnsiTheme="minorEastAsia"/>
          <w:szCs w:val="24"/>
        </w:rPr>
        <w:t xml:space="preserve">投 标 </w:t>
      </w:r>
      <w:bookmarkEnd w:id="106"/>
      <w:bookmarkEnd w:id="107"/>
      <w:r>
        <w:rPr>
          <w:rFonts w:asciiTheme="minorEastAsia" w:eastAsiaTheme="minorEastAsia" w:hAnsiTheme="minorEastAsia" w:hint="eastAsia"/>
          <w:szCs w:val="24"/>
        </w:rPr>
        <w:t>书（格式）</w:t>
      </w:r>
      <w:bookmarkEnd w:id="108"/>
    </w:p>
    <w:p w14:paraId="14D80372" w14:textId="77777777" w:rsidR="006D0E79" w:rsidRDefault="0034124D">
      <w:pPr>
        <w:tabs>
          <w:tab w:val="left" w:pos="5580"/>
        </w:tabs>
        <w:spacing w:line="360" w:lineRule="auto"/>
        <w:ind w:left="420"/>
        <w:rPr>
          <w:rFonts w:asciiTheme="minorEastAsia" w:eastAsiaTheme="minorEastAsia" w:hAnsiTheme="minorEastAsia"/>
        </w:rPr>
      </w:pPr>
      <w:r>
        <w:rPr>
          <w:rFonts w:asciiTheme="minorEastAsia" w:eastAsiaTheme="minorEastAsia" w:hAnsiTheme="minorEastAsia" w:hint="eastAsia"/>
        </w:rPr>
        <w:t>致（采购人）：</w:t>
      </w:r>
      <w:r>
        <w:rPr>
          <w:rFonts w:asciiTheme="minorEastAsia" w:eastAsiaTheme="minorEastAsia" w:hAnsiTheme="minorEastAsia"/>
        </w:rPr>
        <w:t xml:space="preserve"> </w:t>
      </w:r>
    </w:p>
    <w:p w14:paraId="3E08E968" w14:textId="3E7A7160" w:rsidR="006D0E79" w:rsidRDefault="0034124D">
      <w:pPr>
        <w:tabs>
          <w:tab w:val="left" w:pos="5580"/>
        </w:tabs>
        <w:spacing w:line="360" w:lineRule="auto"/>
        <w:ind w:firstLine="408"/>
        <w:rPr>
          <w:rFonts w:asciiTheme="minorEastAsia" w:eastAsiaTheme="minorEastAsia" w:hAnsiTheme="minorEastAsia"/>
        </w:rPr>
      </w:pPr>
      <w:r>
        <w:rPr>
          <w:rFonts w:asciiTheme="minorEastAsia" w:eastAsiaTheme="minorEastAsia" w:hAnsiTheme="minorEastAsia" w:hint="eastAsia"/>
        </w:rPr>
        <w:t>根据贵方为</w:t>
      </w:r>
      <w:r>
        <w:rPr>
          <w:rFonts w:asciiTheme="minorEastAsia" w:eastAsiaTheme="minorEastAsia" w:hAnsiTheme="minorEastAsia"/>
        </w:rPr>
        <w:t>(</w:t>
      </w:r>
      <w:r>
        <w:rPr>
          <w:rFonts w:asciiTheme="minorEastAsia" w:eastAsiaTheme="minorEastAsia" w:hAnsiTheme="minorEastAsia" w:hint="eastAsia"/>
          <w:u w:val="single"/>
        </w:rPr>
        <w:t>项目名称</w:t>
      </w:r>
      <w:r w:rsidR="00910E82">
        <w:rPr>
          <w:rFonts w:asciiTheme="minorEastAsia" w:eastAsiaTheme="minorEastAsia" w:hAnsiTheme="minorEastAsia" w:hint="eastAsia"/>
          <w:u w:val="single"/>
        </w:rPr>
        <w:t xml:space="preserve">： </w:t>
      </w:r>
      <w:r w:rsidR="00910E82">
        <w:rPr>
          <w:rFonts w:asciiTheme="minorEastAsia" w:eastAsiaTheme="minorEastAsia" w:hAnsiTheme="minorEastAsia"/>
          <w:u w:val="single"/>
        </w:rPr>
        <w:t xml:space="preserve"> </w:t>
      </w:r>
      <w:r>
        <w:rPr>
          <w:rFonts w:asciiTheme="minorEastAsia" w:eastAsiaTheme="minorEastAsia" w:hAnsiTheme="minorEastAsia"/>
        </w:rPr>
        <w:t>)项目的</w:t>
      </w:r>
      <w:r>
        <w:rPr>
          <w:rFonts w:asciiTheme="minorEastAsia" w:eastAsiaTheme="minorEastAsia" w:hAnsiTheme="minorEastAsia" w:hint="eastAsia"/>
        </w:rPr>
        <w:t>比选</w:t>
      </w:r>
      <w:r>
        <w:rPr>
          <w:rFonts w:asciiTheme="minorEastAsia" w:eastAsiaTheme="minorEastAsia" w:hAnsiTheme="minorEastAsia"/>
        </w:rPr>
        <w:t>公告（</w:t>
      </w:r>
      <w:r>
        <w:rPr>
          <w:rFonts w:asciiTheme="minorEastAsia" w:eastAsiaTheme="minorEastAsia" w:hAnsiTheme="minorEastAsia" w:hint="eastAsia"/>
        </w:rPr>
        <w:t>比选</w:t>
      </w:r>
      <w:r>
        <w:rPr>
          <w:rFonts w:asciiTheme="minorEastAsia" w:eastAsiaTheme="minorEastAsia" w:hAnsiTheme="minorEastAsia"/>
        </w:rPr>
        <w:t>邀请）(</w:t>
      </w:r>
      <w:r>
        <w:rPr>
          <w:rFonts w:asciiTheme="minorEastAsia" w:eastAsiaTheme="minorEastAsia" w:hAnsiTheme="minorEastAsia" w:hint="eastAsia"/>
          <w:u w:val="single"/>
        </w:rPr>
        <w:t>项目编号</w:t>
      </w:r>
      <w:r w:rsidR="00910E82">
        <w:rPr>
          <w:rFonts w:asciiTheme="minorEastAsia" w:eastAsiaTheme="minorEastAsia" w:hAnsiTheme="minorEastAsia" w:hint="eastAsia"/>
          <w:u w:val="single"/>
        </w:rPr>
        <w:t xml:space="preserve">： </w:t>
      </w:r>
      <w:r w:rsidR="00910E82">
        <w:rPr>
          <w:rFonts w:asciiTheme="minorEastAsia" w:eastAsiaTheme="minorEastAsia" w:hAnsiTheme="minorEastAsia"/>
          <w:u w:val="single"/>
        </w:rPr>
        <w:t xml:space="preserve">  </w:t>
      </w:r>
      <w:r>
        <w:rPr>
          <w:rFonts w:asciiTheme="minorEastAsia" w:eastAsiaTheme="minorEastAsia" w:hAnsiTheme="minorEastAsia"/>
        </w:rPr>
        <w:t>),签字代表(</w:t>
      </w:r>
      <w:r>
        <w:rPr>
          <w:rFonts w:asciiTheme="minorEastAsia" w:eastAsiaTheme="minorEastAsia" w:hAnsiTheme="minorEastAsia" w:hint="eastAsia"/>
          <w:u w:val="single"/>
        </w:rPr>
        <w:t>姓名、职务</w:t>
      </w:r>
      <w:r>
        <w:rPr>
          <w:rFonts w:asciiTheme="minorEastAsia" w:eastAsiaTheme="minorEastAsia" w:hAnsiTheme="minorEastAsia"/>
        </w:rPr>
        <w:t>)经正式授权并代表供应商（</w:t>
      </w:r>
      <w:r>
        <w:rPr>
          <w:rFonts w:asciiTheme="minorEastAsia" w:eastAsiaTheme="minorEastAsia" w:hAnsiTheme="minorEastAsia" w:hint="eastAsia"/>
          <w:u w:val="single"/>
        </w:rPr>
        <w:t>供应商名称、地址</w:t>
      </w:r>
      <w:r>
        <w:rPr>
          <w:rFonts w:asciiTheme="minorEastAsia" w:eastAsiaTheme="minorEastAsia" w:hAnsiTheme="minorEastAsia" w:hint="eastAsia"/>
        </w:rPr>
        <w:t>）提交下述文件正本一份、副本</w:t>
      </w:r>
      <w:r>
        <w:rPr>
          <w:rFonts w:asciiTheme="minorEastAsia" w:eastAsiaTheme="minorEastAsia" w:hAnsiTheme="minorEastAsia"/>
        </w:rPr>
        <w:t>___份</w:t>
      </w:r>
      <w:r>
        <w:rPr>
          <w:rFonts w:asciiTheme="minorEastAsia" w:eastAsiaTheme="minorEastAsia" w:hAnsiTheme="minorEastAsia" w:hint="eastAsia"/>
        </w:rPr>
        <w:t>及电子版</w:t>
      </w:r>
      <w:r>
        <w:rPr>
          <w:rFonts w:asciiTheme="minorEastAsia" w:eastAsiaTheme="minorEastAsia" w:hAnsiTheme="minorEastAsia" w:hint="eastAsia"/>
          <w:u w:val="single"/>
        </w:rPr>
        <w:t xml:space="preserve"> </w:t>
      </w:r>
      <w:r>
        <w:rPr>
          <w:rFonts w:asciiTheme="minorEastAsia" w:eastAsiaTheme="minorEastAsia" w:hAnsiTheme="minorEastAsia"/>
          <w:u w:val="single"/>
        </w:rPr>
        <w:t xml:space="preserve">   </w:t>
      </w:r>
      <w:r>
        <w:rPr>
          <w:rFonts w:asciiTheme="minorEastAsia" w:eastAsiaTheme="minorEastAsia" w:hAnsiTheme="minorEastAsia" w:hint="eastAsia"/>
        </w:rPr>
        <w:t>份。</w:t>
      </w:r>
    </w:p>
    <w:p w14:paraId="76EF0F13" w14:textId="77777777" w:rsidR="006D0E79" w:rsidRDefault="0034124D">
      <w:pPr>
        <w:pStyle w:val="af"/>
        <w:tabs>
          <w:tab w:val="left" w:pos="5580"/>
        </w:tabs>
        <w:spacing w:line="360" w:lineRule="auto"/>
        <w:ind w:firstLineChars="177" w:firstLine="425"/>
        <w:rPr>
          <w:rFonts w:asciiTheme="minorEastAsia" w:eastAsiaTheme="minorEastAsia" w:hAnsiTheme="minorEastAsia"/>
          <w:szCs w:val="20"/>
        </w:rPr>
      </w:pPr>
      <w:r>
        <w:rPr>
          <w:rFonts w:asciiTheme="minorEastAsia" w:eastAsiaTheme="minorEastAsia" w:hAnsiTheme="minorEastAsia"/>
          <w:szCs w:val="20"/>
        </w:rPr>
        <w:t>我方</w:t>
      </w:r>
      <w:r>
        <w:rPr>
          <w:rFonts w:asciiTheme="minorEastAsia" w:eastAsiaTheme="minorEastAsia" w:hAnsiTheme="minorEastAsia"/>
        </w:rPr>
        <w:t>已详细审查全部比选文件</w:t>
      </w:r>
      <w:r>
        <w:rPr>
          <w:rFonts w:asciiTheme="minorEastAsia" w:eastAsiaTheme="minorEastAsia" w:hAnsiTheme="minorEastAsia"/>
          <w:szCs w:val="20"/>
        </w:rPr>
        <w:t>，自愿参与</w:t>
      </w:r>
      <w:r>
        <w:rPr>
          <w:rFonts w:asciiTheme="minorEastAsia" w:eastAsiaTheme="minorEastAsia" w:hAnsiTheme="minorEastAsia" w:hint="eastAsia"/>
          <w:szCs w:val="20"/>
        </w:rPr>
        <w:t>响应</w:t>
      </w:r>
      <w:r>
        <w:rPr>
          <w:rFonts w:asciiTheme="minorEastAsia" w:eastAsiaTheme="minorEastAsia" w:hAnsiTheme="minorEastAsia"/>
          <w:szCs w:val="20"/>
        </w:rPr>
        <w:t>并承诺如下：</w:t>
      </w:r>
    </w:p>
    <w:p w14:paraId="4C223301" w14:textId="77777777" w:rsidR="006D0E79" w:rsidRDefault="0034124D">
      <w:pPr>
        <w:pStyle w:val="af"/>
        <w:tabs>
          <w:tab w:val="left" w:pos="5580"/>
        </w:tabs>
        <w:spacing w:line="360" w:lineRule="auto"/>
        <w:ind w:firstLineChars="177" w:firstLine="425"/>
        <w:rPr>
          <w:rFonts w:asciiTheme="minorEastAsia" w:eastAsiaTheme="minorEastAsia" w:hAnsiTheme="minorEastAsia"/>
          <w:szCs w:val="24"/>
        </w:rPr>
      </w:pPr>
      <w:r>
        <w:rPr>
          <w:rFonts w:asciiTheme="minorEastAsia" w:eastAsiaTheme="minorEastAsia" w:hAnsiTheme="minorEastAsia" w:hint="eastAsia"/>
          <w:szCs w:val="24"/>
        </w:rPr>
        <w:t>（</w:t>
      </w:r>
      <w:r>
        <w:rPr>
          <w:rFonts w:asciiTheme="minorEastAsia" w:eastAsiaTheme="minorEastAsia" w:hAnsiTheme="minorEastAsia"/>
          <w:szCs w:val="24"/>
        </w:rPr>
        <w:t>1）后附“</w:t>
      </w:r>
      <w:r>
        <w:rPr>
          <w:rFonts w:asciiTheme="minorEastAsia" w:eastAsiaTheme="minorEastAsia" w:hAnsiTheme="minorEastAsia" w:hint="eastAsia"/>
          <w:szCs w:val="24"/>
        </w:rPr>
        <w:t>报价</w:t>
      </w:r>
      <w:r>
        <w:rPr>
          <w:rFonts w:asciiTheme="minorEastAsia" w:eastAsiaTheme="minorEastAsia" w:hAnsiTheme="minorEastAsia"/>
          <w:szCs w:val="24"/>
        </w:rPr>
        <w:t>一览表”为我方参加此次</w:t>
      </w:r>
      <w:r>
        <w:rPr>
          <w:rFonts w:asciiTheme="minorEastAsia" w:eastAsiaTheme="minorEastAsia" w:hAnsiTheme="minorEastAsia" w:hint="eastAsia"/>
          <w:szCs w:val="24"/>
        </w:rPr>
        <w:t>比选</w:t>
      </w:r>
      <w:r>
        <w:rPr>
          <w:rFonts w:asciiTheme="minorEastAsia" w:eastAsiaTheme="minorEastAsia" w:hAnsiTheme="minorEastAsia"/>
          <w:szCs w:val="24"/>
        </w:rPr>
        <w:t>的</w:t>
      </w:r>
      <w:r>
        <w:rPr>
          <w:rFonts w:asciiTheme="minorEastAsia" w:eastAsiaTheme="minorEastAsia" w:hAnsiTheme="minorEastAsia" w:hint="eastAsia"/>
          <w:szCs w:val="24"/>
        </w:rPr>
        <w:t>响应</w:t>
      </w:r>
      <w:r>
        <w:rPr>
          <w:rFonts w:asciiTheme="minorEastAsia" w:eastAsiaTheme="minorEastAsia" w:hAnsiTheme="minorEastAsia"/>
          <w:szCs w:val="24"/>
        </w:rPr>
        <w:t>报价。</w:t>
      </w:r>
    </w:p>
    <w:p w14:paraId="570B84CE" w14:textId="77777777" w:rsidR="006D0E79" w:rsidRDefault="0034124D">
      <w:pPr>
        <w:pStyle w:val="af"/>
        <w:tabs>
          <w:tab w:val="left" w:pos="720"/>
          <w:tab w:val="left" w:pos="900"/>
        </w:tabs>
        <w:spacing w:line="360" w:lineRule="auto"/>
        <w:ind w:firstLineChars="177" w:firstLine="425"/>
        <w:rPr>
          <w:rFonts w:asciiTheme="minorEastAsia" w:eastAsiaTheme="minorEastAsia" w:hAnsiTheme="minorEastAsia"/>
          <w:szCs w:val="20"/>
        </w:rPr>
      </w:pPr>
      <w:r>
        <w:rPr>
          <w:rFonts w:asciiTheme="minorEastAsia" w:eastAsiaTheme="minorEastAsia" w:hAnsiTheme="minorEastAsia" w:hint="eastAsia"/>
          <w:szCs w:val="24"/>
        </w:rPr>
        <w:t>（</w:t>
      </w:r>
      <w:r>
        <w:rPr>
          <w:rFonts w:asciiTheme="minorEastAsia" w:eastAsiaTheme="minorEastAsia" w:hAnsiTheme="minorEastAsia"/>
          <w:szCs w:val="24"/>
        </w:rPr>
        <w:t>3</w:t>
      </w:r>
      <w:r>
        <w:rPr>
          <w:rFonts w:asciiTheme="minorEastAsia" w:eastAsiaTheme="minorEastAsia" w:hAnsiTheme="minorEastAsia" w:hint="eastAsia"/>
          <w:szCs w:val="24"/>
        </w:rPr>
        <w:t>）</w:t>
      </w:r>
      <w:r>
        <w:rPr>
          <w:rFonts w:asciiTheme="minorEastAsia" w:eastAsiaTheme="minorEastAsia" w:hAnsiTheme="minorEastAsia"/>
          <w:szCs w:val="20"/>
        </w:rPr>
        <w:t>除合同条款及采购需求偏离表列出的偏离外，我方响应比选文件的全部要求。</w:t>
      </w:r>
    </w:p>
    <w:p w14:paraId="6FF2ABB3" w14:textId="77777777" w:rsidR="006D0E79" w:rsidRDefault="0034124D">
      <w:pPr>
        <w:tabs>
          <w:tab w:val="left" w:pos="5580"/>
        </w:tabs>
        <w:spacing w:line="360" w:lineRule="auto"/>
        <w:ind w:firstLineChars="177" w:firstLine="425"/>
        <w:rPr>
          <w:rFonts w:asciiTheme="minorEastAsia" w:eastAsiaTheme="minorEastAsia" w:hAnsiTheme="minorEastAsia"/>
          <w:szCs w:val="20"/>
        </w:rPr>
      </w:pPr>
      <w:r>
        <w:rPr>
          <w:rFonts w:asciiTheme="minorEastAsia" w:eastAsiaTheme="minorEastAsia" w:hAnsiTheme="minorEastAsia"/>
          <w:szCs w:val="20"/>
        </w:rPr>
        <w:t>（3）我方已提供的全部文件资料是真实、准确的，并对此承担一切法律后果。</w:t>
      </w:r>
    </w:p>
    <w:p w14:paraId="4BB1DC33" w14:textId="77777777" w:rsidR="006D0E79" w:rsidRDefault="0034124D">
      <w:pPr>
        <w:pStyle w:val="af"/>
        <w:tabs>
          <w:tab w:val="left" w:pos="5580"/>
        </w:tabs>
        <w:spacing w:line="360" w:lineRule="auto"/>
        <w:ind w:firstLineChars="177" w:firstLine="425"/>
        <w:rPr>
          <w:rFonts w:asciiTheme="minorEastAsia" w:eastAsiaTheme="minorEastAsia" w:hAnsiTheme="minorEastAsia"/>
          <w:szCs w:val="24"/>
        </w:rPr>
      </w:pPr>
      <w:r>
        <w:rPr>
          <w:rFonts w:asciiTheme="minorEastAsia" w:eastAsiaTheme="minorEastAsia" w:hAnsiTheme="minorEastAsia" w:hint="eastAsia"/>
          <w:szCs w:val="24"/>
        </w:rPr>
        <w:t>（</w:t>
      </w:r>
      <w:r>
        <w:rPr>
          <w:rFonts w:asciiTheme="minorEastAsia" w:eastAsiaTheme="minorEastAsia" w:hAnsiTheme="minorEastAsia"/>
          <w:szCs w:val="24"/>
        </w:rPr>
        <w:t>4</w:t>
      </w:r>
      <w:r>
        <w:rPr>
          <w:rFonts w:asciiTheme="minorEastAsia" w:eastAsiaTheme="minorEastAsia" w:hAnsiTheme="minorEastAsia" w:hint="eastAsia"/>
          <w:szCs w:val="24"/>
        </w:rPr>
        <w:t>）我方如成交，我方将在法律规定的期限内与你方签订合同，按照比选文件要求提交履约保证金（如有），并在合同约定的期限内完成合同规定的全部义务。</w:t>
      </w:r>
    </w:p>
    <w:p w14:paraId="01597935" w14:textId="77777777" w:rsidR="006D0E79" w:rsidRDefault="0034124D">
      <w:pPr>
        <w:pStyle w:val="af"/>
        <w:tabs>
          <w:tab w:val="left" w:pos="5580"/>
        </w:tabs>
        <w:spacing w:line="360" w:lineRule="auto"/>
        <w:ind w:firstLineChars="200" w:firstLine="480"/>
        <w:rPr>
          <w:rFonts w:asciiTheme="minorEastAsia" w:eastAsiaTheme="minorEastAsia" w:hAnsiTheme="minorEastAsia"/>
          <w:szCs w:val="24"/>
        </w:rPr>
      </w:pPr>
      <w:r>
        <w:rPr>
          <w:rFonts w:asciiTheme="minorEastAsia" w:eastAsiaTheme="minorEastAsia" w:hAnsiTheme="minorEastAsia" w:hint="eastAsia"/>
          <w:szCs w:val="24"/>
        </w:rPr>
        <w:t>（</w:t>
      </w:r>
      <w:r>
        <w:rPr>
          <w:rFonts w:asciiTheme="minorEastAsia" w:eastAsiaTheme="minorEastAsia" w:hAnsiTheme="minorEastAsia"/>
          <w:szCs w:val="24"/>
        </w:rPr>
        <w:t>5</w:t>
      </w:r>
      <w:r>
        <w:rPr>
          <w:rFonts w:asciiTheme="minorEastAsia" w:eastAsiaTheme="minorEastAsia" w:hAnsiTheme="minorEastAsia" w:hint="eastAsia"/>
          <w:szCs w:val="24"/>
        </w:rPr>
        <w:t>）我方已详细审查全部比选文件。我方完全理解并同意放弃对这方面有不明及误解的权力。</w:t>
      </w:r>
    </w:p>
    <w:p w14:paraId="608B9036" w14:textId="77777777" w:rsidR="006D0E79" w:rsidRDefault="0034124D">
      <w:pPr>
        <w:pStyle w:val="af"/>
        <w:tabs>
          <w:tab w:val="left" w:pos="5580"/>
        </w:tabs>
        <w:spacing w:line="360" w:lineRule="auto"/>
        <w:ind w:firstLineChars="200" w:firstLine="480"/>
        <w:rPr>
          <w:rFonts w:asciiTheme="minorEastAsia" w:eastAsiaTheme="minorEastAsia" w:hAnsiTheme="minorEastAsia"/>
          <w:szCs w:val="24"/>
        </w:rPr>
      </w:pPr>
      <w:r>
        <w:rPr>
          <w:rFonts w:asciiTheme="minorEastAsia" w:eastAsiaTheme="minorEastAsia" w:hAnsiTheme="minorEastAsia" w:hint="eastAsia"/>
          <w:szCs w:val="24"/>
        </w:rPr>
        <w:t>（</w:t>
      </w:r>
      <w:r>
        <w:rPr>
          <w:rFonts w:asciiTheme="minorEastAsia" w:eastAsiaTheme="minorEastAsia" w:hAnsiTheme="minorEastAsia"/>
          <w:szCs w:val="24"/>
        </w:rPr>
        <w:t>6</w:t>
      </w:r>
      <w:r>
        <w:rPr>
          <w:rFonts w:asciiTheme="minorEastAsia" w:eastAsiaTheme="minorEastAsia" w:hAnsiTheme="minorEastAsia" w:hint="eastAsia"/>
          <w:szCs w:val="24"/>
        </w:rPr>
        <w:t>）我方</w:t>
      </w:r>
      <w:r>
        <w:rPr>
          <w:rFonts w:asciiTheme="minorEastAsia" w:eastAsiaTheme="minorEastAsia" w:hAnsiTheme="minorEastAsia" w:hint="eastAsia"/>
          <w:szCs w:val="20"/>
        </w:rPr>
        <w:t>响应</w:t>
      </w:r>
      <w:r>
        <w:rPr>
          <w:rFonts w:asciiTheme="minorEastAsia" w:eastAsiaTheme="minorEastAsia" w:hAnsiTheme="minorEastAsia" w:hint="eastAsia"/>
          <w:szCs w:val="24"/>
        </w:rPr>
        <w:t>有效期为自响应截止日起</w:t>
      </w:r>
      <w:r>
        <w:rPr>
          <w:rFonts w:asciiTheme="minorEastAsia" w:eastAsiaTheme="minorEastAsia" w:hAnsiTheme="minorEastAsia"/>
          <w:szCs w:val="24"/>
          <w:u w:val="single"/>
        </w:rPr>
        <w:t xml:space="preserve">     </w:t>
      </w:r>
      <w:r>
        <w:rPr>
          <w:rFonts w:asciiTheme="minorEastAsia" w:eastAsiaTheme="minorEastAsia" w:hAnsiTheme="minorEastAsia" w:hint="eastAsia"/>
          <w:szCs w:val="24"/>
        </w:rPr>
        <w:t>个日历日。</w:t>
      </w:r>
    </w:p>
    <w:p w14:paraId="65285D07" w14:textId="77777777" w:rsidR="006D0E79" w:rsidRDefault="0034124D">
      <w:pPr>
        <w:pStyle w:val="af"/>
        <w:tabs>
          <w:tab w:val="left" w:pos="5580"/>
        </w:tabs>
        <w:spacing w:line="360" w:lineRule="auto"/>
        <w:ind w:firstLineChars="200" w:firstLine="480"/>
        <w:rPr>
          <w:rFonts w:asciiTheme="minorEastAsia" w:eastAsiaTheme="minorEastAsia" w:hAnsiTheme="minorEastAsia"/>
          <w:szCs w:val="24"/>
        </w:rPr>
      </w:pPr>
      <w:r>
        <w:rPr>
          <w:rFonts w:asciiTheme="minorEastAsia" w:eastAsiaTheme="minorEastAsia" w:hAnsiTheme="minorEastAsia" w:hint="eastAsia"/>
          <w:szCs w:val="24"/>
        </w:rPr>
        <w:t>（</w:t>
      </w:r>
      <w:r>
        <w:rPr>
          <w:rFonts w:asciiTheme="minorEastAsia" w:eastAsiaTheme="minorEastAsia" w:hAnsiTheme="minorEastAsia"/>
          <w:szCs w:val="24"/>
        </w:rPr>
        <w:t>7</w:t>
      </w:r>
      <w:r>
        <w:rPr>
          <w:rFonts w:asciiTheme="minorEastAsia" w:eastAsiaTheme="minorEastAsia" w:hAnsiTheme="minorEastAsia" w:hint="eastAsia"/>
          <w:szCs w:val="24"/>
        </w:rPr>
        <w:t>）我方同意提供按照贵方可能要求的与其</w:t>
      </w:r>
      <w:r>
        <w:rPr>
          <w:rFonts w:asciiTheme="minorEastAsia" w:eastAsiaTheme="minorEastAsia" w:hAnsiTheme="minorEastAsia" w:hint="eastAsia"/>
          <w:szCs w:val="20"/>
        </w:rPr>
        <w:t>响应</w:t>
      </w:r>
      <w:r>
        <w:rPr>
          <w:rFonts w:asciiTheme="minorEastAsia" w:eastAsiaTheme="minorEastAsia" w:hAnsiTheme="minorEastAsia" w:hint="eastAsia"/>
          <w:szCs w:val="24"/>
        </w:rPr>
        <w:t>有关的一切数据或资料。</w:t>
      </w:r>
    </w:p>
    <w:p w14:paraId="5885D30C" w14:textId="77777777" w:rsidR="006D0E79" w:rsidRDefault="006D0E79">
      <w:pPr>
        <w:tabs>
          <w:tab w:val="left" w:pos="5580"/>
        </w:tabs>
        <w:spacing w:line="360" w:lineRule="auto"/>
        <w:ind w:firstLineChars="200" w:firstLine="480"/>
        <w:rPr>
          <w:rFonts w:asciiTheme="minorEastAsia" w:eastAsiaTheme="minorEastAsia" w:hAnsiTheme="minorEastAsia"/>
        </w:rPr>
      </w:pPr>
    </w:p>
    <w:p w14:paraId="20FE56B7" w14:textId="77777777" w:rsidR="006D0E79" w:rsidRDefault="0034124D">
      <w:pPr>
        <w:tabs>
          <w:tab w:val="left" w:pos="5580"/>
        </w:tabs>
        <w:spacing w:line="360" w:lineRule="auto"/>
        <w:ind w:firstLineChars="200" w:firstLine="480"/>
        <w:rPr>
          <w:rFonts w:asciiTheme="minorEastAsia" w:eastAsiaTheme="minorEastAsia" w:hAnsiTheme="minorEastAsia"/>
        </w:rPr>
      </w:pPr>
      <w:r>
        <w:rPr>
          <w:rFonts w:asciiTheme="minorEastAsia" w:eastAsiaTheme="minorEastAsia" w:hAnsiTheme="minorEastAsia"/>
        </w:rPr>
        <w:t>与本</w:t>
      </w:r>
      <w:r>
        <w:rPr>
          <w:rFonts w:asciiTheme="minorEastAsia" w:eastAsiaTheme="minorEastAsia" w:hAnsiTheme="minorEastAsia" w:hint="eastAsia"/>
          <w:szCs w:val="20"/>
        </w:rPr>
        <w:t>响应</w:t>
      </w:r>
      <w:r>
        <w:rPr>
          <w:rFonts w:asciiTheme="minorEastAsia" w:eastAsiaTheme="minorEastAsia" w:hAnsiTheme="minorEastAsia"/>
        </w:rPr>
        <w:t>有关的一切正式往来信函请寄：</w:t>
      </w:r>
    </w:p>
    <w:p w14:paraId="58517EC6" w14:textId="77777777" w:rsidR="006D0E79" w:rsidRDefault="0034124D">
      <w:pPr>
        <w:tabs>
          <w:tab w:val="left" w:pos="5580"/>
        </w:tabs>
        <w:spacing w:line="360" w:lineRule="auto"/>
        <w:ind w:left="420"/>
        <w:rPr>
          <w:rFonts w:asciiTheme="minorEastAsia" w:eastAsiaTheme="minorEastAsia" w:hAnsiTheme="minorEastAsia"/>
        </w:rPr>
      </w:pPr>
      <w:r>
        <w:rPr>
          <w:rFonts w:asciiTheme="minorEastAsia" w:eastAsiaTheme="minorEastAsia" w:hAnsiTheme="minorEastAsia" w:hint="eastAsia"/>
        </w:rPr>
        <w:t>地址：</w:t>
      </w:r>
      <w:r>
        <w:rPr>
          <w:rFonts w:asciiTheme="minorEastAsia" w:eastAsiaTheme="minorEastAsia" w:hAnsiTheme="minorEastAsia"/>
        </w:rPr>
        <w:t>_________________________</w:t>
      </w:r>
      <w:r>
        <w:rPr>
          <w:rFonts w:asciiTheme="minorEastAsia" w:eastAsiaTheme="minorEastAsia" w:hAnsiTheme="minorEastAsia" w:hint="eastAsia"/>
        </w:rPr>
        <w:t>电子函件：</w:t>
      </w:r>
      <w:r>
        <w:rPr>
          <w:rFonts w:asciiTheme="minorEastAsia" w:eastAsiaTheme="minorEastAsia" w:hAnsiTheme="minorEastAsia"/>
        </w:rPr>
        <w:t>________________________</w:t>
      </w:r>
    </w:p>
    <w:p w14:paraId="49795908" w14:textId="77777777" w:rsidR="006D0E79" w:rsidRDefault="0034124D">
      <w:pPr>
        <w:tabs>
          <w:tab w:val="left" w:pos="5580"/>
        </w:tabs>
        <w:spacing w:line="360" w:lineRule="auto"/>
        <w:ind w:left="420"/>
        <w:rPr>
          <w:rFonts w:asciiTheme="minorEastAsia" w:eastAsiaTheme="minorEastAsia" w:hAnsiTheme="minorEastAsia"/>
        </w:rPr>
      </w:pPr>
      <w:r>
        <w:rPr>
          <w:rFonts w:asciiTheme="minorEastAsia" w:eastAsiaTheme="minorEastAsia" w:hAnsiTheme="minorEastAsia" w:hint="eastAsia"/>
        </w:rPr>
        <w:t>电话：</w:t>
      </w:r>
      <w:r>
        <w:rPr>
          <w:rFonts w:asciiTheme="minorEastAsia" w:eastAsiaTheme="minorEastAsia" w:hAnsiTheme="minorEastAsia"/>
        </w:rPr>
        <w:t>_________________________</w:t>
      </w:r>
    </w:p>
    <w:p w14:paraId="4F595F59" w14:textId="77777777" w:rsidR="006D0E79" w:rsidRDefault="006D0E79">
      <w:pPr>
        <w:tabs>
          <w:tab w:val="left" w:pos="5580"/>
        </w:tabs>
        <w:spacing w:line="360" w:lineRule="auto"/>
        <w:ind w:left="420"/>
        <w:rPr>
          <w:rFonts w:asciiTheme="minorEastAsia" w:eastAsiaTheme="minorEastAsia" w:hAnsiTheme="minorEastAsia"/>
        </w:rPr>
      </w:pPr>
    </w:p>
    <w:p w14:paraId="32ABB233" w14:textId="77777777" w:rsidR="006D0E79" w:rsidRDefault="0034124D">
      <w:pPr>
        <w:tabs>
          <w:tab w:val="left" w:pos="5580"/>
        </w:tabs>
        <w:spacing w:line="360" w:lineRule="auto"/>
        <w:ind w:left="420"/>
        <w:rPr>
          <w:rFonts w:asciiTheme="minorEastAsia" w:eastAsiaTheme="minorEastAsia" w:hAnsiTheme="minorEastAsia"/>
        </w:rPr>
      </w:pPr>
      <w:r>
        <w:rPr>
          <w:rFonts w:asciiTheme="minorEastAsia" w:eastAsiaTheme="minorEastAsia" w:hAnsiTheme="minorEastAsia" w:hint="eastAsia"/>
        </w:rPr>
        <w:t>供应商授权代表签字：</w:t>
      </w:r>
      <w:r>
        <w:rPr>
          <w:rFonts w:asciiTheme="minorEastAsia" w:eastAsiaTheme="minorEastAsia" w:hAnsiTheme="minorEastAsia"/>
        </w:rPr>
        <w:t>_________________________</w:t>
      </w:r>
    </w:p>
    <w:p w14:paraId="7FE01255" w14:textId="77777777" w:rsidR="006D0E79" w:rsidRDefault="0034124D">
      <w:pPr>
        <w:tabs>
          <w:tab w:val="left" w:pos="5580"/>
        </w:tabs>
        <w:spacing w:line="360" w:lineRule="auto"/>
        <w:ind w:left="420"/>
        <w:rPr>
          <w:rFonts w:asciiTheme="minorEastAsia" w:eastAsiaTheme="minorEastAsia" w:hAnsiTheme="minorEastAsia"/>
        </w:rPr>
      </w:pPr>
      <w:r>
        <w:rPr>
          <w:rFonts w:asciiTheme="minorEastAsia" w:eastAsiaTheme="minorEastAsia" w:hAnsiTheme="minorEastAsia" w:hint="eastAsia"/>
        </w:rPr>
        <w:t>供应商名称（全称）：</w:t>
      </w:r>
      <w:r>
        <w:rPr>
          <w:rFonts w:asciiTheme="minorEastAsia" w:eastAsiaTheme="minorEastAsia" w:hAnsiTheme="minorEastAsia"/>
        </w:rPr>
        <w:t>_________________________</w:t>
      </w:r>
    </w:p>
    <w:p w14:paraId="522C55D7" w14:textId="77777777" w:rsidR="006D0E79" w:rsidRDefault="0034124D">
      <w:pPr>
        <w:tabs>
          <w:tab w:val="left" w:pos="5580"/>
        </w:tabs>
        <w:spacing w:line="360" w:lineRule="auto"/>
        <w:ind w:left="420"/>
        <w:rPr>
          <w:rFonts w:asciiTheme="minorEastAsia" w:eastAsiaTheme="minorEastAsia" w:hAnsiTheme="minorEastAsia"/>
        </w:rPr>
      </w:pPr>
      <w:r>
        <w:rPr>
          <w:rFonts w:asciiTheme="minorEastAsia" w:eastAsiaTheme="minorEastAsia" w:hAnsiTheme="minorEastAsia" w:hint="eastAsia"/>
        </w:rPr>
        <w:t>供应商公章：</w:t>
      </w:r>
      <w:r>
        <w:rPr>
          <w:rFonts w:asciiTheme="minorEastAsia" w:eastAsiaTheme="minorEastAsia" w:hAnsiTheme="minorEastAsia"/>
        </w:rPr>
        <w:t>_________________________</w:t>
      </w:r>
    </w:p>
    <w:p w14:paraId="09E608D4" w14:textId="77777777" w:rsidR="006D0E79" w:rsidRDefault="0034124D">
      <w:pPr>
        <w:tabs>
          <w:tab w:val="left" w:pos="5580"/>
        </w:tabs>
        <w:spacing w:line="360" w:lineRule="auto"/>
        <w:ind w:left="420"/>
        <w:rPr>
          <w:rFonts w:asciiTheme="minorEastAsia" w:eastAsiaTheme="minorEastAsia" w:hAnsiTheme="minorEastAsia"/>
          <w:u w:val="single"/>
        </w:rPr>
      </w:pPr>
      <w:r>
        <w:rPr>
          <w:rFonts w:asciiTheme="minorEastAsia" w:eastAsiaTheme="minorEastAsia" w:hAnsiTheme="minorEastAsia" w:hint="eastAsia"/>
        </w:rPr>
        <w:t>日期：</w:t>
      </w:r>
      <w:r>
        <w:rPr>
          <w:rFonts w:asciiTheme="minorEastAsia" w:eastAsiaTheme="minorEastAsia" w:hAnsiTheme="minorEastAsia"/>
        </w:rPr>
        <w:t>_________________________</w:t>
      </w:r>
    </w:p>
    <w:p w14:paraId="58ED59D2" w14:textId="77777777" w:rsidR="006D0E79" w:rsidRDefault="0034124D">
      <w:pPr>
        <w:rPr>
          <w:rFonts w:asciiTheme="minorEastAsia" w:eastAsiaTheme="minorEastAsia" w:hAnsiTheme="minorEastAsia"/>
        </w:rPr>
      </w:pPr>
      <w:r>
        <w:rPr>
          <w:rFonts w:asciiTheme="minorEastAsia" w:eastAsiaTheme="minorEastAsia" w:hAnsiTheme="minorEastAsia"/>
        </w:rPr>
        <w:br w:type="page"/>
      </w:r>
    </w:p>
    <w:p w14:paraId="249BBEF5" w14:textId="77777777" w:rsidR="006D0E79" w:rsidRDefault="0034124D">
      <w:pPr>
        <w:pStyle w:val="31"/>
        <w:rPr>
          <w:rFonts w:asciiTheme="minorEastAsia" w:eastAsiaTheme="minorEastAsia" w:hAnsiTheme="minorEastAsia"/>
          <w:szCs w:val="24"/>
        </w:rPr>
      </w:pPr>
      <w:bookmarkStart w:id="110" w:name="_Toc497235043"/>
      <w:bookmarkStart w:id="111" w:name="_Toc514926455"/>
      <w:bookmarkStart w:id="112" w:name="_Toc164865017"/>
      <w:bookmarkStart w:id="113" w:name="_Toc173689464"/>
      <w:r>
        <w:rPr>
          <w:rFonts w:asciiTheme="minorEastAsia" w:eastAsiaTheme="minorEastAsia" w:hAnsiTheme="minorEastAsia"/>
          <w:szCs w:val="24"/>
        </w:rPr>
        <w:lastRenderedPageBreak/>
        <w:t>2</w:t>
      </w:r>
      <w:r>
        <w:rPr>
          <w:rFonts w:asciiTheme="minorEastAsia" w:eastAsiaTheme="minorEastAsia" w:hAnsiTheme="minorEastAsia" w:hint="eastAsia"/>
          <w:szCs w:val="24"/>
        </w:rPr>
        <w:t>．报价</w:t>
      </w:r>
      <w:r>
        <w:rPr>
          <w:rFonts w:asciiTheme="minorEastAsia" w:eastAsiaTheme="minorEastAsia" w:hAnsiTheme="minorEastAsia"/>
          <w:szCs w:val="24"/>
        </w:rPr>
        <w:t>一览表</w:t>
      </w:r>
      <w:bookmarkEnd w:id="110"/>
      <w:bookmarkEnd w:id="111"/>
      <w:r>
        <w:rPr>
          <w:rFonts w:asciiTheme="minorEastAsia" w:eastAsiaTheme="minorEastAsia" w:hAnsiTheme="minorEastAsia" w:hint="eastAsia"/>
          <w:szCs w:val="24"/>
        </w:rPr>
        <w:t>（格式）</w:t>
      </w:r>
      <w:bookmarkEnd w:id="112"/>
      <w:bookmarkEnd w:id="113"/>
    </w:p>
    <w:p w14:paraId="05F9858A" w14:textId="77777777" w:rsidR="006D0E79" w:rsidRDefault="0034124D">
      <w:pPr>
        <w:tabs>
          <w:tab w:val="left" w:pos="1800"/>
          <w:tab w:val="left" w:pos="5580"/>
        </w:tabs>
        <w:spacing w:line="360" w:lineRule="auto"/>
        <w:rPr>
          <w:rFonts w:asciiTheme="minorEastAsia" w:eastAsiaTheme="minorEastAsia" w:hAnsiTheme="minorEastAsia"/>
        </w:rPr>
      </w:pPr>
      <w:r>
        <w:rPr>
          <w:rFonts w:asciiTheme="minorEastAsia" w:eastAsiaTheme="minorEastAsia" w:hAnsiTheme="minorEastAsia" w:hint="eastAsia"/>
        </w:rPr>
        <w:t xml:space="preserve">项目名称： </w:t>
      </w:r>
      <w:r>
        <w:rPr>
          <w:rFonts w:asciiTheme="minorEastAsia" w:eastAsiaTheme="minorEastAsia" w:hAnsiTheme="minorEastAsia"/>
        </w:rPr>
        <w:t xml:space="preserve">                                   </w:t>
      </w:r>
      <w:r>
        <w:rPr>
          <w:rFonts w:asciiTheme="minorEastAsia" w:eastAsiaTheme="minorEastAsia" w:hAnsiTheme="minorEastAsia" w:hint="eastAsia"/>
        </w:rPr>
        <w:t xml:space="preserve">项目编号： </w:t>
      </w:r>
      <w:r>
        <w:rPr>
          <w:rFonts w:asciiTheme="minorEastAsia" w:eastAsiaTheme="minorEastAsia" w:hAnsiTheme="minorEastAsia"/>
        </w:rPr>
        <w:t xml:space="preserve">  </w:t>
      </w:r>
    </w:p>
    <w:tbl>
      <w:tblPr>
        <w:tblW w:w="8343"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946"/>
        <w:gridCol w:w="3170"/>
        <w:gridCol w:w="1774"/>
        <w:gridCol w:w="1453"/>
      </w:tblGrid>
      <w:tr w:rsidR="006D0E79" w14:paraId="25D40BC3" w14:textId="77777777">
        <w:trPr>
          <w:trHeight w:val="567"/>
          <w:jc w:val="center"/>
        </w:trPr>
        <w:tc>
          <w:tcPr>
            <w:tcW w:w="1946" w:type="dxa"/>
            <w:tcBorders>
              <w:top w:val="single" w:sz="12" w:space="0" w:color="auto"/>
            </w:tcBorders>
            <w:vAlign w:val="center"/>
          </w:tcPr>
          <w:p w14:paraId="5084AC04" w14:textId="77777777" w:rsidR="006D0E79" w:rsidRDefault="0034124D">
            <w:pPr>
              <w:tabs>
                <w:tab w:val="left" w:pos="5580"/>
              </w:tabs>
              <w:spacing w:line="360" w:lineRule="auto"/>
              <w:jc w:val="center"/>
              <w:rPr>
                <w:rFonts w:asciiTheme="minorEastAsia" w:eastAsiaTheme="minorEastAsia" w:hAnsiTheme="minorEastAsia"/>
              </w:rPr>
            </w:pPr>
            <w:r>
              <w:rPr>
                <w:rFonts w:asciiTheme="minorEastAsia" w:eastAsiaTheme="minorEastAsia" w:hAnsiTheme="minorEastAsia" w:hint="eastAsia"/>
              </w:rPr>
              <w:t>公司名称</w:t>
            </w:r>
          </w:p>
        </w:tc>
        <w:tc>
          <w:tcPr>
            <w:tcW w:w="3170" w:type="dxa"/>
            <w:tcBorders>
              <w:top w:val="single" w:sz="12" w:space="0" w:color="auto"/>
            </w:tcBorders>
            <w:vAlign w:val="center"/>
          </w:tcPr>
          <w:p w14:paraId="0CC7E7BA" w14:textId="77777777" w:rsidR="006D0E79" w:rsidRDefault="0034124D">
            <w:pPr>
              <w:tabs>
                <w:tab w:val="left" w:pos="5580"/>
              </w:tabs>
              <w:spacing w:line="360" w:lineRule="auto"/>
              <w:jc w:val="center"/>
              <w:rPr>
                <w:rFonts w:asciiTheme="minorEastAsia" w:eastAsiaTheme="minorEastAsia" w:hAnsiTheme="minorEastAsia"/>
              </w:rPr>
            </w:pPr>
            <w:r>
              <w:rPr>
                <w:rFonts w:asciiTheme="minorEastAsia" w:eastAsiaTheme="minorEastAsia" w:hAnsiTheme="minorEastAsia" w:hint="eastAsia"/>
              </w:rPr>
              <w:t>投标总价</w:t>
            </w:r>
          </w:p>
          <w:p w14:paraId="6C118EFA" w14:textId="77777777" w:rsidR="006D0E79" w:rsidRDefault="0034124D">
            <w:pPr>
              <w:tabs>
                <w:tab w:val="left" w:pos="5580"/>
              </w:tabs>
              <w:spacing w:line="360" w:lineRule="auto"/>
              <w:jc w:val="center"/>
              <w:rPr>
                <w:rFonts w:asciiTheme="minorEastAsia" w:eastAsiaTheme="minorEastAsia" w:hAnsiTheme="minorEastAsia"/>
              </w:rPr>
            </w:pPr>
            <w:r>
              <w:rPr>
                <w:rFonts w:asciiTheme="minorEastAsia" w:eastAsiaTheme="minorEastAsia" w:hAnsiTheme="minorEastAsia" w:hint="eastAsia"/>
              </w:rPr>
              <w:t>（元</w:t>
            </w:r>
            <w:r>
              <w:rPr>
                <w:rFonts w:asciiTheme="minorEastAsia" w:eastAsiaTheme="minorEastAsia" w:hAnsiTheme="minorEastAsia"/>
              </w:rPr>
              <w:t>/</w:t>
            </w:r>
            <w:r>
              <w:rPr>
                <w:rFonts w:asciiTheme="minorEastAsia" w:eastAsiaTheme="minorEastAsia" w:hAnsiTheme="minorEastAsia" w:hint="eastAsia"/>
              </w:rPr>
              <w:t>人民币</w:t>
            </w:r>
            <w:r>
              <w:rPr>
                <w:rFonts w:asciiTheme="minorEastAsia" w:eastAsiaTheme="minorEastAsia" w:hAnsiTheme="minorEastAsia"/>
              </w:rPr>
              <w:t>）</w:t>
            </w:r>
          </w:p>
        </w:tc>
        <w:tc>
          <w:tcPr>
            <w:tcW w:w="1774" w:type="dxa"/>
            <w:tcBorders>
              <w:top w:val="single" w:sz="12" w:space="0" w:color="auto"/>
            </w:tcBorders>
            <w:vAlign w:val="center"/>
          </w:tcPr>
          <w:p w14:paraId="78A706CD" w14:textId="77777777" w:rsidR="006D0E79" w:rsidRDefault="0034124D">
            <w:pPr>
              <w:tabs>
                <w:tab w:val="left" w:pos="5580"/>
              </w:tabs>
              <w:spacing w:line="360" w:lineRule="auto"/>
              <w:jc w:val="center"/>
              <w:rPr>
                <w:rFonts w:asciiTheme="minorEastAsia" w:eastAsiaTheme="minorEastAsia" w:hAnsiTheme="minorEastAsia"/>
              </w:rPr>
            </w:pPr>
            <w:r>
              <w:rPr>
                <w:rFonts w:asciiTheme="minorEastAsia" w:eastAsiaTheme="minorEastAsia" w:hAnsiTheme="minorEastAsia" w:hint="eastAsia"/>
              </w:rPr>
              <w:t>投标保证金</w:t>
            </w:r>
          </w:p>
          <w:p w14:paraId="3ABCDB96" w14:textId="77777777" w:rsidR="006D0E79" w:rsidRDefault="0034124D">
            <w:pPr>
              <w:tabs>
                <w:tab w:val="left" w:pos="5580"/>
              </w:tabs>
              <w:spacing w:line="360" w:lineRule="auto"/>
              <w:jc w:val="center"/>
              <w:rPr>
                <w:rFonts w:asciiTheme="minorEastAsia" w:eastAsiaTheme="minorEastAsia" w:hAnsiTheme="minorEastAsia"/>
              </w:rPr>
            </w:pPr>
            <w:r>
              <w:rPr>
                <w:rFonts w:asciiTheme="minorEastAsia" w:eastAsiaTheme="minorEastAsia" w:hAnsiTheme="minorEastAsia" w:hint="eastAsia"/>
              </w:rPr>
              <w:t>（有</w:t>
            </w:r>
            <w:r>
              <w:rPr>
                <w:rFonts w:asciiTheme="minorEastAsia" w:eastAsiaTheme="minorEastAsia" w:hAnsiTheme="minorEastAsia"/>
              </w:rPr>
              <w:t>/无）</w:t>
            </w:r>
          </w:p>
        </w:tc>
        <w:tc>
          <w:tcPr>
            <w:tcW w:w="1453" w:type="dxa"/>
            <w:tcBorders>
              <w:top w:val="single" w:sz="12" w:space="0" w:color="auto"/>
            </w:tcBorders>
            <w:vAlign w:val="center"/>
          </w:tcPr>
          <w:p w14:paraId="7A40DFBB" w14:textId="77777777" w:rsidR="006D0E79" w:rsidRDefault="0034124D">
            <w:pPr>
              <w:tabs>
                <w:tab w:val="left" w:pos="5580"/>
              </w:tabs>
              <w:spacing w:line="360" w:lineRule="auto"/>
              <w:jc w:val="center"/>
              <w:rPr>
                <w:rFonts w:asciiTheme="minorEastAsia" w:eastAsiaTheme="minorEastAsia" w:hAnsiTheme="minorEastAsia"/>
              </w:rPr>
            </w:pPr>
            <w:r>
              <w:rPr>
                <w:rFonts w:asciiTheme="minorEastAsia" w:eastAsiaTheme="minorEastAsia" w:hAnsiTheme="minorEastAsia" w:hint="eastAsia"/>
              </w:rPr>
              <w:t>服务期</w:t>
            </w:r>
          </w:p>
        </w:tc>
      </w:tr>
      <w:tr w:rsidR="006D0E79" w14:paraId="2CC627E2" w14:textId="77777777">
        <w:trPr>
          <w:trHeight w:val="1293"/>
          <w:jc w:val="center"/>
        </w:trPr>
        <w:tc>
          <w:tcPr>
            <w:tcW w:w="1946" w:type="dxa"/>
            <w:vAlign w:val="center"/>
          </w:tcPr>
          <w:p w14:paraId="52D3F102" w14:textId="77777777" w:rsidR="006D0E79" w:rsidRDefault="006D0E79">
            <w:pPr>
              <w:tabs>
                <w:tab w:val="left" w:pos="5580"/>
              </w:tabs>
              <w:spacing w:line="360" w:lineRule="auto"/>
              <w:jc w:val="center"/>
              <w:rPr>
                <w:rFonts w:asciiTheme="minorEastAsia" w:eastAsiaTheme="minorEastAsia" w:hAnsiTheme="minorEastAsia"/>
              </w:rPr>
            </w:pPr>
          </w:p>
        </w:tc>
        <w:tc>
          <w:tcPr>
            <w:tcW w:w="3170" w:type="dxa"/>
            <w:vAlign w:val="center"/>
          </w:tcPr>
          <w:p w14:paraId="27D1CA45" w14:textId="77777777" w:rsidR="006D0E79" w:rsidRDefault="0034124D">
            <w:pPr>
              <w:tabs>
                <w:tab w:val="left" w:pos="5580"/>
              </w:tabs>
              <w:snapToGrid w:val="0"/>
              <w:spacing w:line="360" w:lineRule="auto"/>
              <w:rPr>
                <w:rFonts w:asciiTheme="minorEastAsia" w:eastAsiaTheme="minorEastAsia" w:hAnsiTheme="minorEastAsia"/>
              </w:rPr>
            </w:pPr>
            <w:r>
              <w:rPr>
                <w:rFonts w:asciiTheme="minorEastAsia" w:eastAsiaTheme="minorEastAsia" w:hAnsiTheme="minorEastAsia" w:hint="eastAsia"/>
              </w:rPr>
              <w:t>人民币小写金额：</w:t>
            </w:r>
          </w:p>
          <w:p w14:paraId="36498C2A" w14:textId="77777777" w:rsidR="006D0E79" w:rsidRDefault="0034124D">
            <w:pPr>
              <w:tabs>
                <w:tab w:val="left" w:pos="5580"/>
              </w:tabs>
              <w:snapToGrid w:val="0"/>
              <w:spacing w:line="360" w:lineRule="auto"/>
              <w:rPr>
                <w:rFonts w:asciiTheme="minorEastAsia" w:eastAsiaTheme="minorEastAsia" w:hAnsiTheme="minorEastAsia"/>
              </w:rPr>
            </w:pPr>
            <w:r>
              <w:rPr>
                <w:rFonts w:asciiTheme="minorEastAsia" w:eastAsiaTheme="minorEastAsia" w:hAnsiTheme="minorEastAsia" w:hint="eastAsia"/>
              </w:rPr>
              <w:t>人民币大写金额：</w:t>
            </w:r>
          </w:p>
        </w:tc>
        <w:tc>
          <w:tcPr>
            <w:tcW w:w="1774" w:type="dxa"/>
            <w:vAlign w:val="center"/>
          </w:tcPr>
          <w:p w14:paraId="3E92EB98" w14:textId="77777777" w:rsidR="006D0E79" w:rsidRDefault="006D0E79">
            <w:pPr>
              <w:tabs>
                <w:tab w:val="left" w:pos="5580"/>
              </w:tabs>
              <w:spacing w:line="360" w:lineRule="auto"/>
              <w:jc w:val="center"/>
              <w:rPr>
                <w:rFonts w:asciiTheme="minorEastAsia" w:eastAsiaTheme="minorEastAsia" w:hAnsiTheme="minorEastAsia"/>
              </w:rPr>
            </w:pPr>
          </w:p>
        </w:tc>
        <w:tc>
          <w:tcPr>
            <w:tcW w:w="1453" w:type="dxa"/>
            <w:vAlign w:val="center"/>
          </w:tcPr>
          <w:p w14:paraId="2564F2DF" w14:textId="77777777" w:rsidR="006D0E79" w:rsidRDefault="006D0E79">
            <w:pPr>
              <w:tabs>
                <w:tab w:val="left" w:pos="5580"/>
              </w:tabs>
              <w:spacing w:line="360" w:lineRule="auto"/>
              <w:jc w:val="center"/>
              <w:rPr>
                <w:rFonts w:asciiTheme="minorEastAsia" w:eastAsiaTheme="minorEastAsia" w:hAnsiTheme="minorEastAsia"/>
              </w:rPr>
            </w:pPr>
          </w:p>
        </w:tc>
      </w:tr>
    </w:tbl>
    <w:p w14:paraId="48F4DEE5" w14:textId="77777777" w:rsidR="006D0E79" w:rsidRDefault="0034124D">
      <w:pPr>
        <w:tabs>
          <w:tab w:val="left" w:pos="5580"/>
        </w:tabs>
        <w:spacing w:line="360" w:lineRule="auto"/>
        <w:rPr>
          <w:rFonts w:asciiTheme="minorEastAsia" w:eastAsiaTheme="minorEastAsia" w:hAnsiTheme="minorEastAsia"/>
          <w:sz w:val="22"/>
        </w:rPr>
      </w:pPr>
      <w:r>
        <w:rPr>
          <w:rFonts w:asciiTheme="minorEastAsia" w:eastAsiaTheme="minorEastAsia" w:hAnsiTheme="minorEastAsia" w:hint="eastAsia"/>
          <w:sz w:val="22"/>
        </w:rPr>
        <w:t>注</w:t>
      </w:r>
      <w:r>
        <w:rPr>
          <w:rFonts w:asciiTheme="minorEastAsia" w:eastAsiaTheme="minorEastAsia" w:hAnsiTheme="minorEastAsia"/>
          <w:sz w:val="22"/>
        </w:rPr>
        <w:t>:1、此表</w:t>
      </w:r>
      <w:r>
        <w:rPr>
          <w:rFonts w:asciiTheme="minorEastAsia" w:eastAsiaTheme="minorEastAsia" w:hAnsiTheme="minorEastAsia" w:hint="eastAsia"/>
          <w:sz w:val="22"/>
        </w:rPr>
        <w:t>还</w:t>
      </w:r>
      <w:r>
        <w:rPr>
          <w:rFonts w:asciiTheme="minorEastAsia" w:eastAsiaTheme="minorEastAsia" w:hAnsiTheme="minorEastAsia"/>
          <w:sz w:val="22"/>
        </w:rPr>
        <w:t>应按</w:t>
      </w:r>
      <w:r>
        <w:rPr>
          <w:rFonts w:asciiTheme="minorEastAsia" w:eastAsiaTheme="minorEastAsia" w:hAnsiTheme="minorEastAsia" w:hint="eastAsia"/>
          <w:sz w:val="22"/>
        </w:rPr>
        <w:t>供应商</w:t>
      </w:r>
      <w:r>
        <w:rPr>
          <w:rFonts w:asciiTheme="minorEastAsia" w:eastAsiaTheme="minorEastAsia" w:hAnsiTheme="minorEastAsia"/>
          <w:sz w:val="22"/>
        </w:rPr>
        <w:t>须知的规定密封标记并单独递交一份原件。</w:t>
      </w:r>
    </w:p>
    <w:p w14:paraId="7517D034" w14:textId="77777777" w:rsidR="006D0E79" w:rsidRDefault="0034124D">
      <w:pPr>
        <w:tabs>
          <w:tab w:val="left" w:pos="5580"/>
        </w:tabs>
        <w:spacing w:line="360" w:lineRule="auto"/>
        <w:ind w:firstLineChars="150" w:firstLine="330"/>
        <w:rPr>
          <w:rFonts w:asciiTheme="minorEastAsia" w:eastAsiaTheme="minorEastAsia" w:hAnsiTheme="minorEastAsia"/>
          <w:sz w:val="22"/>
        </w:rPr>
      </w:pPr>
      <w:r>
        <w:rPr>
          <w:rFonts w:asciiTheme="minorEastAsia" w:eastAsiaTheme="minorEastAsia" w:hAnsiTheme="minorEastAsia"/>
          <w:sz w:val="22"/>
        </w:rPr>
        <w:t>2、单独递交的此表</w:t>
      </w:r>
      <w:r>
        <w:rPr>
          <w:rFonts w:asciiTheme="minorEastAsia" w:eastAsiaTheme="minorEastAsia" w:hAnsiTheme="minorEastAsia" w:hint="eastAsia"/>
          <w:sz w:val="22"/>
        </w:rPr>
        <w:t>报价</w:t>
      </w:r>
      <w:r>
        <w:rPr>
          <w:rFonts w:asciiTheme="minorEastAsia" w:eastAsiaTheme="minorEastAsia" w:hAnsiTheme="minorEastAsia"/>
          <w:sz w:val="22"/>
        </w:rPr>
        <w:t>如与</w:t>
      </w:r>
      <w:r>
        <w:rPr>
          <w:rFonts w:asciiTheme="minorEastAsia" w:eastAsiaTheme="minorEastAsia" w:hAnsiTheme="minorEastAsia" w:hint="eastAsia"/>
          <w:sz w:val="22"/>
        </w:rPr>
        <w:t>响应</w:t>
      </w:r>
      <w:r>
        <w:rPr>
          <w:rFonts w:asciiTheme="minorEastAsia" w:eastAsiaTheme="minorEastAsia" w:hAnsiTheme="minorEastAsia"/>
          <w:sz w:val="22"/>
        </w:rPr>
        <w:t>文件正本中不一致的，以单独递交的为准。</w:t>
      </w:r>
    </w:p>
    <w:p w14:paraId="2D9B5301" w14:textId="77777777" w:rsidR="006D0E79" w:rsidRDefault="0034124D">
      <w:pPr>
        <w:tabs>
          <w:tab w:val="left" w:pos="5580"/>
        </w:tabs>
        <w:spacing w:line="360" w:lineRule="auto"/>
        <w:ind w:left="719" w:hanging="360"/>
        <w:rPr>
          <w:rFonts w:asciiTheme="minorEastAsia" w:eastAsiaTheme="minorEastAsia" w:hAnsiTheme="minorEastAsia"/>
          <w:sz w:val="22"/>
        </w:rPr>
      </w:pPr>
      <w:r>
        <w:rPr>
          <w:rFonts w:asciiTheme="minorEastAsia" w:eastAsiaTheme="minorEastAsia" w:hAnsiTheme="minorEastAsia"/>
          <w:sz w:val="22"/>
        </w:rPr>
        <w:t>3、此表中，</w:t>
      </w:r>
      <w:r>
        <w:rPr>
          <w:rFonts w:asciiTheme="minorEastAsia" w:eastAsiaTheme="minorEastAsia" w:hAnsiTheme="minorEastAsia" w:hint="eastAsia"/>
          <w:sz w:val="22"/>
        </w:rPr>
        <w:t>响应报价</w:t>
      </w:r>
      <w:r>
        <w:rPr>
          <w:rFonts w:asciiTheme="minorEastAsia" w:eastAsiaTheme="minorEastAsia" w:hAnsiTheme="minorEastAsia"/>
          <w:sz w:val="22"/>
        </w:rPr>
        <w:t>总价应和分项报价表中的总价相一致。</w:t>
      </w:r>
    </w:p>
    <w:p w14:paraId="3ACC076F" w14:textId="77777777" w:rsidR="006D0E79" w:rsidRDefault="006D0E79">
      <w:pPr>
        <w:pStyle w:val="ab"/>
        <w:rPr>
          <w:rFonts w:asciiTheme="minorEastAsia" w:eastAsiaTheme="minorEastAsia" w:hAnsiTheme="minorEastAsia"/>
        </w:rPr>
      </w:pPr>
    </w:p>
    <w:p w14:paraId="4045FE66" w14:textId="77777777" w:rsidR="006D0E79" w:rsidRDefault="0034124D">
      <w:pPr>
        <w:spacing w:line="360" w:lineRule="auto"/>
        <w:rPr>
          <w:rFonts w:asciiTheme="minorEastAsia" w:eastAsiaTheme="minorEastAsia" w:hAnsiTheme="minorEastAsia"/>
          <w:u w:val="single"/>
          <w:lang w:val="zh-CN"/>
        </w:rPr>
      </w:pPr>
      <w:r>
        <w:rPr>
          <w:rFonts w:asciiTheme="minorEastAsia" w:eastAsiaTheme="minorEastAsia" w:hAnsiTheme="minorEastAsia" w:hint="eastAsia"/>
          <w:lang w:val="zh-CN"/>
        </w:rPr>
        <w:t>供应商名称（盖章）</w:t>
      </w:r>
      <w:r>
        <w:rPr>
          <w:rFonts w:asciiTheme="minorEastAsia" w:eastAsiaTheme="minorEastAsia" w:hAnsiTheme="minorEastAsia" w:hint="eastAsia"/>
        </w:rPr>
        <w:t>：</w:t>
      </w:r>
      <w:r>
        <w:rPr>
          <w:rFonts w:asciiTheme="minorEastAsia" w:eastAsiaTheme="minorEastAsia" w:hAnsiTheme="minorEastAsia"/>
        </w:rPr>
        <w:t>________________________</w:t>
      </w:r>
    </w:p>
    <w:p w14:paraId="583D570F" w14:textId="77777777" w:rsidR="006D0E79" w:rsidRDefault="0034124D">
      <w:pPr>
        <w:spacing w:line="360" w:lineRule="auto"/>
        <w:rPr>
          <w:rFonts w:asciiTheme="minorEastAsia" w:eastAsiaTheme="minorEastAsia" w:hAnsiTheme="minorEastAsia"/>
        </w:rPr>
      </w:pPr>
      <w:r>
        <w:rPr>
          <w:rFonts w:asciiTheme="minorEastAsia" w:eastAsiaTheme="minorEastAsia" w:hAnsiTheme="minorEastAsia" w:hint="eastAsia"/>
          <w:lang w:val="zh-CN"/>
        </w:rPr>
        <w:t>供应商授权代表（签字）</w:t>
      </w:r>
      <w:r>
        <w:rPr>
          <w:rFonts w:asciiTheme="minorEastAsia" w:eastAsiaTheme="minorEastAsia" w:hAnsiTheme="minorEastAsia" w:hint="eastAsia"/>
        </w:rPr>
        <w:t>：</w:t>
      </w:r>
      <w:r>
        <w:rPr>
          <w:rFonts w:asciiTheme="minorEastAsia" w:eastAsiaTheme="minorEastAsia" w:hAnsiTheme="minorEastAsia"/>
        </w:rPr>
        <w:t>________________________</w:t>
      </w:r>
    </w:p>
    <w:p w14:paraId="4441C9A5" w14:textId="77777777" w:rsidR="006D0E79" w:rsidRDefault="0034124D">
      <w:pPr>
        <w:tabs>
          <w:tab w:val="left" w:pos="5580"/>
        </w:tabs>
        <w:spacing w:line="360" w:lineRule="auto"/>
        <w:rPr>
          <w:rFonts w:asciiTheme="minorEastAsia" w:eastAsiaTheme="minorEastAsia" w:hAnsiTheme="minorEastAsia"/>
          <w:u w:val="single"/>
        </w:rPr>
      </w:pPr>
      <w:r>
        <w:rPr>
          <w:rFonts w:asciiTheme="minorEastAsia" w:eastAsiaTheme="minorEastAsia" w:hAnsiTheme="minorEastAsia" w:hint="eastAsia"/>
        </w:rPr>
        <w:t>日期：</w:t>
      </w:r>
      <w:r>
        <w:rPr>
          <w:rFonts w:asciiTheme="minorEastAsia" w:eastAsiaTheme="minorEastAsia" w:hAnsiTheme="minorEastAsia"/>
        </w:rPr>
        <w:t>_________________________</w:t>
      </w:r>
    </w:p>
    <w:p w14:paraId="2AE187B3" w14:textId="77777777" w:rsidR="006D0E79" w:rsidRDefault="006D0E79">
      <w:pPr>
        <w:pStyle w:val="Default"/>
        <w:rPr>
          <w:rFonts w:asciiTheme="minorEastAsia" w:eastAsiaTheme="minorEastAsia" w:hAnsiTheme="minorEastAsia"/>
        </w:rPr>
      </w:pPr>
    </w:p>
    <w:p w14:paraId="291F9FD1" w14:textId="77777777" w:rsidR="006D0E79" w:rsidRDefault="0034124D">
      <w:pPr>
        <w:pStyle w:val="Default"/>
        <w:rPr>
          <w:rFonts w:asciiTheme="minorEastAsia" w:eastAsiaTheme="minorEastAsia" w:hAnsiTheme="minorEastAsia"/>
          <w:lang w:val="zh-CN"/>
        </w:rPr>
      </w:pPr>
      <w:r>
        <w:rPr>
          <w:rFonts w:asciiTheme="minorEastAsia" w:eastAsiaTheme="minorEastAsia" w:hAnsiTheme="minorEastAsia"/>
          <w:lang w:val="zh-CN"/>
        </w:rPr>
        <w:br w:type="page"/>
      </w:r>
    </w:p>
    <w:p w14:paraId="3D42DAD6" w14:textId="77777777" w:rsidR="006D0E79" w:rsidRDefault="0034124D">
      <w:pPr>
        <w:pStyle w:val="31"/>
        <w:spacing w:before="0"/>
        <w:rPr>
          <w:rFonts w:asciiTheme="minorEastAsia" w:eastAsiaTheme="minorEastAsia" w:hAnsiTheme="minorEastAsia"/>
          <w:szCs w:val="24"/>
        </w:rPr>
      </w:pPr>
      <w:bookmarkStart w:id="114" w:name="_Toc366858502"/>
      <w:bookmarkStart w:id="115" w:name="_Toc497235044"/>
      <w:bookmarkStart w:id="116" w:name="_Toc514926456"/>
      <w:bookmarkStart w:id="117" w:name="_Toc164865018"/>
      <w:bookmarkStart w:id="118" w:name="_Toc173689465"/>
      <w:r>
        <w:rPr>
          <w:rFonts w:asciiTheme="minorEastAsia" w:eastAsiaTheme="minorEastAsia" w:hAnsiTheme="minorEastAsia"/>
          <w:szCs w:val="24"/>
        </w:rPr>
        <w:lastRenderedPageBreak/>
        <w:t>3</w:t>
      </w:r>
      <w:r>
        <w:rPr>
          <w:rFonts w:asciiTheme="minorEastAsia" w:eastAsiaTheme="minorEastAsia" w:hAnsiTheme="minorEastAsia" w:hint="eastAsia"/>
          <w:szCs w:val="24"/>
        </w:rPr>
        <w:t>．</w:t>
      </w:r>
      <w:r>
        <w:rPr>
          <w:rFonts w:asciiTheme="minorEastAsia" w:eastAsiaTheme="minorEastAsia" w:hAnsiTheme="minorEastAsia"/>
          <w:szCs w:val="24"/>
        </w:rPr>
        <w:t>分项报价表</w:t>
      </w:r>
      <w:bookmarkEnd w:id="114"/>
      <w:bookmarkEnd w:id="115"/>
      <w:bookmarkEnd w:id="116"/>
      <w:r>
        <w:rPr>
          <w:rFonts w:asciiTheme="minorEastAsia" w:eastAsiaTheme="minorEastAsia" w:hAnsiTheme="minorEastAsia" w:hint="eastAsia"/>
          <w:szCs w:val="24"/>
        </w:rPr>
        <w:t>（格式）</w:t>
      </w:r>
      <w:bookmarkEnd w:id="117"/>
      <w:bookmarkEnd w:id="118"/>
    </w:p>
    <w:p w14:paraId="48D20947" w14:textId="77777777" w:rsidR="006D0E79" w:rsidRDefault="0034124D">
      <w:pPr>
        <w:spacing w:line="360" w:lineRule="auto"/>
        <w:rPr>
          <w:rFonts w:asciiTheme="minorEastAsia" w:eastAsiaTheme="minorEastAsia" w:hAnsiTheme="minorEastAsia"/>
        </w:rPr>
      </w:pPr>
      <w:r>
        <w:rPr>
          <w:rFonts w:asciiTheme="minorEastAsia" w:eastAsiaTheme="minorEastAsia" w:hAnsiTheme="minorEastAsia" w:hint="eastAsia"/>
        </w:rPr>
        <w:t>项目名称</w:t>
      </w:r>
      <w:r>
        <w:rPr>
          <w:rFonts w:asciiTheme="minorEastAsia" w:eastAsiaTheme="minorEastAsia" w:hAnsiTheme="minorEastAsia"/>
        </w:rPr>
        <w:t xml:space="preserve">:______________________             </w:t>
      </w:r>
      <w:r>
        <w:rPr>
          <w:rFonts w:asciiTheme="minorEastAsia" w:eastAsiaTheme="minorEastAsia" w:hAnsiTheme="minorEastAsia" w:hint="eastAsia"/>
        </w:rPr>
        <w:t>项目编号</w:t>
      </w:r>
      <w:r>
        <w:rPr>
          <w:rFonts w:asciiTheme="minorEastAsia" w:eastAsiaTheme="minorEastAsia" w:hAnsiTheme="minorEastAsia"/>
        </w:rPr>
        <w:t xml:space="preserve">:_______________     </w:t>
      </w:r>
    </w:p>
    <w:p w14:paraId="3CBAB1D9" w14:textId="77777777" w:rsidR="006D0E79" w:rsidRDefault="0034124D">
      <w:pPr>
        <w:spacing w:line="360" w:lineRule="auto"/>
        <w:jc w:val="center"/>
        <w:rPr>
          <w:rFonts w:asciiTheme="minorEastAsia" w:eastAsiaTheme="minorEastAsia" w:hAnsiTheme="minorEastAsia"/>
          <w:b/>
        </w:rPr>
      </w:pPr>
      <w:r>
        <w:rPr>
          <w:rFonts w:asciiTheme="minorEastAsia" w:eastAsiaTheme="minorEastAsia" w:hAnsiTheme="minorEastAsia" w:hint="eastAsia"/>
        </w:rPr>
        <w:t>（报价单位：人民币/元）</w:t>
      </w:r>
    </w:p>
    <w:tbl>
      <w:tblPr>
        <w:tblW w:w="82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1134"/>
        <w:gridCol w:w="2268"/>
        <w:gridCol w:w="1134"/>
        <w:gridCol w:w="1559"/>
        <w:gridCol w:w="1134"/>
      </w:tblGrid>
      <w:tr w:rsidR="006D0E79" w14:paraId="0C9AD3EC" w14:textId="77777777">
        <w:trPr>
          <w:trHeight w:val="772"/>
        </w:trPr>
        <w:tc>
          <w:tcPr>
            <w:tcW w:w="993" w:type="dxa"/>
            <w:vAlign w:val="center"/>
          </w:tcPr>
          <w:p w14:paraId="6145AF7E" w14:textId="77777777" w:rsidR="006D0E79" w:rsidRDefault="0034124D">
            <w:pPr>
              <w:spacing w:line="360" w:lineRule="auto"/>
              <w:jc w:val="center"/>
              <w:rPr>
                <w:rFonts w:asciiTheme="minorEastAsia" w:eastAsiaTheme="minorEastAsia" w:hAnsiTheme="minorEastAsia"/>
                <w:b/>
              </w:rPr>
            </w:pPr>
            <w:r>
              <w:rPr>
                <w:rFonts w:asciiTheme="minorEastAsia" w:eastAsiaTheme="minorEastAsia" w:hAnsiTheme="minorEastAsia" w:hint="eastAsia"/>
                <w:b/>
              </w:rPr>
              <w:t>序号</w:t>
            </w:r>
          </w:p>
        </w:tc>
        <w:tc>
          <w:tcPr>
            <w:tcW w:w="1134" w:type="dxa"/>
            <w:vAlign w:val="center"/>
          </w:tcPr>
          <w:p w14:paraId="496A508F" w14:textId="77777777" w:rsidR="006D0E79" w:rsidRDefault="0034124D">
            <w:pPr>
              <w:spacing w:line="360" w:lineRule="auto"/>
              <w:jc w:val="center"/>
              <w:rPr>
                <w:rFonts w:asciiTheme="minorEastAsia" w:eastAsiaTheme="minorEastAsia" w:hAnsiTheme="minorEastAsia"/>
                <w:b/>
              </w:rPr>
            </w:pPr>
            <w:r>
              <w:rPr>
                <w:rFonts w:asciiTheme="minorEastAsia" w:eastAsiaTheme="minorEastAsia" w:hAnsiTheme="minorEastAsia" w:hint="eastAsia"/>
                <w:b/>
              </w:rPr>
              <w:t>名称</w:t>
            </w:r>
          </w:p>
        </w:tc>
        <w:tc>
          <w:tcPr>
            <w:tcW w:w="2268" w:type="dxa"/>
            <w:vAlign w:val="center"/>
          </w:tcPr>
          <w:p w14:paraId="0EA16B59" w14:textId="77777777" w:rsidR="006D0E79" w:rsidRDefault="0034124D">
            <w:pPr>
              <w:spacing w:line="360" w:lineRule="auto"/>
              <w:jc w:val="center"/>
              <w:rPr>
                <w:rFonts w:asciiTheme="minorEastAsia" w:eastAsiaTheme="minorEastAsia" w:hAnsiTheme="minorEastAsia"/>
                <w:b/>
              </w:rPr>
            </w:pPr>
            <w:r>
              <w:rPr>
                <w:rFonts w:asciiTheme="minorEastAsia" w:eastAsiaTheme="minorEastAsia" w:hAnsiTheme="minorEastAsia" w:hint="eastAsia"/>
                <w:b/>
              </w:rPr>
              <w:t>简要描述</w:t>
            </w:r>
          </w:p>
        </w:tc>
        <w:tc>
          <w:tcPr>
            <w:tcW w:w="1134" w:type="dxa"/>
            <w:vAlign w:val="center"/>
          </w:tcPr>
          <w:p w14:paraId="619FF04D" w14:textId="77777777" w:rsidR="006D0E79" w:rsidRDefault="0034124D">
            <w:pPr>
              <w:spacing w:line="360" w:lineRule="auto"/>
              <w:jc w:val="center"/>
              <w:rPr>
                <w:rFonts w:asciiTheme="minorEastAsia" w:eastAsiaTheme="minorEastAsia" w:hAnsiTheme="minorEastAsia"/>
                <w:b/>
              </w:rPr>
            </w:pPr>
            <w:r>
              <w:rPr>
                <w:rFonts w:asciiTheme="minorEastAsia" w:eastAsiaTheme="minorEastAsia" w:hAnsiTheme="minorEastAsia" w:hint="eastAsia"/>
                <w:b/>
              </w:rPr>
              <w:t>数量</w:t>
            </w:r>
          </w:p>
        </w:tc>
        <w:tc>
          <w:tcPr>
            <w:tcW w:w="1559" w:type="dxa"/>
            <w:vAlign w:val="center"/>
          </w:tcPr>
          <w:p w14:paraId="4FD291F0" w14:textId="77777777" w:rsidR="006D0E79" w:rsidRDefault="0034124D">
            <w:pPr>
              <w:spacing w:line="360" w:lineRule="auto"/>
              <w:jc w:val="center"/>
              <w:rPr>
                <w:rFonts w:asciiTheme="minorEastAsia" w:eastAsiaTheme="minorEastAsia" w:hAnsiTheme="minorEastAsia"/>
                <w:b/>
              </w:rPr>
            </w:pPr>
            <w:r>
              <w:rPr>
                <w:rFonts w:asciiTheme="minorEastAsia" w:eastAsiaTheme="minorEastAsia" w:hAnsiTheme="minorEastAsia" w:hint="eastAsia"/>
                <w:b/>
              </w:rPr>
              <w:t>单价</w:t>
            </w:r>
          </w:p>
        </w:tc>
        <w:tc>
          <w:tcPr>
            <w:tcW w:w="1134" w:type="dxa"/>
            <w:vAlign w:val="center"/>
          </w:tcPr>
          <w:p w14:paraId="5C358777" w14:textId="77777777" w:rsidR="006D0E79" w:rsidRDefault="0034124D">
            <w:pPr>
              <w:spacing w:line="360" w:lineRule="auto"/>
              <w:jc w:val="center"/>
              <w:rPr>
                <w:rFonts w:asciiTheme="minorEastAsia" w:eastAsiaTheme="minorEastAsia" w:hAnsiTheme="minorEastAsia"/>
                <w:b/>
              </w:rPr>
            </w:pPr>
            <w:r>
              <w:rPr>
                <w:rFonts w:asciiTheme="minorEastAsia" w:eastAsiaTheme="minorEastAsia" w:hAnsiTheme="minorEastAsia" w:hint="eastAsia"/>
                <w:b/>
              </w:rPr>
              <w:t>合计</w:t>
            </w:r>
          </w:p>
        </w:tc>
      </w:tr>
      <w:tr w:rsidR="006D0E79" w14:paraId="352D095B" w14:textId="77777777">
        <w:trPr>
          <w:trHeight w:val="509"/>
        </w:trPr>
        <w:tc>
          <w:tcPr>
            <w:tcW w:w="993" w:type="dxa"/>
            <w:vAlign w:val="center"/>
          </w:tcPr>
          <w:p w14:paraId="2AC0C998" w14:textId="77777777" w:rsidR="006D0E79" w:rsidRDefault="006D0E79">
            <w:pPr>
              <w:spacing w:line="360" w:lineRule="auto"/>
              <w:rPr>
                <w:rFonts w:asciiTheme="minorEastAsia" w:eastAsiaTheme="minorEastAsia" w:hAnsiTheme="minorEastAsia"/>
                <w:b/>
              </w:rPr>
            </w:pPr>
          </w:p>
        </w:tc>
        <w:tc>
          <w:tcPr>
            <w:tcW w:w="1134" w:type="dxa"/>
            <w:vAlign w:val="center"/>
          </w:tcPr>
          <w:p w14:paraId="4102A349" w14:textId="77777777" w:rsidR="006D0E79" w:rsidRDefault="006D0E79">
            <w:pPr>
              <w:spacing w:line="360" w:lineRule="auto"/>
              <w:rPr>
                <w:rFonts w:asciiTheme="minorEastAsia" w:eastAsiaTheme="minorEastAsia" w:hAnsiTheme="minorEastAsia"/>
                <w:b/>
              </w:rPr>
            </w:pPr>
          </w:p>
        </w:tc>
        <w:tc>
          <w:tcPr>
            <w:tcW w:w="2268" w:type="dxa"/>
            <w:vAlign w:val="center"/>
          </w:tcPr>
          <w:p w14:paraId="1D3F03E9" w14:textId="77777777" w:rsidR="006D0E79" w:rsidRDefault="006D0E79">
            <w:pPr>
              <w:spacing w:line="360" w:lineRule="auto"/>
              <w:rPr>
                <w:rFonts w:asciiTheme="minorEastAsia" w:eastAsiaTheme="minorEastAsia" w:hAnsiTheme="minorEastAsia"/>
              </w:rPr>
            </w:pPr>
          </w:p>
        </w:tc>
        <w:tc>
          <w:tcPr>
            <w:tcW w:w="1134" w:type="dxa"/>
            <w:vAlign w:val="center"/>
          </w:tcPr>
          <w:p w14:paraId="1585B3B3" w14:textId="77777777" w:rsidR="006D0E79" w:rsidRDefault="006D0E79">
            <w:pPr>
              <w:spacing w:line="360" w:lineRule="auto"/>
              <w:rPr>
                <w:rFonts w:asciiTheme="minorEastAsia" w:eastAsiaTheme="minorEastAsia" w:hAnsiTheme="minorEastAsia"/>
              </w:rPr>
            </w:pPr>
          </w:p>
        </w:tc>
        <w:tc>
          <w:tcPr>
            <w:tcW w:w="1559" w:type="dxa"/>
            <w:vAlign w:val="center"/>
          </w:tcPr>
          <w:p w14:paraId="454B9A64" w14:textId="77777777" w:rsidR="006D0E79" w:rsidRDefault="006D0E79">
            <w:pPr>
              <w:spacing w:line="360" w:lineRule="auto"/>
              <w:rPr>
                <w:rFonts w:asciiTheme="minorEastAsia" w:eastAsiaTheme="minorEastAsia" w:hAnsiTheme="minorEastAsia"/>
              </w:rPr>
            </w:pPr>
          </w:p>
        </w:tc>
        <w:tc>
          <w:tcPr>
            <w:tcW w:w="1134" w:type="dxa"/>
            <w:vAlign w:val="center"/>
          </w:tcPr>
          <w:p w14:paraId="006EC94C" w14:textId="77777777" w:rsidR="006D0E79" w:rsidRDefault="006D0E79">
            <w:pPr>
              <w:spacing w:line="360" w:lineRule="auto"/>
              <w:rPr>
                <w:rFonts w:asciiTheme="minorEastAsia" w:eastAsiaTheme="minorEastAsia" w:hAnsiTheme="minorEastAsia"/>
              </w:rPr>
            </w:pPr>
          </w:p>
        </w:tc>
      </w:tr>
      <w:tr w:rsidR="006D0E79" w14:paraId="4F51F495" w14:textId="77777777">
        <w:trPr>
          <w:trHeight w:val="509"/>
        </w:trPr>
        <w:tc>
          <w:tcPr>
            <w:tcW w:w="993" w:type="dxa"/>
            <w:vAlign w:val="center"/>
          </w:tcPr>
          <w:p w14:paraId="1BCCAA00" w14:textId="77777777" w:rsidR="006D0E79" w:rsidRDefault="006D0E79">
            <w:pPr>
              <w:spacing w:line="360" w:lineRule="auto"/>
              <w:rPr>
                <w:rFonts w:asciiTheme="minorEastAsia" w:eastAsiaTheme="minorEastAsia" w:hAnsiTheme="minorEastAsia"/>
              </w:rPr>
            </w:pPr>
          </w:p>
        </w:tc>
        <w:tc>
          <w:tcPr>
            <w:tcW w:w="1134" w:type="dxa"/>
            <w:vAlign w:val="center"/>
          </w:tcPr>
          <w:p w14:paraId="15A27AFC" w14:textId="77777777" w:rsidR="006D0E79" w:rsidRDefault="006D0E79">
            <w:pPr>
              <w:spacing w:line="360" w:lineRule="auto"/>
              <w:rPr>
                <w:rFonts w:asciiTheme="minorEastAsia" w:eastAsiaTheme="minorEastAsia" w:hAnsiTheme="minorEastAsia"/>
              </w:rPr>
            </w:pPr>
          </w:p>
        </w:tc>
        <w:tc>
          <w:tcPr>
            <w:tcW w:w="2268" w:type="dxa"/>
            <w:vAlign w:val="center"/>
          </w:tcPr>
          <w:p w14:paraId="1554E17D" w14:textId="77777777" w:rsidR="006D0E79" w:rsidRDefault="006D0E79">
            <w:pPr>
              <w:spacing w:line="360" w:lineRule="auto"/>
              <w:rPr>
                <w:rFonts w:asciiTheme="minorEastAsia" w:eastAsiaTheme="minorEastAsia" w:hAnsiTheme="minorEastAsia"/>
              </w:rPr>
            </w:pPr>
          </w:p>
        </w:tc>
        <w:tc>
          <w:tcPr>
            <w:tcW w:w="1134" w:type="dxa"/>
            <w:vAlign w:val="center"/>
          </w:tcPr>
          <w:p w14:paraId="745B42A0" w14:textId="77777777" w:rsidR="006D0E79" w:rsidRDefault="006D0E79">
            <w:pPr>
              <w:spacing w:line="360" w:lineRule="auto"/>
              <w:rPr>
                <w:rFonts w:asciiTheme="minorEastAsia" w:eastAsiaTheme="minorEastAsia" w:hAnsiTheme="minorEastAsia"/>
              </w:rPr>
            </w:pPr>
          </w:p>
        </w:tc>
        <w:tc>
          <w:tcPr>
            <w:tcW w:w="1559" w:type="dxa"/>
            <w:vAlign w:val="center"/>
          </w:tcPr>
          <w:p w14:paraId="6C17DDE2" w14:textId="77777777" w:rsidR="006D0E79" w:rsidRDefault="006D0E79">
            <w:pPr>
              <w:spacing w:line="360" w:lineRule="auto"/>
              <w:rPr>
                <w:rFonts w:asciiTheme="minorEastAsia" w:eastAsiaTheme="minorEastAsia" w:hAnsiTheme="minorEastAsia"/>
              </w:rPr>
            </w:pPr>
          </w:p>
        </w:tc>
        <w:tc>
          <w:tcPr>
            <w:tcW w:w="1134" w:type="dxa"/>
            <w:vAlign w:val="center"/>
          </w:tcPr>
          <w:p w14:paraId="6AA822F5" w14:textId="77777777" w:rsidR="006D0E79" w:rsidRDefault="006D0E79">
            <w:pPr>
              <w:spacing w:line="360" w:lineRule="auto"/>
              <w:rPr>
                <w:rFonts w:asciiTheme="minorEastAsia" w:eastAsiaTheme="minorEastAsia" w:hAnsiTheme="minorEastAsia"/>
              </w:rPr>
            </w:pPr>
          </w:p>
        </w:tc>
      </w:tr>
      <w:tr w:rsidR="006D0E79" w14:paraId="4516E921" w14:textId="77777777">
        <w:trPr>
          <w:trHeight w:val="509"/>
        </w:trPr>
        <w:tc>
          <w:tcPr>
            <w:tcW w:w="993" w:type="dxa"/>
            <w:vAlign w:val="center"/>
          </w:tcPr>
          <w:p w14:paraId="1620E155" w14:textId="77777777" w:rsidR="006D0E79" w:rsidRDefault="006D0E79">
            <w:pPr>
              <w:spacing w:line="360" w:lineRule="auto"/>
              <w:rPr>
                <w:rFonts w:asciiTheme="minorEastAsia" w:eastAsiaTheme="minorEastAsia" w:hAnsiTheme="minorEastAsia"/>
              </w:rPr>
            </w:pPr>
          </w:p>
        </w:tc>
        <w:tc>
          <w:tcPr>
            <w:tcW w:w="1134" w:type="dxa"/>
            <w:vAlign w:val="center"/>
          </w:tcPr>
          <w:p w14:paraId="06712E42" w14:textId="77777777" w:rsidR="006D0E79" w:rsidRDefault="006D0E79">
            <w:pPr>
              <w:spacing w:line="360" w:lineRule="auto"/>
              <w:rPr>
                <w:rFonts w:asciiTheme="minorEastAsia" w:eastAsiaTheme="minorEastAsia" w:hAnsiTheme="minorEastAsia"/>
              </w:rPr>
            </w:pPr>
          </w:p>
        </w:tc>
        <w:tc>
          <w:tcPr>
            <w:tcW w:w="2268" w:type="dxa"/>
            <w:vAlign w:val="center"/>
          </w:tcPr>
          <w:p w14:paraId="3F084C2E" w14:textId="77777777" w:rsidR="006D0E79" w:rsidRDefault="006D0E79">
            <w:pPr>
              <w:spacing w:line="360" w:lineRule="auto"/>
              <w:rPr>
                <w:rFonts w:asciiTheme="minorEastAsia" w:eastAsiaTheme="minorEastAsia" w:hAnsiTheme="minorEastAsia"/>
              </w:rPr>
            </w:pPr>
          </w:p>
        </w:tc>
        <w:tc>
          <w:tcPr>
            <w:tcW w:w="1134" w:type="dxa"/>
            <w:vAlign w:val="center"/>
          </w:tcPr>
          <w:p w14:paraId="3C5F4F03" w14:textId="77777777" w:rsidR="006D0E79" w:rsidRDefault="006D0E79">
            <w:pPr>
              <w:spacing w:line="360" w:lineRule="auto"/>
              <w:rPr>
                <w:rFonts w:asciiTheme="minorEastAsia" w:eastAsiaTheme="minorEastAsia" w:hAnsiTheme="minorEastAsia"/>
              </w:rPr>
            </w:pPr>
          </w:p>
        </w:tc>
        <w:tc>
          <w:tcPr>
            <w:tcW w:w="1559" w:type="dxa"/>
            <w:vAlign w:val="center"/>
          </w:tcPr>
          <w:p w14:paraId="2F66F8D0" w14:textId="77777777" w:rsidR="006D0E79" w:rsidRDefault="006D0E79">
            <w:pPr>
              <w:spacing w:line="360" w:lineRule="auto"/>
              <w:rPr>
                <w:rFonts w:asciiTheme="minorEastAsia" w:eastAsiaTheme="minorEastAsia" w:hAnsiTheme="minorEastAsia"/>
              </w:rPr>
            </w:pPr>
          </w:p>
        </w:tc>
        <w:tc>
          <w:tcPr>
            <w:tcW w:w="1134" w:type="dxa"/>
            <w:vAlign w:val="center"/>
          </w:tcPr>
          <w:p w14:paraId="1C640B6C" w14:textId="77777777" w:rsidR="006D0E79" w:rsidRDefault="006D0E79">
            <w:pPr>
              <w:spacing w:line="360" w:lineRule="auto"/>
              <w:rPr>
                <w:rFonts w:asciiTheme="minorEastAsia" w:eastAsiaTheme="minorEastAsia" w:hAnsiTheme="minorEastAsia"/>
              </w:rPr>
            </w:pPr>
          </w:p>
        </w:tc>
      </w:tr>
      <w:tr w:rsidR="006D0E79" w14:paraId="1C8A9A99" w14:textId="77777777">
        <w:trPr>
          <w:trHeight w:val="509"/>
        </w:trPr>
        <w:tc>
          <w:tcPr>
            <w:tcW w:w="993" w:type="dxa"/>
            <w:vAlign w:val="center"/>
          </w:tcPr>
          <w:p w14:paraId="1AFA67FD" w14:textId="77777777" w:rsidR="006D0E79" w:rsidRDefault="006D0E79">
            <w:pPr>
              <w:spacing w:line="360" w:lineRule="auto"/>
              <w:rPr>
                <w:rFonts w:asciiTheme="minorEastAsia" w:eastAsiaTheme="minorEastAsia" w:hAnsiTheme="minorEastAsia"/>
              </w:rPr>
            </w:pPr>
          </w:p>
        </w:tc>
        <w:tc>
          <w:tcPr>
            <w:tcW w:w="1134" w:type="dxa"/>
            <w:vAlign w:val="center"/>
          </w:tcPr>
          <w:p w14:paraId="137415F3" w14:textId="77777777" w:rsidR="006D0E79" w:rsidRDefault="006D0E79">
            <w:pPr>
              <w:spacing w:line="360" w:lineRule="auto"/>
              <w:rPr>
                <w:rFonts w:asciiTheme="minorEastAsia" w:eastAsiaTheme="minorEastAsia" w:hAnsiTheme="minorEastAsia"/>
              </w:rPr>
            </w:pPr>
          </w:p>
        </w:tc>
        <w:tc>
          <w:tcPr>
            <w:tcW w:w="2268" w:type="dxa"/>
            <w:vAlign w:val="center"/>
          </w:tcPr>
          <w:p w14:paraId="677AD83A" w14:textId="77777777" w:rsidR="006D0E79" w:rsidRDefault="006D0E79">
            <w:pPr>
              <w:spacing w:line="360" w:lineRule="auto"/>
              <w:rPr>
                <w:rFonts w:asciiTheme="minorEastAsia" w:eastAsiaTheme="minorEastAsia" w:hAnsiTheme="minorEastAsia"/>
              </w:rPr>
            </w:pPr>
          </w:p>
        </w:tc>
        <w:tc>
          <w:tcPr>
            <w:tcW w:w="1134" w:type="dxa"/>
            <w:vAlign w:val="center"/>
          </w:tcPr>
          <w:p w14:paraId="6EC617D0" w14:textId="77777777" w:rsidR="006D0E79" w:rsidRDefault="006D0E79">
            <w:pPr>
              <w:spacing w:line="360" w:lineRule="auto"/>
              <w:rPr>
                <w:rFonts w:asciiTheme="minorEastAsia" w:eastAsiaTheme="minorEastAsia" w:hAnsiTheme="minorEastAsia"/>
              </w:rPr>
            </w:pPr>
          </w:p>
        </w:tc>
        <w:tc>
          <w:tcPr>
            <w:tcW w:w="1559" w:type="dxa"/>
            <w:vAlign w:val="center"/>
          </w:tcPr>
          <w:p w14:paraId="408C723C" w14:textId="77777777" w:rsidR="006D0E79" w:rsidRDefault="006D0E79">
            <w:pPr>
              <w:spacing w:line="360" w:lineRule="auto"/>
              <w:rPr>
                <w:rFonts w:asciiTheme="minorEastAsia" w:eastAsiaTheme="minorEastAsia" w:hAnsiTheme="minorEastAsia"/>
              </w:rPr>
            </w:pPr>
          </w:p>
        </w:tc>
        <w:tc>
          <w:tcPr>
            <w:tcW w:w="1134" w:type="dxa"/>
            <w:vAlign w:val="center"/>
          </w:tcPr>
          <w:p w14:paraId="67074262" w14:textId="77777777" w:rsidR="006D0E79" w:rsidRDefault="006D0E79">
            <w:pPr>
              <w:spacing w:line="360" w:lineRule="auto"/>
              <w:rPr>
                <w:rFonts w:asciiTheme="minorEastAsia" w:eastAsiaTheme="minorEastAsia" w:hAnsiTheme="minorEastAsia"/>
              </w:rPr>
            </w:pPr>
          </w:p>
        </w:tc>
      </w:tr>
      <w:tr w:rsidR="006D0E79" w14:paraId="5B488E10" w14:textId="77777777">
        <w:trPr>
          <w:trHeight w:val="509"/>
        </w:trPr>
        <w:tc>
          <w:tcPr>
            <w:tcW w:w="993" w:type="dxa"/>
            <w:vAlign w:val="center"/>
          </w:tcPr>
          <w:p w14:paraId="0C598FC4" w14:textId="77777777" w:rsidR="006D0E79" w:rsidRDefault="006D0E79">
            <w:pPr>
              <w:spacing w:line="360" w:lineRule="auto"/>
              <w:rPr>
                <w:rFonts w:asciiTheme="minorEastAsia" w:eastAsiaTheme="minorEastAsia" w:hAnsiTheme="minorEastAsia"/>
                <w:b/>
              </w:rPr>
            </w:pPr>
          </w:p>
        </w:tc>
        <w:tc>
          <w:tcPr>
            <w:tcW w:w="1134" w:type="dxa"/>
            <w:vAlign w:val="center"/>
          </w:tcPr>
          <w:p w14:paraId="62ECFDCF" w14:textId="77777777" w:rsidR="006D0E79" w:rsidRDefault="006D0E79">
            <w:pPr>
              <w:spacing w:line="360" w:lineRule="auto"/>
              <w:rPr>
                <w:rFonts w:asciiTheme="minorEastAsia" w:eastAsiaTheme="minorEastAsia" w:hAnsiTheme="minorEastAsia"/>
                <w:b/>
              </w:rPr>
            </w:pPr>
          </w:p>
        </w:tc>
        <w:tc>
          <w:tcPr>
            <w:tcW w:w="2268" w:type="dxa"/>
          </w:tcPr>
          <w:p w14:paraId="38D1E376" w14:textId="77777777" w:rsidR="006D0E79" w:rsidRDefault="006D0E79">
            <w:pPr>
              <w:spacing w:line="360" w:lineRule="auto"/>
              <w:rPr>
                <w:rFonts w:asciiTheme="minorEastAsia" w:eastAsiaTheme="minorEastAsia" w:hAnsiTheme="minorEastAsia"/>
              </w:rPr>
            </w:pPr>
          </w:p>
        </w:tc>
        <w:tc>
          <w:tcPr>
            <w:tcW w:w="1134" w:type="dxa"/>
            <w:vAlign w:val="center"/>
          </w:tcPr>
          <w:p w14:paraId="671009F8" w14:textId="77777777" w:rsidR="006D0E79" w:rsidRDefault="006D0E79">
            <w:pPr>
              <w:spacing w:line="360" w:lineRule="auto"/>
              <w:rPr>
                <w:rFonts w:asciiTheme="minorEastAsia" w:eastAsiaTheme="minorEastAsia" w:hAnsiTheme="minorEastAsia"/>
              </w:rPr>
            </w:pPr>
          </w:p>
        </w:tc>
        <w:tc>
          <w:tcPr>
            <w:tcW w:w="1559" w:type="dxa"/>
            <w:vAlign w:val="center"/>
          </w:tcPr>
          <w:p w14:paraId="6D5B62B5" w14:textId="77777777" w:rsidR="006D0E79" w:rsidRDefault="006D0E79">
            <w:pPr>
              <w:spacing w:line="360" w:lineRule="auto"/>
              <w:rPr>
                <w:rFonts w:asciiTheme="minorEastAsia" w:eastAsiaTheme="minorEastAsia" w:hAnsiTheme="minorEastAsia"/>
              </w:rPr>
            </w:pPr>
          </w:p>
        </w:tc>
        <w:tc>
          <w:tcPr>
            <w:tcW w:w="1134" w:type="dxa"/>
            <w:vAlign w:val="center"/>
          </w:tcPr>
          <w:p w14:paraId="65E69E02" w14:textId="77777777" w:rsidR="006D0E79" w:rsidRDefault="006D0E79">
            <w:pPr>
              <w:spacing w:line="360" w:lineRule="auto"/>
              <w:rPr>
                <w:rFonts w:asciiTheme="minorEastAsia" w:eastAsiaTheme="minorEastAsia" w:hAnsiTheme="minorEastAsia"/>
              </w:rPr>
            </w:pPr>
          </w:p>
        </w:tc>
      </w:tr>
      <w:tr w:rsidR="006D0E79" w14:paraId="18FDF6C4" w14:textId="77777777">
        <w:trPr>
          <w:trHeight w:val="509"/>
        </w:trPr>
        <w:tc>
          <w:tcPr>
            <w:tcW w:w="993" w:type="dxa"/>
            <w:vAlign w:val="center"/>
          </w:tcPr>
          <w:p w14:paraId="097EE5C4" w14:textId="77777777" w:rsidR="006D0E79" w:rsidRDefault="006D0E79">
            <w:pPr>
              <w:spacing w:line="360" w:lineRule="auto"/>
              <w:rPr>
                <w:rFonts w:asciiTheme="minorEastAsia" w:eastAsiaTheme="minorEastAsia" w:hAnsiTheme="minorEastAsia"/>
                <w:b/>
              </w:rPr>
            </w:pPr>
          </w:p>
        </w:tc>
        <w:tc>
          <w:tcPr>
            <w:tcW w:w="1134" w:type="dxa"/>
            <w:vAlign w:val="center"/>
          </w:tcPr>
          <w:p w14:paraId="64413D88" w14:textId="77777777" w:rsidR="006D0E79" w:rsidRDefault="006D0E79">
            <w:pPr>
              <w:spacing w:line="360" w:lineRule="auto"/>
              <w:rPr>
                <w:rFonts w:asciiTheme="minorEastAsia" w:eastAsiaTheme="minorEastAsia" w:hAnsiTheme="minorEastAsia"/>
                <w:b/>
              </w:rPr>
            </w:pPr>
          </w:p>
        </w:tc>
        <w:tc>
          <w:tcPr>
            <w:tcW w:w="2268" w:type="dxa"/>
          </w:tcPr>
          <w:p w14:paraId="35E2867D" w14:textId="77777777" w:rsidR="006D0E79" w:rsidRDefault="006D0E79">
            <w:pPr>
              <w:spacing w:line="360" w:lineRule="auto"/>
              <w:rPr>
                <w:rFonts w:asciiTheme="minorEastAsia" w:eastAsiaTheme="minorEastAsia" w:hAnsiTheme="minorEastAsia"/>
              </w:rPr>
            </w:pPr>
          </w:p>
        </w:tc>
        <w:tc>
          <w:tcPr>
            <w:tcW w:w="1134" w:type="dxa"/>
            <w:vAlign w:val="center"/>
          </w:tcPr>
          <w:p w14:paraId="4E4E3B75" w14:textId="77777777" w:rsidR="006D0E79" w:rsidRDefault="006D0E79">
            <w:pPr>
              <w:spacing w:line="360" w:lineRule="auto"/>
              <w:rPr>
                <w:rFonts w:asciiTheme="minorEastAsia" w:eastAsiaTheme="minorEastAsia" w:hAnsiTheme="minorEastAsia"/>
              </w:rPr>
            </w:pPr>
          </w:p>
        </w:tc>
        <w:tc>
          <w:tcPr>
            <w:tcW w:w="1559" w:type="dxa"/>
            <w:vAlign w:val="center"/>
          </w:tcPr>
          <w:p w14:paraId="2A4BCD60" w14:textId="77777777" w:rsidR="006D0E79" w:rsidRDefault="006D0E79">
            <w:pPr>
              <w:spacing w:line="360" w:lineRule="auto"/>
              <w:rPr>
                <w:rFonts w:asciiTheme="minorEastAsia" w:eastAsiaTheme="minorEastAsia" w:hAnsiTheme="minorEastAsia"/>
              </w:rPr>
            </w:pPr>
          </w:p>
        </w:tc>
        <w:tc>
          <w:tcPr>
            <w:tcW w:w="1134" w:type="dxa"/>
            <w:vAlign w:val="center"/>
          </w:tcPr>
          <w:p w14:paraId="3912957F" w14:textId="77777777" w:rsidR="006D0E79" w:rsidRDefault="006D0E79">
            <w:pPr>
              <w:spacing w:line="360" w:lineRule="auto"/>
              <w:rPr>
                <w:rFonts w:asciiTheme="minorEastAsia" w:eastAsiaTheme="minorEastAsia" w:hAnsiTheme="minorEastAsia"/>
              </w:rPr>
            </w:pPr>
          </w:p>
        </w:tc>
      </w:tr>
      <w:tr w:rsidR="006D0E79" w14:paraId="05B6779A" w14:textId="77777777">
        <w:trPr>
          <w:trHeight w:val="509"/>
        </w:trPr>
        <w:tc>
          <w:tcPr>
            <w:tcW w:w="993" w:type="dxa"/>
            <w:vAlign w:val="center"/>
          </w:tcPr>
          <w:p w14:paraId="61F07792" w14:textId="77777777" w:rsidR="006D0E79" w:rsidRDefault="006D0E79">
            <w:pPr>
              <w:spacing w:line="360" w:lineRule="auto"/>
              <w:rPr>
                <w:rFonts w:asciiTheme="minorEastAsia" w:eastAsiaTheme="minorEastAsia" w:hAnsiTheme="minorEastAsia"/>
                <w:b/>
              </w:rPr>
            </w:pPr>
          </w:p>
        </w:tc>
        <w:tc>
          <w:tcPr>
            <w:tcW w:w="1134" w:type="dxa"/>
            <w:vAlign w:val="center"/>
          </w:tcPr>
          <w:p w14:paraId="612808FC" w14:textId="77777777" w:rsidR="006D0E79" w:rsidRDefault="006D0E79">
            <w:pPr>
              <w:spacing w:line="360" w:lineRule="auto"/>
              <w:rPr>
                <w:rFonts w:asciiTheme="minorEastAsia" w:eastAsiaTheme="minorEastAsia" w:hAnsiTheme="minorEastAsia"/>
                <w:b/>
              </w:rPr>
            </w:pPr>
          </w:p>
        </w:tc>
        <w:tc>
          <w:tcPr>
            <w:tcW w:w="2268" w:type="dxa"/>
          </w:tcPr>
          <w:p w14:paraId="57ED896E" w14:textId="77777777" w:rsidR="006D0E79" w:rsidRDefault="006D0E79">
            <w:pPr>
              <w:spacing w:line="360" w:lineRule="auto"/>
              <w:rPr>
                <w:rFonts w:asciiTheme="minorEastAsia" w:eastAsiaTheme="minorEastAsia" w:hAnsiTheme="minorEastAsia"/>
              </w:rPr>
            </w:pPr>
          </w:p>
        </w:tc>
        <w:tc>
          <w:tcPr>
            <w:tcW w:w="1134" w:type="dxa"/>
            <w:vAlign w:val="center"/>
          </w:tcPr>
          <w:p w14:paraId="4EBE31A7" w14:textId="77777777" w:rsidR="006D0E79" w:rsidRDefault="006D0E79">
            <w:pPr>
              <w:spacing w:line="360" w:lineRule="auto"/>
              <w:rPr>
                <w:rFonts w:asciiTheme="minorEastAsia" w:eastAsiaTheme="minorEastAsia" w:hAnsiTheme="minorEastAsia"/>
              </w:rPr>
            </w:pPr>
          </w:p>
        </w:tc>
        <w:tc>
          <w:tcPr>
            <w:tcW w:w="1559" w:type="dxa"/>
            <w:vAlign w:val="center"/>
          </w:tcPr>
          <w:p w14:paraId="7183B4B3" w14:textId="77777777" w:rsidR="006D0E79" w:rsidRDefault="006D0E79">
            <w:pPr>
              <w:spacing w:line="360" w:lineRule="auto"/>
              <w:rPr>
                <w:rFonts w:asciiTheme="minorEastAsia" w:eastAsiaTheme="minorEastAsia" w:hAnsiTheme="minorEastAsia"/>
              </w:rPr>
            </w:pPr>
          </w:p>
        </w:tc>
        <w:tc>
          <w:tcPr>
            <w:tcW w:w="1134" w:type="dxa"/>
            <w:vAlign w:val="center"/>
          </w:tcPr>
          <w:p w14:paraId="64B8197B" w14:textId="77777777" w:rsidR="006D0E79" w:rsidRDefault="006D0E79">
            <w:pPr>
              <w:spacing w:line="360" w:lineRule="auto"/>
              <w:rPr>
                <w:rFonts w:asciiTheme="minorEastAsia" w:eastAsiaTheme="minorEastAsia" w:hAnsiTheme="minorEastAsia"/>
              </w:rPr>
            </w:pPr>
          </w:p>
        </w:tc>
      </w:tr>
      <w:tr w:rsidR="006D0E79" w14:paraId="5B1144A3" w14:textId="77777777">
        <w:trPr>
          <w:trHeight w:val="509"/>
        </w:trPr>
        <w:tc>
          <w:tcPr>
            <w:tcW w:w="993" w:type="dxa"/>
            <w:vAlign w:val="center"/>
          </w:tcPr>
          <w:p w14:paraId="44170259" w14:textId="77777777" w:rsidR="006D0E79" w:rsidRDefault="006D0E79">
            <w:pPr>
              <w:spacing w:line="360" w:lineRule="auto"/>
              <w:rPr>
                <w:rFonts w:asciiTheme="minorEastAsia" w:eastAsiaTheme="minorEastAsia" w:hAnsiTheme="minorEastAsia"/>
                <w:b/>
              </w:rPr>
            </w:pPr>
          </w:p>
        </w:tc>
        <w:tc>
          <w:tcPr>
            <w:tcW w:w="1134" w:type="dxa"/>
            <w:vAlign w:val="center"/>
          </w:tcPr>
          <w:p w14:paraId="41C1DB09" w14:textId="77777777" w:rsidR="006D0E79" w:rsidRDefault="006D0E79">
            <w:pPr>
              <w:spacing w:line="360" w:lineRule="auto"/>
              <w:rPr>
                <w:rFonts w:asciiTheme="minorEastAsia" w:eastAsiaTheme="minorEastAsia" w:hAnsiTheme="minorEastAsia"/>
                <w:b/>
              </w:rPr>
            </w:pPr>
          </w:p>
        </w:tc>
        <w:tc>
          <w:tcPr>
            <w:tcW w:w="2268" w:type="dxa"/>
            <w:vAlign w:val="center"/>
          </w:tcPr>
          <w:p w14:paraId="44FCC5C8" w14:textId="77777777" w:rsidR="006D0E79" w:rsidRDefault="006D0E79">
            <w:pPr>
              <w:spacing w:line="360" w:lineRule="auto"/>
              <w:rPr>
                <w:rFonts w:asciiTheme="minorEastAsia" w:eastAsiaTheme="minorEastAsia" w:hAnsiTheme="minorEastAsia"/>
              </w:rPr>
            </w:pPr>
          </w:p>
        </w:tc>
        <w:tc>
          <w:tcPr>
            <w:tcW w:w="1134" w:type="dxa"/>
            <w:vAlign w:val="center"/>
          </w:tcPr>
          <w:p w14:paraId="303C5782" w14:textId="77777777" w:rsidR="006D0E79" w:rsidRDefault="006D0E79">
            <w:pPr>
              <w:spacing w:line="360" w:lineRule="auto"/>
              <w:rPr>
                <w:rFonts w:asciiTheme="minorEastAsia" w:eastAsiaTheme="minorEastAsia" w:hAnsiTheme="minorEastAsia"/>
              </w:rPr>
            </w:pPr>
          </w:p>
        </w:tc>
        <w:tc>
          <w:tcPr>
            <w:tcW w:w="1559" w:type="dxa"/>
            <w:vAlign w:val="center"/>
          </w:tcPr>
          <w:p w14:paraId="15F5E581" w14:textId="77777777" w:rsidR="006D0E79" w:rsidRDefault="006D0E79">
            <w:pPr>
              <w:spacing w:line="360" w:lineRule="auto"/>
              <w:rPr>
                <w:rFonts w:asciiTheme="minorEastAsia" w:eastAsiaTheme="minorEastAsia" w:hAnsiTheme="minorEastAsia"/>
              </w:rPr>
            </w:pPr>
          </w:p>
        </w:tc>
        <w:tc>
          <w:tcPr>
            <w:tcW w:w="1134" w:type="dxa"/>
            <w:vAlign w:val="center"/>
          </w:tcPr>
          <w:p w14:paraId="15724016" w14:textId="77777777" w:rsidR="006D0E79" w:rsidRDefault="006D0E79">
            <w:pPr>
              <w:spacing w:line="360" w:lineRule="auto"/>
              <w:rPr>
                <w:rFonts w:asciiTheme="minorEastAsia" w:eastAsiaTheme="minorEastAsia" w:hAnsiTheme="minorEastAsia"/>
              </w:rPr>
            </w:pPr>
          </w:p>
        </w:tc>
      </w:tr>
      <w:tr w:rsidR="006D0E79" w14:paraId="57765638" w14:textId="77777777">
        <w:trPr>
          <w:trHeight w:val="509"/>
        </w:trPr>
        <w:tc>
          <w:tcPr>
            <w:tcW w:w="993" w:type="dxa"/>
            <w:vAlign w:val="center"/>
          </w:tcPr>
          <w:p w14:paraId="40830758" w14:textId="77777777" w:rsidR="006D0E79" w:rsidRDefault="006D0E79">
            <w:pPr>
              <w:spacing w:line="360" w:lineRule="auto"/>
              <w:rPr>
                <w:rFonts w:asciiTheme="minorEastAsia" w:eastAsiaTheme="minorEastAsia" w:hAnsiTheme="minorEastAsia"/>
                <w:b/>
              </w:rPr>
            </w:pPr>
          </w:p>
        </w:tc>
        <w:tc>
          <w:tcPr>
            <w:tcW w:w="1134" w:type="dxa"/>
            <w:vAlign w:val="center"/>
          </w:tcPr>
          <w:p w14:paraId="7DBD848B" w14:textId="77777777" w:rsidR="006D0E79" w:rsidRDefault="006D0E79">
            <w:pPr>
              <w:spacing w:line="360" w:lineRule="auto"/>
              <w:rPr>
                <w:rFonts w:asciiTheme="minorEastAsia" w:eastAsiaTheme="minorEastAsia" w:hAnsiTheme="minorEastAsia"/>
                <w:b/>
              </w:rPr>
            </w:pPr>
          </w:p>
        </w:tc>
        <w:tc>
          <w:tcPr>
            <w:tcW w:w="2268" w:type="dxa"/>
            <w:vAlign w:val="center"/>
          </w:tcPr>
          <w:p w14:paraId="6A92D6EF" w14:textId="77777777" w:rsidR="006D0E79" w:rsidRDefault="006D0E79">
            <w:pPr>
              <w:spacing w:line="360" w:lineRule="auto"/>
              <w:rPr>
                <w:rFonts w:asciiTheme="minorEastAsia" w:eastAsiaTheme="minorEastAsia" w:hAnsiTheme="minorEastAsia"/>
              </w:rPr>
            </w:pPr>
          </w:p>
        </w:tc>
        <w:tc>
          <w:tcPr>
            <w:tcW w:w="1134" w:type="dxa"/>
            <w:vAlign w:val="center"/>
          </w:tcPr>
          <w:p w14:paraId="1E4C7434" w14:textId="77777777" w:rsidR="006D0E79" w:rsidRDefault="006D0E79">
            <w:pPr>
              <w:spacing w:line="360" w:lineRule="auto"/>
              <w:rPr>
                <w:rFonts w:asciiTheme="minorEastAsia" w:eastAsiaTheme="minorEastAsia" w:hAnsiTheme="minorEastAsia"/>
              </w:rPr>
            </w:pPr>
          </w:p>
        </w:tc>
        <w:tc>
          <w:tcPr>
            <w:tcW w:w="1559" w:type="dxa"/>
            <w:vAlign w:val="center"/>
          </w:tcPr>
          <w:p w14:paraId="7612BF83" w14:textId="77777777" w:rsidR="006D0E79" w:rsidRDefault="006D0E79">
            <w:pPr>
              <w:spacing w:line="360" w:lineRule="auto"/>
              <w:rPr>
                <w:rFonts w:asciiTheme="minorEastAsia" w:eastAsiaTheme="minorEastAsia" w:hAnsiTheme="minorEastAsia"/>
              </w:rPr>
            </w:pPr>
          </w:p>
        </w:tc>
        <w:tc>
          <w:tcPr>
            <w:tcW w:w="1134" w:type="dxa"/>
            <w:vAlign w:val="center"/>
          </w:tcPr>
          <w:p w14:paraId="4849EF83" w14:textId="77777777" w:rsidR="006D0E79" w:rsidRDefault="006D0E79">
            <w:pPr>
              <w:spacing w:line="360" w:lineRule="auto"/>
              <w:rPr>
                <w:rFonts w:asciiTheme="minorEastAsia" w:eastAsiaTheme="minorEastAsia" w:hAnsiTheme="minorEastAsia"/>
              </w:rPr>
            </w:pPr>
          </w:p>
        </w:tc>
      </w:tr>
      <w:tr w:rsidR="006D0E79" w14:paraId="1C6D48EA" w14:textId="77777777">
        <w:trPr>
          <w:trHeight w:val="509"/>
        </w:trPr>
        <w:tc>
          <w:tcPr>
            <w:tcW w:w="7088" w:type="dxa"/>
            <w:gridSpan w:val="5"/>
            <w:vAlign w:val="center"/>
          </w:tcPr>
          <w:p w14:paraId="71D6962E" w14:textId="77777777" w:rsidR="006D0E79" w:rsidRDefault="0034124D">
            <w:pPr>
              <w:spacing w:line="360" w:lineRule="auto"/>
              <w:rPr>
                <w:rFonts w:asciiTheme="minorEastAsia" w:eastAsiaTheme="minorEastAsia" w:hAnsiTheme="minorEastAsia"/>
                <w:b/>
              </w:rPr>
            </w:pPr>
            <w:r>
              <w:rPr>
                <w:rFonts w:asciiTheme="minorEastAsia" w:eastAsiaTheme="minorEastAsia" w:hAnsiTheme="minorEastAsia" w:hint="eastAsia"/>
                <w:b/>
              </w:rPr>
              <w:t>总价</w:t>
            </w:r>
          </w:p>
        </w:tc>
        <w:tc>
          <w:tcPr>
            <w:tcW w:w="1134" w:type="dxa"/>
            <w:vAlign w:val="center"/>
          </w:tcPr>
          <w:p w14:paraId="504C5BDF" w14:textId="77777777" w:rsidR="006D0E79" w:rsidRDefault="006D0E79">
            <w:pPr>
              <w:spacing w:line="360" w:lineRule="auto"/>
              <w:rPr>
                <w:rFonts w:asciiTheme="minorEastAsia" w:eastAsiaTheme="minorEastAsia" w:hAnsiTheme="minorEastAsia"/>
                <w:b/>
              </w:rPr>
            </w:pPr>
          </w:p>
        </w:tc>
      </w:tr>
    </w:tbl>
    <w:p w14:paraId="2792F6C0" w14:textId="77777777" w:rsidR="006D0E79" w:rsidRDefault="006D0E79">
      <w:pPr>
        <w:spacing w:line="360" w:lineRule="auto"/>
        <w:rPr>
          <w:rFonts w:asciiTheme="minorEastAsia" w:eastAsiaTheme="minorEastAsia" w:hAnsiTheme="minorEastAsia"/>
        </w:rPr>
      </w:pPr>
    </w:p>
    <w:p w14:paraId="4C10F100" w14:textId="77777777" w:rsidR="006D0E79" w:rsidRDefault="0034124D">
      <w:pPr>
        <w:spacing w:line="360" w:lineRule="auto"/>
        <w:rPr>
          <w:rFonts w:asciiTheme="minorEastAsia" w:eastAsiaTheme="minorEastAsia" w:hAnsiTheme="minorEastAsia"/>
          <w:u w:val="single"/>
          <w:lang w:val="zh-CN"/>
        </w:rPr>
      </w:pPr>
      <w:r>
        <w:rPr>
          <w:rFonts w:asciiTheme="minorEastAsia" w:eastAsiaTheme="minorEastAsia" w:hAnsiTheme="minorEastAsia" w:hint="eastAsia"/>
          <w:lang w:val="zh-CN"/>
        </w:rPr>
        <w:t>供应商名称（盖章）</w:t>
      </w:r>
      <w:r>
        <w:rPr>
          <w:rFonts w:asciiTheme="minorEastAsia" w:eastAsiaTheme="minorEastAsia" w:hAnsiTheme="minorEastAsia" w:hint="eastAsia"/>
        </w:rPr>
        <w:t>：</w:t>
      </w:r>
      <w:r>
        <w:rPr>
          <w:rFonts w:asciiTheme="minorEastAsia" w:eastAsiaTheme="minorEastAsia" w:hAnsiTheme="minorEastAsia"/>
        </w:rPr>
        <w:t>________________________</w:t>
      </w:r>
    </w:p>
    <w:p w14:paraId="40FA7141" w14:textId="77777777" w:rsidR="006D0E79" w:rsidRDefault="0034124D">
      <w:pPr>
        <w:spacing w:line="360" w:lineRule="auto"/>
        <w:rPr>
          <w:rFonts w:asciiTheme="minorEastAsia" w:eastAsiaTheme="minorEastAsia" w:hAnsiTheme="minorEastAsia"/>
        </w:rPr>
      </w:pPr>
      <w:r>
        <w:rPr>
          <w:rFonts w:asciiTheme="minorEastAsia" w:eastAsiaTheme="minorEastAsia" w:hAnsiTheme="minorEastAsia" w:hint="eastAsia"/>
          <w:lang w:val="zh-CN"/>
        </w:rPr>
        <w:t>供应商授权代表（签字）</w:t>
      </w:r>
      <w:r>
        <w:rPr>
          <w:rFonts w:asciiTheme="minorEastAsia" w:eastAsiaTheme="minorEastAsia" w:hAnsiTheme="minorEastAsia" w:hint="eastAsia"/>
        </w:rPr>
        <w:t>：</w:t>
      </w:r>
      <w:r>
        <w:rPr>
          <w:rFonts w:asciiTheme="minorEastAsia" w:eastAsiaTheme="minorEastAsia" w:hAnsiTheme="minorEastAsia"/>
        </w:rPr>
        <w:t>________________________</w:t>
      </w:r>
    </w:p>
    <w:p w14:paraId="62D7A5CD" w14:textId="77777777" w:rsidR="006D0E79" w:rsidRDefault="0034124D">
      <w:pPr>
        <w:tabs>
          <w:tab w:val="left" w:pos="5580"/>
        </w:tabs>
        <w:spacing w:line="360" w:lineRule="auto"/>
        <w:rPr>
          <w:rFonts w:asciiTheme="minorEastAsia" w:eastAsiaTheme="minorEastAsia" w:hAnsiTheme="minorEastAsia"/>
          <w:u w:val="single"/>
        </w:rPr>
      </w:pPr>
      <w:r>
        <w:rPr>
          <w:rFonts w:asciiTheme="minorEastAsia" w:eastAsiaTheme="minorEastAsia" w:hAnsiTheme="minorEastAsia" w:hint="eastAsia"/>
        </w:rPr>
        <w:t>日期：</w:t>
      </w:r>
      <w:r>
        <w:rPr>
          <w:rFonts w:asciiTheme="minorEastAsia" w:eastAsiaTheme="minorEastAsia" w:hAnsiTheme="minorEastAsia"/>
        </w:rPr>
        <w:t>_________________________</w:t>
      </w:r>
    </w:p>
    <w:p w14:paraId="0600857D" w14:textId="77777777" w:rsidR="006D0E79" w:rsidRDefault="006D0E79">
      <w:pPr>
        <w:pStyle w:val="Default"/>
        <w:rPr>
          <w:rFonts w:asciiTheme="minorEastAsia" w:eastAsiaTheme="minorEastAsia" w:hAnsiTheme="minorEastAsia"/>
        </w:rPr>
      </w:pPr>
    </w:p>
    <w:p w14:paraId="5D0DC1FC" w14:textId="77777777" w:rsidR="006D0E79" w:rsidRDefault="0034124D">
      <w:pPr>
        <w:spacing w:line="360" w:lineRule="auto"/>
        <w:rPr>
          <w:rFonts w:asciiTheme="minorEastAsia" w:eastAsiaTheme="minorEastAsia" w:hAnsiTheme="minorEastAsia"/>
          <w:sz w:val="21"/>
          <w:szCs w:val="21"/>
        </w:rPr>
      </w:pPr>
      <w:r>
        <w:rPr>
          <w:rFonts w:asciiTheme="minorEastAsia" w:eastAsiaTheme="minorEastAsia" w:hAnsiTheme="minorEastAsia" w:hint="eastAsia"/>
          <w:sz w:val="21"/>
          <w:szCs w:val="21"/>
        </w:rPr>
        <w:t>注：</w:t>
      </w:r>
      <w:r>
        <w:rPr>
          <w:rFonts w:asciiTheme="minorEastAsia" w:eastAsiaTheme="minorEastAsia" w:hAnsiTheme="minorEastAsia"/>
          <w:sz w:val="21"/>
          <w:szCs w:val="21"/>
        </w:rPr>
        <w:t xml:space="preserve"> 1. </w:t>
      </w:r>
      <w:r>
        <w:rPr>
          <w:rFonts w:asciiTheme="minorEastAsia" w:eastAsiaTheme="minorEastAsia" w:hAnsiTheme="minorEastAsia" w:hint="eastAsia"/>
          <w:sz w:val="21"/>
          <w:szCs w:val="21"/>
        </w:rPr>
        <w:t>如果不提供分项报价将视为没有实质性响应比选文件。</w:t>
      </w:r>
    </w:p>
    <w:p w14:paraId="73D7B583" w14:textId="77777777" w:rsidR="006D0E79" w:rsidRDefault="0034124D">
      <w:pPr>
        <w:spacing w:line="360" w:lineRule="auto"/>
        <w:ind w:firstLine="540"/>
        <w:rPr>
          <w:rFonts w:asciiTheme="minorEastAsia" w:eastAsiaTheme="minorEastAsia" w:hAnsiTheme="minorEastAsia"/>
          <w:sz w:val="21"/>
          <w:szCs w:val="21"/>
        </w:rPr>
      </w:pPr>
      <w:r>
        <w:rPr>
          <w:rFonts w:asciiTheme="minorEastAsia" w:eastAsiaTheme="minorEastAsia" w:hAnsiTheme="minorEastAsia"/>
          <w:sz w:val="21"/>
          <w:szCs w:val="21"/>
        </w:rPr>
        <w:t xml:space="preserve">2. </w:t>
      </w:r>
      <w:r>
        <w:rPr>
          <w:rFonts w:asciiTheme="minorEastAsia" w:eastAsiaTheme="minorEastAsia" w:hAnsiTheme="minorEastAsia" w:hint="eastAsia"/>
          <w:sz w:val="21"/>
          <w:szCs w:val="21"/>
        </w:rPr>
        <w:t>上述各项的详细分项报价，可另页描述。</w:t>
      </w:r>
    </w:p>
    <w:p w14:paraId="355B620B" w14:textId="77777777" w:rsidR="006D0E79" w:rsidRDefault="0034124D">
      <w:pPr>
        <w:spacing w:line="360" w:lineRule="auto"/>
        <w:ind w:firstLine="540"/>
        <w:rPr>
          <w:rFonts w:asciiTheme="minorEastAsia" w:eastAsiaTheme="minorEastAsia" w:hAnsiTheme="minorEastAsia"/>
          <w:sz w:val="21"/>
          <w:szCs w:val="21"/>
        </w:rPr>
      </w:pPr>
      <w:r>
        <w:rPr>
          <w:rFonts w:asciiTheme="minorEastAsia" w:eastAsiaTheme="minorEastAsia" w:hAnsiTheme="minorEastAsia"/>
          <w:sz w:val="21"/>
          <w:szCs w:val="21"/>
        </w:rPr>
        <w:t xml:space="preserve">3. </w:t>
      </w:r>
      <w:r>
        <w:rPr>
          <w:rFonts w:asciiTheme="minorEastAsia" w:eastAsiaTheme="minorEastAsia" w:hAnsiTheme="minorEastAsia" w:hint="eastAsia"/>
          <w:sz w:val="21"/>
          <w:szCs w:val="21"/>
        </w:rPr>
        <w:t>本报价中应包含供应商在执行本项目中所发生的所有费用，采购人将不再支付其他费用。</w:t>
      </w:r>
    </w:p>
    <w:p w14:paraId="0DCD18CA" w14:textId="77777777" w:rsidR="006D0E79" w:rsidRDefault="0034124D">
      <w:pPr>
        <w:rPr>
          <w:rFonts w:asciiTheme="minorEastAsia" w:eastAsiaTheme="minorEastAsia" w:hAnsiTheme="minorEastAsia"/>
        </w:rPr>
      </w:pPr>
      <w:r>
        <w:rPr>
          <w:rFonts w:asciiTheme="minorEastAsia" w:eastAsiaTheme="minorEastAsia" w:hAnsiTheme="minorEastAsia"/>
        </w:rPr>
        <w:br w:type="page"/>
      </w:r>
    </w:p>
    <w:p w14:paraId="103CBA3A" w14:textId="77777777" w:rsidR="006D0E79" w:rsidRDefault="0034124D">
      <w:pPr>
        <w:pStyle w:val="31"/>
        <w:rPr>
          <w:rFonts w:asciiTheme="minorEastAsia" w:eastAsiaTheme="minorEastAsia" w:hAnsiTheme="minorEastAsia"/>
          <w:szCs w:val="24"/>
        </w:rPr>
      </w:pPr>
      <w:bookmarkStart w:id="119" w:name="_Toc497235046"/>
      <w:bookmarkStart w:id="120" w:name="_Toc514926458"/>
      <w:bookmarkStart w:id="121" w:name="_Toc173689466"/>
      <w:r>
        <w:rPr>
          <w:rFonts w:asciiTheme="minorEastAsia" w:eastAsiaTheme="minorEastAsia" w:hAnsiTheme="minorEastAsia"/>
          <w:szCs w:val="24"/>
        </w:rPr>
        <w:lastRenderedPageBreak/>
        <w:t>4</w:t>
      </w:r>
      <w:r>
        <w:rPr>
          <w:rFonts w:asciiTheme="minorEastAsia" w:eastAsiaTheme="minorEastAsia" w:hAnsiTheme="minorEastAsia" w:hint="eastAsia"/>
          <w:szCs w:val="24"/>
        </w:rPr>
        <w:t>．</w:t>
      </w:r>
      <w:r>
        <w:rPr>
          <w:rFonts w:asciiTheme="minorEastAsia" w:eastAsiaTheme="minorEastAsia" w:hAnsiTheme="minorEastAsia"/>
          <w:szCs w:val="24"/>
        </w:rPr>
        <w:t>技术规格偏离表</w:t>
      </w:r>
      <w:bookmarkEnd w:id="119"/>
      <w:bookmarkEnd w:id="120"/>
      <w:r>
        <w:rPr>
          <w:rFonts w:asciiTheme="minorEastAsia" w:eastAsiaTheme="minorEastAsia" w:hAnsiTheme="minorEastAsia" w:hint="eastAsia"/>
          <w:szCs w:val="24"/>
        </w:rPr>
        <w:t>（格式）</w:t>
      </w:r>
      <w:bookmarkEnd w:id="121"/>
    </w:p>
    <w:p w14:paraId="04C1096F" w14:textId="77777777" w:rsidR="006D0E79" w:rsidRDefault="0034124D">
      <w:pPr>
        <w:spacing w:line="360" w:lineRule="auto"/>
        <w:rPr>
          <w:rFonts w:asciiTheme="minorEastAsia" w:eastAsiaTheme="minorEastAsia" w:hAnsiTheme="minorEastAsia"/>
        </w:rPr>
      </w:pPr>
      <w:r>
        <w:rPr>
          <w:rFonts w:asciiTheme="minorEastAsia" w:eastAsiaTheme="minorEastAsia" w:hAnsiTheme="minorEastAsia" w:hint="eastAsia"/>
        </w:rPr>
        <w:t>项目名称</w:t>
      </w:r>
      <w:r>
        <w:rPr>
          <w:rFonts w:asciiTheme="minorEastAsia" w:eastAsiaTheme="minorEastAsia" w:hAnsiTheme="minorEastAsia"/>
        </w:rPr>
        <w:t xml:space="preserve">:___________              项目编号:______________ </w:t>
      </w:r>
    </w:p>
    <w:tbl>
      <w:tblPr>
        <w:tblW w:w="8529"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233"/>
        <w:gridCol w:w="2102"/>
        <w:gridCol w:w="2061"/>
        <w:gridCol w:w="1900"/>
        <w:gridCol w:w="1233"/>
      </w:tblGrid>
      <w:tr w:rsidR="006D0E79" w14:paraId="3D72530B" w14:textId="77777777">
        <w:trPr>
          <w:trHeight w:val="521"/>
          <w:jc w:val="center"/>
        </w:trPr>
        <w:tc>
          <w:tcPr>
            <w:tcW w:w="1233" w:type="dxa"/>
            <w:tcBorders>
              <w:top w:val="single" w:sz="12" w:space="0" w:color="auto"/>
            </w:tcBorders>
            <w:vAlign w:val="center"/>
          </w:tcPr>
          <w:p w14:paraId="7C9389F0" w14:textId="77777777" w:rsidR="006D0E79" w:rsidRDefault="0034124D">
            <w:pPr>
              <w:spacing w:line="360" w:lineRule="auto"/>
              <w:jc w:val="center"/>
              <w:rPr>
                <w:rFonts w:asciiTheme="minorEastAsia" w:eastAsiaTheme="minorEastAsia" w:hAnsiTheme="minorEastAsia" w:cs="Courier New"/>
              </w:rPr>
            </w:pPr>
            <w:r>
              <w:rPr>
                <w:rFonts w:asciiTheme="minorEastAsia" w:eastAsiaTheme="minorEastAsia" w:hAnsiTheme="minorEastAsia" w:cs="Courier New" w:hint="eastAsia"/>
              </w:rPr>
              <w:t>序号</w:t>
            </w:r>
          </w:p>
        </w:tc>
        <w:tc>
          <w:tcPr>
            <w:tcW w:w="2102" w:type="dxa"/>
            <w:tcBorders>
              <w:top w:val="single" w:sz="12" w:space="0" w:color="auto"/>
            </w:tcBorders>
            <w:vAlign w:val="center"/>
          </w:tcPr>
          <w:p w14:paraId="431FB93E" w14:textId="77777777" w:rsidR="006D0E79" w:rsidRDefault="0034124D">
            <w:pPr>
              <w:spacing w:line="360" w:lineRule="auto"/>
              <w:jc w:val="center"/>
              <w:rPr>
                <w:rFonts w:asciiTheme="minorEastAsia" w:eastAsiaTheme="minorEastAsia" w:hAnsiTheme="minorEastAsia" w:cs="Courier New"/>
              </w:rPr>
            </w:pPr>
            <w:r>
              <w:rPr>
                <w:rFonts w:asciiTheme="minorEastAsia" w:eastAsiaTheme="minorEastAsia" w:hAnsiTheme="minorEastAsia" w:cs="Courier New" w:hint="eastAsia"/>
              </w:rPr>
              <w:t>比选要求</w:t>
            </w:r>
          </w:p>
        </w:tc>
        <w:tc>
          <w:tcPr>
            <w:tcW w:w="2061" w:type="dxa"/>
            <w:tcBorders>
              <w:top w:val="single" w:sz="12" w:space="0" w:color="auto"/>
            </w:tcBorders>
            <w:vAlign w:val="center"/>
          </w:tcPr>
          <w:p w14:paraId="33125F82" w14:textId="77777777" w:rsidR="006D0E79" w:rsidRDefault="0034124D">
            <w:pPr>
              <w:spacing w:line="360" w:lineRule="auto"/>
              <w:jc w:val="center"/>
              <w:rPr>
                <w:rFonts w:asciiTheme="minorEastAsia" w:eastAsiaTheme="minorEastAsia" w:hAnsiTheme="minorEastAsia" w:cs="Courier New"/>
              </w:rPr>
            </w:pPr>
            <w:r>
              <w:rPr>
                <w:rFonts w:asciiTheme="minorEastAsia" w:eastAsiaTheme="minorEastAsia" w:hAnsiTheme="minorEastAsia" w:cs="Courier New" w:hint="eastAsia"/>
              </w:rPr>
              <w:t>响应情况</w:t>
            </w:r>
          </w:p>
        </w:tc>
        <w:tc>
          <w:tcPr>
            <w:tcW w:w="1900" w:type="dxa"/>
            <w:tcBorders>
              <w:top w:val="single" w:sz="12" w:space="0" w:color="auto"/>
            </w:tcBorders>
            <w:vAlign w:val="center"/>
          </w:tcPr>
          <w:p w14:paraId="62E6CBDA" w14:textId="77777777" w:rsidR="006D0E79" w:rsidRDefault="0034124D">
            <w:pPr>
              <w:spacing w:line="360" w:lineRule="auto"/>
              <w:jc w:val="center"/>
              <w:rPr>
                <w:rFonts w:asciiTheme="minorEastAsia" w:eastAsiaTheme="minorEastAsia" w:hAnsiTheme="minorEastAsia" w:cs="Courier New"/>
              </w:rPr>
            </w:pPr>
            <w:r>
              <w:rPr>
                <w:rFonts w:asciiTheme="minorEastAsia" w:eastAsiaTheme="minorEastAsia" w:hAnsiTheme="minorEastAsia" w:cs="Courier New" w:hint="eastAsia"/>
              </w:rPr>
              <w:t>响应</w:t>
            </w:r>
            <w:r>
              <w:rPr>
                <w:rFonts w:asciiTheme="minorEastAsia" w:eastAsiaTheme="minorEastAsia" w:hAnsiTheme="minorEastAsia" w:cs="Courier New"/>
              </w:rPr>
              <w:t>/偏离</w:t>
            </w:r>
          </w:p>
        </w:tc>
        <w:tc>
          <w:tcPr>
            <w:tcW w:w="1233" w:type="dxa"/>
            <w:tcBorders>
              <w:top w:val="single" w:sz="12" w:space="0" w:color="auto"/>
            </w:tcBorders>
            <w:vAlign w:val="center"/>
          </w:tcPr>
          <w:p w14:paraId="4B274AED" w14:textId="77777777" w:rsidR="006D0E79" w:rsidRDefault="0034124D">
            <w:pPr>
              <w:spacing w:line="360" w:lineRule="auto"/>
              <w:jc w:val="center"/>
              <w:rPr>
                <w:rFonts w:asciiTheme="minorEastAsia" w:eastAsiaTheme="minorEastAsia" w:hAnsiTheme="minorEastAsia" w:cs="Courier New"/>
              </w:rPr>
            </w:pPr>
            <w:r>
              <w:rPr>
                <w:rFonts w:asciiTheme="minorEastAsia" w:eastAsiaTheme="minorEastAsia" w:hAnsiTheme="minorEastAsia" w:cs="Courier New" w:hint="eastAsia"/>
              </w:rPr>
              <w:t>说明</w:t>
            </w:r>
          </w:p>
        </w:tc>
      </w:tr>
      <w:tr w:rsidR="006D0E79" w14:paraId="1149AE13" w14:textId="77777777">
        <w:trPr>
          <w:trHeight w:val="521"/>
          <w:jc w:val="center"/>
        </w:trPr>
        <w:tc>
          <w:tcPr>
            <w:tcW w:w="1233" w:type="dxa"/>
            <w:vAlign w:val="center"/>
          </w:tcPr>
          <w:p w14:paraId="65E8AAE1" w14:textId="77777777" w:rsidR="006D0E79" w:rsidRDefault="006D0E79">
            <w:pPr>
              <w:spacing w:line="360" w:lineRule="auto"/>
              <w:jc w:val="center"/>
              <w:rPr>
                <w:rFonts w:asciiTheme="minorEastAsia" w:eastAsiaTheme="minorEastAsia" w:hAnsiTheme="minorEastAsia" w:cs="Courier New"/>
              </w:rPr>
            </w:pPr>
          </w:p>
        </w:tc>
        <w:tc>
          <w:tcPr>
            <w:tcW w:w="2102" w:type="dxa"/>
            <w:vAlign w:val="center"/>
          </w:tcPr>
          <w:p w14:paraId="29F06A6F" w14:textId="77777777" w:rsidR="006D0E79" w:rsidRDefault="006D0E79">
            <w:pPr>
              <w:spacing w:line="360" w:lineRule="auto"/>
              <w:jc w:val="center"/>
              <w:rPr>
                <w:rFonts w:asciiTheme="minorEastAsia" w:eastAsiaTheme="minorEastAsia" w:hAnsiTheme="minorEastAsia" w:cs="Courier New"/>
              </w:rPr>
            </w:pPr>
          </w:p>
        </w:tc>
        <w:tc>
          <w:tcPr>
            <w:tcW w:w="2061" w:type="dxa"/>
            <w:vAlign w:val="center"/>
          </w:tcPr>
          <w:p w14:paraId="072FDEFF" w14:textId="77777777" w:rsidR="006D0E79" w:rsidRDefault="006D0E79">
            <w:pPr>
              <w:spacing w:line="360" w:lineRule="auto"/>
              <w:jc w:val="center"/>
              <w:rPr>
                <w:rFonts w:asciiTheme="minorEastAsia" w:eastAsiaTheme="minorEastAsia" w:hAnsiTheme="minorEastAsia" w:cs="Courier New"/>
              </w:rPr>
            </w:pPr>
          </w:p>
        </w:tc>
        <w:tc>
          <w:tcPr>
            <w:tcW w:w="1900" w:type="dxa"/>
            <w:vAlign w:val="center"/>
          </w:tcPr>
          <w:p w14:paraId="528A98BA" w14:textId="77777777" w:rsidR="006D0E79" w:rsidRDefault="006D0E79">
            <w:pPr>
              <w:spacing w:line="360" w:lineRule="auto"/>
              <w:jc w:val="center"/>
              <w:rPr>
                <w:rFonts w:asciiTheme="minorEastAsia" w:eastAsiaTheme="minorEastAsia" w:hAnsiTheme="minorEastAsia" w:cs="Courier New"/>
              </w:rPr>
            </w:pPr>
          </w:p>
        </w:tc>
        <w:tc>
          <w:tcPr>
            <w:tcW w:w="1233" w:type="dxa"/>
            <w:vAlign w:val="center"/>
          </w:tcPr>
          <w:p w14:paraId="2A120B56" w14:textId="77777777" w:rsidR="006D0E79" w:rsidRDefault="006D0E79">
            <w:pPr>
              <w:spacing w:line="360" w:lineRule="auto"/>
              <w:jc w:val="center"/>
              <w:rPr>
                <w:rFonts w:asciiTheme="minorEastAsia" w:eastAsiaTheme="minorEastAsia" w:hAnsiTheme="minorEastAsia" w:cs="Courier New"/>
              </w:rPr>
            </w:pPr>
          </w:p>
        </w:tc>
      </w:tr>
      <w:tr w:rsidR="006D0E79" w14:paraId="4F98196A" w14:textId="77777777">
        <w:trPr>
          <w:trHeight w:val="521"/>
          <w:jc w:val="center"/>
        </w:trPr>
        <w:tc>
          <w:tcPr>
            <w:tcW w:w="1233" w:type="dxa"/>
            <w:vAlign w:val="center"/>
          </w:tcPr>
          <w:p w14:paraId="52A7BB7C" w14:textId="77777777" w:rsidR="006D0E79" w:rsidRDefault="006D0E79">
            <w:pPr>
              <w:spacing w:line="360" w:lineRule="auto"/>
              <w:jc w:val="center"/>
              <w:rPr>
                <w:rFonts w:asciiTheme="minorEastAsia" w:eastAsiaTheme="minorEastAsia" w:hAnsiTheme="minorEastAsia" w:cs="Courier New"/>
              </w:rPr>
            </w:pPr>
          </w:p>
        </w:tc>
        <w:tc>
          <w:tcPr>
            <w:tcW w:w="2102" w:type="dxa"/>
            <w:vAlign w:val="center"/>
          </w:tcPr>
          <w:p w14:paraId="07D060D0" w14:textId="77777777" w:rsidR="006D0E79" w:rsidRDefault="006D0E79">
            <w:pPr>
              <w:spacing w:line="360" w:lineRule="auto"/>
              <w:jc w:val="center"/>
              <w:rPr>
                <w:rFonts w:asciiTheme="minorEastAsia" w:eastAsiaTheme="minorEastAsia" w:hAnsiTheme="minorEastAsia" w:cs="Courier New"/>
              </w:rPr>
            </w:pPr>
          </w:p>
        </w:tc>
        <w:tc>
          <w:tcPr>
            <w:tcW w:w="2061" w:type="dxa"/>
            <w:vAlign w:val="center"/>
          </w:tcPr>
          <w:p w14:paraId="601EBA17" w14:textId="77777777" w:rsidR="006D0E79" w:rsidRDefault="006D0E79">
            <w:pPr>
              <w:spacing w:line="360" w:lineRule="auto"/>
              <w:jc w:val="center"/>
              <w:rPr>
                <w:rFonts w:asciiTheme="minorEastAsia" w:eastAsiaTheme="minorEastAsia" w:hAnsiTheme="minorEastAsia" w:cs="Courier New"/>
              </w:rPr>
            </w:pPr>
          </w:p>
        </w:tc>
        <w:tc>
          <w:tcPr>
            <w:tcW w:w="1900" w:type="dxa"/>
            <w:vAlign w:val="center"/>
          </w:tcPr>
          <w:p w14:paraId="15D5FCD8" w14:textId="77777777" w:rsidR="006D0E79" w:rsidRDefault="006D0E79">
            <w:pPr>
              <w:spacing w:line="360" w:lineRule="auto"/>
              <w:jc w:val="center"/>
              <w:rPr>
                <w:rFonts w:asciiTheme="minorEastAsia" w:eastAsiaTheme="minorEastAsia" w:hAnsiTheme="minorEastAsia" w:cs="Courier New"/>
              </w:rPr>
            </w:pPr>
          </w:p>
        </w:tc>
        <w:tc>
          <w:tcPr>
            <w:tcW w:w="1233" w:type="dxa"/>
            <w:vAlign w:val="center"/>
          </w:tcPr>
          <w:p w14:paraId="4D51A0F1" w14:textId="77777777" w:rsidR="006D0E79" w:rsidRDefault="006D0E79">
            <w:pPr>
              <w:spacing w:line="360" w:lineRule="auto"/>
              <w:jc w:val="center"/>
              <w:rPr>
                <w:rFonts w:asciiTheme="minorEastAsia" w:eastAsiaTheme="minorEastAsia" w:hAnsiTheme="minorEastAsia" w:cs="Courier New"/>
              </w:rPr>
            </w:pPr>
          </w:p>
        </w:tc>
      </w:tr>
      <w:tr w:rsidR="006D0E79" w14:paraId="56D2D541" w14:textId="77777777">
        <w:trPr>
          <w:trHeight w:val="521"/>
          <w:jc w:val="center"/>
        </w:trPr>
        <w:tc>
          <w:tcPr>
            <w:tcW w:w="1233" w:type="dxa"/>
            <w:vAlign w:val="center"/>
          </w:tcPr>
          <w:p w14:paraId="1913C583" w14:textId="77777777" w:rsidR="006D0E79" w:rsidRDefault="006D0E79">
            <w:pPr>
              <w:spacing w:line="360" w:lineRule="auto"/>
              <w:jc w:val="center"/>
              <w:rPr>
                <w:rFonts w:asciiTheme="minorEastAsia" w:eastAsiaTheme="minorEastAsia" w:hAnsiTheme="minorEastAsia" w:cs="Courier New"/>
              </w:rPr>
            </w:pPr>
          </w:p>
        </w:tc>
        <w:tc>
          <w:tcPr>
            <w:tcW w:w="2102" w:type="dxa"/>
            <w:vAlign w:val="center"/>
          </w:tcPr>
          <w:p w14:paraId="268CE970" w14:textId="77777777" w:rsidR="006D0E79" w:rsidRDefault="006D0E79">
            <w:pPr>
              <w:spacing w:line="360" w:lineRule="auto"/>
              <w:jc w:val="center"/>
              <w:rPr>
                <w:rFonts w:asciiTheme="minorEastAsia" w:eastAsiaTheme="minorEastAsia" w:hAnsiTheme="minorEastAsia" w:cs="Courier New"/>
              </w:rPr>
            </w:pPr>
          </w:p>
        </w:tc>
        <w:tc>
          <w:tcPr>
            <w:tcW w:w="2061" w:type="dxa"/>
            <w:vAlign w:val="center"/>
          </w:tcPr>
          <w:p w14:paraId="06E44608" w14:textId="77777777" w:rsidR="006D0E79" w:rsidRDefault="006D0E79">
            <w:pPr>
              <w:spacing w:line="360" w:lineRule="auto"/>
              <w:jc w:val="center"/>
              <w:rPr>
                <w:rFonts w:asciiTheme="minorEastAsia" w:eastAsiaTheme="minorEastAsia" w:hAnsiTheme="minorEastAsia" w:cs="Courier New"/>
              </w:rPr>
            </w:pPr>
          </w:p>
        </w:tc>
        <w:tc>
          <w:tcPr>
            <w:tcW w:w="1900" w:type="dxa"/>
            <w:vAlign w:val="center"/>
          </w:tcPr>
          <w:p w14:paraId="7E5F5A4C" w14:textId="77777777" w:rsidR="006D0E79" w:rsidRDefault="006D0E79">
            <w:pPr>
              <w:spacing w:line="360" w:lineRule="auto"/>
              <w:jc w:val="center"/>
              <w:rPr>
                <w:rFonts w:asciiTheme="minorEastAsia" w:eastAsiaTheme="minorEastAsia" w:hAnsiTheme="minorEastAsia" w:cs="Courier New"/>
              </w:rPr>
            </w:pPr>
          </w:p>
        </w:tc>
        <w:tc>
          <w:tcPr>
            <w:tcW w:w="1233" w:type="dxa"/>
            <w:vAlign w:val="center"/>
          </w:tcPr>
          <w:p w14:paraId="2B181B0F" w14:textId="77777777" w:rsidR="006D0E79" w:rsidRDefault="006D0E79">
            <w:pPr>
              <w:spacing w:line="360" w:lineRule="auto"/>
              <w:jc w:val="center"/>
              <w:rPr>
                <w:rFonts w:asciiTheme="minorEastAsia" w:eastAsiaTheme="minorEastAsia" w:hAnsiTheme="minorEastAsia" w:cs="Courier New"/>
              </w:rPr>
            </w:pPr>
          </w:p>
        </w:tc>
      </w:tr>
      <w:tr w:rsidR="006D0E79" w14:paraId="0E554030" w14:textId="77777777">
        <w:trPr>
          <w:trHeight w:val="521"/>
          <w:jc w:val="center"/>
        </w:trPr>
        <w:tc>
          <w:tcPr>
            <w:tcW w:w="1233" w:type="dxa"/>
            <w:vAlign w:val="center"/>
          </w:tcPr>
          <w:p w14:paraId="714C1167" w14:textId="77777777" w:rsidR="006D0E79" w:rsidRDefault="006D0E79">
            <w:pPr>
              <w:spacing w:line="360" w:lineRule="auto"/>
              <w:jc w:val="center"/>
              <w:rPr>
                <w:rFonts w:asciiTheme="minorEastAsia" w:eastAsiaTheme="minorEastAsia" w:hAnsiTheme="minorEastAsia" w:cs="Courier New"/>
              </w:rPr>
            </w:pPr>
          </w:p>
        </w:tc>
        <w:tc>
          <w:tcPr>
            <w:tcW w:w="2102" w:type="dxa"/>
            <w:vAlign w:val="center"/>
          </w:tcPr>
          <w:p w14:paraId="0E4480C0" w14:textId="77777777" w:rsidR="006D0E79" w:rsidRDefault="006D0E79">
            <w:pPr>
              <w:spacing w:line="360" w:lineRule="auto"/>
              <w:jc w:val="center"/>
              <w:rPr>
                <w:rFonts w:asciiTheme="minorEastAsia" w:eastAsiaTheme="minorEastAsia" w:hAnsiTheme="minorEastAsia" w:cs="Courier New"/>
              </w:rPr>
            </w:pPr>
          </w:p>
        </w:tc>
        <w:tc>
          <w:tcPr>
            <w:tcW w:w="2061" w:type="dxa"/>
            <w:vAlign w:val="center"/>
          </w:tcPr>
          <w:p w14:paraId="750C019D" w14:textId="77777777" w:rsidR="006D0E79" w:rsidRDefault="006D0E79">
            <w:pPr>
              <w:spacing w:line="360" w:lineRule="auto"/>
              <w:jc w:val="center"/>
              <w:rPr>
                <w:rFonts w:asciiTheme="minorEastAsia" w:eastAsiaTheme="minorEastAsia" w:hAnsiTheme="minorEastAsia" w:cs="Courier New"/>
              </w:rPr>
            </w:pPr>
          </w:p>
        </w:tc>
        <w:tc>
          <w:tcPr>
            <w:tcW w:w="1900" w:type="dxa"/>
            <w:vAlign w:val="center"/>
          </w:tcPr>
          <w:p w14:paraId="68A6E941" w14:textId="77777777" w:rsidR="006D0E79" w:rsidRDefault="006D0E79">
            <w:pPr>
              <w:spacing w:line="360" w:lineRule="auto"/>
              <w:jc w:val="center"/>
              <w:rPr>
                <w:rFonts w:asciiTheme="minorEastAsia" w:eastAsiaTheme="minorEastAsia" w:hAnsiTheme="minorEastAsia" w:cs="Courier New"/>
              </w:rPr>
            </w:pPr>
          </w:p>
        </w:tc>
        <w:tc>
          <w:tcPr>
            <w:tcW w:w="1233" w:type="dxa"/>
            <w:vAlign w:val="center"/>
          </w:tcPr>
          <w:p w14:paraId="664F6151" w14:textId="77777777" w:rsidR="006D0E79" w:rsidRDefault="006D0E79">
            <w:pPr>
              <w:spacing w:line="360" w:lineRule="auto"/>
              <w:jc w:val="center"/>
              <w:rPr>
                <w:rFonts w:asciiTheme="minorEastAsia" w:eastAsiaTheme="minorEastAsia" w:hAnsiTheme="minorEastAsia" w:cs="Courier New"/>
              </w:rPr>
            </w:pPr>
          </w:p>
        </w:tc>
      </w:tr>
      <w:tr w:rsidR="006D0E79" w14:paraId="423E04E8" w14:textId="77777777">
        <w:trPr>
          <w:trHeight w:val="521"/>
          <w:jc w:val="center"/>
        </w:trPr>
        <w:tc>
          <w:tcPr>
            <w:tcW w:w="1233" w:type="dxa"/>
            <w:vAlign w:val="center"/>
          </w:tcPr>
          <w:p w14:paraId="778C2A28" w14:textId="77777777" w:rsidR="006D0E79" w:rsidRDefault="006D0E79">
            <w:pPr>
              <w:spacing w:line="360" w:lineRule="auto"/>
              <w:jc w:val="center"/>
              <w:rPr>
                <w:rFonts w:asciiTheme="minorEastAsia" w:eastAsiaTheme="minorEastAsia" w:hAnsiTheme="minorEastAsia" w:cs="Courier New"/>
              </w:rPr>
            </w:pPr>
          </w:p>
        </w:tc>
        <w:tc>
          <w:tcPr>
            <w:tcW w:w="2102" w:type="dxa"/>
            <w:vAlign w:val="center"/>
          </w:tcPr>
          <w:p w14:paraId="573A2DA0" w14:textId="77777777" w:rsidR="006D0E79" w:rsidRDefault="006D0E79">
            <w:pPr>
              <w:spacing w:line="360" w:lineRule="auto"/>
              <w:jc w:val="center"/>
              <w:rPr>
                <w:rFonts w:asciiTheme="minorEastAsia" w:eastAsiaTheme="minorEastAsia" w:hAnsiTheme="minorEastAsia" w:cs="Courier New"/>
              </w:rPr>
            </w:pPr>
          </w:p>
        </w:tc>
        <w:tc>
          <w:tcPr>
            <w:tcW w:w="2061" w:type="dxa"/>
            <w:vAlign w:val="center"/>
          </w:tcPr>
          <w:p w14:paraId="6DF53EF2" w14:textId="77777777" w:rsidR="006D0E79" w:rsidRDefault="006D0E79">
            <w:pPr>
              <w:spacing w:line="360" w:lineRule="auto"/>
              <w:jc w:val="center"/>
              <w:rPr>
                <w:rFonts w:asciiTheme="minorEastAsia" w:eastAsiaTheme="minorEastAsia" w:hAnsiTheme="minorEastAsia" w:cs="Courier New"/>
              </w:rPr>
            </w:pPr>
          </w:p>
        </w:tc>
        <w:tc>
          <w:tcPr>
            <w:tcW w:w="1900" w:type="dxa"/>
            <w:vAlign w:val="center"/>
          </w:tcPr>
          <w:p w14:paraId="747CB25C" w14:textId="77777777" w:rsidR="006D0E79" w:rsidRDefault="006D0E79">
            <w:pPr>
              <w:spacing w:line="360" w:lineRule="auto"/>
              <w:jc w:val="center"/>
              <w:rPr>
                <w:rFonts w:asciiTheme="minorEastAsia" w:eastAsiaTheme="minorEastAsia" w:hAnsiTheme="minorEastAsia" w:cs="Courier New"/>
              </w:rPr>
            </w:pPr>
          </w:p>
        </w:tc>
        <w:tc>
          <w:tcPr>
            <w:tcW w:w="1233" w:type="dxa"/>
            <w:vAlign w:val="center"/>
          </w:tcPr>
          <w:p w14:paraId="6ED37BB7" w14:textId="77777777" w:rsidR="006D0E79" w:rsidRDefault="006D0E79">
            <w:pPr>
              <w:spacing w:line="360" w:lineRule="auto"/>
              <w:jc w:val="center"/>
              <w:rPr>
                <w:rFonts w:asciiTheme="minorEastAsia" w:eastAsiaTheme="minorEastAsia" w:hAnsiTheme="minorEastAsia" w:cs="Courier New"/>
              </w:rPr>
            </w:pPr>
          </w:p>
        </w:tc>
      </w:tr>
      <w:tr w:rsidR="006D0E79" w14:paraId="100F004A" w14:textId="77777777">
        <w:trPr>
          <w:trHeight w:val="521"/>
          <w:jc w:val="center"/>
        </w:trPr>
        <w:tc>
          <w:tcPr>
            <w:tcW w:w="1233" w:type="dxa"/>
            <w:vAlign w:val="center"/>
          </w:tcPr>
          <w:p w14:paraId="604F01A2" w14:textId="77777777" w:rsidR="006D0E79" w:rsidRDefault="006D0E79">
            <w:pPr>
              <w:spacing w:line="360" w:lineRule="auto"/>
              <w:jc w:val="center"/>
              <w:rPr>
                <w:rFonts w:asciiTheme="minorEastAsia" w:eastAsiaTheme="minorEastAsia" w:hAnsiTheme="minorEastAsia" w:cs="Courier New"/>
              </w:rPr>
            </w:pPr>
          </w:p>
        </w:tc>
        <w:tc>
          <w:tcPr>
            <w:tcW w:w="2102" w:type="dxa"/>
            <w:vAlign w:val="center"/>
          </w:tcPr>
          <w:p w14:paraId="51FE9D62" w14:textId="77777777" w:rsidR="006D0E79" w:rsidRDefault="006D0E79">
            <w:pPr>
              <w:spacing w:line="360" w:lineRule="auto"/>
              <w:jc w:val="center"/>
              <w:rPr>
                <w:rFonts w:asciiTheme="minorEastAsia" w:eastAsiaTheme="minorEastAsia" w:hAnsiTheme="minorEastAsia" w:cs="Courier New"/>
              </w:rPr>
            </w:pPr>
          </w:p>
        </w:tc>
        <w:tc>
          <w:tcPr>
            <w:tcW w:w="2061" w:type="dxa"/>
            <w:vAlign w:val="center"/>
          </w:tcPr>
          <w:p w14:paraId="2FE8AA45" w14:textId="77777777" w:rsidR="006D0E79" w:rsidRDefault="006D0E79">
            <w:pPr>
              <w:spacing w:line="360" w:lineRule="auto"/>
              <w:jc w:val="center"/>
              <w:rPr>
                <w:rFonts w:asciiTheme="minorEastAsia" w:eastAsiaTheme="minorEastAsia" w:hAnsiTheme="minorEastAsia" w:cs="Courier New"/>
              </w:rPr>
            </w:pPr>
          </w:p>
        </w:tc>
        <w:tc>
          <w:tcPr>
            <w:tcW w:w="1900" w:type="dxa"/>
            <w:vAlign w:val="center"/>
          </w:tcPr>
          <w:p w14:paraId="0BD8E19A" w14:textId="77777777" w:rsidR="006D0E79" w:rsidRDefault="006D0E79">
            <w:pPr>
              <w:spacing w:line="360" w:lineRule="auto"/>
              <w:jc w:val="center"/>
              <w:rPr>
                <w:rFonts w:asciiTheme="minorEastAsia" w:eastAsiaTheme="minorEastAsia" w:hAnsiTheme="minorEastAsia" w:cs="Courier New"/>
              </w:rPr>
            </w:pPr>
          </w:p>
        </w:tc>
        <w:tc>
          <w:tcPr>
            <w:tcW w:w="1233" w:type="dxa"/>
            <w:vAlign w:val="center"/>
          </w:tcPr>
          <w:p w14:paraId="1A537DD4" w14:textId="77777777" w:rsidR="006D0E79" w:rsidRDefault="006D0E79">
            <w:pPr>
              <w:spacing w:line="360" w:lineRule="auto"/>
              <w:jc w:val="center"/>
              <w:rPr>
                <w:rFonts w:asciiTheme="minorEastAsia" w:eastAsiaTheme="minorEastAsia" w:hAnsiTheme="minorEastAsia" w:cs="Courier New"/>
              </w:rPr>
            </w:pPr>
          </w:p>
        </w:tc>
      </w:tr>
      <w:tr w:rsidR="006D0E79" w14:paraId="7D43ED07" w14:textId="77777777">
        <w:trPr>
          <w:trHeight w:val="521"/>
          <w:jc w:val="center"/>
        </w:trPr>
        <w:tc>
          <w:tcPr>
            <w:tcW w:w="1233" w:type="dxa"/>
            <w:vAlign w:val="center"/>
          </w:tcPr>
          <w:p w14:paraId="2A8ADB4B" w14:textId="77777777" w:rsidR="006D0E79" w:rsidRDefault="006D0E79">
            <w:pPr>
              <w:spacing w:line="360" w:lineRule="auto"/>
              <w:jc w:val="center"/>
              <w:rPr>
                <w:rFonts w:asciiTheme="minorEastAsia" w:eastAsiaTheme="minorEastAsia" w:hAnsiTheme="minorEastAsia" w:cs="Courier New"/>
              </w:rPr>
            </w:pPr>
          </w:p>
        </w:tc>
        <w:tc>
          <w:tcPr>
            <w:tcW w:w="2102" w:type="dxa"/>
            <w:vAlign w:val="center"/>
          </w:tcPr>
          <w:p w14:paraId="2C0B9FDE" w14:textId="77777777" w:rsidR="006D0E79" w:rsidRDefault="006D0E79">
            <w:pPr>
              <w:spacing w:line="360" w:lineRule="auto"/>
              <w:jc w:val="center"/>
              <w:rPr>
                <w:rFonts w:asciiTheme="minorEastAsia" w:eastAsiaTheme="minorEastAsia" w:hAnsiTheme="minorEastAsia" w:cs="Courier New"/>
              </w:rPr>
            </w:pPr>
          </w:p>
        </w:tc>
        <w:tc>
          <w:tcPr>
            <w:tcW w:w="2061" w:type="dxa"/>
            <w:vAlign w:val="center"/>
          </w:tcPr>
          <w:p w14:paraId="5500D666" w14:textId="77777777" w:rsidR="006D0E79" w:rsidRDefault="006D0E79">
            <w:pPr>
              <w:spacing w:line="360" w:lineRule="auto"/>
              <w:jc w:val="center"/>
              <w:rPr>
                <w:rFonts w:asciiTheme="minorEastAsia" w:eastAsiaTheme="minorEastAsia" w:hAnsiTheme="minorEastAsia" w:cs="Courier New"/>
              </w:rPr>
            </w:pPr>
          </w:p>
        </w:tc>
        <w:tc>
          <w:tcPr>
            <w:tcW w:w="1900" w:type="dxa"/>
            <w:vAlign w:val="center"/>
          </w:tcPr>
          <w:p w14:paraId="1C2DDD3A" w14:textId="77777777" w:rsidR="006D0E79" w:rsidRDefault="006D0E79">
            <w:pPr>
              <w:spacing w:line="360" w:lineRule="auto"/>
              <w:jc w:val="center"/>
              <w:rPr>
                <w:rFonts w:asciiTheme="minorEastAsia" w:eastAsiaTheme="minorEastAsia" w:hAnsiTheme="minorEastAsia" w:cs="Courier New"/>
              </w:rPr>
            </w:pPr>
          </w:p>
        </w:tc>
        <w:tc>
          <w:tcPr>
            <w:tcW w:w="1233" w:type="dxa"/>
            <w:vAlign w:val="center"/>
          </w:tcPr>
          <w:p w14:paraId="268CA934" w14:textId="77777777" w:rsidR="006D0E79" w:rsidRDefault="006D0E79">
            <w:pPr>
              <w:spacing w:line="360" w:lineRule="auto"/>
              <w:jc w:val="center"/>
              <w:rPr>
                <w:rFonts w:asciiTheme="minorEastAsia" w:eastAsiaTheme="minorEastAsia" w:hAnsiTheme="minorEastAsia" w:cs="Courier New"/>
              </w:rPr>
            </w:pPr>
          </w:p>
        </w:tc>
      </w:tr>
      <w:tr w:rsidR="006D0E79" w14:paraId="241C47B9" w14:textId="77777777">
        <w:trPr>
          <w:trHeight w:val="521"/>
          <w:jc w:val="center"/>
        </w:trPr>
        <w:tc>
          <w:tcPr>
            <w:tcW w:w="1233" w:type="dxa"/>
            <w:vAlign w:val="center"/>
          </w:tcPr>
          <w:p w14:paraId="31E92E23" w14:textId="77777777" w:rsidR="006D0E79" w:rsidRDefault="006D0E79">
            <w:pPr>
              <w:spacing w:line="360" w:lineRule="auto"/>
              <w:jc w:val="center"/>
              <w:rPr>
                <w:rFonts w:asciiTheme="minorEastAsia" w:eastAsiaTheme="minorEastAsia" w:hAnsiTheme="minorEastAsia" w:cs="Courier New"/>
              </w:rPr>
            </w:pPr>
          </w:p>
        </w:tc>
        <w:tc>
          <w:tcPr>
            <w:tcW w:w="2102" w:type="dxa"/>
            <w:vAlign w:val="center"/>
          </w:tcPr>
          <w:p w14:paraId="599BD3A6" w14:textId="77777777" w:rsidR="006D0E79" w:rsidRDefault="006D0E79">
            <w:pPr>
              <w:spacing w:line="360" w:lineRule="auto"/>
              <w:jc w:val="center"/>
              <w:rPr>
                <w:rFonts w:asciiTheme="minorEastAsia" w:eastAsiaTheme="minorEastAsia" w:hAnsiTheme="minorEastAsia" w:cs="Courier New"/>
              </w:rPr>
            </w:pPr>
          </w:p>
        </w:tc>
        <w:tc>
          <w:tcPr>
            <w:tcW w:w="2061" w:type="dxa"/>
            <w:vAlign w:val="center"/>
          </w:tcPr>
          <w:p w14:paraId="4A136677" w14:textId="77777777" w:rsidR="006D0E79" w:rsidRDefault="006D0E79">
            <w:pPr>
              <w:spacing w:line="360" w:lineRule="auto"/>
              <w:jc w:val="center"/>
              <w:rPr>
                <w:rFonts w:asciiTheme="minorEastAsia" w:eastAsiaTheme="minorEastAsia" w:hAnsiTheme="minorEastAsia" w:cs="Courier New"/>
              </w:rPr>
            </w:pPr>
          </w:p>
        </w:tc>
        <w:tc>
          <w:tcPr>
            <w:tcW w:w="1900" w:type="dxa"/>
            <w:vAlign w:val="center"/>
          </w:tcPr>
          <w:p w14:paraId="654EB0EE" w14:textId="77777777" w:rsidR="006D0E79" w:rsidRDefault="006D0E79">
            <w:pPr>
              <w:spacing w:line="360" w:lineRule="auto"/>
              <w:jc w:val="center"/>
              <w:rPr>
                <w:rFonts w:asciiTheme="minorEastAsia" w:eastAsiaTheme="minorEastAsia" w:hAnsiTheme="minorEastAsia" w:cs="Courier New"/>
              </w:rPr>
            </w:pPr>
          </w:p>
        </w:tc>
        <w:tc>
          <w:tcPr>
            <w:tcW w:w="1233" w:type="dxa"/>
            <w:vAlign w:val="center"/>
          </w:tcPr>
          <w:p w14:paraId="16E6822A" w14:textId="77777777" w:rsidR="006D0E79" w:rsidRDefault="006D0E79">
            <w:pPr>
              <w:spacing w:line="360" w:lineRule="auto"/>
              <w:jc w:val="center"/>
              <w:rPr>
                <w:rFonts w:asciiTheme="minorEastAsia" w:eastAsiaTheme="minorEastAsia" w:hAnsiTheme="minorEastAsia" w:cs="Courier New"/>
              </w:rPr>
            </w:pPr>
          </w:p>
        </w:tc>
      </w:tr>
      <w:tr w:rsidR="006D0E79" w14:paraId="15DBC1B4" w14:textId="77777777">
        <w:trPr>
          <w:trHeight w:val="521"/>
          <w:jc w:val="center"/>
        </w:trPr>
        <w:tc>
          <w:tcPr>
            <w:tcW w:w="1233" w:type="dxa"/>
            <w:vAlign w:val="center"/>
          </w:tcPr>
          <w:p w14:paraId="6BF83C1A" w14:textId="77777777" w:rsidR="006D0E79" w:rsidRDefault="006D0E79">
            <w:pPr>
              <w:spacing w:line="360" w:lineRule="auto"/>
              <w:jc w:val="center"/>
              <w:rPr>
                <w:rFonts w:asciiTheme="minorEastAsia" w:eastAsiaTheme="minorEastAsia" w:hAnsiTheme="minorEastAsia" w:cs="Courier New"/>
              </w:rPr>
            </w:pPr>
          </w:p>
        </w:tc>
        <w:tc>
          <w:tcPr>
            <w:tcW w:w="2102" w:type="dxa"/>
            <w:vAlign w:val="center"/>
          </w:tcPr>
          <w:p w14:paraId="2D269E9E" w14:textId="77777777" w:rsidR="006D0E79" w:rsidRDefault="006D0E79">
            <w:pPr>
              <w:spacing w:line="360" w:lineRule="auto"/>
              <w:jc w:val="center"/>
              <w:rPr>
                <w:rFonts w:asciiTheme="minorEastAsia" w:eastAsiaTheme="minorEastAsia" w:hAnsiTheme="minorEastAsia" w:cs="Courier New"/>
              </w:rPr>
            </w:pPr>
          </w:p>
        </w:tc>
        <w:tc>
          <w:tcPr>
            <w:tcW w:w="2061" w:type="dxa"/>
            <w:vAlign w:val="center"/>
          </w:tcPr>
          <w:p w14:paraId="3D9FDFE7" w14:textId="77777777" w:rsidR="006D0E79" w:rsidRDefault="006D0E79">
            <w:pPr>
              <w:spacing w:line="360" w:lineRule="auto"/>
              <w:jc w:val="center"/>
              <w:rPr>
                <w:rFonts w:asciiTheme="minorEastAsia" w:eastAsiaTheme="minorEastAsia" w:hAnsiTheme="minorEastAsia" w:cs="Courier New"/>
              </w:rPr>
            </w:pPr>
          </w:p>
        </w:tc>
        <w:tc>
          <w:tcPr>
            <w:tcW w:w="1900" w:type="dxa"/>
            <w:vAlign w:val="center"/>
          </w:tcPr>
          <w:p w14:paraId="395D65DA" w14:textId="77777777" w:rsidR="006D0E79" w:rsidRDefault="006D0E79">
            <w:pPr>
              <w:spacing w:line="360" w:lineRule="auto"/>
              <w:jc w:val="center"/>
              <w:rPr>
                <w:rFonts w:asciiTheme="minorEastAsia" w:eastAsiaTheme="minorEastAsia" w:hAnsiTheme="minorEastAsia" w:cs="Courier New"/>
              </w:rPr>
            </w:pPr>
          </w:p>
        </w:tc>
        <w:tc>
          <w:tcPr>
            <w:tcW w:w="1233" w:type="dxa"/>
            <w:vAlign w:val="center"/>
          </w:tcPr>
          <w:p w14:paraId="4F193A3B" w14:textId="77777777" w:rsidR="006D0E79" w:rsidRDefault="006D0E79">
            <w:pPr>
              <w:spacing w:line="360" w:lineRule="auto"/>
              <w:jc w:val="center"/>
              <w:rPr>
                <w:rFonts w:asciiTheme="minorEastAsia" w:eastAsiaTheme="minorEastAsia" w:hAnsiTheme="minorEastAsia" w:cs="Courier New"/>
              </w:rPr>
            </w:pPr>
          </w:p>
        </w:tc>
      </w:tr>
      <w:tr w:rsidR="006D0E79" w14:paraId="7F9C36E9" w14:textId="77777777">
        <w:trPr>
          <w:trHeight w:val="522"/>
          <w:jc w:val="center"/>
        </w:trPr>
        <w:tc>
          <w:tcPr>
            <w:tcW w:w="1233" w:type="dxa"/>
            <w:tcBorders>
              <w:bottom w:val="single" w:sz="12" w:space="0" w:color="auto"/>
            </w:tcBorders>
            <w:vAlign w:val="center"/>
          </w:tcPr>
          <w:p w14:paraId="2AA2C8D2" w14:textId="77777777" w:rsidR="006D0E79" w:rsidRDefault="006D0E79">
            <w:pPr>
              <w:spacing w:line="360" w:lineRule="auto"/>
              <w:jc w:val="center"/>
              <w:rPr>
                <w:rFonts w:asciiTheme="minorEastAsia" w:eastAsiaTheme="minorEastAsia" w:hAnsiTheme="minorEastAsia" w:cs="Courier New"/>
              </w:rPr>
            </w:pPr>
          </w:p>
        </w:tc>
        <w:tc>
          <w:tcPr>
            <w:tcW w:w="2102" w:type="dxa"/>
            <w:tcBorders>
              <w:bottom w:val="single" w:sz="12" w:space="0" w:color="auto"/>
            </w:tcBorders>
            <w:vAlign w:val="center"/>
          </w:tcPr>
          <w:p w14:paraId="41FEDD22" w14:textId="77777777" w:rsidR="006D0E79" w:rsidRDefault="006D0E79">
            <w:pPr>
              <w:spacing w:line="360" w:lineRule="auto"/>
              <w:jc w:val="center"/>
              <w:rPr>
                <w:rFonts w:asciiTheme="minorEastAsia" w:eastAsiaTheme="minorEastAsia" w:hAnsiTheme="minorEastAsia" w:cs="Courier New"/>
              </w:rPr>
            </w:pPr>
          </w:p>
        </w:tc>
        <w:tc>
          <w:tcPr>
            <w:tcW w:w="2061" w:type="dxa"/>
            <w:tcBorders>
              <w:bottom w:val="single" w:sz="12" w:space="0" w:color="auto"/>
            </w:tcBorders>
            <w:vAlign w:val="center"/>
          </w:tcPr>
          <w:p w14:paraId="697627B5" w14:textId="77777777" w:rsidR="006D0E79" w:rsidRDefault="006D0E79">
            <w:pPr>
              <w:spacing w:line="360" w:lineRule="auto"/>
              <w:jc w:val="center"/>
              <w:rPr>
                <w:rFonts w:asciiTheme="minorEastAsia" w:eastAsiaTheme="minorEastAsia" w:hAnsiTheme="minorEastAsia" w:cs="Courier New"/>
              </w:rPr>
            </w:pPr>
          </w:p>
        </w:tc>
        <w:tc>
          <w:tcPr>
            <w:tcW w:w="1900" w:type="dxa"/>
            <w:tcBorders>
              <w:bottom w:val="single" w:sz="12" w:space="0" w:color="auto"/>
            </w:tcBorders>
            <w:vAlign w:val="center"/>
          </w:tcPr>
          <w:p w14:paraId="74DE3A18" w14:textId="77777777" w:rsidR="006D0E79" w:rsidRDefault="006D0E79">
            <w:pPr>
              <w:spacing w:line="360" w:lineRule="auto"/>
              <w:jc w:val="center"/>
              <w:rPr>
                <w:rFonts w:asciiTheme="minorEastAsia" w:eastAsiaTheme="minorEastAsia" w:hAnsiTheme="minorEastAsia" w:cs="Courier New"/>
              </w:rPr>
            </w:pPr>
          </w:p>
        </w:tc>
        <w:tc>
          <w:tcPr>
            <w:tcW w:w="1233" w:type="dxa"/>
            <w:tcBorders>
              <w:bottom w:val="single" w:sz="12" w:space="0" w:color="auto"/>
            </w:tcBorders>
            <w:vAlign w:val="center"/>
          </w:tcPr>
          <w:p w14:paraId="0C67A7C7" w14:textId="77777777" w:rsidR="006D0E79" w:rsidRDefault="006D0E79">
            <w:pPr>
              <w:spacing w:line="360" w:lineRule="auto"/>
              <w:jc w:val="center"/>
              <w:rPr>
                <w:rFonts w:asciiTheme="minorEastAsia" w:eastAsiaTheme="minorEastAsia" w:hAnsiTheme="minorEastAsia" w:cs="Courier New"/>
              </w:rPr>
            </w:pPr>
          </w:p>
        </w:tc>
      </w:tr>
    </w:tbl>
    <w:p w14:paraId="26F37CA3" w14:textId="77777777" w:rsidR="006D0E79" w:rsidRDefault="006D0E79">
      <w:pPr>
        <w:spacing w:line="276" w:lineRule="auto"/>
        <w:rPr>
          <w:rFonts w:asciiTheme="minorEastAsia" w:eastAsiaTheme="minorEastAsia" w:hAnsiTheme="minorEastAsia"/>
          <w:sz w:val="22"/>
        </w:rPr>
      </w:pPr>
    </w:p>
    <w:p w14:paraId="66013395" w14:textId="77777777" w:rsidR="006D0E79" w:rsidRDefault="0034124D">
      <w:pPr>
        <w:spacing w:line="276" w:lineRule="auto"/>
        <w:rPr>
          <w:rFonts w:asciiTheme="minorEastAsia" w:eastAsiaTheme="minorEastAsia" w:hAnsiTheme="minorEastAsia"/>
          <w:sz w:val="22"/>
        </w:rPr>
      </w:pPr>
      <w:r>
        <w:rPr>
          <w:rFonts w:asciiTheme="minorEastAsia" w:eastAsiaTheme="minorEastAsia" w:hAnsiTheme="minorEastAsia" w:hint="eastAsia"/>
          <w:sz w:val="22"/>
        </w:rPr>
        <w:t>注：1.供应商需在本表中对比选文件第四章项目需求的内容进行逐项应答，需在引用比选文件要求的基础上,进行逐条逐项答复、说明或解释。上表中“比选要求”请复制比选文件第四章项目需求中相应的条款，“响应情况”请填写对应的回复，“响应/偏离”中根据实际响应情况填写“响应”或“正偏离”或“负偏离”，如有另外需要说明的，可以在“说明”中填写。</w:t>
      </w:r>
    </w:p>
    <w:p w14:paraId="5724C813" w14:textId="77777777" w:rsidR="006D0E79" w:rsidRDefault="0034124D">
      <w:pPr>
        <w:spacing w:line="276" w:lineRule="auto"/>
        <w:rPr>
          <w:rFonts w:asciiTheme="minorEastAsia" w:eastAsiaTheme="minorEastAsia" w:hAnsiTheme="minorEastAsia"/>
          <w:sz w:val="22"/>
        </w:rPr>
      </w:pPr>
      <w:r>
        <w:rPr>
          <w:rFonts w:asciiTheme="minorEastAsia" w:eastAsiaTheme="minorEastAsia" w:hAnsiTheme="minorEastAsia" w:hint="eastAsia"/>
          <w:sz w:val="22"/>
        </w:rPr>
        <w:t>2.供应商的技术偏差必须如实填写，并应对偏差情况做出必要说明。供应商应对故意隐瞒技术偏差的行为承担责任。</w:t>
      </w:r>
    </w:p>
    <w:p w14:paraId="391C5ECA" w14:textId="77777777" w:rsidR="006D0E79" w:rsidRDefault="0034124D">
      <w:pPr>
        <w:spacing w:line="276" w:lineRule="auto"/>
        <w:rPr>
          <w:rFonts w:asciiTheme="minorEastAsia" w:eastAsiaTheme="minorEastAsia" w:hAnsiTheme="minorEastAsia"/>
          <w:sz w:val="22"/>
        </w:rPr>
      </w:pPr>
      <w:r>
        <w:rPr>
          <w:rFonts w:asciiTheme="minorEastAsia" w:eastAsiaTheme="minorEastAsia" w:hAnsiTheme="minorEastAsia" w:hint="eastAsia"/>
          <w:sz w:val="22"/>
        </w:rPr>
        <w:t>3.如此表应答内容与响应文件的技术内容不一致的，以技术内容为准。</w:t>
      </w:r>
    </w:p>
    <w:p w14:paraId="106D35B7" w14:textId="77777777" w:rsidR="006D0E79" w:rsidRDefault="006D0E79">
      <w:pPr>
        <w:tabs>
          <w:tab w:val="left" w:pos="5580"/>
        </w:tabs>
        <w:spacing w:before="120" w:line="360" w:lineRule="auto"/>
        <w:rPr>
          <w:rFonts w:asciiTheme="minorEastAsia" w:eastAsiaTheme="minorEastAsia" w:hAnsiTheme="minorEastAsia"/>
        </w:rPr>
      </w:pPr>
    </w:p>
    <w:p w14:paraId="48B26826" w14:textId="77777777" w:rsidR="006D0E79" w:rsidRDefault="0034124D">
      <w:pPr>
        <w:spacing w:line="360" w:lineRule="auto"/>
        <w:rPr>
          <w:rFonts w:asciiTheme="minorEastAsia" w:eastAsiaTheme="minorEastAsia" w:hAnsiTheme="minorEastAsia"/>
          <w:u w:val="single"/>
          <w:lang w:val="zh-CN"/>
        </w:rPr>
      </w:pPr>
      <w:r>
        <w:rPr>
          <w:rFonts w:asciiTheme="minorEastAsia" w:eastAsiaTheme="minorEastAsia" w:hAnsiTheme="minorEastAsia" w:hint="eastAsia"/>
          <w:lang w:val="zh-CN"/>
        </w:rPr>
        <w:t>供应商名称（盖章）</w:t>
      </w:r>
      <w:r>
        <w:rPr>
          <w:rFonts w:asciiTheme="minorEastAsia" w:eastAsiaTheme="minorEastAsia" w:hAnsiTheme="minorEastAsia" w:hint="eastAsia"/>
        </w:rPr>
        <w:t>：</w:t>
      </w:r>
      <w:r>
        <w:rPr>
          <w:rFonts w:asciiTheme="minorEastAsia" w:eastAsiaTheme="minorEastAsia" w:hAnsiTheme="minorEastAsia"/>
        </w:rPr>
        <w:t>________________________</w:t>
      </w:r>
    </w:p>
    <w:p w14:paraId="7F525C42" w14:textId="77777777" w:rsidR="006D0E79" w:rsidRDefault="0034124D">
      <w:pPr>
        <w:spacing w:line="360" w:lineRule="auto"/>
        <w:rPr>
          <w:rFonts w:asciiTheme="minorEastAsia" w:eastAsiaTheme="minorEastAsia" w:hAnsiTheme="minorEastAsia"/>
        </w:rPr>
      </w:pPr>
      <w:r>
        <w:rPr>
          <w:rFonts w:asciiTheme="minorEastAsia" w:eastAsiaTheme="minorEastAsia" w:hAnsiTheme="minorEastAsia" w:hint="eastAsia"/>
          <w:lang w:val="zh-CN"/>
        </w:rPr>
        <w:t>供应商授权代表（签字）</w:t>
      </w:r>
      <w:r>
        <w:rPr>
          <w:rFonts w:asciiTheme="minorEastAsia" w:eastAsiaTheme="minorEastAsia" w:hAnsiTheme="minorEastAsia" w:hint="eastAsia"/>
        </w:rPr>
        <w:t>：</w:t>
      </w:r>
      <w:r>
        <w:rPr>
          <w:rFonts w:asciiTheme="minorEastAsia" w:eastAsiaTheme="minorEastAsia" w:hAnsiTheme="minorEastAsia"/>
        </w:rPr>
        <w:t>________________________</w:t>
      </w:r>
    </w:p>
    <w:p w14:paraId="15AA43BE" w14:textId="77777777" w:rsidR="006D0E79" w:rsidRDefault="0034124D">
      <w:pPr>
        <w:pStyle w:val="31"/>
        <w:rPr>
          <w:rFonts w:asciiTheme="minorEastAsia" w:eastAsiaTheme="minorEastAsia" w:hAnsiTheme="minorEastAsia"/>
          <w:szCs w:val="24"/>
        </w:rPr>
      </w:pPr>
      <w:r>
        <w:rPr>
          <w:rFonts w:asciiTheme="minorEastAsia" w:eastAsiaTheme="minorEastAsia" w:hAnsiTheme="minorEastAsia"/>
          <w:szCs w:val="24"/>
        </w:rPr>
        <w:br w:type="page"/>
      </w:r>
      <w:bookmarkStart w:id="122" w:name="_Toc514926459"/>
      <w:bookmarkStart w:id="123" w:name="_Toc497235047"/>
      <w:bookmarkStart w:id="124" w:name="_Toc173689467"/>
      <w:r>
        <w:rPr>
          <w:rFonts w:asciiTheme="minorEastAsia" w:eastAsiaTheme="minorEastAsia" w:hAnsiTheme="minorEastAsia"/>
          <w:szCs w:val="24"/>
        </w:rPr>
        <w:lastRenderedPageBreak/>
        <w:t>5</w:t>
      </w:r>
      <w:r>
        <w:rPr>
          <w:rFonts w:asciiTheme="minorEastAsia" w:eastAsiaTheme="minorEastAsia" w:hAnsiTheme="minorEastAsia" w:hint="eastAsia"/>
          <w:szCs w:val="24"/>
        </w:rPr>
        <w:t>．</w:t>
      </w:r>
      <w:r>
        <w:rPr>
          <w:rFonts w:asciiTheme="minorEastAsia" w:eastAsiaTheme="minorEastAsia" w:hAnsiTheme="minorEastAsia"/>
          <w:szCs w:val="24"/>
        </w:rPr>
        <w:t>商务条款偏离表</w:t>
      </w:r>
      <w:bookmarkEnd w:id="122"/>
      <w:bookmarkEnd w:id="123"/>
      <w:r>
        <w:rPr>
          <w:rFonts w:asciiTheme="minorEastAsia" w:eastAsiaTheme="minorEastAsia" w:hAnsiTheme="minorEastAsia" w:hint="eastAsia"/>
          <w:szCs w:val="24"/>
        </w:rPr>
        <w:t>（格式）</w:t>
      </w:r>
      <w:bookmarkEnd w:id="124"/>
    </w:p>
    <w:p w14:paraId="3FF59BED" w14:textId="77777777" w:rsidR="006D0E79" w:rsidRDefault="0034124D">
      <w:pPr>
        <w:spacing w:line="360" w:lineRule="auto"/>
        <w:rPr>
          <w:rFonts w:asciiTheme="minorEastAsia" w:eastAsiaTheme="minorEastAsia" w:hAnsiTheme="minorEastAsia"/>
        </w:rPr>
      </w:pPr>
      <w:r>
        <w:rPr>
          <w:rFonts w:asciiTheme="minorEastAsia" w:eastAsiaTheme="minorEastAsia" w:hAnsiTheme="minorEastAsia" w:hint="eastAsia"/>
        </w:rPr>
        <w:t>项目名称</w:t>
      </w:r>
      <w:r>
        <w:rPr>
          <w:rFonts w:asciiTheme="minorEastAsia" w:eastAsiaTheme="minorEastAsia" w:hAnsiTheme="minorEastAsia"/>
        </w:rPr>
        <w:t xml:space="preserve">:_____________            项目编号:_____________ </w:t>
      </w:r>
    </w:p>
    <w:tbl>
      <w:tblPr>
        <w:tblW w:w="8529"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151"/>
        <w:gridCol w:w="2013"/>
        <w:gridCol w:w="2299"/>
        <w:gridCol w:w="1725"/>
        <w:gridCol w:w="1341"/>
      </w:tblGrid>
      <w:tr w:rsidR="006D0E79" w14:paraId="739471F7" w14:textId="77777777">
        <w:trPr>
          <w:trHeight w:val="567"/>
          <w:jc w:val="center"/>
        </w:trPr>
        <w:tc>
          <w:tcPr>
            <w:tcW w:w="1151" w:type="dxa"/>
            <w:tcBorders>
              <w:top w:val="single" w:sz="12" w:space="0" w:color="auto"/>
            </w:tcBorders>
            <w:vAlign w:val="center"/>
          </w:tcPr>
          <w:p w14:paraId="4C6BAD03" w14:textId="77777777" w:rsidR="006D0E79" w:rsidRDefault="0034124D">
            <w:pPr>
              <w:pStyle w:val="p01"/>
              <w:spacing w:line="360" w:lineRule="auto"/>
              <w:jc w:val="center"/>
              <w:rPr>
                <w:rFonts w:asciiTheme="minorEastAsia" w:eastAsiaTheme="minorEastAsia" w:hAnsiTheme="minorEastAsia"/>
              </w:rPr>
            </w:pPr>
            <w:r>
              <w:rPr>
                <w:rFonts w:asciiTheme="minorEastAsia" w:eastAsiaTheme="minorEastAsia" w:hAnsiTheme="minorEastAsia" w:hint="eastAsia"/>
              </w:rPr>
              <w:t>序号</w:t>
            </w:r>
          </w:p>
        </w:tc>
        <w:tc>
          <w:tcPr>
            <w:tcW w:w="2013" w:type="dxa"/>
            <w:tcBorders>
              <w:top w:val="single" w:sz="12" w:space="0" w:color="auto"/>
            </w:tcBorders>
            <w:vAlign w:val="center"/>
          </w:tcPr>
          <w:p w14:paraId="59D924BB" w14:textId="77777777" w:rsidR="006D0E79" w:rsidRDefault="0034124D">
            <w:pPr>
              <w:pStyle w:val="p01"/>
              <w:spacing w:line="360" w:lineRule="auto"/>
              <w:jc w:val="center"/>
              <w:rPr>
                <w:rFonts w:asciiTheme="minorEastAsia" w:eastAsiaTheme="minorEastAsia" w:hAnsiTheme="minorEastAsia"/>
              </w:rPr>
            </w:pPr>
            <w:r>
              <w:rPr>
                <w:rFonts w:asciiTheme="minorEastAsia" w:eastAsiaTheme="minorEastAsia" w:hAnsiTheme="minorEastAsia" w:hint="eastAsia"/>
              </w:rPr>
              <w:t>比选文件商务条款</w:t>
            </w:r>
          </w:p>
        </w:tc>
        <w:tc>
          <w:tcPr>
            <w:tcW w:w="2299" w:type="dxa"/>
            <w:tcBorders>
              <w:top w:val="single" w:sz="12" w:space="0" w:color="auto"/>
            </w:tcBorders>
            <w:vAlign w:val="center"/>
          </w:tcPr>
          <w:p w14:paraId="7A62EF33" w14:textId="77777777" w:rsidR="006D0E79" w:rsidRDefault="0034124D">
            <w:pPr>
              <w:pStyle w:val="p01"/>
              <w:spacing w:line="360" w:lineRule="auto"/>
              <w:jc w:val="center"/>
              <w:rPr>
                <w:rFonts w:asciiTheme="minorEastAsia" w:eastAsiaTheme="minorEastAsia" w:hAnsiTheme="minorEastAsia"/>
              </w:rPr>
            </w:pPr>
            <w:r>
              <w:rPr>
                <w:rFonts w:asciiTheme="minorEastAsia" w:eastAsiaTheme="minorEastAsia" w:hAnsiTheme="minorEastAsia" w:hint="eastAsia"/>
              </w:rPr>
              <w:t>响应文件商务条款</w:t>
            </w:r>
          </w:p>
        </w:tc>
        <w:tc>
          <w:tcPr>
            <w:tcW w:w="1725" w:type="dxa"/>
            <w:tcBorders>
              <w:top w:val="single" w:sz="12" w:space="0" w:color="auto"/>
            </w:tcBorders>
          </w:tcPr>
          <w:p w14:paraId="407F6C7E" w14:textId="77777777" w:rsidR="006D0E79" w:rsidRDefault="0034124D">
            <w:pPr>
              <w:pStyle w:val="p01"/>
              <w:spacing w:line="360" w:lineRule="auto"/>
              <w:jc w:val="center"/>
              <w:rPr>
                <w:rFonts w:asciiTheme="minorEastAsia" w:eastAsiaTheme="minorEastAsia" w:hAnsiTheme="minorEastAsia"/>
              </w:rPr>
            </w:pPr>
            <w:r>
              <w:rPr>
                <w:rFonts w:asciiTheme="minorEastAsia" w:eastAsiaTheme="minorEastAsia" w:hAnsiTheme="minorEastAsia" w:cs="Courier New" w:hint="eastAsia"/>
              </w:rPr>
              <w:t>响应</w:t>
            </w:r>
            <w:r>
              <w:rPr>
                <w:rFonts w:asciiTheme="minorEastAsia" w:eastAsiaTheme="minorEastAsia" w:hAnsiTheme="minorEastAsia" w:cs="Courier New"/>
              </w:rPr>
              <w:t>/偏离</w:t>
            </w:r>
          </w:p>
        </w:tc>
        <w:tc>
          <w:tcPr>
            <w:tcW w:w="1341" w:type="dxa"/>
            <w:tcBorders>
              <w:top w:val="single" w:sz="12" w:space="0" w:color="auto"/>
            </w:tcBorders>
            <w:vAlign w:val="center"/>
          </w:tcPr>
          <w:p w14:paraId="7371E614" w14:textId="77777777" w:rsidR="006D0E79" w:rsidRDefault="0034124D">
            <w:pPr>
              <w:pStyle w:val="p01"/>
              <w:spacing w:line="360" w:lineRule="auto"/>
              <w:jc w:val="center"/>
              <w:rPr>
                <w:rFonts w:asciiTheme="minorEastAsia" w:eastAsiaTheme="minorEastAsia" w:hAnsiTheme="minorEastAsia"/>
              </w:rPr>
            </w:pPr>
            <w:r>
              <w:rPr>
                <w:rFonts w:asciiTheme="minorEastAsia" w:eastAsiaTheme="minorEastAsia" w:hAnsiTheme="minorEastAsia" w:hint="eastAsia"/>
              </w:rPr>
              <w:t>说明</w:t>
            </w:r>
          </w:p>
        </w:tc>
      </w:tr>
      <w:tr w:rsidR="006D0E79" w14:paraId="5B7FB7A5" w14:textId="77777777">
        <w:trPr>
          <w:trHeight w:val="567"/>
          <w:jc w:val="center"/>
        </w:trPr>
        <w:tc>
          <w:tcPr>
            <w:tcW w:w="1151" w:type="dxa"/>
            <w:vAlign w:val="center"/>
          </w:tcPr>
          <w:p w14:paraId="20E515BB" w14:textId="77777777" w:rsidR="006D0E79" w:rsidRDefault="006D0E79">
            <w:pPr>
              <w:spacing w:line="360" w:lineRule="auto"/>
              <w:jc w:val="center"/>
              <w:rPr>
                <w:rFonts w:asciiTheme="minorEastAsia" w:eastAsiaTheme="minorEastAsia" w:hAnsiTheme="minorEastAsia" w:cs="Courier New"/>
              </w:rPr>
            </w:pPr>
          </w:p>
        </w:tc>
        <w:tc>
          <w:tcPr>
            <w:tcW w:w="2013" w:type="dxa"/>
            <w:vAlign w:val="center"/>
          </w:tcPr>
          <w:p w14:paraId="0F7F6A4C" w14:textId="77777777" w:rsidR="006D0E79" w:rsidRDefault="006D0E79">
            <w:pPr>
              <w:spacing w:line="360" w:lineRule="auto"/>
              <w:jc w:val="center"/>
              <w:rPr>
                <w:rFonts w:asciiTheme="minorEastAsia" w:eastAsiaTheme="minorEastAsia" w:hAnsiTheme="minorEastAsia" w:cs="Courier New"/>
              </w:rPr>
            </w:pPr>
          </w:p>
        </w:tc>
        <w:tc>
          <w:tcPr>
            <w:tcW w:w="2299" w:type="dxa"/>
            <w:vAlign w:val="center"/>
          </w:tcPr>
          <w:p w14:paraId="261DA467" w14:textId="77777777" w:rsidR="006D0E79" w:rsidRDefault="006D0E79">
            <w:pPr>
              <w:spacing w:line="360" w:lineRule="auto"/>
              <w:jc w:val="center"/>
              <w:rPr>
                <w:rFonts w:asciiTheme="minorEastAsia" w:eastAsiaTheme="minorEastAsia" w:hAnsiTheme="minorEastAsia" w:cs="Courier New"/>
              </w:rPr>
            </w:pPr>
          </w:p>
        </w:tc>
        <w:tc>
          <w:tcPr>
            <w:tcW w:w="1725" w:type="dxa"/>
          </w:tcPr>
          <w:p w14:paraId="5A38BF22" w14:textId="77777777" w:rsidR="006D0E79" w:rsidRDefault="006D0E79">
            <w:pPr>
              <w:spacing w:line="360" w:lineRule="auto"/>
              <w:jc w:val="center"/>
              <w:rPr>
                <w:rFonts w:asciiTheme="minorEastAsia" w:eastAsiaTheme="minorEastAsia" w:hAnsiTheme="minorEastAsia" w:cs="Courier New"/>
              </w:rPr>
            </w:pPr>
          </w:p>
        </w:tc>
        <w:tc>
          <w:tcPr>
            <w:tcW w:w="1341" w:type="dxa"/>
            <w:vAlign w:val="center"/>
          </w:tcPr>
          <w:p w14:paraId="4E0972A3" w14:textId="77777777" w:rsidR="006D0E79" w:rsidRDefault="006D0E79">
            <w:pPr>
              <w:spacing w:line="360" w:lineRule="auto"/>
              <w:jc w:val="center"/>
              <w:rPr>
                <w:rFonts w:asciiTheme="minorEastAsia" w:eastAsiaTheme="minorEastAsia" w:hAnsiTheme="minorEastAsia" w:cs="Courier New"/>
              </w:rPr>
            </w:pPr>
          </w:p>
        </w:tc>
      </w:tr>
      <w:tr w:rsidR="006D0E79" w14:paraId="4E8EC05B" w14:textId="77777777">
        <w:trPr>
          <w:trHeight w:val="567"/>
          <w:jc w:val="center"/>
        </w:trPr>
        <w:tc>
          <w:tcPr>
            <w:tcW w:w="1151" w:type="dxa"/>
            <w:vAlign w:val="center"/>
          </w:tcPr>
          <w:p w14:paraId="4DB52C60" w14:textId="77777777" w:rsidR="006D0E79" w:rsidRDefault="006D0E79">
            <w:pPr>
              <w:spacing w:line="360" w:lineRule="auto"/>
              <w:jc w:val="center"/>
              <w:rPr>
                <w:rFonts w:asciiTheme="minorEastAsia" w:eastAsiaTheme="minorEastAsia" w:hAnsiTheme="minorEastAsia" w:cs="Courier New"/>
              </w:rPr>
            </w:pPr>
          </w:p>
        </w:tc>
        <w:tc>
          <w:tcPr>
            <w:tcW w:w="2013" w:type="dxa"/>
            <w:vAlign w:val="center"/>
          </w:tcPr>
          <w:p w14:paraId="3A744D3F" w14:textId="77777777" w:rsidR="006D0E79" w:rsidRDefault="006D0E79">
            <w:pPr>
              <w:spacing w:line="360" w:lineRule="auto"/>
              <w:jc w:val="center"/>
              <w:rPr>
                <w:rFonts w:asciiTheme="minorEastAsia" w:eastAsiaTheme="minorEastAsia" w:hAnsiTheme="minorEastAsia" w:cs="Courier New"/>
              </w:rPr>
            </w:pPr>
          </w:p>
        </w:tc>
        <w:tc>
          <w:tcPr>
            <w:tcW w:w="2299" w:type="dxa"/>
            <w:vAlign w:val="center"/>
          </w:tcPr>
          <w:p w14:paraId="1AC432B8" w14:textId="77777777" w:rsidR="006D0E79" w:rsidRDefault="006D0E79">
            <w:pPr>
              <w:spacing w:line="360" w:lineRule="auto"/>
              <w:jc w:val="center"/>
              <w:rPr>
                <w:rFonts w:asciiTheme="minorEastAsia" w:eastAsiaTheme="minorEastAsia" w:hAnsiTheme="minorEastAsia" w:cs="Courier New"/>
              </w:rPr>
            </w:pPr>
          </w:p>
        </w:tc>
        <w:tc>
          <w:tcPr>
            <w:tcW w:w="1725" w:type="dxa"/>
          </w:tcPr>
          <w:p w14:paraId="73DA8599" w14:textId="77777777" w:rsidR="006D0E79" w:rsidRDefault="006D0E79">
            <w:pPr>
              <w:spacing w:line="360" w:lineRule="auto"/>
              <w:jc w:val="center"/>
              <w:rPr>
                <w:rFonts w:asciiTheme="minorEastAsia" w:eastAsiaTheme="minorEastAsia" w:hAnsiTheme="minorEastAsia" w:cs="Courier New"/>
              </w:rPr>
            </w:pPr>
          </w:p>
        </w:tc>
        <w:tc>
          <w:tcPr>
            <w:tcW w:w="1341" w:type="dxa"/>
            <w:vAlign w:val="center"/>
          </w:tcPr>
          <w:p w14:paraId="214426BC" w14:textId="77777777" w:rsidR="006D0E79" w:rsidRDefault="006D0E79">
            <w:pPr>
              <w:spacing w:line="360" w:lineRule="auto"/>
              <w:jc w:val="center"/>
              <w:rPr>
                <w:rFonts w:asciiTheme="minorEastAsia" w:eastAsiaTheme="minorEastAsia" w:hAnsiTheme="minorEastAsia" w:cs="Courier New"/>
              </w:rPr>
            </w:pPr>
          </w:p>
        </w:tc>
      </w:tr>
      <w:tr w:rsidR="006D0E79" w14:paraId="10EB06E4" w14:textId="77777777">
        <w:trPr>
          <w:trHeight w:val="567"/>
          <w:jc w:val="center"/>
        </w:trPr>
        <w:tc>
          <w:tcPr>
            <w:tcW w:w="1151" w:type="dxa"/>
            <w:vAlign w:val="center"/>
          </w:tcPr>
          <w:p w14:paraId="55763687" w14:textId="77777777" w:rsidR="006D0E79" w:rsidRDefault="006D0E79">
            <w:pPr>
              <w:spacing w:line="360" w:lineRule="auto"/>
              <w:jc w:val="center"/>
              <w:rPr>
                <w:rFonts w:asciiTheme="minorEastAsia" w:eastAsiaTheme="minorEastAsia" w:hAnsiTheme="minorEastAsia" w:cs="Courier New"/>
              </w:rPr>
            </w:pPr>
          </w:p>
        </w:tc>
        <w:tc>
          <w:tcPr>
            <w:tcW w:w="2013" w:type="dxa"/>
            <w:vAlign w:val="center"/>
          </w:tcPr>
          <w:p w14:paraId="3316C038" w14:textId="77777777" w:rsidR="006D0E79" w:rsidRDefault="006D0E79">
            <w:pPr>
              <w:spacing w:line="360" w:lineRule="auto"/>
              <w:jc w:val="center"/>
              <w:rPr>
                <w:rFonts w:asciiTheme="minorEastAsia" w:eastAsiaTheme="minorEastAsia" w:hAnsiTheme="minorEastAsia" w:cs="Courier New"/>
              </w:rPr>
            </w:pPr>
          </w:p>
        </w:tc>
        <w:tc>
          <w:tcPr>
            <w:tcW w:w="2299" w:type="dxa"/>
            <w:vAlign w:val="center"/>
          </w:tcPr>
          <w:p w14:paraId="0AD902C2" w14:textId="77777777" w:rsidR="006D0E79" w:rsidRDefault="006D0E79">
            <w:pPr>
              <w:spacing w:line="360" w:lineRule="auto"/>
              <w:jc w:val="center"/>
              <w:rPr>
                <w:rFonts w:asciiTheme="minorEastAsia" w:eastAsiaTheme="minorEastAsia" w:hAnsiTheme="minorEastAsia" w:cs="Courier New"/>
              </w:rPr>
            </w:pPr>
          </w:p>
        </w:tc>
        <w:tc>
          <w:tcPr>
            <w:tcW w:w="1725" w:type="dxa"/>
          </w:tcPr>
          <w:p w14:paraId="424B7ADB" w14:textId="77777777" w:rsidR="006D0E79" w:rsidRDefault="006D0E79">
            <w:pPr>
              <w:spacing w:line="360" w:lineRule="auto"/>
              <w:jc w:val="center"/>
              <w:rPr>
                <w:rFonts w:asciiTheme="minorEastAsia" w:eastAsiaTheme="minorEastAsia" w:hAnsiTheme="minorEastAsia" w:cs="Courier New"/>
              </w:rPr>
            </w:pPr>
          </w:p>
        </w:tc>
        <w:tc>
          <w:tcPr>
            <w:tcW w:w="1341" w:type="dxa"/>
            <w:vAlign w:val="center"/>
          </w:tcPr>
          <w:p w14:paraId="64B50E1B" w14:textId="77777777" w:rsidR="006D0E79" w:rsidRDefault="006D0E79">
            <w:pPr>
              <w:spacing w:line="360" w:lineRule="auto"/>
              <w:jc w:val="center"/>
              <w:rPr>
                <w:rFonts w:asciiTheme="minorEastAsia" w:eastAsiaTheme="minorEastAsia" w:hAnsiTheme="minorEastAsia" w:cs="Courier New"/>
              </w:rPr>
            </w:pPr>
          </w:p>
        </w:tc>
      </w:tr>
      <w:tr w:rsidR="006D0E79" w14:paraId="62A312A0" w14:textId="77777777">
        <w:trPr>
          <w:trHeight w:val="567"/>
          <w:jc w:val="center"/>
        </w:trPr>
        <w:tc>
          <w:tcPr>
            <w:tcW w:w="1151" w:type="dxa"/>
            <w:vAlign w:val="center"/>
          </w:tcPr>
          <w:p w14:paraId="23740D94" w14:textId="77777777" w:rsidR="006D0E79" w:rsidRDefault="006D0E79">
            <w:pPr>
              <w:spacing w:line="360" w:lineRule="auto"/>
              <w:jc w:val="center"/>
              <w:rPr>
                <w:rFonts w:asciiTheme="minorEastAsia" w:eastAsiaTheme="minorEastAsia" w:hAnsiTheme="minorEastAsia" w:cs="Courier New"/>
              </w:rPr>
            </w:pPr>
          </w:p>
        </w:tc>
        <w:tc>
          <w:tcPr>
            <w:tcW w:w="2013" w:type="dxa"/>
            <w:vAlign w:val="center"/>
          </w:tcPr>
          <w:p w14:paraId="3639BBCF" w14:textId="77777777" w:rsidR="006D0E79" w:rsidRDefault="006D0E79">
            <w:pPr>
              <w:spacing w:line="360" w:lineRule="auto"/>
              <w:jc w:val="center"/>
              <w:rPr>
                <w:rFonts w:asciiTheme="minorEastAsia" w:eastAsiaTheme="minorEastAsia" w:hAnsiTheme="minorEastAsia" w:cs="Courier New"/>
              </w:rPr>
            </w:pPr>
          </w:p>
        </w:tc>
        <w:tc>
          <w:tcPr>
            <w:tcW w:w="2299" w:type="dxa"/>
            <w:vAlign w:val="center"/>
          </w:tcPr>
          <w:p w14:paraId="5FE6D441" w14:textId="77777777" w:rsidR="006D0E79" w:rsidRDefault="006D0E79">
            <w:pPr>
              <w:spacing w:line="360" w:lineRule="auto"/>
              <w:jc w:val="center"/>
              <w:rPr>
                <w:rFonts w:asciiTheme="minorEastAsia" w:eastAsiaTheme="minorEastAsia" w:hAnsiTheme="minorEastAsia" w:cs="Courier New"/>
              </w:rPr>
            </w:pPr>
          </w:p>
        </w:tc>
        <w:tc>
          <w:tcPr>
            <w:tcW w:w="1725" w:type="dxa"/>
          </w:tcPr>
          <w:p w14:paraId="3569BC92" w14:textId="77777777" w:rsidR="006D0E79" w:rsidRDefault="006D0E79">
            <w:pPr>
              <w:spacing w:line="360" w:lineRule="auto"/>
              <w:jc w:val="center"/>
              <w:rPr>
                <w:rFonts w:asciiTheme="minorEastAsia" w:eastAsiaTheme="minorEastAsia" w:hAnsiTheme="minorEastAsia" w:cs="Courier New"/>
              </w:rPr>
            </w:pPr>
          </w:p>
        </w:tc>
        <w:tc>
          <w:tcPr>
            <w:tcW w:w="1341" w:type="dxa"/>
            <w:vAlign w:val="center"/>
          </w:tcPr>
          <w:p w14:paraId="347409A7" w14:textId="77777777" w:rsidR="006D0E79" w:rsidRDefault="006D0E79">
            <w:pPr>
              <w:spacing w:line="360" w:lineRule="auto"/>
              <w:jc w:val="center"/>
              <w:rPr>
                <w:rFonts w:asciiTheme="minorEastAsia" w:eastAsiaTheme="minorEastAsia" w:hAnsiTheme="minorEastAsia" w:cs="Courier New"/>
              </w:rPr>
            </w:pPr>
          </w:p>
        </w:tc>
      </w:tr>
      <w:tr w:rsidR="006D0E79" w14:paraId="485B0AE3" w14:textId="77777777">
        <w:trPr>
          <w:trHeight w:val="567"/>
          <w:jc w:val="center"/>
        </w:trPr>
        <w:tc>
          <w:tcPr>
            <w:tcW w:w="1151" w:type="dxa"/>
            <w:vAlign w:val="center"/>
          </w:tcPr>
          <w:p w14:paraId="250E5E7E" w14:textId="77777777" w:rsidR="006D0E79" w:rsidRDefault="006D0E79">
            <w:pPr>
              <w:spacing w:line="360" w:lineRule="auto"/>
              <w:jc w:val="center"/>
              <w:rPr>
                <w:rFonts w:asciiTheme="minorEastAsia" w:eastAsiaTheme="minorEastAsia" w:hAnsiTheme="minorEastAsia" w:cs="Courier New"/>
              </w:rPr>
            </w:pPr>
          </w:p>
        </w:tc>
        <w:tc>
          <w:tcPr>
            <w:tcW w:w="2013" w:type="dxa"/>
            <w:vAlign w:val="center"/>
          </w:tcPr>
          <w:p w14:paraId="334BBD80" w14:textId="77777777" w:rsidR="006D0E79" w:rsidRDefault="006D0E79">
            <w:pPr>
              <w:spacing w:line="360" w:lineRule="auto"/>
              <w:jc w:val="center"/>
              <w:rPr>
                <w:rFonts w:asciiTheme="minorEastAsia" w:eastAsiaTheme="minorEastAsia" w:hAnsiTheme="minorEastAsia" w:cs="Courier New"/>
              </w:rPr>
            </w:pPr>
          </w:p>
        </w:tc>
        <w:tc>
          <w:tcPr>
            <w:tcW w:w="2299" w:type="dxa"/>
            <w:vAlign w:val="center"/>
          </w:tcPr>
          <w:p w14:paraId="7BB1940A" w14:textId="77777777" w:rsidR="006D0E79" w:rsidRDefault="006D0E79">
            <w:pPr>
              <w:spacing w:line="360" w:lineRule="auto"/>
              <w:jc w:val="center"/>
              <w:rPr>
                <w:rFonts w:asciiTheme="minorEastAsia" w:eastAsiaTheme="minorEastAsia" w:hAnsiTheme="minorEastAsia" w:cs="Courier New"/>
              </w:rPr>
            </w:pPr>
          </w:p>
        </w:tc>
        <w:tc>
          <w:tcPr>
            <w:tcW w:w="1725" w:type="dxa"/>
          </w:tcPr>
          <w:p w14:paraId="66893AD7" w14:textId="77777777" w:rsidR="006D0E79" w:rsidRDefault="006D0E79">
            <w:pPr>
              <w:spacing w:line="360" w:lineRule="auto"/>
              <w:jc w:val="center"/>
              <w:rPr>
                <w:rFonts w:asciiTheme="minorEastAsia" w:eastAsiaTheme="minorEastAsia" w:hAnsiTheme="minorEastAsia" w:cs="Courier New"/>
              </w:rPr>
            </w:pPr>
          </w:p>
        </w:tc>
        <w:tc>
          <w:tcPr>
            <w:tcW w:w="1341" w:type="dxa"/>
            <w:vAlign w:val="center"/>
          </w:tcPr>
          <w:p w14:paraId="39A34A02" w14:textId="77777777" w:rsidR="006D0E79" w:rsidRDefault="006D0E79">
            <w:pPr>
              <w:spacing w:line="360" w:lineRule="auto"/>
              <w:jc w:val="center"/>
              <w:rPr>
                <w:rFonts w:asciiTheme="minorEastAsia" w:eastAsiaTheme="minorEastAsia" w:hAnsiTheme="minorEastAsia" w:cs="Courier New"/>
              </w:rPr>
            </w:pPr>
          </w:p>
        </w:tc>
      </w:tr>
      <w:tr w:rsidR="006D0E79" w14:paraId="08CB5D17" w14:textId="77777777">
        <w:trPr>
          <w:trHeight w:val="567"/>
          <w:jc w:val="center"/>
        </w:trPr>
        <w:tc>
          <w:tcPr>
            <w:tcW w:w="1151" w:type="dxa"/>
            <w:vAlign w:val="center"/>
          </w:tcPr>
          <w:p w14:paraId="67BD9056" w14:textId="77777777" w:rsidR="006D0E79" w:rsidRDefault="006D0E79">
            <w:pPr>
              <w:spacing w:line="360" w:lineRule="auto"/>
              <w:jc w:val="center"/>
              <w:rPr>
                <w:rFonts w:asciiTheme="minorEastAsia" w:eastAsiaTheme="minorEastAsia" w:hAnsiTheme="minorEastAsia" w:cs="Courier New"/>
              </w:rPr>
            </w:pPr>
          </w:p>
        </w:tc>
        <w:tc>
          <w:tcPr>
            <w:tcW w:w="2013" w:type="dxa"/>
            <w:vAlign w:val="center"/>
          </w:tcPr>
          <w:p w14:paraId="6E572654" w14:textId="77777777" w:rsidR="006D0E79" w:rsidRDefault="006D0E79">
            <w:pPr>
              <w:spacing w:line="360" w:lineRule="auto"/>
              <w:jc w:val="center"/>
              <w:rPr>
                <w:rFonts w:asciiTheme="minorEastAsia" w:eastAsiaTheme="minorEastAsia" w:hAnsiTheme="minorEastAsia" w:cs="Courier New"/>
              </w:rPr>
            </w:pPr>
          </w:p>
        </w:tc>
        <w:tc>
          <w:tcPr>
            <w:tcW w:w="2299" w:type="dxa"/>
            <w:vAlign w:val="center"/>
          </w:tcPr>
          <w:p w14:paraId="206664B8" w14:textId="77777777" w:rsidR="006D0E79" w:rsidRDefault="006D0E79">
            <w:pPr>
              <w:spacing w:line="360" w:lineRule="auto"/>
              <w:jc w:val="center"/>
              <w:rPr>
                <w:rFonts w:asciiTheme="minorEastAsia" w:eastAsiaTheme="minorEastAsia" w:hAnsiTheme="minorEastAsia" w:cs="Courier New"/>
              </w:rPr>
            </w:pPr>
          </w:p>
        </w:tc>
        <w:tc>
          <w:tcPr>
            <w:tcW w:w="1725" w:type="dxa"/>
          </w:tcPr>
          <w:p w14:paraId="1332B898" w14:textId="77777777" w:rsidR="006D0E79" w:rsidRDefault="006D0E79">
            <w:pPr>
              <w:spacing w:line="360" w:lineRule="auto"/>
              <w:jc w:val="center"/>
              <w:rPr>
                <w:rFonts w:asciiTheme="minorEastAsia" w:eastAsiaTheme="minorEastAsia" w:hAnsiTheme="minorEastAsia" w:cs="Courier New"/>
              </w:rPr>
            </w:pPr>
          </w:p>
        </w:tc>
        <w:tc>
          <w:tcPr>
            <w:tcW w:w="1341" w:type="dxa"/>
            <w:vAlign w:val="center"/>
          </w:tcPr>
          <w:p w14:paraId="1BE05937" w14:textId="77777777" w:rsidR="006D0E79" w:rsidRDefault="006D0E79">
            <w:pPr>
              <w:spacing w:line="360" w:lineRule="auto"/>
              <w:jc w:val="center"/>
              <w:rPr>
                <w:rFonts w:asciiTheme="minorEastAsia" w:eastAsiaTheme="minorEastAsia" w:hAnsiTheme="minorEastAsia" w:cs="Courier New"/>
              </w:rPr>
            </w:pPr>
          </w:p>
        </w:tc>
      </w:tr>
      <w:tr w:rsidR="006D0E79" w14:paraId="3D7BF885" w14:textId="77777777">
        <w:trPr>
          <w:trHeight w:val="567"/>
          <w:jc w:val="center"/>
        </w:trPr>
        <w:tc>
          <w:tcPr>
            <w:tcW w:w="1151" w:type="dxa"/>
            <w:vAlign w:val="center"/>
          </w:tcPr>
          <w:p w14:paraId="7CBEE11E" w14:textId="77777777" w:rsidR="006D0E79" w:rsidRDefault="006D0E79">
            <w:pPr>
              <w:spacing w:line="360" w:lineRule="auto"/>
              <w:jc w:val="center"/>
              <w:rPr>
                <w:rFonts w:asciiTheme="minorEastAsia" w:eastAsiaTheme="minorEastAsia" w:hAnsiTheme="minorEastAsia" w:cs="Courier New"/>
              </w:rPr>
            </w:pPr>
          </w:p>
        </w:tc>
        <w:tc>
          <w:tcPr>
            <w:tcW w:w="2013" w:type="dxa"/>
            <w:vAlign w:val="center"/>
          </w:tcPr>
          <w:p w14:paraId="41CF2AB8" w14:textId="77777777" w:rsidR="006D0E79" w:rsidRDefault="006D0E79">
            <w:pPr>
              <w:spacing w:line="360" w:lineRule="auto"/>
              <w:jc w:val="center"/>
              <w:rPr>
                <w:rFonts w:asciiTheme="minorEastAsia" w:eastAsiaTheme="minorEastAsia" w:hAnsiTheme="minorEastAsia" w:cs="Courier New"/>
              </w:rPr>
            </w:pPr>
          </w:p>
        </w:tc>
        <w:tc>
          <w:tcPr>
            <w:tcW w:w="2299" w:type="dxa"/>
            <w:vAlign w:val="center"/>
          </w:tcPr>
          <w:p w14:paraId="43A6A132" w14:textId="77777777" w:rsidR="006D0E79" w:rsidRDefault="006D0E79">
            <w:pPr>
              <w:spacing w:line="360" w:lineRule="auto"/>
              <w:jc w:val="center"/>
              <w:rPr>
                <w:rFonts w:asciiTheme="minorEastAsia" w:eastAsiaTheme="minorEastAsia" w:hAnsiTheme="minorEastAsia" w:cs="Courier New"/>
              </w:rPr>
            </w:pPr>
          </w:p>
        </w:tc>
        <w:tc>
          <w:tcPr>
            <w:tcW w:w="1725" w:type="dxa"/>
          </w:tcPr>
          <w:p w14:paraId="6A82D886" w14:textId="77777777" w:rsidR="006D0E79" w:rsidRDefault="006D0E79">
            <w:pPr>
              <w:spacing w:line="360" w:lineRule="auto"/>
              <w:jc w:val="center"/>
              <w:rPr>
                <w:rFonts w:asciiTheme="minorEastAsia" w:eastAsiaTheme="minorEastAsia" w:hAnsiTheme="minorEastAsia" w:cs="Courier New"/>
              </w:rPr>
            </w:pPr>
          </w:p>
        </w:tc>
        <w:tc>
          <w:tcPr>
            <w:tcW w:w="1341" w:type="dxa"/>
            <w:vAlign w:val="center"/>
          </w:tcPr>
          <w:p w14:paraId="38B972F5" w14:textId="77777777" w:rsidR="006D0E79" w:rsidRDefault="006D0E79">
            <w:pPr>
              <w:spacing w:line="360" w:lineRule="auto"/>
              <w:jc w:val="center"/>
              <w:rPr>
                <w:rFonts w:asciiTheme="minorEastAsia" w:eastAsiaTheme="minorEastAsia" w:hAnsiTheme="minorEastAsia" w:cs="Courier New"/>
              </w:rPr>
            </w:pPr>
          </w:p>
        </w:tc>
      </w:tr>
      <w:tr w:rsidR="006D0E79" w14:paraId="7372C2A0" w14:textId="77777777">
        <w:trPr>
          <w:trHeight w:val="567"/>
          <w:jc w:val="center"/>
        </w:trPr>
        <w:tc>
          <w:tcPr>
            <w:tcW w:w="1151" w:type="dxa"/>
            <w:vAlign w:val="center"/>
          </w:tcPr>
          <w:p w14:paraId="57F9E626" w14:textId="77777777" w:rsidR="006D0E79" w:rsidRDefault="006D0E79">
            <w:pPr>
              <w:spacing w:line="360" w:lineRule="auto"/>
              <w:jc w:val="center"/>
              <w:rPr>
                <w:rFonts w:asciiTheme="minorEastAsia" w:eastAsiaTheme="minorEastAsia" w:hAnsiTheme="minorEastAsia" w:cs="Courier New"/>
              </w:rPr>
            </w:pPr>
          </w:p>
        </w:tc>
        <w:tc>
          <w:tcPr>
            <w:tcW w:w="2013" w:type="dxa"/>
            <w:vAlign w:val="center"/>
          </w:tcPr>
          <w:p w14:paraId="28FF25DC" w14:textId="77777777" w:rsidR="006D0E79" w:rsidRDefault="006D0E79">
            <w:pPr>
              <w:spacing w:line="360" w:lineRule="auto"/>
              <w:jc w:val="center"/>
              <w:rPr>
                <w:rFonts w:asciiTheme="minorEastAsia" w:eastAsiaTheme="minorEastAsia" w:hAnsiTheme="minorEastAsia" w:cs="Courier New"/>
              </w:rPr>
            </w:pPr>
          </w:p>
        </w:tc>
        <w:tc>
          <w:tcPr>
            <w:tcW w:w="2299" w:type="dxa"/>
            <w:vAlign w:val="center"/>
          </w:tcPr>
          <w:p w14:paraId="5F5C2B88" w14:textId="77777777" w:rsidR="006D0E79" w:rsidRDefault="006D0E79">
            <w:pPr>
              <w:spacing w:line="360" w:lineRule="auto"/>
              <w:jc w:val="center"/>
              <w:rPr>
                <w:rFonts w:asciiTheme="minorEastAsia" w:eastAsiaTheme="minorEastAsia" w:hAnsiTheme="minorEastAsia" w:cs="Courier New"/>
              </w:rPr>
            </w:pPr>
          </w:p>
        </w:tc>
        <w:tc>
          <w:tcPr>
            <w:tcW w:w="1725" w:type="dxa"/>
          </w:tcPr>
          <w:p w14:paraId="6DFEEC9A" w14:textId="77777777" w:rsidR="006D0E79" w:rsidRDefault="006D0E79">
            <w:pPr>
              <w:spacing w:line="360" w:lineRule="auto"/>
              <w:jc w:val="center"/>
              <w:rPr>
                <w:rFonts w:asciiTheme="minorEastAsia" w:eastAsiaTheme="minorEastAsia" w:hAnsiTheme="minorEastAsia" w:cs="Courier New"/>
              </w:rPr>
            </w:pPr>
          </w:p>
        </w:tc>
        <w:tc>
          <w:tcPr>
            <w:tcW w:w="1341" w:type="dxa"/>
            <w:vAlign w:val="center"/>
          </w:tcPr>
          <w:p w14:paraId="67C7B4DF" w14:textId="77777777" w:rsidR="006D0E79" w:rsidRDefault="006D0E79">
            <w:pPr>
              <w:spacing w:line="360" w:lineRule="auto"/>
              <w:jc w:val="center"/>
              <w:rPr>
                <w:rFonts w:asciiTheme="minorEastAsia" w:eastAsiaTheme="minorEastAsia" w:hAnsiTheme="minorEastAsia" w:cs="Courier New"/>
              </w:rPr>
            </w:pPr>
          </w:p>
        </w:tc>
      </w:tr>
      <w:tr w:rsidR="006D0E79" w14:paraId="7D9F6946" w14:textId="77777777">
        <w:trPr>
          <w:trHeight w:val="567"/>
          <w:jc w:val="center"/>
        </w:trPr>
        <w:tc>
          <w:tcPr>
            <w:tcW w:w="1151" w:type="dxa"/>
            <w:vAlign w:val="center"/>
          </w:tcPr>
          <w:p w14:paraId="14A15862" w14:textId="77777777" w:rsidR="006D0E79" w:rsidRDefault="006D0E79">
            <w:pPr>
              <w:spacing w:line="360" w:lineRule="auto"/>
              <w:jc w:val="center"/>
              <w:rPr>
                <w:rFonts w:asciiTheme="minorEastAsia" w:eastAsiaTheme="minorEastAsia" w:hAnsiTheme="minorEastAsia" w:cs="Courier New"/>
              </w:rPr>
            </w:pPr>
          </w:p>
        </w:tc>
        <w:tc>
          <w:tcPr>
            <w:tcW w:w="2013" w:type="dxa"/>
            <w:vAlign w:val="center"/>
          </w:tcPr>
          <w:p w14:paraId="0CC85C94" w14:textId="77777777" w:rsidR="006D0E79" w:rsidRDefault="006D0E79">
            <w:pPr>
              <w:spacing w:line="360" w:lineRule="auto"/>
              <w:jc w:val="center"/>
              <w:rPr>
                <w:rFonts w:asciiTheme="minorEastAsia" w:eastAsiaTheme="minorEastAsia" w:hAnsiTheme="minorEastAsia" w:cs="Courier New"/>
              </w:rPr>
            </w:pPr>
          </w:p>
        </w:tc>
        <w:tc>
          <w:tcPr>
            <w:tcW w:w="2299" w:type="dxa"/>
            <w:vAlign w:val="center"/>
          </w:tcPr>
          <w:p w14:paraId="7D945D59" w14:textId="77777777" w:rsidR="006D0E79" w:rsidRDefault="006D0E79">
            <w:pPr>
              <w:spacing w:line="360" w:lineRule="auto"/>
              <w:jc w:val="center"/>
              <w:rPr>
                <w:rFonts w:asciiTheme="minorEastAsia" w:eastAsiaTheme="minorEastAsia" w:hAnsiTheme="minorEastAsia" w:cs="Courier New"/>
              </w:rPr>
            </w:pPr>
          </w:p>
        </w:tc>
        <w:tc>
          <w:tcPr>
            <w:tcW w:w="1725" w:type="dxa"/>
          </w:tcPr>
          <w:p w14:paraId="3FCE1964" w14:textId="77777777" w:rsidR="006D0E79" w:rsidRDefault="006D0E79">
            <w:pPr>
              <w:spacing w:line="360" w:lineRule="auto"/>
              <w:jc w:val="center"/>
              <w:rPr>
                <w:rFonts w:asciiTheme="minorEastAsia" w:eastAsiaTheme="minorEastAsia" w:hAnsiTheme="minorEastAsia" w:cs="Courier New"/>
              </w:rPr>
            </w:pPr>
          </w:p>
        </w:tc>
        <w:tc>
          <w:tcPr>
            <w:tcW w:w="1341" w:type="dxa"/>
            <w:vAlign w:val="center"/>
          </w:tcPr>
          <w:p w14:paraId="60B0E71F" w14:textId="77777777" w:rsidR="006D0E79" w:rsidRDefault="006D0E79">
            <w:pPr>
              <w:spacing w:line="360" w:lineRule="auto"/>
              <w:jc w:val="center"/>
              <w:rPr>
                <w:rFonts w:asciiTheme="minorEastAsia" w:eastAsiaTheme="minorEastAsia" w:hAnsiTheme="minorEastAsia" w:cs="Courier New"/>
              </w:rPr>
            </w:pPr>
          </w:p>
        </w:tc>
      </w:tr>
      <w:tr w:rsidR="006D0E79" w14:paraId="0AD81A75" w14:textId="77777777">
        <w:trPr>
          <w:trHeight w:val="567"/>
          <w:jc w:val="center"/>
        </w:trPr>
        <w:tc>
          <w:tcPr>
            <w:tcW w:w="1151" w:type="dxa"/>
            <w:vAlign w:val="center"/>
          </w:tcPr>
          <w:p w14:paraId="67969A8A" w14:textId="77777777" w:rsidR="006D0E79" w:rsidRDefault="006D0E79">
            <w:pPr>
              <w:spacing w:line="360" w:lineRule="auto"/>
              <w:jc w:val="center"/>
              <w:rPr>
                <w:rFonts w:asciiTheme="minorEastAsia" w:eastAsiaTheme="minorEastAsia" w:hAnsiTheme="minorEastAsia" w:cs="Courier New"/>
              </w:rPr>
            </w:pPr>
          </w:p>
        </w:tc>
        <w:tc>
          <w:tcPr>
            <w:tcW w:w="2013" w:type="dxa"/>
            <w:vAlign w:val="center"/>
          </w:tcPr>
          <w:p w14:paraId="17B38091" w14:textId="77777777" w:rsidR="006D0E79" w:rsidRDefault="006D0E79">
            <w:pPr>
              <w:spacing w:line="360" w:lineRule="auto"/>
              <w:jc w:val="center"/>
              <w:rPr>
                <w:rFonts w:asciiTheme="minorEastAsia" w:eastAsiaTheme="minorEastAsia" w:hAnsiTheme="minorEastAsia" w:cs="Courier New"/>
              </w:rPr>
            </w:pPr>
          </w:p>
        </w:tc>
        <w:tc>
          <w:tcPr>
            <w:tcW w:w="2299" w:type="dxa"/>
            <w:vAlign w:val="center"/>
          </w:tcPr>
          <w:p w14:paraId="5C580BBF" w14:textId="77777777" w:rsidR="006D0E79" w:rsidRDefault="006D0E79">
            <w:pPr>
              <w:spacing w:line="360" w:lineRule="auto"/>
              <w:jc w:val="center"/>
              <w:rPr>
                <w:rFonts w:asciiTheme="minorEastAsia" w:eastAsiaTheme="minorEastAsia" w:hAnsiTheme="minorEastAsia" w:cs="Courier New"/>
              </w:rPr>
            </w:pPr>
          </w:p>
        </w:tc>
        <w:tc>
          <w:tcPr>
            <w:tcW w:w="1725" w:type="dxa"/>
          </w:tcPr>
          <w:p w14:paraId="38C78CC2" w14:textId="77777777" w:rsidR="006D0E79" w:rsidRDefault="006D0E79">
            <w:pPr>
              <w:spacing w:line="360" w:lineRule="auto"/>
              <w:jc w:val="center"/>
              <w:rPr>
                <w:rFonts w:asciiTheme="minorEastAsia" w:eastAsiaTheme="minorEastAsia" w:hAnsiTheme="minorEastAsia" w:cs="Courier New"/>
              </w:rPr>
            </w:pPr>
          </w:p>
        </w:tc>
        <w:tc>
          <w:tcPr>
            <w:tcW w:w="1341" w:type="dxa"/>
            <w:vAlign w:val="center"/>
          </w:tcPr>
          <w:p w14:paraId="5A6FB74E" w14:textId="77777777" w:rsidR="006D0E79" w:rsidRDefault="006D0E79">
            <w:pPr>
              <w:spacing w:line="360" w:lineRule="auto"/>
              <w:jc w:val="center"/>
              <w:rPr>
                <w:rFonts w:asciiTheme="minorEastAsia" w:eastAsiaTheme="minorEastAsia" w:hAnsiTheme="minorEastAsia" w:cs="Courier New"/>
              </w:rPr>
            </w:pPr>
          </w:p>
        </w:tc>
      </w:tr>
      <w:tr w:rsidR="006D0E79" w14:paraId="56864581" w14:textId="77777777">
        <w:trPr>
          <w:trHeight w:val="567"/>
          <w:jc w:val="center"/>
        </w:trPr>
        <w:tc>
          <w:tcPr>
            <w:tcW w:w="1151" w:type="dxa"/>
            <w:tcBorders>
              <w:bottom w:val="single" w:sz="12" w:space="0" w:color="auto"/>
            </w:tcBorders>
            <w:vAlign w:val="center"/>
          </w:tcPr>
          <w:p w14:paraId="1F7BBC4B" w14:textId="77777777" w:rsidR="006D0E79" w:rsidRDefault="006D0E79">
            <w:pPr>
              <w:spacing w:line="360" w:lineRule="auto"/>
              <w:jc w:val="center"/>
              <w:rPr>
                <w:rFonts w:asciiTheme="minorEastAsia" w:eastAsiaTheme="minorEastAsia" w:hAnsiTheme="minorEastAsia" w:cs="Courier New"/>
              </w:rPr>
            </w:pPr>
          </w:p>
        </w:tc>
        <w:tc>
          <w:tcPr>
            <w:tcW w:w="2013" w:type="dxa"/>
            <w:tcBorders>
              <w:bottom w:val="single" w:sz="12" w:space="0" w:color="auto"/>
            </w:tcBorders>
            <w:vAlign w:val="center"/>
          </w:tcPr>
          <w:p w14:paraId="68F34F27" w14:textId="77777777" w:rsidR="006D0E79" w:rsidRDefault="006D0E79">
            <w:pPr>
              <w:spacing w:line="360" w:lineRule="auto"/>
              <w:jc w:val="center"/>
              <w:rPr>
                <w:rFonts w:asciiTheme="minorEastAsia" w:eastAsiaTheme="minorEastAsia" w:hAnsiTheme="minorEastAsia" w:cs="Courier New"/>
              </w:rPr>
            </w:pPr>
          </w:p>
        </w:tc>
        <w:tc>
          <w:tcPr>
            <w:tcW w:w="2299" w:type="dxa"/>
            <w:tcBorders>
              <w:bottom w:val="single" w:sz="12" w:space="0" w:color="auto"/>
            </w:tcBorders>
            <w:vAlign w:val="center"/>
          </w:tcPr>
          <w:p w14:paraId="59307710" w14:textId="77777777" w:rsidR="006D0E79" w:rsidRDefault="006D0E79">
            <w:pPr>
              <w:spacing w:line="360" w:lineRule="auto"/>
              <w:jc w:val="center"/>
              <w:rPr>
                <w:rFonts w:asciiTheme="minorEastAsia" w:eastAsiaTheme="minorEastAsia" w:hAnsiTheme="minorEastAsia" w:cs="Courier New"/>
              </w:rPr>
            </w:pPr>
          </w:p>
        </w:tc>
        <w:tc>
          <w:tcPr>
            <w:tcW w:w="1725" w:type="dxa"/>
            <w:tcBorders>
              <w:bottom w:val="single" w:sz="12" w:space="0" w:color="auto"/>
            </w:tcBorders>
          </w:tcPr>
          <w:p w14:paraId="3354903B" w14:textId="77777777" w:rsidR="006D0E79" w:rsidRDefault="006D0E79">
            <w:pPr>
              <w:spacing w:line="360" w:lineRule="auto"/>
              <w:jc w:val="center"/>
              <w:rPr>
                <w:rFonts w:asciiTheme="minorEastAsia" w:eastAsiaTheme="minorEastAsia" w:hAnsiTheme="minorEastAsia" w:cs="Courier New"/>
              </w:rPr>
            </w:pPr>
          </w:p>
        </w:tc>
        <w:tc>
          <w:tcPr>
            <w:tcW w:w="1341" w:type="dxa"/>
            <w:tcBorders>
              <w:bottom w:val="single" w:sz="12" w:space="0" w:color="auto"/>
            </w:tcBorders>
            <w:vAlign w:val="center"/>
          </w:tcPr>
          <w:p w14:paraId="4E2E0518" w14:textId="77777777" w:rsidR="006D0E79" w:rsidRDefault="006D0E79">
            <w:pPr>
              <w:spacing w:line="360" w:lineRule="auto"/>
              <w:jc w:val="center"/>
              <w:rPr>
                <w:rFonts w:asciiTheme="minorEastAsia" w:eastAsiaTheme="minorEastAsia" w:hAnsiTheme="minorEastAsia" w:cs="Courier New"/>
              </w:rPr>
            </w:pPr>
          </w:p>
        </w:tc>
      </w:tr>
    </w:tbl>
    <w:p w14:paraId="78255341" w14:textId="77777777" w:rsidR="006D0E79" w:rsidRDefault="0034124D">
      <w:pPr>
        <w:spacing w:line="360" w:lineRule="auto"/>
        <w:rPr>
          <w:rFonts w:asciiTheme="minorEastAsia" w:eastAsiaTheme="minorEastAsia" w:hAnsiTheme="minorEastAsia"/>
        </w:rPr>
      </w:pPr>
      <w:r>
        <w:rPr>
          <w:rFonts w:asciiTheme="minorEastAsia" w:eastAsiaTheme="minorEastAsia" w:hAnsiTheme="minorEastAsia"/>
        </w:rPr>
        <w:t>注：供应商如果对</w:t>
      </w:r>
      <w:r>
        <w:rPr>
          <w:rFonts w:asciiTheme="minorEastAsia" w:eastAsiaTheme="minorEastAsia" w:hAnsiTheme="minorEastAsia" w:hint="eastAsia"/>
        </w:rPr>
        <w:t>商务</w:t>
      </w:r>
      <w:r>
        <w:rPr>
          <w:rFonts w:asciiTheme="minorEastAsia" w:eastAsiaTheme="minorEastAsia" w:hAnsiTheme="minorEastAsia"/>
        </w:rPr>
        <w:t>条款的响应有任何偏离，请在本表中详细填写；如对</w:t>
      </w:r>
      <w:r>
        <w:rPr>
          <w:rFonts w:asciiTheme="minorEastAsia" w:eastAsiaTheme="minorEastAsia" w:hAnsiTheme="minorEastAsia" w:hint="eastAsia"/>
        </w:rPr>
        <w:t>商务</w:t>
      </w:r>
      <w:r>
        <w:rPr>
          <w:rFonts w:asciiTheme="minorEastAsia" w:eastAsiaTheme="minorEastAsia" w:hAnsiTheme="minorEastAsia"/>
        </w:rPr>
        <w:t>条款没有偏离，请注明“无偏离”。</w:t>
      </w:r>
    </w:p>
    <w:p w14:paraId="4AF7EC4F" w14:textId="77777777" w:rsidR="006D0E79" w:rsidRDefault="006D0E79">
      <w:pPr>
        <w:spacing w:line="360" w:lineRule="auto"/>
        <w:rPr>
          <w:rFonts w:asciiTheme="minorEastAsia" w:eastAsiaTheme="minorEastAsia" w:hAnsiTheme="minorEastAsia"/>
        </w:rPr>
      </w:pPr>
    </w:p>
    <w:p w14:paraId="24316ABE" w14:textId="77777777" w:rsidR="006D0E79" w:rsidRDefault="0034124D">
      <w:pPr>
        <w:spacing w:line="360" w:lineRule="auto"/>
        <w:rPr>
          <w:rFonts w:asciiTheme="minorEastAsia" w:eastAsiaTheme="minorEastAsia" w:hAnsiTheme="minorEastAsia"/>
          <w:u w:val="single"/>
          <w:lang w:val="zh-CN"/>
        </w:rPr>
      </w:pPr>
      <w:r>
        <w:rPr>
          <w:rFonts w:asciiTheme="minorEastAsia" w:eastAsiaTheme="minorEastAsia" w:hAnsiTheme="minorEastAsia" w:hint="eastAsia"/>
          <w:lang w:val="zh-CN"/>
        </w:rPr>
        <w:t>供应商名称（盖章）</w:t>
      </w:r>
      <w:r>
        <w:rPr>
          <w:rFonts w:asciiTheme="minorEastAsia" w:eastAsiaTheme="minorEastAsia" w:hAnsiTheme="minorEastAsia" w:hint="eastAsia"/>
        </w:rPr>
        <w:t>：</w:t>
      </w:r>
      <w:r>
        <w:rPr>
          <w:rFonts w:asciiTheme="minorEastAsia" w:eastAsiaTheme="minorEastAsia" w:hAnsiTheme="minorEastAsia"/>
        </w:rPr>
        <w:t>________________________</w:t>
      </w:r>
    </w:p>
    <w:p w14:paraId="16D8BEE9" w14:textId="77777777" w:rsidR="006D0E79" w:rsidRDefault="0034124D">
      <w:pPr>
        <w:spacing w:line="360" w:lineRule="auto"/>
        <w:rPr>
          <w:rFonts w:asciiTheme="minorEastAsia" w:eastAsiaTheme="minorEastAsia" w:hAnsiTheme="minorEastAsia"/>
        </w:rPr>
      </w:pPr>
      <w:r>
        <w:rPr>
          <w:rFonts w:asciiTheme="minorEastAsia" w:eastAsiaTheme="minorEastAsia" w:hAnsiTheme="minorEastAsia" w:hint="eastAsia"/>
          <w:lang w:val="zh-CN"/>
        </w:rPr>
        <w:t>供应商授权代表（签字）</w:t>
      </w:r>
      <w:r>
        <w:rPr>
          <w:rFonts w:asciiTheme="minorEastAsia" w:eastAsiaTheme="minorEastAsia" w:hAnsiTheme="minorEastAsia" w:hint="eastAsia"/>
        </w:rPr>
        <w:t>：</w:t>
      </w:r>
      <w:r>
        <w:rPr>
          <w:rFonts w:asciiTheme="minorEastAsia" w:eastAsiaTheme="minorEastAsia" w:hAnsiTheme="minorEastAsia"/>
        </w:rPr>
        <w:t>________________________</w:t>
      </w:r>
    </w:p>
    <w:p w14:paraId="1420B9DA" w14:textId="77777777" w:rsidR="006D0E79" w:rsidRDefault="0034124D">
      <w:pPr>
        <w:pStyle w:val="Default"/>
        <w:rPr>
          <w:rFonts w:asciiTheme="minorEastAsia" w:eastAsiaTheme="minorEastAsia" w:hAnsiTheme="minorEastAsia"/>
        </w:rPr>
      </w:pPr>
      <w:r>
        <w:rPr>
          <w:rFonts w:asciiTheme="minorEastAsia" w:eastAsiaTheme="minorEastAsia" w:hAnsiTheme="minorEastAsia"/>
        </w:rPr>
        <w:br w:type="page"/>
      </w:r>
    </w:p>
    <w:p w14:paraId="4686A56E" w14:textId="77777777" w:rsidR="006D0E79" w:rsidRDefault="0034124D">
      <w:pPr>
        <w:pStyle w:val="31"/>
        <w:ind w:left="0" w:firstLine="0"/>
        <w:rPr>
          <w:rFonts w:asciiTheme="minorEastAsia" w:eastAsiaTheme="minorEastAsia" w:hAnsiTheme="minorEastAsia"/>
          <w:szCs w:val="24"/>
        </w:rPr>
      </w:pPr>
      <w:bookmarkStart w:id="125" w:name="_Toc514926460"/>
      <w:bookmarkStart w:id="126" w:name="_Toc497235048"/>
      <w:bookmarkStart w:id="127" w:name="_Toc173689468"/>
      <w:r>
        <w:rPr>
          <w:rFonts w:asciiTheme="minorEastAsia" w:eastAsiaTheme="minorEastAsia" w:hAnsiTheme="minorEastAsia" w:hint="eastAsia"/>
          <w:szCs w:val="24"/>
        </w:rPr>
        <w:lastRenderedPageBreak/>
        <w:t>6．</w:t>
      </w:r>
      <w:r>
        <w:rPr>
          <w:rFonts w:asciiTheme="minorEastAsia" w:eastAsiaTheme="minorEastAsia" w:hAnsiTheme="minorEastAsia"/>
          <w:szCs w:val="24"/>
        </w:rPr>
        <w:t>资格证明文件</w:t>
      </w:r>
      <w:bookmarkEnd w:id="125"/>
      <w:bookmarkEnd w:id="126"/>
      <w:bookmarkEnd w:id="127"/>
    </w:p>
    <w:p w14:paraId="36854082" w14:textId="77777777" w:rsidR="006D0E79" w:rsidRDefault="0034124D">
      <w:pPr>
        <w:spacing w:line="360" w:lineRule="auto"/>
        <w:rPr>
          <w:rFonts w:asciiTheme="minorEastAsia" w:eastAsiaTheme="minorEastAsia" w:hAnsiTheme="minorEastAsia"/>
          <w:b/>
        </w:rPr>
      </w:pPr>
      <w:r>
        <w:rPr>
          <w:rFonts w:asciiTheme="minorEastAsia" w:eastAsiaTheme="minorEastAsia" w:hAnsiTheme="minorEastAsia"/>
        </w:rPr>
        <w:t>6.1营业执照等证明文件</w:t>
      </w:r>
      <w:r>
        <w:rPr>
          <w:rFonts w:asciiTheme="minorEastAsia" w:eastAsiaTheme="minorEastAsia" w:hAnsiTheme="minorEastAsia" w:hint="eastAsia"/>
        </w:rPr>
        <w:t>（加盖公章）</w:t>
      </w:r>
    </w:p>
    <w:p w14:paraId="31088302" w14:textId="77777777" w:rsidR="006D0E79" w:rsidRDefault="006D0E79">
      <w:pPr>
        <w:spacing w:line="360" w:lineRule="auto"/>
        <w:rPr>
          <w:rFonts w:asciiTheme="minorEastAsia" w:eastAsiaTheme="minorEastAsia" w:hAnsiTheme="minorEastAsia"/>
        </w:rPr>
      </w:pPr>
    </w:p>
    <w:p w14:paraId="2E96BE04" w14:textId="77777777" w:rsidR="006D0E79" w:rsidRDefault="0034124D">
      <w:pPr>
        <w:spacing w:line="360" w:lineRule="auto"/>
        <w:rPr>
          <w:rFonts w:asciiTheme="minorEastAsia" w:eastAsiaTheme="minorEastAsia" w:hAnsiTheme="minorEastAsia"/>
          <w:b/>
          <w:bCs/>
        </w:rPr>
      </w:pPr>
      <w:r>
        <w:rPr>
          <w:rFonts w:asciiTheme="minorEastAsia" w:eastAsiaTheme="minorEastAsia" w:hAnsiTheme="minorEastAsia"/>
        </w:rPr>
        <w:br w:type="page"/>
      </w:r>
    </w:p>
    <w:p w14:paraId="68047492" w14:textId="77777777" w:rsidR="006D0E79" w:rsidRDefault="0034124D">
      <w:pPr>
        <w:spacing w:line="360" w:lineRule="auto"/>
        <w:rPr>
          <w:rFonts w:asciiTheme="minorEastAsia" w:eastAsiaTheme="minorEastAsia" w:hAnsiTheme="minorEastAsia"/>
          <w:b/>
          <w:bCs/>
        </w:rPr>
      </w:pPr>
      <w:r>
        <w:rPr>
          <w:rFonts w:asciiTheme="minorEastAsia" w:eastAsiaTheme="minorEastAsia" w:hAnsiTheme="minorEastAsia"/>
          <w:b/>
          <w:bCs/>
        </w:rPr>
        <w:lastRenderedPageBreak/>
        <w:t>6.2</w:t>
      </w:r>
      <w:r>
        <w:rPr>
          <w:rFonts w:asciiTheme="minorEastAsia" w:eastAsiaTheme="minorEastAsia" w:hAnsiTheme="minorEastAsia" w:hint="eastAsia"/>
          <w:b/>
          <w:bCs/>
        </w:rPr>
        <w:t>供应商资格声明</w:t>
      </w:r>
      <w:r>
        <w:rPr>
          <w:rFonts w:asciiTheme="minorEastAsia" w:eastAsiaTheme="minorEastAsia" w:hAnsiTheme="minorEastAsia"/>
          <w:b/>
          <w:bCs/>
        </w:rPr>
        <w:t>(</w:t>
      </w:r>
      <w:r>
        <w:rPr>
          <w:rFonts w:asciiTheme="minorEastAsia" w:eastAsiaTheme="minorEastAsia" w:hAnsiTheme="minorEastAsia" w:hint="eastAsia"/>
          <w:b/>
          <w:bCs/>
        </w:rPr>
        <w:t>格式</w:t>
      </w:r>
      <w:r>
        <w:rPr>
          <w:rFonts w:asciiTheme="minorEastAsia" w:eastAsiaTheme="minorEastAsia" w:hAnsiTheme="minorEastAsia"/>
          <w:b/>
          <w:bCs/>
        </w:rPr>
        <w:t>)</w:t>
      </w:r>
    </w:p>
    <w:p w14:paraId="0DF8EC12" w14:textId="77777777" w:rsidR="006D0E79" w:rsidRDefault="0034124D">
      <w:pPr>
        <w:pStyle w:val="ab"/>
        <w:spacing w:line="360" w:lineRule="auto"/>
        <w:jc w:val="center"/>
        <w:rPr>
          <w:rFonts w:asciiTheme="minorEastAsia" w:eastAsiaTheme="minorEastAsia" w:hAnsiTheme="minorEastAsia"/>
          <w:sz w:val="30"/>
          <w:szCs w:val="30"/>
        </w:rPr>
      </w:pPr>
      <w:r>
        <w:rPr>
          <w:rFonts w:asciiTheme="minorEastAsia" w:eastAsiaTheme="minorEastAsia" w:hAnsiTheme="minorEastAsia" w:hint="eastAsia"/>
          <w:b/>
          <w:bCs/>
          <w:sz w:val="30"/>
          <w:szCs w:val="30"/>
        </w:rPr>
        <w:t>供应商资格声明</w:t>
      </w:r>
    </w:p>
    <w:p w14:paraId="218518A7" w14:textId="77777777" w:rsidR="006D0E79" w:rsidRDefault="0034124D">
      <w:pPr>
        <w:autoSpaceDE w:val="0"/>
        <w:autoSpaceDN w:val="0"/>
        <w:adjustRightInd w:val="0"/>
        <w:spacing w:line="360" w:lineRule="auto"/>
        <w:rPr>
          <w:rFonts w:asciiTheme="minorEastAsia" w:eastAsiaTheme="minorEastAsia" w:hAnsiTheme="minorEastAsia"/>
          <w:b/>
        </w:rPr>
      </w:pPr>
      <w:r>
        <w:rPr>
          <w:rFonts w:asciiTheme="minorEastAsia" w:eastAsiaTheme="minorEastAsia" w:hAnsiTheme="minorEastAsia"/>
          <w:b/>
        </w:rPr>
        <w:t>致：</w:t>
      </w:r>
      <w:r>
        <w:rPr>
          <w:rFonts w:asciiTheme="minorEastAsia" w:eastAsiaTheme="minorEastAsia" w:hAnsiTheme="minorEastAsia" w:hint="eastAsia"/>
          <w:b/>
        </w:rPr>
        <w:t>（采购人或比选代理机构）</w:t>
      </w:r>
    </w:p>
    <w:p w14:paraId="0A0F754B" w14:textId="77777777" w:rsidR="006D0E79" w:rsidRDefault="0034124D">
      <w:pPr>
        <w:autoSpaceDE w:val="0"/>
        <w:autoSpaceDN w:val="0"/>
        <w:adjustRightInd w:val="0"/>
        <w:spacing w:line="360" w:lineRule="auto"/>
        <w:ind w:firstLine="480"/>
        <w:jc w:val="both"/>
        <w:rPr>
          <w:rFonts w:asciiTheme="minorEastAsia" w:eastAsiaTheme="minorEastAsia" w:hAnsiTheme="minorEastAsia"/>
        </w:rPr>
      </w:pPr>
      <w:r>
        <w:rPr>
          <w:rFonts w:asciiTheme="minorEastAsia" w:eastAsiaTheme="minorEastAsia" w:hAnsiTheme="minorEastAsia" w:hint="eastAsia"/>
        </w:rPr>
        <w:t>我公司是按照中华人民共和国法律成立的一家法人单位（其他组织或自然人），我公司</w:t>
      </w:r>
      <w:r>
        <w:rPr>
          <w:rFonts w:asciiTheme="minorEastAsia" w:eastAsiaTheme="minorEastAsia" w:hAnsiTheme="minorEastAsia"/>
        </w:rPr>
        <w:t>具有独立承担民事责任的能力</w:t>
      </w:r>
      <w:r>
        <w:rPr>
          <w:rFonts w:asciiTheme="minorEastAsia" w:eastAsiaTheme="minorEastAsia" w:hAnsiTheme="minorEastAsia" w:hint="eastAsia"/>
        </w:rPr>
        <w:t>，</w:t>
      </w:r>
      <w:r>
        <w:rPr>
          <w:rFonts w:asciiTheme="minorEastAsia" w:eastAsiaTheme="minorEastAsia" w:hAnsiTheme="minorEastAsia"/>
        </w:rPr>
        <w:t>具有履行</w:t>
      </w:r>
      <w:r>
        <w:rPr>
          <w:rFonts w:asciiTheme="minorEastAsia" w:eastAsiaTheme="minorEastAsia" w:hAnsiTheme="minorEastAsia" w:hint="eastAsia"/>
        </w:rPr>
        <w:t>本次比选</w:t>
      </w:r>
      <w:r>
        <w:rPr>
          <w:rFonts w:asciiTheme="minorEastAsia" w:eastAsiaTheme="minorEastAsia" w:hAnsiTheme="minorEastAsia"/>
        </w:rPr>
        <w:t>合同所必需的设备和专业技术能力</w:t>
      </w:r>
      <w:r>
        <w:rPr>
          <w:rFonts w:asciiTheme="minorEastAsia" w:eastAsiaTheme="minorEastAsia" w:hAnsiTheme="minorEastAsia" w:hint="eastAsia"/>
        </w:rPr>
        <w:t>，</w:t>
      </w:r>
      <w:r>
        <w:rPr>
          <w:rFonts w:asciiTheme="minorEastAsia" w:eastAsiaTheme="minorEastAsia" w:hAnsiTheme="minorEastAsia"/>
        </w:rPr>
        <w:t>具有良好的商业信誉和健全的财务会计制度</w:t>
      </w:r>
      <w:r>
        <w:rPr>
          <w:rFonts w:asciiTheme="minorEastAsia" w:eastAsiaTheme="minorEastAsia" w:hAnsiTheme="minorEastAsia" w:hint="eastAsia"/>
        </w:rPr>
        <w:t>，具</w:t>
      </w:r>
      <w:r>
        <w:rPr>
          <w:rFonts w:asciiTheme="minorEastAsia" w:eastAsiaTheme="minorEastAsia" w:hAnsiTheme="minorEastAsia"/>
        </w:rPr>
        <w:t>有依法缴纳税收和社会保障资金的良好记录</w:t>
      </w:r>
      <w:r>
        <w:rPr>
          <w:rFonts w:asciiTheme="minorEastAsia" w:eastAsiaTheme="minorEastAsia" w:hAnsiTheme="minorEastAsia" w:hint="eastAsia"/>
        </w:rPr>
        <w:t>。</w:t>
      </w:r>
    </w:p>
    <w:p w14:paraId="0E1381AF" w14:textId="77777777" w:rsidR="006D0E79" w:rsidRDefault="0034124D">
      <w:pPr>
        <w:autoSpaceDE w:val="0"/>
        <w:autoSpaceDN w:val="0"/>
        <w:adjustRightInd w:val="0"/>
        <w:spacing w:line="360" w:lineRule="auto"/>
        <w:ind w:firstLine="480"/>
        <w:jc w:val="both"/>
        <w:rPr>
          <w:rFonts w:asciiTheme="minorEastAsia" w:eastAsiaTheme="minorEastAsia" w:hAnsiTheme="minorEastAsia"/>
        </w:rPr>
      </w:pPr>
      <w:r>
        <w:rPr>
          <w:rFonts w:asciiTheme="minorEastAsia" w:eastAsiaTheme="minorEastAsia" w:hAnsiTheme="minorEastAsia" w:hint="eastAsia"/>
        </w:rPr>
        <w:t>我公司不是为本采购项目的采购包提供整体设计、规范编制或者项目管理、监理、检测等服务的服务商。</w:t>
      </w:r>
    </w:p>
    <w:p w14:paraId="1D62DC56" w14:textId="77777777" w:rsidR="006D0E79" w:rsidRDefault="0034124D">
      <w:pPr>
        <w:autoSpaceDE w:val="0"/>
        <w:autoSpaceDN w:val="0"/>
        <w:adjustRightInd w:val="0"/>
        <w:spacing w:line="360" w:lineRule="auto"/>
        <w:ind w:firstLine="480"/>
        <w:jc w:val="both"/>
        <w:rPr>
          <w:rFonts w:asciiTheme="minorEastAsia" w:eastAsiaTheme="minorEastAsia" w:hAnsiTheme="minorEastAsia"/>
        </w:rPr>
      </w:pPr>
      <w:r>
        <w:rPr>
          <w:rFonts w:asciiTheme="minorEastAsia" w:eastAsiaTheme="minorEastAsia" w:hAnsiTheme="minorEastAsia" w:hint="eastAsia"/>
        </w:rPr>
        <w:t>我公司近三年（成立不足三年的将“近三年”改为“自成立之日起至今”）在经营活动中无重大违法记录（即未因违法经营受到刑事处罚或者责令停产停业、吊销许可证或者执照、较大数额罚款等行政处罚。如果因违法经营被禁止在一定期限内参加比选活动，期限已经届满）。</w:t>
      </w:r>
    </w:p>
    <w:p w14:paraId="74AB86D6" w14:textId="77777777" w:rsidR="006D0E79" w:rsidRDefault="0034124D">
      <w:pPr>
        <w:spacing w:line="360" w:lineRule="auto"/>
        <w:ind w:firstLineChars="200" w:firstLine="480"/>
        <w:jc w:val="both"/>
        <w:rPr>
          <w:rFonts w:asciiTheme="minorEastAsia" w:eastAsiaTheme="minorEastAsia" w:hAnsiTheme="minorEastAsia"/>
        </w:rPr>
      </w:pPr>
      <w:r>
        <w:rPr>
          <w:rFonts w:asciiTheme="minorEastAsia" w:eastAsiaTheme="minorEastAsia" w:hAnsiTheme="minorEastAsia" w:hint="eastAsia"/>
        </w:rPr>
        <w:t>在响应截止时间之前，我公司没有被列入失信被执行人、重大税收违法案件当事人名单、政府采购严重违法失信行为记录名单。采购人或比选代理机构可以通过“信用中国”网站（www.creditchina.gov.cn）和中国政府采购网（www.ccgp.gov.cn）等进行查询并留存查询结果的截图，我公司完全接受由此查询的结果。</w:t>
      </w:r>
    </w:p>
    <w:p w14:paraId="7360B766" w14:textId="77777777" w:rsidR="006D0E79" w:rsidRDefault="0034124D">
      <w:pPr>
        <w:spacing w:line="360" w:lineRule="auto"/>
        <w:ind w:firstLineChars="177" w:firstLine="425"/>
        <w:jc w:val="both"/>
        <w:rPr>
          <w:rFonts w:asciiTheme="minorEastAsia" w:eastAsiaTheme="minorEastAsia" w:hAnsiTheme="minorEastAsia"/>
          <w:szCs w:val="22"/>
        </w:rPr>
      </w:pPr>
      <w:r>
        <w:rPr>
          <w:rFonts w:asciiTheme="minorEastAsia" w:eastAsiaTheme="minorEastAsia" w:hAnsiTheme="minorEastAsia"/>
          <w:szCs w:val="22"/>
        </w:rPr>
        <w:t>与我单位存在“单位负责人为同一人或者存在直接控股、管理关系”的其他法人单位信息如下（如有，不论其是否参加同一合同项下的比选活动均须填写）：</w:t>
      </w:r>
    </w:p>
    <w:tbl>
      <w:tblPr>
        <w:tblW w:w="85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50"/>
        <w:gridCol w:w="4574"/>
        <w:gridCol w:w="2976"/>
      </w:tblGrid>
      <w:tr w:rsidR="006D0E79" w14:paraId="64BE334B" w14:textId="77777777">
        <w:trPr>
          <w:trHeight w:val="430"/>
          <w:jc w:val="center"/>
        </w:trPr>
        <w:tc>
          <w:tcPr>
            <w:tcW w:w="950" w:type="dxa"/>
            <w:vAlign w:val="center"/>
          </w:tcPr>
          <w:p w14:paraId="6068C767" w14:textId="77777777" w:rsidR="006D0E79" w:rsidRDefault="0034124D">
            <w:pPr>
              <w:jc w:val="center"/>
              <w:rPr>
                <w:rFonts w:asciiTheme="minorEastAsia" w:eastAsiaTheme="minorEastAsia" w:hAnsiTheme="minorEastAsia"/>
              </w:rPr>
            </w:pPr>
            <w:r>
              <w:rPr>
                <w:rFonts w:asciiTheme="minorEastAsia" w:eastAsiaTheme="minorEastAsia" w:hAnsiTheme="minorEastAsia"/>
              </w:rPr>
              <w:t>序号</w:t>
            </w:r>
          </w:p>
        </w:tc>
        <w:tc>
          <w:tcPr>
            <w:tcW w:w="4574" w:type="dxa"/>
            <w:vAlign w:val="center"/>
          </w:tcPr>
          <w:p w14:paraId="2EB6A44B" w14:textId="77777777" w:rsidR="006D0E79" w:rsidRDefault="0034124D">
            <w:pPr>
              <w:jc w:val="center"/>
              <w:rPr>
                <w:rFonts w:asciiTheme="minorEastAsia" w:eastAsiaTheme="minorEastAsia" w:hAnsiTheme="minorEastAsia"/>
              </w:rPr>
            </w:pPr>
            <w:r>
              <w:rPr>
                <w:rFonts w:asciiTheme="minorEastAsia" w:eastAsiaTheme="minorEastAsia" w:hAnsiTheme="minorEastAsia"/>
              </w:rPr>
              <w:t>单位名称</w:t>
            </w:r>
          </w:p>
        </w:tc>
        <w:tc>
          <w:tcPr>
            <w:tcW w:w="2976" w:type="dxa"/>
            <w:vAlign w:val="center"/>
          </w:tcPr>
          <w:p w14:paraId="2FC99DF9" w14:textId="77777777" w:rsidR="006D0E79" w:rsidRDefault="0034124D">
            <w:pPr>
              <w:jc w:val="center"/>
              <w:rPr>
                <w:rFonts w:asciiTheme="minorEastAsia" w:eastAsiaTheme="minorEastAsia" w:hAnsiTheme="minorEastAsia"/>
              </w:rPr>
            </w:pPr>
            <w:r>
              <w:rPr>
                <w:rFonts w:asciiTheme="minorEastAsia" w:eastAsiaTheme="minorEastAsia" w:hAnsiTheme="minorEastAsia"/>
              </w:rPr>
              <w:t>相互关系</w:t>
            </w:r>
          </w:p>
        </w:tc>
      </w:tr>
      <w:tr w:rsidR="006D0E79" w14:paraId="15C2A39E" w14:textId="77777777">
        <w:trPr>
          <w:trHeight w:val="430"/>
          <w:jc w:val="center"/>
        </w:trPr>
        <w:tc>
          <w:tcPr>
            <w:tcW w:w="950" w:type="dxa"/>
            <w:vAlign w:val="center"/>
          </w:tcPr>
          <w:p w14:paraId="6FC2BC47" w14:textId="77777777" w:rsidR="006D0E79" w:rsidRDefault="0034124D">
            <w:pPr>
              <w:jc w:val="center"/>
              <w:rPr>
                <w:rFonts w:asciiTheme="minorEastAsia" w:eastAsiaTheme="minorEastAsia" w:hAnsiTheme="minorEastAsia"/>
              </w:rPr>
            </w:pPr>
            <w:r>
              <w:rPr>
                <w:rFonts w:asciiTheme="minorEastAsia" w:eastAsiaTheme="minorEastAsia" w:hAnsiTheme="minorEastAsia"/>
              </w:rPr>
              <w:t>1</w:t>
            </w:r>
          </w:p>
        </w:tc>
        <w:tc>
          <w:tcPr>
            <w:tcW w:w="4574" w:type="dxa"/>
            <w:vAlign w:val="center"/>
          </w:tcPr>
          <w:p w14:paraId="1CBDEF8C" w14:textId="77777777" w:rsidR="006D0E79" w:rsidRDefault="006D0E79">
            <w:pPr>
              <w:jc w:val="center"/>
              <w:rPr>
                <w:rFonts w:asciiTheme="minorEastAsia" w:eastAsiaTheme="minorEastAsia" w:hAnsiTheme="minorEastAsia"/>
              </w:rPr>
            </w:pPr>
          </w:p>
        </w:tc>
        <w:tc>
          <w:tcPr>
            <w:tcW w:w="2976" w:type="dxa"/>
            <w:vAlign w:val="center"/>
          </w:tcPr>
          <w:p w14:paraId="3D9B9C29" w14:textId="77777777" w:rsidR="006D0E79" w:rsidRDefault="006D0E79">
            <w:pPr>
              <w:jc w:val="center"/>
              <w:rPr>
                <w:rFonts w:asciiTheme="minorEastAsia" w:eastAsiaTheme="minorEastAsia" w:hAnsiTheme="minorEastAsia"/>
              </w:rPr>
            </w:pPr>
          </w:p>
        </w:tc>
      </w:tr>
      <w:tr w:rsidR="006D0E79" w14:paraId="16C36A21" w14:textId="77777777">
        <w:trPr>
          <w:trHeight w:val="430"/>
          <w:jc w:val="center"/>
        </w:trPr>
        <w:tc>
          <w:tcPr>
            <w:tcW w:w="950" w:type="dxa"/>
            <w:vAlign w:val="center"/>
          </w:tcPr>
          <w:p w14:paraId="670BAC41" w14:textId="77777777" w:rsidR="006D0E79" w:rsidRDefault="0034124D">
            <w:pPr>
              <w:jc w:val="center"/>
              <w:rPr>
                <w:rFonts w:asciiTheme="minorEastAsia" w:eastAsiaTheme="minorEastAsia" w:hAnsiTheme="minorEastAsia"/>
              </w:rPr>
            </w:pPr>
            <w:r>
              <w:rPr>
                <w:rFonts w:asciiTheme="minorEastAsia" w:eastAsiaTheme="minorEastAsia" w:hAnsiTheme="minorEastAsia"/>
              </w:rPr>
              <w:t>2</w:t>
            </w:r>
          </w:p>
        </w:tc>
        <w:tc>
          <w:tcPr>
            <w:tcW w:w="4574" w:type="dxa"/>
            <w:vAlign w:val="center"/>
          </w:tcPr>
          <w:p w14:paraId="45DC1ADF" w14:textId="77777777" w:rsidR="006D0E79" w:rsidRDefault="006D0E79">
            <w:pPr>
              <w:jc w:val="center"/>
              <w:rPr>
                <w:rFonts w:asciiTheme="minorEastAsia" w:eastAsiaTheme="minorEastAsia" w:hAnsiTheme="minorEastAsia"/>
              </w:rPr>
            </w:pPr>
          </w:p>
        </w:tc>
        <w:tc>
          <w:tcPr>
            <w:tcW w:w="2976" w:type="dxa"/>
            <w:vAlign w:val="center"/>
          </w:tcPr>
          <w:p w14:paraId="27FFAE03" w14:textId="77777777" w:rsidR="006D0E79" w:rsidRDefault="006D0E79">
            <w:pPr>
              <w:jc w:val="center"/>
              <w:rPr>
                <w:rFonts w:asciiTheme="minorEastAsia" w:eastAsiaTheme="minorEastAsia" w:hAnsiTheme="minorEastAsia"/>
              </w:rPr>
            </w:pPr>
          </w:p>
        </w:tc>
      </w:tr>
      <w:tr w:rsidR="006D0E79" w14:paraId="72697DDD" w14:textId="77777777">
        <w:trPr>
          <w:trHeight w:val="430"/>
          <w:jc w:val="center"/>
        </w:trPr>
        <w:tc>
          <w:tcPr>
            <w:tcW w:w="950" w:type="dxa"/>
            <w:vAlign w:val="center"/>
          </w:tcPr>
          <w:p w14:paraId="61CB40F0" w14:textId="77777777" w:rsidR="006D0E79" w:rsidRDefault="0034124D">
            <w:pPr>
              <w:jc w:val="center"/>
              <w:rPr>
                <w:rFonts w:asciiTheme="minorEastAsia" w:eastAsiaTheme="minorEastAsia" w:hAnsiTheme="minorEastAsia"/>
              </w:rPr>
            </w:pPr>
            <w:r>
              <w:rPr>
                <w:rFonts w:asciiTheme="minorEastAsia" w:eastAsiaTheme="minorEastAsia" w:hAnsiTheme="minorEastAsia"/>
              </w:rPr>
              <w:t>…</w:t>
            </w:r>
          </w:p>
        </w:tc>
        <w:tc>
          <w:tcPr>
            <w:tcW w:w="4574" w:type="dxa"/>
            <w:vAlign w:val="center"/>
          </w:tcPr>
          <w:p w14:paraId="4D8725EE" w14:textId="77777777" w:rsidR="006D0E79" w:rsidRDefault="006D0E79">
            <w:pPr>
              <w:jc w:val="center"/>
              <w:rPr>
                <w:rFonts w:asciiTheme="minorEastAsia" w:eastAsiaTheme="minorEastAsia" w:hAnsiTheme="minorEastAsia"/>
              </w:rPr>
            </w:pPr>
          </w:p>
        </w:tc>
        <w:tc>
          <w:tcPr>
            <w:tcW w:w="2976" w:type="dxa"/>
            <w:vAlign w:val="center"/>
          </w:tcPr>
          <w:p w14:paraId="54C70722" w14:textId="77777777" w:rsidR="006D0E79" w:rsidRDefault="006D0E79">
            <w:pPr>
              <w:jc w:val="center"/>
              <w:rPr>
                <w:rFonts w:asciiTheme="minorEastAsia" w:eastAsiaTheme="minorEastAsia" w:hAnsiTheme="minorEastAsia"/>
              </w:rPr>
            </w:pPr>
          </w:p>
        </w:tc>
      </w:tr>
    </w:tbl>
    <w:p w14:paraId="540E714F" w14:textId="77777777" w:rsidR="006D0E79" w:rsidRDefault="0034124D">
      <w:pPr>
        <w:ind w:firstLineChars="200" w:firstLine="480"/>
        <w:rPr>
          <w:rFonts w:asciiTheme="minorEastAsia" w:eastAsiaTheme="minorEastAsia" w:hAnsiTheme="minorEastAsia"/>
          <w:szCs w:val="22"/>
        </w:rPr>
      </w:pPr>
      <w:r>
        <w:rPr>
          <w:rFonts w:asciiTheme="minorEastAsia" w:eastAsiaTheme="minorEastAsia" w:hAnsiTheme="minorEastAsia"/>
        </w:rPr>
        <w:t>上述声明真实有效，否则我方负全部责任。</w:t>
      </w:r>
    </w:p>
    <w:p w14:paraId="491DBE70" w14:textId="77777777" w:rsidR="006D0E79" w:rsidRDefault="006D0E79">
      <w:pPr>
        <w:wordWrap w:val="0"/>
        <w:autoSpaceDE w:val="0"/>
        <w:autoSpaceDN w:val="0"/>
        <w:adjustRightInd w:val="0"/>
        <w:spacing w:line="360" w:lineRule="auto"/>
        <w:ind w:firstLineChars="200" w:firstLine="480"/>
        <w:jc w:val="right"/>
        <w:rPr>
          <w:rFonts w:asciiTheme="minorEastAsia" w:eastAsiaTheme="minorEastAsia" w:hAnsiTheme="minorEastAsia"/>
        </w:rPr>
      </w:pPr>
    </w:p>
    <w:p w14:paraId="151FA741" w14:textId="77777777" w:rsidR="006D0E79" w:rsidRDefault="0034124D">
      <w:pPr>
        <w:autoSpaceDE w:val="0"/>
        <w:autoSpaceDN w:val="0"/>
        <w:adjustRightInd w:val="0"/>
        <w:spacing w:line="360" w:lineRule="auto"/>
        <w:ind w:firstLineChars="200" w:firstLine="480"/>
        <w:jc w:val="right"/>
        <w:rPr>
          <w:rFonts w:asciiTheme="minorEastAsia" w:eastAsiaTheme="minorEastAsia" w:hAnsiTheme="minorEastAsia"/>
        </w:rPr>
      </w:pPr>
      <w:r>
        <w:rPr>
          <w:rFonts w:asciiTheme="minorEastAsia" w:eastAsiaTheme="minorEastAsia" w:hAnsiTheme="minorEastAsia" w:hint="eastAsia"/>
        </w:rPr>
        <w:t>供应商名称（盖章）</w:t>
      </w:r>
      <w:r>
        <w:rPr>
          <w:rFonts w:asciiTheme="minorEastAsia" w:eastAsiaTheme="minorEastAsia" w:hAnsiTheme="minorEastAsia"/>
        </w:rPr>
        <w:t>：</w:t>
      </w:r>
    </w:p>
    <w:p w14:paraId="7A6036E9" w14:textId="77777777" w:rsidR="006D0E79" w:rsidRDefault="0034124D">
      <w:pPr>
        <w:autoSpaceDE w:val="0"/>
        <w:autoSpaceDN w:val="0"/>
        <w:adjustRightInd w:val="0"/>
        <w:spacing w:line="360" w:lineRule="auto"/>
        <w:ind w:firstLineChars="200" w:firstLine="480"/>
        <w:jc w:val="right"/>
        <w:rPr>
          <w:rFonts w:asciiTheme="minorEastAsia" w:eastAsiaTheme="minorEastAsia" w:hAnsiTheme="minorEastAsia"/>
        </w:rPr>
      </w:pPr>
      <w:r>
        <w:rPr>
          <w:rFonts w:asciiTheme="minorEastAsia" w:eastAsiaTheme="minorEastAsia" w:hAnsiTheme="minorEastAsia" w:hint="eastAsia"/>
        </w:rPr>
        <w:t>授权代表签字：</w:t>
      </w:r>
      <w:r>
        <w:rPr>
          <w:rFonts w:asciiTheme="minorEastAsia" w:eastAsiaTheme="minorEastAsia" w:hAnsiTheme="minorEastAsia"/>
        </w:rPr>
        <w:t xml:space="preserve"> </w:t>
      </w:r>
    </w:p>
    <w:p w14:paraId="582781BA" w14:textId="77777777" w:rsidR="006D0E79" w:rsidRDefault="0034124D">
      <w:pPr>
        <w:autoSpaceDE w:val="0"/>
        <w:autoSpaceDN w:val="0"/>
        <w:adjustRightInd w:val="0"/>
        <w:spacing w:line="360" w:lineRule="auto"/>
        <w:jc w:val="right"/>
        <w:rPr>
          <w:rFonts w:asciiTheme="minorEastAsia" w:eastAsiaTheme="minorEastAsia" w:hAnsiTheme="minorEastAsia"/>
        </w:rPr>
      </w:pPr>
      <w:r>
        <w:rPr>
          <w:rFonts w:asciiTheme="minorEastAsia" w:eastAsiaTheme="minorEastAsia" w:hAnsiTheme="minorEastAsia"/>
        </w:rPr>
        <w:t xml:space="preserve">年    月    日  </w:t>
      </w:r>
    </w:p>
    <w:p w14:paraId="7EA8AAC9" w14:textId="77777777" w:rsidR="006D0E79" w:rsidRDefault="0034124D">
      <w:pPr>
        <w:rPr>
          <w:rFonts w:asciiTheme="minorEastAsia" w:eastAsiaTheme="minorEastAsia" w:hAnsiTheme="minorEastAsia"/>
          <w:b/>
        </w:rPr>
      </w:pPr>
      <w:r>
        <w:rPr>
          <w:rFonts w:asciiTheme="minorEastAsia" w:eastAsiaTheme="minorEastAsia" w:hAnsiTheme="minorEastAsia"/>
          <w:b/>
        </w:rPr>
        <w:br w:type="page"/>
      </w:r>
    </w:p>
    <w:p w14:paraId="27ACE8A4" w14:textId="031073A3" w:rsidR="006D0E79" w:rsidRDefault="0034124D">
      <w:pPr>
        <w:rPr>
          <w:rFonts w:asciiTheme="minorEastAsia" w:eastAsiaTheme="minorEastAsia" w:hAnsiTheme="minorEastAsia"/>
          <w:b/>
        </w:rPr>
      </w:pPr>
      <w:r>
        <w:rPr>
          <w:rFonts w:asciiTheme="minorEastAsia" w:eastAsiaTheme="minorEastAsia" w:hAnsiTheme="minorEastAsia"/>
          <w:b/>
        </w:rPr>
        <w:lastRenderedPageBreak/>
        <w:t xml:space="preserve">6.3 </w:t>
      </w:r>
      <w:r w:rsidR="004C5147">
        <w:rPr>
          <w:rFonts w:asciiTheme="minorEastAsia" w:eastAsiaTheme="minorEastAsia" w:hAnsiTheme="minorEastAsia" w:hint="eastAsia"/>
          <w:b/>
        </w:rPr>
        <w:t>提供由</w:t>
      </w:r>
      <w:r w:rsidR="004C5147" w:rsidRPr="004C5147">
        <w:rPr>
          <w:rFonts w:asciiTheme="minorEastAsia" w:eastAsiaTheme="minorEastAsia" w:hAnsiTheme="minorEastAsia"/>
          <w:b/>
        </w:rPr>
        <w:t>建设行政主管部门核发的</w:t>
      </w:r>
      <w:r w:rsidR="00794044">
        <w:rPr>
          <w:rFonts w:asciiTheme="minorEastAsia" w:eastAsiaTheme="minorEastAsia" w:hAnsiTheme="minorEastAsia" w:hint="eastAsia"/>
          <w:b/>
        </w:rPr>
        <w:t>建筑装饰工程设计专项乙</w:t>
      </w:r>
      <w:bookmarkStart w:id="128" w:name="_GoBack"/>
      <w:bookmarkEnd w:id="128"/>
      <w:r w:rsidR="00655241" w:rsidRPr="00655241">
        <w:rPr>
          <w:rFonts w:asciiTheme="minorEastAsia" w:eastAsiaTheme="minorEastAsia" w:hAnsiTheme="minorEastAsia" w:hint="eastAsia"/>
          <w:b/>
        </w:rPr>
        <w:t>级及以上资质</w:t>
      </w:r>
      <w:r w:rsidR="004C5147">
        <w:rPr>
          <w:rFonts w:asciiTheme="minorEastAsia" w:eastAsiaTheme="minorEastAsia" w:hAnsiTheme="minorEastAsia" w:hint="eastAsia"/>
          <w:b/>
        </w:rPr>
        <w:t>证书复印件并加盖公章。</w:t>
      </w:r>
    </w:p>
    <w:p w14:paraId="339C2147" w14:textId="77777777" w:rsidR="004C5147" w:rsidRDefault="004C5147">
      <w:pPr>
        <w:rPr>
          <w:rFonts w:asciiTheme="minorEastAsia" w:eastAsiaTheme="minorEastAsia" w:hAnsiTheme="minorEastAsia"/>
          <w:b/>
        </w:rPr>
      </w:pPr>
      <w:r>
        <w:rPr>
          <w:rFonts w:asciiTheme="minorEastAsia" w:eastAsiaTheme="minorEastAsia" w:hAnsiTheme="minorEastAsia"/>
          <w:b/>
        </w:rPr>
        <w:br w:type="page"/>
      </w:r>
    </w:p>
    <w:p w14:paraId="5DF2B313" w14:textId="28F204F8" w:rsidR="004C5147" w:rsidRPr="004C5147" w:rsidRDefault="004C5147" w:rsidP="004C5147">
      <w:pPr>
        <w:rPr>
          <w:rFonts w:asciiTheme="minorEastAsia" w:eastAsiaTheme="minorEastAsia" w:hAnsiTheme="minorEastAsia"/>
          <w:b/>
        </w:rPr>
      </w:pPr>
      <w:r>
        <w:rPr>
          <w:rFonts w:asciiTheme="minorEastAsia" w:eastAsiaTheme="minorEastAsia" w:hAnsiTheme="minorEastAsia"/>
          <w:b/>
        </w:rPr>
        <w:lastRenderedPageBreak/>
        <w:t>6.4</w:t>
      </w:r>
      <w:r w:rsidRPr="004C5147">
        <w:rPr>
          <w:rFonts w:asciiTheme="minorEastAsia" w:eastAsiaTheme="minorEastAsia" w:hAnsiTheme="minorEastAsia"/>
          <w:b/>
        </w:rPr>
        <w:t>企业类型声明函</w:t>
      </w:r>
    </w:p>
    <w:p w14:paraId="42CCC3EF" w14:textId="77777777" w:rsidR="004C5147" w:rsidRDefault="004C5147" w:rsidP="004C5147">
      <w:pPr>
        <w:pStyle w:val="a1"/>
        <w:spacing w:line="360" w:lineRule="auto"/>
        <w:rPr>
          <w:rFonts w:asciiTheme="minorEastAsia" w:eastAsiaTheme="minorEastAsia" w:hAnsiTheme="minorEastAsia"/>
        </w:rPr>
      </w:pPr>
      <w:bookmarkStart w:id="129" w:name="OLE_LINK13"/>
      <w:bookmarkStart w:id="130" w:name="OLE_LINK14"/>
      <w:r>
        <w:rPr>
          <w:rFonts w:asciiTheme="minorEastAsia" w:eastAsiaTheme="minorEastAsia" w:hAnsiTheme="minorEastAsia" w:hint="eastAsia"/>
        </w:rPr>
        <w:t>说明：</w:t>
      </w:r>
    </w:p>
    <w:p w14:paraId="44856E1B" w14:textId="77777777" w:rsidR="004C5147" w:rsidRDefault="004C5147" w:rsidP="004C5147">
      <w:pPr>
        <w:tabs>
          <w:tab w:val="left" w:pos="5580"/>
        </w:tabs>
        <w:spacing w:line="360" w:lineRule="auto"/>
        <w:ind w:firstLineChars="202" w:firstLine="485"/>
        <w:jc w:val="both"/>
        <w:rPr>
          <w:rFonts w:asciiTheme="minorEastAsia" w:eastAsiaTheme="minorEastAsia" w:hAnsiTheme="minorEastAsia"/>
        </w:rPr>
      </w:pPr>
      <w:r>
        <w:rPr>
          <w:rFonts w:asciiTheme="minorEastAsia" w:eastAsiaTheme="minorEastAsia" w:hAnsiTheme="minorEastAsia" w:hint="eastAsia"/>
        </w:rPr>
        <w:t>（1）中小企业参加政府采购活动，应当出具此格式文件。《中小企业声明函》由参加政府采购活动的投标人出具。联合体投标的，《中小企业声明函》由牵头人出具。</w:t>
      </w:r>
    </w:p>
    <w:p w14:paraId="4DDDEA2F" w14:textId="77777777" w:rsidR="004C5147" w:rsidRDefault="004C5147" w:rsidP="004C5147">
      <w:pPr>
        <w:tabs>
          <w:tab w:val="left" w:pos="5580"/>
        </w:tabs>
        <w:spacing w:line="360" w:lineRule="auto"/>
        <w:ind w:firstLineChars="202" w:firstLine="485"/>
        <w:jc w:val="both"/>
        <w:rPr>
          <w:rFonts w:asciiTheme="minorEastAsia" w:eastAsiaTheme="minorEastAsia" w:hAnsiTheme="minorEastAsia"/>
        </w:rPr>
      </w:pPr>
      <w:r>
        <w:rPr>
          <w:rFonts w:asciiTheme="minorEastAsia" w:eastAsiaTheme="minorEastAsia" w:hAnsiTheme="minorEastAsia" w:hint="eastAsia"/>
        </w:rPr>
        <w:t>（</w:t>
      </w:r>
      <w:r>
        <w:rPr>
          <w:rFonts w:asciiTheme="minorEastAsia" w:eastAsiaTheme="minorEastAsia" w:hAnsiTheme="minorEastAsia"/>
        </w:rPr>
        <w:t>2</w:t>
      </w:r>
      <w:r>
        <w:rPr>
          <w:rFonts w:asciiTheme="minorEastAsia" w:eastAsiaTheme="minorEastAsia" w:hAnsiTheme="minorEastAsia" w:hint="eastAsia"/>
        </w:rPr>
        <w:t>）对于联合体中由中小企业承担的部分，或者分包给中小企业的部分，必须全部由中小企业制造、承建或者承接。供应商应当在声明函“项目名称”部分标明联合体中中小企业承担的具体内容或者中小企业的具体分包内容。</w:t>
      </w:r>
    </w:p>
    <w:p w14:paraId="556DE7E3" w14:textId="77777777" w:rsidR="004C5147" w:rsidRDefault="004C5147" w:rsidP="004C5147">
      <w:pPr>
        <w:tabs>
          <w:tab w:val="left" w:pos="5580"/>
        </w:tabs>
        <w:spacing w:line="360" w:lineRule="auto"/>
        <w:ind w:firstLineChars="202" w:firstLine="485"/>
        <w:jc w:val="both"/>
        <w:rPr>
          <w:rFonts w:asciiTheme="minorEastAsia" w:eastAsiaTheme="minorEastAsia" w:hAnsiTheme="minorEastAsia"/>
        </w:rPr>
      </w:pPr>
      <w:r>
        <w:rPr>
          <w:rFonts w:asciiTheme="minorEastAsia" w:eastAsiaTheme="minorEastAsia" w:hAnsiTheme="minorEastAsia" w:hint="eastAsia"/>
        </w:rPr>
        <w:t>（</w:t>
      </w:r>
      <w:r>
        <w:rPr>
          <w:rFonts w:asciiTheme="minorEastAsia" w:eastAsiaTheme="minorEastAsia" w:hAnsiTheme="minorEastAsia"/>
        </w:rPr>
        <w:t>3</w:t>
      </w:r>
      <w:r>
        <w:rPr>
          <w:rFonts w:asciiTheme="minorEastAsia" w:eastAsiaTheme="minorEastAsia" w:hAnsiTheme="minorEastAsia" w:hint="eastAsia"/>
        </w:rPr>
        <w:t>）对于多标的的采购项目，供应商应充分、准确地了解所投产品制造企业信息。对相关情况了解不清楚的，不建议填报本声明函。</w:t>
      </w:r>
    </w:p>
    <w:p w14:paraId="7465CEFF" w14:textId="77777777" w:rsidR="004C5147" w:rsidRDefault="004C5147" w:rsidP="004C5147">
      <w:pPr>
        <w:tabs>
          <w:tab w:val="left" w:pos="5580"/>
        </w:tabs>
        <w:spacing w:line="360" w:lineRule="auto"/>
        <w:ind w:firstLineChars="202" w:firstLine="485"/>
        <w:jc w:val="both"/>
        <w:rPr>
          <w:rFonts w:asciiTheme="minorEastAsia" w:eastAsiaTheme="minorEastAsia" w:hAnsiTheme="minorEastAsia"/>
        </w:rPr>
      </w:pPr>
      <w:r>
        <w:rPr>
          <w:rFonts w:asciiTheme="minorEastAsia" w:eastAsiaTheme="minorEastAsia" w:hAnsiTheme="minorEastAsia" w:hint="eastAsia"/>
        </w:rPr>
        <w:t>（</w:t>
      </w:r>
      <w:r>
        <w:rPr>
          <w:rFonts w:asciiTheme="minorEastAsia" w:eastAsiaTheme="minorEastAsia" w:hAnsiTheme="minorEastAsia"/>
        </w:rPr>
        <w:t>4</w:t>
      </w:r>
      <w:r>
        <w:rPr>
          <w:rFonts w:asciiTheme="minorEastAsia" w:eastAsiaTheme="minorEastAsia" w:hAnsiTheme="minorEastAsia" w:hint="eastAsia"/>
        </w:rPr>
        <w:t>）本项目采购标的所属行业详见第五章评分办法及评分标准。</w:t>
      </w:r>
    </w:p>
    <w:p w14:paraId="00C2FD2F" w14:textId="77777777" w:rsidR="004C5147" w:rsidRDefault="004C5147" w:rsidP="004C5147">
      <w:pPr>
        <w:tabs>
          <w:tab w:val="left" w:pos="5580"/>
        </w:tabs>
        <w:spacing w:line="360" w:lineRule="auto"/>
        <w:ind w:firstLineChars="202" w:firstLine="485"/>
        <w:jc w:val="both"/>
        <w:rPr>
          <w:rFonts w:asciiTheme="minorEastAsia" w:eastAsiaTheme="minorEastAsia" w:hAnsiTheme="minorEastAsia"/>
        </w:rPr>
      </w:pPr>
      <w:r>
        <w:rPr>
          <w:rFonts w:asciiTheme="minorEastAsia" w:eastAsiaTheme="minorEastAsia" w:hAnsiTheme="minorEastAsia" w:hint="eastAsia"/>
        </w:rPr>
        <w:t>（</w:t>
      </w:r>
      <w:r>
        <w:rPr>
          <w:rFonts w:asciiTheme="minorEastAsia" w:eastAsiaTheme="minorEastAsia" w:hAnsiTheme="minorEastAsia"/>
        </w:rPr>
        <w:t>5</w:t>
      </w:r>
      <w:r>
        <w:rPr>
          <w:rFonts w:asciiTheme="minorEastAsia" w:eastAsiaTheme="minorEastAsia" w:hAnsiTheme="minorEastAsia" w:hint="eastAsia"/>
        </w:rPr>
        <w:t>）温馨提示：为方便广大中小企业识别企业规模类型，工业和信息化部组织开发了中小企业规模类型自测小程序，在国务院客户端和工业和信息化部网站上均有链接，供应商填写所属的行业和指标数据可自动生成企业规模类型测试结果。</w:t>
      </w:r>
    </w:p>
    <w:p w14:paraId="5377A0CE" w14:textId="77777777" w:rsidR="004C5147" w:rsidRDefault="004C5147" w:rsidP="004C5147">
      <w:pPr>
        <w:autoSpaceDE w:val="0"/>
        <w:autoSpaceDN w:val="0"/>
        <w:adjustRightInd w:val="0"/>
        <w:spacing w:line="360" w:lineRule="auto"/>
        <w:jc w:val="center"/>
        <w:rPr>
          <w:rFonts w:asciiTheme="minorEastAsia" w:eastAsiaTheme="minorEastAsia" w:hAnsiTheme="minorEastAsia"/>
          <w:b/>
          <w:bCs/>
          <w:sz w:val="36"/>
          <w:szCs w:val="36"/>
        </w:rPr>
      </w:pPr>
      <w:r>
        <w:rPr>
          <w:rFonts w:asciiTheme="minorEastAsia" w:eastAsiaTheme="minorEastAsia" w:hAnsiTheme="minorEastAsia"/>
        </w:rPr>
        <w:br w:type="page"/>
      </w:r>
      <w:r>
        <w:rPr>
          <w:rFonts w:asciiTheme="minorEastAsia" w:eastAsiaTheme="minorEastAsia" w:hAnsiTheme="minorEastAsia" w:hint="eastAsia"/>
          <w:b/>
          <w:bCs/>
          <w:sz w:val="36"/>
          <w:szCs w:val="36"/>
        </w:rPr>
        <w:lastRenderedPageBreak/>
        <w:t>中小企业声明函（服务）</w:t>
      </w:r>
    </w:p>
    <w:p w14:paraId="2F60E989" w14:textId="77777777" w:rsidR="004C5147" w:rsidRDefault="004C5147" w:rsidP="004C5147">
      <w:pPr>
        <w:autoSpaceDE w:val="0"/>
        <w:autoSpaceDN w:val="0"/>
        <w:adjustRightInd w:val="0"/>
        <w:spacing w:line="360" w:lineRule="auto"/>
        <w:ind w:firstLineChars="177" w:firstLine="425"/>
        <w:rPr>
          <w:rFonts w:asciiTheme="minorEastAsia" w:eastAsiaTheme="minorEastAsia" w:hAnsiTheme="minorEastAsia" w:cs="仿宋"/>
        </w:rPr>
      </w:pPr>
      <w:r>
        <w:rPr>
          <w:rFonts w:asciiTheme="minorEastAsia" w:eastAsiaTheme="minorEastAsia" w:hAnsiTheme="minorEastAsia" w:cs="仿宋" w:hint="eastAsia"/>
        </w:rPr>
        <w:t>本公司（联合体）郑重声明，根据《政府采购促进中小企业发展管理办法》（财库</w:t>
      </w:r>
      <w:r>
        <w:rPr>
          <w:rFonts w:asciiTheme="minorEastAsia" w:eastAsiaTheme="minorEastAsia" w:hAnsiTheme="minorEastAsia" w:hint="eastAsia"/>
        </w:rPr>
        <w:t>﹝</w:t>
      </w:r>
      <w:r>
        <w:rPr>
          <w:rFonts w:asciiTheme="minorEastAsia" w:eastAsiaTheme="minorEastAsia" w:hAnsiTheme="minorEastAsia" w:cs="仿宋"/>
        </w:rPr>
        <w:t>2020</w:t>
      </w:r>
      <w:r>
        <w:rPr>
          <w:rFonts w:asciiTheme="minorEastAsia" w:eastAsiaTheme="minorEastAsia" w:hAnsiTheme="minorEastAsia" w:hint="eastAsia"/>
        </w:rPr>
        <w:t>﹞</w:t>
      </w:r>
      <w:r>
        <w:rPr>
          <w:rFonts w:asciiTheme="minorEastAsia" w:eastAsiaTheme="minorEastAsia" w:hAnsiTheme="minorEastAsia" w:cs="仿宋"/>
        </w:rPr>
        <w:t xml:space="preserve">46 </w:t>
      </w:r>
      <w:r>
        <w:rPr>
          <w:rFonts w:asciiTheme="minorEastAsia" w:eastAsiaTheme="minorEastAsia" w:hAnsiTheme="minorEastAsia" w:cs="仿宋" w:hint="eastAsia"/>
        </w:rPr>
        <w:t>号）的规定，本公司（联合体）参加</w:t>
      </w:r>
      <w:r>
        <w:rPr>
          <w:rFonts w:asciiTheme="minorEastAsia" w:eastAsiaTheme="minorEastAsia" w:hAnsiTheme="minorEastAsia" w:cs="仿宋" w:hint="eastAsia"/>
          <w:i/>
          <w:iCs/>
          <w:u w:val="single"/>
        </w:rPr>
        <w:t>（采购人单位名称）</w:t>
      </w:r>
      <w:r>
        <w:rPr>
          <w:rFonts w:asciiTheme="minorEastAsia" w:eastAsiaTheme="minorEastAsia" w:hAnsiTheme="minorEastAsia" w:cs="仿宋" w:hint="eastAsia"/>
        </w:rPr>
        <w:t>的</w:t>
      </w:r>
      <w:r>
        <w:rPr>
          <w:rFonts w:asciiTheme="minorEastAsia" w:eastAsiaTheme="minorEastAsia" w:hAnsiTheme="minorEastAsia" w:cs="仿宋" w:hint="eastAsia"/>
          <w:i/>
          <w:iCs/>
          <w:u w:val="single"/>
        </w:rPr>
        <w:t>（项目名称）</w:t>
      </w:r>
      <w:r>
        <w:rPr>
          <w:rFonts w:asciiTheme="minorEastAsia" w:eastAsiaTheme="minorEastAsia" w:hAnsiTheme="minorEastAsia" w:cs="仿宋" w:hint="eastAsia"/>
        </w:rPr>
        <w:t>采购活动，服务全部由符合政策要求的中小企业承接。相关企业（含联合体中的中小企业、签订分包意向协议的中小企业）的具体情况如下：</w:t>
      </w:r>
    </w:p>
    <w:p w14:paraId="33EC04E3" w14:textId="77777777" w:rsidR="004C5147" w:rsidRDefault="004C5147" w:rsidP="004C5147">
      <w:pPr>
        <w:autoSpaceDE w:val="0"/>
        <w:autoSpaceDN w:val="0"/>
        <w:adjustRightInd w:val="0"/>
        <w:spacing w:line="360" w:lineRule="auto"/>
        <w:ind w:firstLineChars="177" w:firstLine="425"/>
        <w:rPr>
          <w:rFonts w:asciiTheme="minorEastAsia" w:eastAsiaTheme="minorEastAsia" w:hAnsiTheme="minorEastAsia" w:cs="仿宋"/>
        </w:rPr>
      </w:pPr>
      <w:r>
        <w:rPr>
          <w:rFonts w:asciiTheme="minorEastAsia" w:eastAsiaTheme="minorEastAsia" w:hAnsiTheme="minorEastAsia" w:cs="仿宋"/>
        </w:rPr>
        <w:t>1.</w:t>
      </w:r>
      <w:r>
        <w:rPr>
          <w:rFonts w:asciiTheme="minorEastAsia" w:eastAsiaTheme="minorEastAsia" w:hAnsiTheme="minorEastAsia" w:cs="仿宋"/>
          <w:u w:val="single"/>
        </w:rPr>
        <w:t xml:space="preserve"> </w:t>
      </w:r>
      <w:r>
        <w:rPr>
          <w:rFonts w:asciiTheme="minorEastAsia" w:eastAsiaTheme="minorEastAsia" w:hAnsiTheme="minorEastAsia" w:cs="仿宋" w:hint="eastAsia"/>
          <w:i/>
          <w:iCs/>
          <w:u w:val="single"/>
        </w:rPr>
        <w:t>（标的名称）</w:t>
      </w:r>
      <w:r>
        <w:rPr>
          <w:rFonts w:asciiTheme="minorEastAsia" w:eastAsiaTheme="minorEastAsia" w:hAnsiTheme="minorEastAsia" w:cs="仿宋"/>
          <w:u w:val="single"/>
        </w:rPr>
        <w:t xml:space="preserve"> </w:t>
      </w:r>
      <w:r>
        <w:rPr>
          <w:rFonts w:asciiTheme="minorEastAsia" w:eastAsiaTheme="minorEastAsia" w:hAnsiTheme="minorEastAsia" w:cs="仿宋" w:hint="eastAsia"/>
        </w:rPr>
        <w:t>，属于</w:t>
      </w:r>
      <w:r>
        <w:rPr>
          <w:rFonts w:asciiTheme="minorEastAsia" w:eastAsiaTheme="minorEastAsia" w:hAnsiTheme="minorEastAsia" w:cs="仿宋" w:hint="eastAsia"/>
          <w:i/>
          <w:iCs/>
          <w:u w:val="single"/>
        </w:rPr>
        <w:t>（采购文件中明确的所属行业）</w:t>
      </w:r>
      <w:r>
        <w:rPr>
          <w:rFonts w:asciiTheme="minorEastAsia" w:eastAsiaTheme="minorEastAsia" w:hAnsiTheme="minorEastAsia" w:cs="仿宋" w:hint="eastAsia"/>
        </w:rPr>
        <w:t>；承接企业为</w:t>
      </w:r>
      <w:r>
        <w:rPr>
          <w:rFonts w:asciiTheme="minorEastAsia" w:eastAsiaTheme="minorEastAsia" w:hAnsiTheme="minorEastAsia" w:cs="仿宋" w:hint="eastAsia"/>
          <w:i/>
          <w:iCs/>
          <w:u w:val="single"/>
        </w:rPr>
        <w:t>（企业名称）</w:t>
      </w:r>
      <w:r>
        <w:rPr>
          <w:rFonts w:asciiTheme="minorEastAsia" w:eastAsiaTheme="minorEastAsia" w:hAnsiTheme="minorEastAsia" w:cs="仿宋" w:hint="eastAsia"/>
        </w:rPr>
        <w:t>，从业人员</w:t>
      </w:r>
      <w:r>
        <w:rPr>
          <w:rFonts w:asciiTheme="minorEastAsia" w:eastAsiaTheme="minorEastAsia" w:hAnsiTheme="minorEastAsia" w:cs="仿宋" w:hint="eastAsia"/>
          <w:u w:val="single"/>
        </w:rPr>
        <w:t xml:space="preserve"> </w:t>
      </w:r>
      <w:r>
        <w:rPr>
          <w:rFonts w:asciiTheme="minorEastAsia" w:eastAsiaTheme="minorEastAsia" w:hAnsiTheme="minorEastAsia" w:cs="仿宋"/>
          <w:u w:val="single"/>
        </w:rPr>
        <w:t xml:space="preserve">  </w:t>
      </w:r>
      <w:r>
        <w:rPr>
          <w:rFonts w:asciiTheme="minorEastAsia" w:eastAsiaTheme="minorEastAsia" w:hAnsiTheme="minorEastAsia" w:cs="仿宋" w:hint="eastAsia"/>
        </w:rPr>
        <w:t>人，营业收入为</w:t>
      </w:r>
      <w:r>
        <w:rPr>
          <w:rFonts w:asciiTheme="minorEastAsia" w:eastAsiaTheme="minorEastAsia" w:hAnsiTheme="minorEastAsia" w:cs="仿宋" w:hint="eastAsia"/>
          <w:u w:val="single"/>
        </w:rPr>
        <w:t xml:space="preserve"> </w:t>
      </w:r>
      <w:r>
        <w:rPr>
          <w:rFonts w:asciiTheme="minorEastAsia" w:eastAsiaTheme="minorEastAsia" w:hAnsiTheme="minorEastAsia" w:cs="仿宋"/>
          <w:u w:val="single"/>
        </w:rPr>
        <w:t xml:space="preserve">    </w:t>
      </w:r>
      <w:r>
        <w:rPr>
          <w:rFonts w:asciiTheme="minorEastAsia" w:eastAsiaTheme="minorEastAsia" w:hAnsiTheme="minorEastAsia" w:cs="仿宋" w:hint="eastAsia"/>
        </w:rPr>
        <w:t>万元，资产总额为</w:t>
      </w:r>
      <w:r>
        <w:rPr>
          <w:rFonts w:asciiTheme="minorEastAsia" w:eastAsiaTheme="minorEastAsia" w:hAnsiTheme="minorEastAsia" w:cs="仿宋" w:hint="eastAsia"/>
          <w:u w:val="single"/>
        </w:rPr>
        <w:t xml:space="preserve"> </w:t>
      </w:r>
      <w:r>
        <w:rPr>
          <w:rFonts w:asciiTheme="minorEastAsia" w:eastAsiaTheme="minorEastAsia" w:hAnsiTheme="minorEastAsia" w:cs="仿宋"/>
          <w:u w:val="single"/>
        </w:rPr>
        <w:t xml:space="preserve">   </w:t>
      </w:r>
      <w:r>
        <w:rPr>
          <w:rFonts w:asciiTheme="minorEastAsia" w:eastAsiaTheme="minorEastAsia" w:hAnsiTheme="minorEastAsia" w:cs="仿宋" w:hint="eastAsia"/>
        </w:rPr>
        <w:t>万元</w:t>
      </w:r>
      <w:r>
        <w:rPr>
          <w:rFonts w:asciiTheme="minorEastAsia" w:eastAsiaTheme="minorEastAsia" w:hAnsiTheme="minorEastAsia" w:cs="仿宋"/>
          <w:vertAlign w:val="superscript"/>
        </w:rPr>
        <w:t>1</w:t>
      </w:r>
      <w:r>
        <w:rPr>
          <w:rFonts w:asciiTheme="minorEastAsia" w:eastAsiaTheme="minorEastAsia" w:hAnsiTheme="minorEastAsia" w:cs="仿宋" w:hint="eastAsia"/>
        </w:rPr>
        <w:t>，属于</w:t>
      </w:r>
      <w:r>
        <w:rPr>
          <w:rFonts w:asciiTheme="minorEastAsia" w:eastAsiaTheme="minorEastAsia" w:hAnsiTheme="minorEastAsia" w:cs="仿宋" w:hint="eastAsia"/>
          <w:i/>
          <w:iCs/>
          <w:u w:val="single"/>
        </w:rPr>
        <w:t>（中型企业、小型企业、微型企业）</w:t>
      </w:r>
      <w:r>
        <w:rPr>
          <w:rFonts w:asciiTheme="minorEastAsia" w:eastAsiaTheme="minorEastAsia" w:hAnsiTheme="minorEastAsia" w:cs="仿宋" w:hint="eastAsia"/>
        </w:rPr>
        <w:t>；</w:t>
      </w:r>
    </w:p>
    <w:p w14:paraId="00844353" w14:textId="77777777" w:rsidR="004C5147" w:rsidRDefault="004C5147" w:rsidP="004C5147">
      <w:pPr>
        <w:autoSpaceDE w:val="0"/>
        <w:autoSpaceDN w:val="0"/>
        <w:adjustRightInd w:val="0"/>
        <w:spacing w:line="360" w:lineRule="auto"/>
        <w:ind w:firstLineChars="177" w:firstLine="425"/>
        <w:rPr>
          <w:rFonts w:asciiTheme="minorEastAsia" w:eastAsiaTheme="minorEastAsia" w:hAnsiTheme="minorEastAsia" w:cs="仿宋"/>
        </w:rPr>
      </w:pPr>
      <w:r>
        <w:rPr>
          <w:rFonts w:asciiTheme="minorEastAsia" w:eastAsiaTheme="minorEastAsia" w:hAnsiTheme="minorEastAsia" w:cs="仿宋"/>
        </w:rPr>
        <w:t>2.</w:t>
      </w:r>
      <w:r>
        <w:rPr>
          <w:rFonts w:asciiTheme="minorEastAsia" w:eastAsiaTheme="minorEastAsia" w:hAnsiTheme="minorEastAsia" w:cs="仿宋"/>
          <w:u w:val="single"/>
        </w:rPr>
        <w:t xml:space="preserve"> </w:t>
      </w:r>
      <w:r>
        <w:rPr>
          <w:rFonts w:asciiTheme="minorEastAsia" w:eastAsiaTheme="minorEastAsia" w:hAnsiTheme="minorEastAsia" w:cs="仿宋" w:hint="eastAsia"/>
          <w:i/>
          <w:iCs/>
          <w:u w:val="single"/>
        </w:rPr>
        <w:t>（标的名称）</w:t>
      </w:r>
      <w:r>
        <w:rPr>
          <w:rFonts w:asciiTheme="minorEastAsia" w:eastAsiaTheme="minorEastAsia" w:hAnsiTheme="minorEastAsia" w:cs="仿宋"/>
          <w:i/>
          <w:iCs/>
          <w:u w:val="single"/>
        </w:rPr>
        <w:t xml:space="preserve"> </w:t>
      </w:r>
      <w:r>
        <w:rPr>
          <w:rFonts w:asciiTheme="minorEastAsia" w:eastAsiaTheme="minorEastAsia" w:hAnsiTheme="minorEastAsia" w:cs="仿宋" w:hint="eastAsia"/>
        </w:rPr>
        <w:t>，属于</w:t>
      </w:r>
      <w:r>
        <w:rPr>
          <w:rFonts w:asciiTheme="minorEastAsia" w:eastAsiaTheme="minorEastAsia" w:hAnsiTheme="minorEastAsia" w:cs="仿宋" w:hint="eastAsia"/>
          <w:i/>
          <w:iCs/>
          <w:u w:val="single"/>
        </w:rPr>
        <w:t>（采购文件中明确的所属行业）</w:t>
      </w:r>
      <w:r>
        <w:rPr>
          <w:rFonts w:asciiTheme="minorEastAsia" w:eastAsiaTheme="minorEastAsia" w:hAnsiTheme="minorEastAsia" w:cs="仿宋" w:hint="eastAsia"/>
        </w:rPr>
        <w:t>；承接企业为</w:t>
      </w:r>
      <w:r>
        <w:rPr>
          <w:rFonts w:asciiTheme="minorEastAsia" w:eastAsiaTheme="minorEastAsia" w:hAnsiTheme="minorEastAsia" w:cs="仿宋" w:hint="eastAsia"/>
          <w:i/>
          <w:iCs/>
          <w:u w:val="single"/>
        </w:rPr>
        <w:t>（企业名称）</w:t>
      </w:r>
      <w:r>
        <w:rPr>
          <w:rFonts w:asciiTheme="minorEastAsia" w:eastAsiaTheme="minorEastAsia" w:hAnsiTheme="minorEastAsia" w:cs="仿宋" w:hint="eastAsia"/>
        </w:rPr>
        <w:t>，从业人员</w:t>
      </w:r>
      <w:r>
        <w:rPr>
          <w:rFonts w:asciiTheme="minorEastAsia" w:eastAsiaTheme="minorEastAsia" w:hAnsiTheme="minorEastAsia" w:cs="仿宋" w:hint="eastAsia"/>
          <w:u w:val="single"/>
        </w:rPr>
        <w:t xml:space="preserve"> </w:t>
      </w:r>
      <w:r>
        <w:rPr>
          <w:rFonts w:asciiTheme="minorEastAsia" w:eastAsiaTheme="minorEastAsia" w:hAnsiTheme="minorEastAsia" w:cs="仿宋"/>
          <w:u w:val="single"/>
        </w:rPr>
        <w:t xml:space="preserve">  </w:t>
      </w:r>
      <w:r>
        <w:rPr>
          <w:rFonts w:asciiTheme="minorEastAsia" w:eastAsiaTheme="minorEastAsia" w:hAnsiTheme="minorEastAsia" w:cs="仿宋" w:hint="eastAsia"/>
        </w:rPr>
        <w:t>人，营业收入为</w:t>
      </w:r>
      <w:r>
        <w:rPr>
          <w:rFonts w:asciiTheme="minorEastAsia" w:eastAsiaTheme="minorEastAsia" w:hAnsiTheme="minorEastAsia" w:cs="仿宋" w:hint="eastAsia"/>
          <w:u w:val="single"/>
        </w:rPr>
        <w:t xml:space="preserve"> </w:t>
      </w:r>
      <w:r>
        <w:rPr>
          <w:rFonts w:asciiTheme="minorEastAsia" w:eastAsiaTheme="minorEastAsia" w:hAnsiTheme="minorEastAsia" w:cs="仿宋"/>
          <w:u w:val="single"/>
        </w:rPr>
        <w:t xml:space="preserve">  </w:t>
      </w:r>
      <w:r>
        <w:rPr>
          <w:rFonts w:asciiTheme="minorEastAsia" w:eastAsiaTheme="minorEastAsia" w:hAnsiTheme="minorEastAsia" w:cs="仿宋" w:hint="eastAsia"/>
        </w:rPr>
        <w:t>万元，资产总额为</w:t>
      </w:r>
      <w:r>
        <w:rPr>
          <w:rFonts w:asciiTheme="minorEastAsia" w:eastAsiaTheme="minorEastAsia" w:hAnsiTheme="minorEastAsia" w:cs="仿宋" w:hint="eastAsia"/>
          <w:u w:val="single"/>
        </w:rPr>
        <w:t xml:space="preserve"> </w:t>
      </w:r>
      <w:r>
        <w:rPr>
          <w:rFonts w:asciiTheme="minorEastAsia" w:eastAsiaTheme="minorEastAsia" w:hAnsiTheme="minorEastAsia" w:cs="仿宋"/>
          <w:u w:val="single"/>
        </w:rPr>
        <w:t xml:space="preserve">  </w:t>
      </w:r>
      <w:r>
        <w:rPr>
          <w:rFonts w:asciiTheme="minorEastAsia" w:eastAsiaTheme="minorEastAsia" w:hAnsiTheme="minorEastAsia" w:cs="仿宋" w:hint="eastAsia"/>
        </w:rPr>
        <w:t>万元，属于</w:t>
      </w:r>
      <w:r>
        <w:rPr>
          <w:rFonts w:asciiTheme="minorEastAsia" w:eastAsiaTheme="minorEastAsia" w:hAnsiTheme="minorEastAsia" w:cs="仿宋" w:hint="eastAsia"/>
          <w:i/>
          <w:iCs/>
          <w:u w:val="single"/>
        </w:rPr>
        <w:t>（中型企业、小型企业、微型企业）</w:t>
      </w:r>
      <w:r>
        <w:rPr>
          <w:rFonts w:asciiTheme="minorEastAsia" w:eastAsiaTheme="minorEastAsia" w:hAnsiTheme="minorEastAsia" w:cs="仿宋" w:hint="eastAsia"/>
        </w:rPr>
        <w:t>；</w:t>
      </w:r>
    </w:p>
    <w:p w14:paraId="6D1765DF" w14:textId="77777777" w:rsidR="004C5147" w:rsidRDefault="004C5147" w:rsidP="004C5147">
      <w:pPr>
        <w:autoSpaceDE w:val="0"/>
        <w:autoSpaceDN w:val="0"/>
        <w:adjustRightInd w:val="0"/>
        <w:spacing w:line="360" w:lineRule="auto"/>
        <w:ind w:firstLineChars="177" w:firstLine="425"/>
        <w:rPr>
          <w:rFonts w:asciiTheme="minorEastAsia" w:eastAsiaTheme="minorEastAsia" w:hAnsiTheme="minorEastAsia" w:cs="仿宋"/>
        </w:rPr>
      </w:pPr>
      <w:r>
        <w:rPr>
          <w:rFonts w:asciiTheme="minorEastAsia" w:eastAsiaTheme="minorEastAsia" w:hAnsiTheme="minorEastAsia" w:cs="仿宋" w:hint="eastAsia"/>
        </w:rPr>
        <w:t>……</w:t>
      </w:r>
    </w:p>
    <w:p w14:paraId="35AC07FC" w14:textId="77777777" w:rsidR="004C5147" w:rsidRDefault="004C5147" w:rsidP="004C5147">
      <w:pPr>
        <w:autoSpaceDE w:val="0"/>
        <w:autoSpaceDN w:val="0"/>
        <w:adjustRightInd w:val="0"/>
        <w:spacing w:line="360" w:lineRule="auto"/>
        <w:ind w:firstLineChars="177" w:firstLine="425"/>
        <w:rPr>
          <w:rFonts w:asciiTheme="minorEastAsia" w:eastAsiaTheme="minorEastAsia" w:hAnsiTheme="minorEastAsia" w:cs="仿宋"/>
        </w:rPr>
      </w:pPr>
      <w:r>
        <w:rPr>
          <w:rFonts w:asciiTheme="minorEastAsia" w:eastAsiaTheme="minorEastAsia" w:hAnsiTheme="minorEastAsia" w:cs="仿宋" w:hint="eastAsia"/>
        </w:rPr>
        <w:t>以上企业，不属于大企业的分支机构，不存在控股股东为大企业的情形，也不存在与大企业的负责人为同一人的情形。</w:t>
      </w:r>
    </w:p>
    <w:p w14:paraId="23BB2A09" w14:textId="77777777" w:rsidR="004C5147" w:rsidRDefault="004C5147" w:rsidP="004C5147">
      <w:pPr>
        <w:autoSpaceDE w:val="0"/>
        <w:autoSpaceDN w:val="0"/>
        <w:adjustRightInd w:val="0"/>
        <w:spacing w:line="360" w:lineRule="auto"/>
        <w:ind w:firstLineChars="177" w:firstLine="425"/>
        <w:rPr>
          <w:rFonts w:asciiTheme="minorEastAsia" w:eastAsiaTheme="minorEastAsia" w:hAnsiTheme="minorEastAsia" w:cs="仿宋"/>
        </w:rPr>
      </w:pPr>
      <w:r>
        <w:rPr>
          <w:rFonts w:asciiTheme="minorEastAsia" w:eastAsiaTheme="minorEastAsia" w:hAnsiTheme="minorEastAsia" w:cs="仿宋" w:hint="eastAsia"/>
        </w:rPr>
        <w:t>本企业对上述声明内容的真实性负责。如有虚假，将依法承担相应责任。</w:t>
      </w:r>
    </w:p>
    <w:p w14:paraId="5E486CCA" w14:textId="77777777" w:rsidR="004C5147" w:rsidRDefault="004C5147" w:rsidP="004C5147">
      <w:pPr>
        <w:autoSpaceDE w:val="0"/>
        <w:autoSpaceDN w:val="0"/>
        <w:adjustRightInd w:val="0"/>
        <w:spacing w:line="360" w:lineRule="auto"/>
        <w:ind w:firstLineChars="2303" w:firstLine="5527"/>
        <w:rPr>
          <w:rFonts w:asciiTheme="minorEastAsia" w:eastAsiaTheme="minorEastAsia" w:hAnsiTheme="minorEastAsia" w:cs="仿宋"/>
        </w:rPr>
      </w:pPr>
      <w:r>
        <w:rPr>
          <w:rFonts w:asciiTheme="minorEastAsia" w:eastAsiaTheme="minorEastAsia" w:hAnsiTheme="minorEastAsia" w:cs="仿宋" w:hint="eastAsia"/>
        </w:rPr>
        <w:t>企业名称（盖章）：</w:t>
      </w:r>
    </w:p>
    <w:p w14:paraId="1B827334" w14:textId="77777777" w:rsidR="004C5147" w:rsidRDefault="004C5147" w:rsidP="004C5147">
      <w:pPr>
        <w:autoSpaceDE w:val="0"/>
        <w:autoSpaceDN w:val="0"/>
        <w:adjustRightInd w:val="0"/>
        <w:spacing w:line="360" w:lineRule="auto"/>
        <w:ind w:firstLineChars="2303" w:firstLine="5527"/>
        <w:rPr>
          <w:rFonts w:asciiTheme="minorEastAsia" w:eastAsiaTheme="minorEastAsia" w:hAnsiTheme="minorEastAsia" w:cs="仿宋"/>
        </w:rPr>
      </w:pPr>
      <w:r>
        <w:rPr>
          <w:rFonts w:asciiTheme="minorEastAsia" w:eastAsiaTheme="minorEastAsia" w:hAnsiTheme="minorEastAsia" w:cs="仿宋" w:hint="eastAsia"/>
        </w:rPr>
        <w:t>日期：</w:t>
      </w:r>
    </w:p>
    <w:p w14:paraId="768A41FE" w14:textId="77777777" w:rsidR="004C5147" w:rsidRDefault="007F0EAE" w:rsidP="004C5147">
      <w:pPr>
        <w:spacing w:line="360" w:lineRule="auto"/>
        <w:rPr>
          <w:rFonts w:asciiTheme="minorEastAsia" w:eastAsiaTheme="minorEastAsia" w:hAnsiTheme="minorEastAsia"/>
          <w:spacing w:val="6"/>
        </w:rPr>
      </w:pPr>
      <w:r>
        <w:rPr>
          <w:rFonts w:asciiTheme="minorEastAsia" w:eastAsiaTheme="minorEastAsia" w:hAnsiTheme="minorEastAsia" w:cs="TimesNewRomanPSMT"/>
          <w:noProof/>
        </w:rPr>
        <w:pict w14:anchorId="07CECF0E">
          <v:rect id="_x0000_i1025" alt="" style="width:310.65pt;height:.05pt;mso-width-percent:0;mso-height-percent:0;mso-width-percent:0;mso-height-percent:0" o:hrpct="748" o:hrstd="t" o:hr="t" fillcolor="#a0a0a0" stroked="f"/>
        </w:pict>
      </w:r>
      <w:r w:rsidR="004C5147">
        <w:rPr>
          <w:rFonts w:asciiTheme="minorEastAsia" w:eastAsiaTheme="minorEastAsia" w:hAnsiTheme="minorEastAsia" w:cs="TimesNewRomanPSMT"/>
          <w:vertAlign w:val="superscript"/>
        </w:rPr>
        <w:t>1</w:t>
      </w:r>
      <w:r w:rsidR="004C5147">
        <w:rPr>
          <w:rFonts w:asciiTheme="minorEastAsia" w:eastAsiaTheme="minorEastAsia" w:hAnsiTheme="minorEastAsia" w:hint="eastAsia"/>
        </w:rPr>
        <w:t>从业人员、营业收入、资产总额填报上一年度数据，无上一年度数据的新成立企业可不填报。</w:t>
      </w:r>
    </w:p>
    <w:p w14:paraId="31129EA4" w14:textId="77777777" w:rsidR="004C5147" w:rsidRDefault="004C5147" w:rsidP="004C5147">
      <w:pPr>
        <w:spacing w:line="360" w:lineRule="auto"/>
        <w:rPr>
          <w:rFonts w:asciiTheme="minorEastAsia" w:eastAsiaTheme="minorEastAsia" w:hAnsiTheme="minorEastAsia"/>
        </w:rPr>
      </w:pPr>
    </w:p>
    <w:p w14:paraId="325CCCAD" w14:textId="77777777" w:rsidR="004C5147" w:rsidRDefault="004C5147" w:rsidP="004C5147">
      <w:pPr>
        <w:spacing w:line="360" w:lineRule="auto"/>
        <w:rPr>
          <w:rFonts w:asciiTheme="minorEastAsia" w:eastAsiaTheme="minorEastAsia" w:hAnsiTheme="minorEastAsia"/>
        </w:rPr>
      </w:pPr>
    </w:p>
    <w:p w14:paraId="15475F8F" w14:textId="58BD8DAB" w:rsidR="004C5147" w:rsidRPr="004C5147" w:rsidRDefault="004C5147" w:rsidP="004C5147">
      <w:pPr>
        <w:tabs>
          <w:tab w:val="left" w:pos="1275"/>
          <w:tab w:val="left" w:pos="1440"/>
          <w:tab w:val="left" w:pos="1620"/>
        </w:tabs>
        <w:spacing w:line="360" w:lineRule="auto"/>
        <w:rPr>
          <w:rFonts w:asciiTheme="minorEastAsia" w:eastAsiaTheme="minorEastAsia" w:hAnsiTheme="minorEastAsia"/>
          <w:bCs/>
        </w:rPr>
      </w:pPr>
      <w:r>
        <w:rPr>
          <w:rFonts w:asciiTheme="minorEastAsia" w:eastAsiaTheme="minorEastAsia" w:hAnsiTheme="minorEastAsia" w:hint="eastAsia"/>
          <w:bCs/>
        </w:rPr>
        <w:t>说明：</w:t>
      </w:r>
      <w:r w:rsidRPr="004C5147">
        <w:rPr>
          <w:rFonts w:asciiTheme="minorEastAsia" w:eastAsiaTheme="minorEastAsia" w:hAnsiTheme="minorEastAsia" w:hint="eastAsia"/>
          <w:bCs/>
        </w:rPr>
        <w:t>本项目对应的中小企业划分标准所属行业为：其他未列明行业</w:t>
      </w:r>
    </w:p>
    <w:p w14:paraId="7B0D4F5C" w14:textId="77777777" w:rsidR="004C5147" w:rsidRDefault="004C5147" w:rsidP="004C5147">
      <w:pPr>
        <w:spacing w:line="360" w:lineRule="auto"/>
        <w:rPr>
          <w:rFonts w:asciiTheme="minorEastAsia" w:eastAsiaTheme="minorEastAsia" w:hAnsiTheme="minorEastAsia"/>
        </w:rPr>
      </w:pPr>
    </w:p>
    <w:p w14:paraId="2D24CD2F" w14:textId="77777777" w:rsidR="004C5147" w:rsidRDefault="004C5147" w:rsidP="004C5147">
      <w:pPr>
        <w:spacing w:beforeLines="100" w:before="240" w:afterLines="100" w:after="240" w:line="360" w:lineRule="auto"/>
        <w:jc w:val="center"/>
        <w:rPr>
          <w:rFonts w:asciiTheme="minorEastAsia" w:eastAsiaTheme="minorEastAsia" w:hAnsiTheme="minorEastAsia"/>
        </w:rPr>
      </w:pPr>
      <w:r>
        <w:rPr>
          <w:rFonts w:asciiTheme="minorEastAsia" w:eastAsiaTheme="minorEastAsia" w:hAnsiTheme="minorEastAsia"/>
        </w:rPr>
        <w:br w:type="page"/>
      </w:r>
    </w:p>
    <w:p w14:paraId="77E050B9" w14:textId="77777777" w:rsidR="004C5147" w:rsidRDefault="004C5147" w:rsidP="004C5147">
      <w:pPr>
        <w:spacing w:line="360" w:lineRule="auto"/>
        <w:rPr>
          <w:rFonts w:asciiTheme="minorEastAsia" w:eastAsiaTheme="minorEastAsia" w:hAnsiTheme="minorEastAsia"/>
        </w:rPr>
      </w:pPr>
    </w:p>
    <w:p w14:paraId="7385C270" w14:textId="77777777" w:rsidR="004C5147" w:rsidRDefault="004C5147" w:rsidP="004C5147">
      <w:pPr>
        <w:autoSpaceDE w:val="0"/>
        <w:autoSpaceDN w:val="0"/>
        <w:adjustRightInd w:val="0"/>
        <w:spacing w:line="360" w:lineRule="auto"/>
        <w:jc w:val="center"/>
        <w:rPr>
          <w:rFonts w:asciiTheme="minorEastAsia" w:eastAsiaTheme="minorEastAsia" w:hAnsiTheme="minorEastAsia"/>
        </w:rPr>
      </w:pPr>
    </w:p>
    <w:p w14:paraId="6D813ED7" w14:textId="77777777" w:rsidR="004C5147" w:rsidRDefault="004C5147" w:rsidP="004C5147">
      <w:pPr>
        <w:autoSpaceDE w:val="0"/>
        <w:autoSpaceDN w:val="0"/>
        <w:adjustRightInd w:val="0"/>
        <w:spacing w:line="360" w:lineRule="auto"/>
        <w:jc w:val="center"/>
        <w:rPr>
          <w:rFonts w:asciiTheme="minorEastAsia" w:eastAsiaTheme="minorEastAsia" w:hAnsiTheme="minorEastAsia"/>
          <w:b/>
          <w:bCs/>
          <w:sz w:val="36"/>
          <w:szCs w:val="36"/>
        </w:rPr>
      </w:pPr>
      <w:r>
        <w:rPr>
          <w:rFonts w:asciiTheme="minorEastAsia" w:eastAsiaTheme="minorEastAsia" w:hAnsiTheme="minorEastAsia" w:hint="eastAsia"/>
          <w:b/>
          <w:bCs/>
          <w:sz w:val="36"/>
          <w:szCs w:val="36"/>
        </w:rPr>
        <w:t>残疾人福利性单位声明函</w:t>
      </w:r>
      <w:bookmarkEnd w:id="129"/>
      <w:bookmarkEnd w:id="130"/>
    </w:p>
    <w:p w14:paraId="1254BD90" w14:textId="77777777" w:rsidR="004C5147" w:rsidRDefault="004C5147" w:rsidP="004C5147">
      <w:pPr>
        <w:spacing w:line="360" w:lineRule="auto"/>
        <w:ind w:firstLineChars="200" w:firstLine="504"/>
        <w:rPr>
          <w:rFonts w:asciiTheme="minorEastAsia" w:eastAsiaTheme="minorEastAsia" w:hAnsiTheme="minorEastAsia"/>
          <w:spacing w:val="6"/>
        </w:rPr>
      </w:pPr>
      <w:r>
        <w:rPr>
          <w:rFonts w:asciiTheme="minorEastAsia" w:eastAsiaTheme="minorEastAsia" w:hAnsiTheme="minorEastAsia" w:hint="eastAsia"/>
          <w:spacing w:val="6"/>
        </w:rPr>
        <w:t>本单位郑重声明，根据《财政部民政部中国残疾人联合会关于促进残疾人就业政府采购政策的通知》（财库</w:t>
      </w:r>
      <w:r>
        <w:rPr>
          <w:rFonts w:asciiTheme="minorEastAsia" w:eastAsiaTheme="minorEastAsia" w:hAnsiTheme="minorEastAsia" w:hint="eastAsia"/>
        </w:rPr>
        <w:t>〔</w:t>
      </w:r>
      <w:r>
        <w:rPr>
          <w:rFonts w:asciiTheme="minorEastAsia" w:eastAsiaTheme="minorEastAsia" w:hAnsiTheme="minorEastAsia"/>
        </w:rPr>
        <w:t>2017〕 141</w:t>
      </w:r>
      <w:r>
        <w:rPr>
          <w:rFonts w:asciiTheme="minorEastAsia" w:eastAsiaTheme="minorEastAsia" w:hAnsiTheme="minorEastAsia" w:hint="eastAsia"/>
          <w:spacing w:val="6"/>
        </w:rPr>
        <w:t>号）的规定，本单位为符合条件的残疾人福利性单位，且本单位参加</w:t>
      </w:r>
      <w:r>
        <w:rPr>
          <w:rFonts w:asciiTheme="minorEastAsia" w:eastAsiaTheme="minorEastAsia" w:hAnsiTheme="minorEastAsia"/>
          <w:spacing w:val="6"/>
        </w:rPr>
        <w:t>______单位的______项目采购活动提供本单位制造的货物（由本单位承担工程/提供服务），或者提供其他残疾人福利性单位制造的货物（不包括使用非残疾人福利性单位注册商标的货物）。</w:t>
      </w:r>
    </w:p>
    <w:p w14:paraId="57F8EFBD" w14:textId="77777777" w:rsidR="004C5147" w:rsidRDefault="004C5147" w:rsidP="004C5147">
      <w:pPr>
        <w:spacing w:line="360" w:lineRule="auto"/>
        <w:ind w:firstLineChars="200" w:firstLine="504"/>
        <w:rPr>
          <w:rFonts w:asciiTheme="minorEastAsia" w:eastAsiaTheme="minorEastAsia" w:hAnsiTheme="minorEastAsia"/>
          <w:spacing w:val="6"/>
        </w:rPr>
      </w:pPr>
      <w:r>
        <w:rPr>
          <w:rFonts w:asciiTheme="minorEastAsia" w:eastAsiaTheme="minorEastAsia" w:hAnsiTheme="minorEastAsia" w:hint="eastAsia"/>
          <w:spacing w:val="6"/>
        </w:rPr>
        <w:t>本单位对上述声明的真实性负责。如有虚假，将依法承担相应责任。</w:t>
      </w:r>
    </w:p>
    <w:p w14:paraId="041208DF" w14:textId="77777777" w:rsidR="004C5147" w:rsidRDefault="004C5147" w:rsidP="004C5147">
      <w:pPr>
        <w:spacing w:line="360" w:lineRule="auto"/>
        <w:ind w:firstLineChars="200" w:firstLine="504"/>
        <w:rPr>
          <w:rFonts w:asciiTheme="minorEastAsia" w:eastAsiaTheme="minorEastAsia" w:hAnsiTheme="minorEastAsia"/>
          <w:spacing w:val="6"/>
        </w:rPr>
      </w:pPr>
    </w:p>
    <w:p w14:paraId="42EAF302" w14:textId="77777777" w:rsidR="004C5147" w:rsidRDefault="004C5147" w:rsidP="004C5147">
      <w:pPr>
        <w:spacing w:line="360" w:lineRule="auto"/>
        <w:ind w:firstLineChars="200" w:firstLine="504"/>
        <w:rPr>
          <w:rFonts w:asciiTheme="minorEastAsia" w:eastAsiaTheme="minorEastAsia" w:hAnsiTheme="minorEastAsia"/>
          <w:spacing w:val="6"/>
        </w:rPr>
      </w:pPr>
    </w:p>
    <w:p w14:paraId="4A795CB5" w14:textId="77777777" w:rsidR="004C5147" w:rsidRDefault="004C5147" w:rsidP="004C5147">
      <w:pPr>
        <w:tabs>
          <w:tab w:val="left" w:pos="4860"/>
        </w:tabs>
        <w:spacing w:line="360" w:lineRule="auto"/>
        <w:ind w:right="1560" w:firstLineChars="200" w:firstLine="504"/>
        <w:jc w:val="center"/>
        <w:rPr>
          <w:rFonts w:asciiTheme="minorEastAsia" w:eastAsiaTheme="minorEastAsia" w:hAnsiTheme="minorEastAsia"/>
          <w:spacing w:val="6"/>
        </w:rPr>
      </w:pPr>
      <w:r>
        <w:rPr>
          <w:rFonts w:asciiTheme="minorEastAsia" w:eastAsiaTheme="minorEastAsia" w:hAnsiTheme="minorEastAsia"/>
          <w:spacing w:val="6"/>
        </w:rPr>
        <w:t xml:space="preserve">               单位名称（盖章）：</w:t>
      </w:r>
    </w:p>
    <w:p w14:paraId="2CE66273" w14:textId="77777777" w:rsidR="004C5147" w:rsidRDefault="004C5147" w:rsidP="004C5147">
      <w:pPr>
        <w:tabs>
          <w:tab w:val="left" w:pos="4860"/>
        </w:tabs>
        <w:spacing w:line="360" w:lineRule="auto"/>
        <w:ind w:right="1560" w:firstLineChars="200" w:firstLine="504"/>
        <w:jc w:val="center"/>
        <w:rPr>
          <w:rFonts w:asciiTheme="minorEastAsia" w:eastAsiaTheme="minorEastAsia" w:hAnsiTheme="minorEastAsia"/>
          <w:spacing w:val="6"/>
        </w:rPr>
      </w:pPr>
      <w:r>
        <w:rPr>
          <w:rFonts w:asciiTheme="minorEastAsia" w:eastAsiaTheme="minorEastAsia" w:hAnsiTheme="minorEastAsia"/>
          <w:spacing w:val="6"/>
        </w:rPr>
        <w:t xml:space="preserve">       日  期：</w:t>
      </w:r>
    </w:p>
    <w:p w14:paraId="1D5B8F53" w14:textId="77777777" w:rsidR="004C5147" w:rsidRDefault="004C5147" w:rsidP="004C5147">
      <w:pPr>
        <w:spacing w:line="360" w:lineRule="auto"/>
        <w:rPr>
          <w:rFonts w:asciiTheme="minorEastAsia" w:eastAsiaTheme="minorEastAsia" w:hAnsiTheme="minorEastAsia"/>
        </w:rPr>
      </w:pPr>
    </w:p>
    <w:p w14:paraId="62DF7DF5" w14:textId="2C4415FD" w:rsidR="004C5147" w:rsidRPr="004C5147" w:rsidRDefault="004C5147">
      <w:pPr>
        <w:rPr>
          <w:rFonts w:asciiTheme="minorEastAsia" w:eastAsiaTheme="minorEastAsia" w:hAnsiTheme="minorEastAsia"/>
          <w:b/>
        </w:rPr>
      </w:pPr>
      <w:r>
        <w:rPr>
          <w:rFonts w:asciiTheme="minorEastAsia" w:eastAsiaTheme="minorEastAsia" w:hAnsiTheme="minorEastAsia"/>
        </w:rPr>
        <w:br w:type="page"/>
      </w:r>
    </w:p>
    <w:p w14:paraId="6AA02A8B" w14:textId="77777777" w:rsidR="006D0E79" w:rsidRDefault="0034124D">
      <w:pPr>
        <w:spacing w:line="360" w:lineRule="auto"/>
        <w:outlineLvl w:val="2"/>
        <w:rPr>
          <w:rFonts w:asciiTheme="minorEastAsia" w:eastAsiaTheme="minorEastAsia" w:hAnsiTheme="minorEastAsia"/>
          <w:b/>
        </w:rPr>
      </w:pPr>
      <w:bookmarkStart w:id="131" w:name="_Toc173689469"/>
      <w:bookmarkStart w:id="132" w:name="_Toc497235056"/>
      <w:bookmarkStart w:id="133" w:name="_Toc514926471"/>
      <w:r>
        <w:rPr>
          <w:rFonts w:asciiTheme="minorEastAsia" w:eastAsiaTheme="minorEastAsia" w:hAnsiTheme="minorEastAsia"/>
          <w:b/>
        </w:rPr>
        <w:lastRenderedPageBreak/>
        <w:t xml:space="preserve">7. </w:t>
      </w:r>
      <w:r>
        <w:rPr>
          <w:rFonts w:asciiTheme="minorEastAsia" w:eastAsiaTheme="minorEastAsia" w:hAnsiTheme="minorEastAsia" w:hint="eastAsia"/>
          <w:b/>
        </w:rPr>
        <w:t>授权委托书</w:t>
      </w:r>
      <w:bookmarkEnd w:id="131"/>
    </w:p>
    <w:p w14:paraId="1D8D0192" w14:textId="77777777" w:rsidR="006D0E79" w:rsidRDefault="0034124D">
      <w:pPr>
        <w:spacing w:line="360" w:lineRule="auto"/>
        <w:jc w:val="center"/>
        <w:rPr>
          <w:rFonts w:asciiTheme="minorEastAsia" w:eastAsiaTheme="minorEastAsia" w:hAnsiTheme="minorEastAsia"/>
          <w:b/>
          <w:bCs/>
          <w:sz w:val="30"/>
          <w:szCs w:val="30"/>
        </w:rPr>
      </w:pPr>
      <w:r>
        <w:rPr>
          <w:rFonts w:asciiTheme="minorEastAsia" w:eastAsiaTheme="minorEastAsia" w:hAnsiTheme="minorEastAsia"/>
          <w:b/>
          <w:bCs/>
          <w:sz w:val="30"/>
          <w:szCs w:val="30"/>
        </w:rPr>
        <w:t>法定代表人身份证明书（格式）</w:t>
      </w:r>
    </w:p>
    <w:p w14:paraId="4582072B" w14:textId="77777777" w:rsidR="006D0E79" w:rsidRDefault="006D0E79">
      <w:pPr>
        <w:spacing w:line="360" w:lineRule="auto"/>
        <w:ind w:firstLineChars="300" w:firstLine="720"/>
        <w:rPr>
          <w:rFonts w:asciiTheme="minorEastAsia" w:eastAsiaTheme="minorEastAsia" w:hAnsiTheme="minorEastAsia"/>
        </w:rPr>
      </w:pPr>
    </w:p>
    <w:p w14:paraId="2859E140" w14:textId="77777777" w:rsidR="006D0E79" w:rsidRDefault="0034124D">
      <w:pPr>
        <w:spacing w:line="360" w:lineRule="auto"/>
        <w:ind w:firstLineChars="300" w:firstLine="720"/>
        <w:rPr>
          <w:rFonts w:asciiTheme="minorEastAsia" w:eastAsiaTheme="minorEastAsia" w:hAnsiTheme="minorEastAsia"/>
        </w:rPr>
      </w:pPr>
      <w:r>
        <w:rPr>
          <w:rFonts w:asciiTheme="minorEastAsia" w:eastAsiaTheme="minorEastAsia" w:hAnsiTheme="minorEastAsia" w:hint="eastAsia"/>
        </w:rPr>
        <w:t>本文件声明：注册于</w:t>
      </w:r>
      <w:r>
        <w:rPr>
          <w:rFonts w:asciiTheme="minorEastAsia" w:eastAsiaTheme="minorEastAsia" w:hAnsiTheme="minorEastAsia" w:hint="eastAsia"/>
          <w:u w:val="single"/>
        </w:rPr>
        <w:t>（国家或地区的名称）</w:t>
      </w:r>
      <w:r>
        <w:rPr>
          <w:rFonts w:asciiTheme="minorEastAsia" w:eastAsiaTheme="minorEastAsia" w:hAnsiTheme="minorEastAsia" w:hint="eastAsia"/>
        </w:rPr>
        <w:t>的</w:t>
      </w:r>
      <w:r>
        <w:rPr>
          <w:rFonts w:asciiTheme="minorEastAsia" w:eastAsiaTheme="minorEastAsia" w:hAnsiTheme="minorEastAsia" w:hint="eastAsia"/>
          <w:u w:val="single"/>
        </w:rPr>
        <w:t>（公司名称）</w:t>
      </w:r>
      <w:r>
        <w:rPr>
          <w:rFonts w:asciiTheme="minorEastAsia" w:eastAsiaTheme="minorEastAsia" w:hAnsiTheme="minorEastAsia" w:hint="eastAsia"/>
        </w:rPr>
        <w:t>郑重声明在下面签字的（</w:t>
      </w:r>
      <w:r>
        <w:rPr>
          <w:rFonts w:asciiTheme="minorEastAsia" w:eastAsiaTheme="minorEastAsia" w:hAnsiTheme="minorEastAsia" w:hint="eastAsia"/>
          <w:u w:val="single"/>
        </w:rPr>
        <w:t>法定代表人姓名、职务</w:t>
      </w:r>
      <w:r>
        <w:rPr>
          <w:rFonts w:asciiTheme="minorEastAsia" w:eastAsiaTheme="minorEastAsia" w:hAnsiTheme="minorEastAsia" w:hint="eastAsia"/>
        </w:rPr>
        <w:t>）身份证号：</w:t>
      </w:r>
      <w:r>
        <w:rPr>
          <w:rFonts w:asciiTheme="minorEastAsia" w:eastAsiaTheme="minorEastAsia" w:hAnsiTheme="minorEastAsia" w:hint="eastAsia"/>
          <w:u w:val="single"/>
        </w:rPr>
        <w:t xml:space="preserve"> </w:t>
      </w:r>
      <w:r>
        <w:rPr>
          <w:rFonts w:asciiTheme="minorEastAsia" w:eastAsiaTheme="minorEastAsia" w:hAnsiTheme="minorEastAsia"/>
          <w:u w:val="single"/>
        </w:rPr>
        <w:t xml:space="preserve">   </w:t>
      </w:r>
      <w:r>
        <w:rPr>
          <w:rFonts w:asciiTheme="minorEastAsia" w:eastAsiaTheme="minorEastAsia" w:hAnsiTheme="minorEastAsia" w:hint="eastAsia"/>
        </w:rPr>
        <w:t>为本公司的法定代表人，就</w:t>
      </w:r>
      <w:r>
        <w:rPr>
          <w:rFonts w:asciiTheme="minorEastAsia" w:eastAsiaTheme="minorEastAsia" w:hAnsiTheme="minorEastAsia" w:hint="eastAsia"/>
          <w:u w:val="single"/>
        </w:rPr>
        <w:t>（项目名称）比选</w:t>
      </w:r>
      <w:r>
        <w:rPr>
          <w:rFonts w:asciiTheme="minorEastAsia" w:eastAsiaTheme="minorEastAsia" w:hAnsiTheme="minorEastAsia" w:hint="eastAsia"/>
        </w:rPr>
        <w:t xml:space="preserve">，以本公司名义处理一切与之有关的事务。 </w:t>
      </w:r>
    </w:p>
    <w:p w14:paraId="1B232BEB" w14:textId="77777777" w:rsidR="006D0E79" w:rsidRDefault="006D0E79">
      <w:pPr>
        <w:tabs>
          <w:tab w:val="left" w:pos="5580"/>
        </w:tabs>
        <w:spacing w:line="360" w:lineRule="auto"/>
        <w:ind w:firstLine="480"/>
        <w:rPr>
          <w:rFonts w:asciiTheme="minorEastAsia" w:eastAsiaTheme="minorEastAsia" w:hAnsiTheme="minorEastAsia"/>
        </w:rPr>
      </w:pPr>
    </w:p>
    <w:p w14:paraId="2F589DC7" w14:textId="77777777" w:rsidR="006D0E79" w:rsidRDefault="0034124D">
      <w:pPr>
        <w:tabs>
          <w:tab w:val="left" w:pos="5580"/>
        </w:tabs>
        <w:spacing w:line="360" w:lineRule="auto"/>
        <w:ind w:firstLine="480"/>
        <w:rPr>
          <w:rFonts w:asciiTheme="minorEastAsia" w:eastAsiaTheme="minorEastAsia" w:hAnsiTheme="minorEastAsia"/>
        </w:rPr>
      </w:pPr>
      <w:r>
        <w:rPr>
          <w:rFonts w:asciiTheme="minorEastAsia" w:eastAsiaTheme="minorEastAsia" w:hAnsiTheme="minorEastAsia" w:hint="eastAsia"/>
        </w:rPr>
        <w:t>特此声明。</w:t>
      </w:r>
    </w:p>
    <w:p w14:paraId="75A9B91A" w14:textId="77777777" w:rsidR="006D0E79" w:rsidRDefault="006D0E79">
      <w:pPr>
        <w:tabs>
          <w:tab w:val="left" w:pos="2943"/>
        </w:tabs>
        <w:spacing w:line="360" w:lineRule="auto"/>
        <w:rPr>
          <w:rFonts w:asciiTheme="minorEastAsia" w:eastAsiaTheme="minorEastAsia" w:hAnsiTheme="minorEastAsia" w:cs="Courier New"/>
        </w:rPr>
      </w:pPr>
    </w:p>
    <w:p w14:paraId="0B2F042C" w14:textId="77777777" w:rsidR="006D0E79" w:rsidRDefault="0034124D">
      <w:pPr>
        <w:tabs>
          <w:tab w:val="left" w:pos="2943"/>
        </w:tabs>
        <w:spacing w:line="360" w:lineRule="auto"/>
        <w:rPr>
          <w:rFonts w:asciiTheme="minorEastAsia" w:eastAsiaTheme="minorEastAsia" w:hAnsiTheme="minorEastAsia" w:cs="Courier New"/>
          <w:u w:val="single"/>
        </w:rPr>
      </w:pPr>
      <w:r>
        <w:rPr>
          <w:rFonts w:asciiTheme="minorEastAsia" w:eastAsiaTheme="minorEastAsia" w:hAnsiTheme="minorEastAsia" w:cs="Courier New" w:hint="eastAsia"/>
        </w:rPr>
        <w:t>供应商名称</w:t>
      </w:r>
      <w:r>
        <w:rPr>
          <w:rFonts w:asciiTheme="minorEastAsia" w:eastAsiaTheme="minorEastAsia" w:hAnsiTheme="minorEastAsia" w:cs="Courier New"/>
        </w:rPr>
        <w:t>(盖章)：</w:t>
      </w:r>
    </w:p>
    <w:p w14:paraId="25BFCADA" w14:textId="77777777" w:rsidR="006D0E79" w:rsidRDefault="006D0E79">
      <w:pPr>
        <w:tabs>
          <w:tab w:val="left" w:pos="5580"/>
        </w:tabs>
        <w:spacing w:line="360" w:lineRule="auto"/>
        <w:ind w:firstLine="480"/>
        <w:rPr>
          <w:rFonts w:asciiTheme="minorEastAsia" w:eastAsiaTheme="minorEastAsia" w:hAnsiTheme="minorEastAsia"/>
        </w:rPr>
      </w:pPr>
    </w:p>
    <w:p w14:paraId="49D5CFE2" w14:textId="77777777" w:rsidR="006D0E79" w:rsidRDefault="0034124D">
      <w:pPr>
        <w:tabs>
          <w:tab w:val="left" w:pos="2943"/>
        </w:tabs>
        <w:spacing w:line="360" w:lineRule="auto"/>
        <w:rPr>
          <w:rFonts w:asciiTheme="minorEastAsia" w:eastAsiaTheme="minorEastAsia" w:hAnsiTheme="minorEastAsia" w:cs="Courier New"/>
          <w:u w:val="single"/>
        </w:rPr>
      </w:pPr>
      <w:r>
        <w:rPr>
          <w:rFonts w:asciiTheme="minorEastAsia" w:eastAsiaTheme="minorEastAsia" w:hAnsiTheme="minorEastAsia" w:cs="Courier New" w:hint="eastAsia"/>
        </w:rPr>
        <w:t>法定代表人签字：</w:t>
      </w:r>
    </w:p>
    <w:p w14:paraId="2A94DDE8" w14:textId="77777777" w:rsidR="006D0E79" w:rsidRDefault="006D0E79">
      <w:pPr>
        <w:tabs>
          <w:tab w:val="left" w:pos="3227"/>
        </w:tabs>
        <w:spacing w:line="360" w:lineRule="auto"/>
        <w:rPr>
          <w:rFonts w:asciiTheme="minorEastAsia" w:eastAsiaTheme="minorEastAsia" w:hAnsiTheme="minorEastAsia" w:cs="Courier New"/>
          <w:u w:val="single"/>
        </w:rPr>
      </w:pPr>
    </w:p>
    <w:p w14:paraId="2C11C7BA" w14:textId="77777777" w:rsidR="006D0E79" w:rsidRDefault="0034124D">
      <w:pPr>
        <w:autoSpaceDE w:val="0"/>
        <w:autoSpaceDN w:val="0"/>
        <w:adjustRightInd w:val="0"/>
        <w:snapToGrid w:val="0"/>
        <w:spacing w:line="360" w:lineRule="auto"/>
        <w:rPr>
          <w:rFonts w:asciiTheme="minorEastAsia" w:eastAsiaTheme="minorEastAsia" w:hAnsiTheme="minorEastAsia"/>
          <w:lang w:val="zh-CN"/>
        </w:rPr>
      </w:pPr>
      <w:r>
        <w:rPr>
          <w:rFonts w:asciiTheme="minorEastAsia" w:eastAsiaTheme="minorEastAsia" w:hAnsiTheme="minorEastAsia"/>
        </w:rPr>
        <w:t>日期：_____年______月______日</w:t>
      </w:r>
    </w:p>
    <w:p w14:paraId="4127F81F" w14:textId="77777777" w:rsidR="006D0E79" w:rsidRDefault="006D0E79">
      <w:pPr>
        <w:tabs>
          <w:tab w:val="left" w:pos="5580"/>
        </w:tabs>
        <w:spacing w:line="360" w:lineRule="auto"/>
        <w:rPr>
          <w:rFonts w:asciiTheme="minorEastAsia" w:eastAsiaTheme="minorEastAsia" w:hAnsiTheme="minorEastAsia"/>
        </w:rPr>
      </w:pPr>
    </w:p>
    <w:p w14:paraId="35669707" w14:textId="77777777" w:rsidR="006D0E79" w:rsidRDefault="0034124D">
      <w:pPr>
        <w:pStyle w:val="ab"/>
        <w:kinsoku w:val="0"/>
        <w:overflowPunct w:val="0"/>
        <w:spacing w:line="583" w:lineRule="auto"/>
        <w:ind w:right="-46"/>
        <w:rPr>
          <w:rFonts w:asciiTheme="minorEastAsia" w:eastAsiaTheme="minorEastAsia" w:hAnsiTheme="minorEastAsia"/>
          <w:spacing w:val="-3"/>
        </w:rPr>
      </w:pPr>
      <w:r>
        <w:rPr>
          <w:rFonts w:asciiTheme="minorEastAsia" w:eastAsiaTheme="minorEastAsia" w:hAnsiTheme="minorEastAsia"/>
        </w:rPr>
        <w:t>附：</w:t>
      </w:r>
      <w:r>
        <w:rPr>
          <w:rFonts w:asciiTheme="minorEastAsia" w:eastAsiaTheme="minorEastAsia" w:hAnsiTheme="minorEastAsia"/>
          <w:spacing w:val="-3"/>
        </w:rPr>
        <w:t>法</w:t>
      </w:r>
      <w:r>
        <w:rPr>
          <w:rFonts w:asciiTheme="minorEastAsia" w:eastAsiaTheme="minorEastAsia" w:hAnsiTheme="minorEastAsia"/>
        </w:rPr>
        <w:t>定</w:t>
      </w:r>
      <w:r>
        <w:rPr>
          <w:rFonts w:asciiTheme="minorEastAsia" w:eastAsiaTheme="minorEastAsia" w:hAnsiTheme="minorEastAsia"/>
          <w:spacing w:val="-3"/>
        </w:rPr>
        <w:t>代</w:t>
      </w:r>
      <w:r>
        <w:rPr>
          <w:rFonts w:asciiTheme="minorEastAsia" w:eastAsiaTheme="minorEastAsia" w:hAnsiTheme="minorEastAsia"/>
        </w:rPr>
        <w:t>表</w:t>
      </w:r>
      <w:r>
        <w:rPr>
          <w:rFonts w:asciiTheme="minorEastAsia" w:eastAsiaTheme="minorEastAsia" w:hAnsiTheme="minorEastAsia"/>
          <w:spacing w:val="-3"/>
        </w:rPr>
        <w:t>人</w:t>
      </w:r>
      <w:r>
        <w:rPr>
          <w:rFonts w:asciiTheme="minorEastAsia" w:eastAsiaTheme="minorEastAsia" w:hAnsiTheme="minorEastAsia"/>
        </w:rPr>
        <w:t>（</w:t>
      </w:r>
      <w:r>
        <w:rPr>
          <w:rFonts w:asciiTheme="minorEastAsia" w:eastAsiaTheme="minorEastAsia" w:hAnsiTheme="minorEastAsia"/>
          <w:spacing w:val="-3"/>
        </w:rPr>
        <w:t>单</w:t>
      </w:r>
      <w:r>
        <w:rPr>
          <w:rFonts w:asciiTheme="minorEastAsia" w:eastAsiaTheme="minorEastAsia" w:hAnsiTheme="minorEastAsia"/>
        </w:rPr>
        <w:t>位</w:t>
      </w:r>
      <w:r>
        <w:rPr>
          <w:rFonts w:asciiTheme="minorEastAsia" w:eastAsiaTheme="minorEastAsia" w:hAnsiTheme="minorEastAsia"/>
          <w:spacing w:val="-3"/>
        </w:rPr>
        <w:t>负</w:t>
      </w:r>
      <w:r>
        <w:rPr>
          <w:rFonts w:asciiTheme="minorEastAsia" w:eastAsiaTheme="minorEastAsia" w:hAnsiTheme="minorEastAsia"/>
        </w:rPr>
        <w:t>责人</w:t>
      </w:r>
      <w:r>
        <w:rPr>
          <w:rFonts w:asciiTheme="minorEastAsia" w:eastAsiaTheme="minorEastAsia" w:hAnsiTheme="minorEastAsia"/>
          <w:spacing w:val="-3"/>
        </w:rPr>
        <w:t>）有效期内的身</w:t>
      </w:r>
      <w:r>
        <w:rPr>
          <w:rFonts w:asciiTheme="minorEastAsia" w:eastAsiaTheme="minorEastAsia" w:hAnsiTheme="minorEastAsia" w:hint="eastAsia"/>
          <w:spacing w:val="-3"/>
        </w:rPr>
        <w:t>份</w:t>
      </w:r>
      <w:r>
        <w:rPr>
          <w:rFonts w:asciiTheme="minorEastAsia" w:eastAsiaTheme="minorEastAsia" w:hAnsiTheme="minorEastAsia"/>
          <w:spacing w:val="-3"/>
        </w:rPr>
        <w:t>证正反面</w:t>
      </w:r>
      <w:r>
        <w:rPr>
          <w:rFonts w:asciiTheme="minorEastAsia" w:eastAsiaTheme="minorEastAsia" w:hAnsiTheme="minorEastAsia" w:hint="eastAsia"/>
          <w:spacing w:val="-3"/>
        </w:rPr>
        <w:t>电子</w:t>
      </w:r>
      <w:r>
        <w:rPr>
          <w:rFonts w:asciiTheme="minorEastAsia" w:eastAsiaTheme="minorEastAsia" w:hAnsiTheme="minorEastAsia"/>
          <w:spacing w:val="-3"/>
        </w:rPr>
        <w:t>件</w:t>
      </w:r>
      <w:r>
        <w:rPr>
          <w:rFonts w:asciiTheme="minorEastAsia" w:eastAsiaTheme="minorEastAsia" w:hAnsiTheme="minorEastAsia" w:hint="eastAsia"/>
          <w:spacing w:val="-3"/>
        </w:rPr>
        <w:t>。</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28"/>
        <w:gridCol w:w="4201"/>
      </w:tblGrid>
      <w:tr w:rsidR="006D0E79" w14:paraId="4FEBEB9D" w14:textId="77777777">
        <w:trPr>
          <w:trHeight w:val="3407"/>
        </w:trPr>
        <w:tc>
          <w:tcPr>
            <w:tcW w:w="2537" w:type="pct"/>
          </w:tcPr>
          <w:p w14:paraId="3BBCB23F" w14:textId="77777777" w:rsidR="006D0E79" w:rsidRDefault="006D0E79">
            <w:pPr>
              <w:tabs>
                <w:tab w:val="left" w:pos="5580"/>
              </w:tabs>
              <w:spacing w:line="360" w:lineRule="auto"/>
              <w:rPr>
                <w:rFonts w:asciiTheme="minorEastAsia" w:eastAsiaTheme="minorEastAsia" w:hAnsiTheme="minorEastAsia"/>
                <w:szCs w:val="20"/>
              </w:rPr>
            </w:pPr>
          </w:p>
          <w:p w14:paraId="510EF866" w14:textId="77777777" w:rsidR="006D0E79" w:rsidRDefault="006D0E79">
            <w:pPr>
              <w:tabs>
                <w:tab w:val="left" w:pos="5580"/>
              </w:tabs>
              <w:spacing w:line="360" w:lineRule="auto"/>
              <w:rPr>
                <w:rFonts w:asciiTheme="minorEastAsia" w:eastAsiaTheme="minorEastAsia" w:hAnsiTheme="minorEastAsia"/>
                <w:szCs w:val="20"/>
              </w:rPr>
            </w:pPr>
          </w:p>
          <w:p w14:paraId="465C2EE8" w14:textId="77777777" w:rsidR="006D0E79" w:rsidRDefault="006D0E79">
            <w:pPr>
              <w:tabs>
                <w:tab w:val="left" w:pos="5580"/>
              </w:tabs>
              <w:spacing w:line="360" w:lineRule="auto"/>
              <w:rPr>
                <w:rFonts w:asciiTheme="minorEastAsia" w:eastAsiaTheme="minorEastAsia" w:hAnsiTheme="minorEastAsia"/>
                <w:szCs w:val="20"/>
              </w:rPr>
            </w:pPr>
          </w:p>
        </w:tc>
        <w:tc>
          <w:tcPr>
            <w:tcW w:w="2463" w:type="pct"/>
          </w:tcPr>
          <w:p w14:paraId="5980498E" w14:textId="77777777" w:rsidR="006D0E79" w:rsidRDefault="006D0E79">
            <w:pPr>
              <w:tabs>
                <w:tab w:val="left" w:pos="5580"/>
              </w:tabs>
              <w:spacing w:line="360" w:lineRule="auto"/>
              <w:rPr>
                <w:rFonts w:asciiTheme="minorEastAsia" w:eastAsiaTheme="minorEastAsia" w:hAnsiTheme="minorEastAsia"/>
                <w:szCs w:val="20"/>
              </w:rPr>
            </w:pPr>
          </w:p>
          <w:p w14:paraId="2992AD2C" w14:textId="77777777" w:rsidR="006D0E79" w:rsidRDefault="006D0E79">
            <w:pPr>
              <w:tabs>
                <w:tab w:val="left" w:pos="5580"/>
              </w:tabs>
              <w:spacing w:line="360" w:lineRule="auto"/>
              <w:rPr>
                <w:rFonts w:asciiTheme="minorEastAsia" w:eastAsiaTheme="minorEastAsia" w:hAnsiTheme="minorEastAsia"/>
                <w:szCs w:val="20"/>
              </w:rPr>
            </w:pPr>
          </w:p>
          <w:p w14:paraId="7B0A29A0" w14:textId="77777777" w:rsidR="006D0E79" w:rsidRDefault="006D0E79">
            <w:pPr>
              <w:tabs>
                <w:tab w:val="left" w:pos="5580"/>
              </w:tabs>
              <w:spacing w:line="360" w:lineRule="auto"/>
              <w:rPr>
                <w:rFonts w:asciiTheme="minorEastAsia" w:eastAsiaTheme="minorEastAsia" w:hAnsiTheme="minorEastAsia"/>
                <w:szCs w:val="20"/>
              </w:rPr>
            </w:pPr>
          </w:p>
        </w:tc>
      </w:tr>
    </w:tbl>
    <w:p w14:paraId="28BAD60E" w14:textId="77777777" w:rsidR="006D0E79" w:rsidRDefault="0034124D">
      <w:pPr>
        <w:tabs>
          <w:tab w:val="left" w:pos="5580"/>
        </w:tabs>
        <w:spacing w:line="360" w:lineRule="auto"/>
        <w:rPr>
          <w:rFonts w:asciiTheme="minorEastAsia" w:eastAsiaTheme="minorEastAsia" w:hAnsiTheme="minorEastAsia"/>
        </w:rPr>
      </w:pPr>
      <w:r>
        <w:rPr>
          <w:rFonts w:asciiTheme="minorEastAsia" w:eastAsiaTheme="minorEastAsia" w:hAnsiTheme="minorEastAsia" w:hint="eastAsia"/>
        </w:rPr>
        <w:t>说明：响应文件签字人为法定代表人时，须提供本证明书；签字人非法定代表人时，提供法定代表人授权书</w:t>
      </w:r>
    </w:p>
    <w:p w14:paraId="22B29FC5" w14:textId="77777777" w:rsidR="006D0E79" w:rsidRDefault="0034124D">
      <w:pPr>
        <w:pStyle w:val="ab"/>
        <w:rPr>
          <w:rFonts w:asciiTheme="minorEastAsia" w:eastAsiaTheme="minorEastAsia" w:hAnsiTheme="minorEastAsia"/>
        </w:rPr>
      </w:pPr>
      <w:r>
        <w:rPr>
          <w:rFonts w:asciiTheme="minorEastAsia" w:eastAsiaTheme="minorEastAsia" w:hAnsiTheme="minorEastAsia"/>
        </w:rPr>
        <w:br w:type="page"/>
      </w:r>
    </w:p>
    <w:p w14:paraId="39A80363" w14:textId="77777777" w:rsidR="006D0E79" w:rsidRDefault="0034124D">
      <w:pPr>
        <w:spacing w:line="360" w:lineRule="auto"/>
        <w:jc w:val="center"/>
        <w:rPr>
          <w:rFonts w:asciiTheme="minorEastAsia" w:eastAsiaTheme="minorEastAsia" w:hAnsiTheme="minorEastAsia"/>
          <w:b/>
          <w:bCs/>
          <w:sz w:val="30"/>
          <w:szCs w:val="30"/>
        </w:rPr>
      </w:pPr>
      <w:r>
        <w:rPr>
          <w:rFonts w:asciiTheme="minorEastAsia" w:eastAsiaTheme="minorEastAsia" w:hAnsiTheme="minorEastAsia" w:hint="eastAsia"/>
          <w:b/>
          <w:bCs/>
          <w:sz w:val="30"/>
          <w:szCs w:val="30"/>
        </w:rPr>
        <w:lastRenderedPageBreak/>
        <w:t>法定代表人授权书（格式）</w:t>
      </w:r>
    </w:p>
    <w:p w14:paraId="7D96B6FE" w14:textId="77777777" w:rsidR="006D0E79" w:rsidRDefault="0034124D">
      <w:pPr>
        <w:spacing w:line="360" w:lineRule="auto"/>
        <w:jc w:val="center"/>
        <w:rPr>
          <w:rFonts w:asciiTheme="minorEastAsia" w:eastAsiaTheme="minorEastAsia" w:hAnsiTheme="minorEastAsia"/>
          <w:u w:val="single"/>
        </w:rPr>
      </w:pPr>
      <w:r>
        <w:rPr>
          <w:rFonts w:asciiTheme="minorEastAsia" w:eastAsiaTheme="minorEastAsia" w:hAnsiTheme="minorEastAsia" w:hint="eastAsia"/>
        </w:rPr>
        <w:t>（响应文件签字人非法定代表人时，必须提供该授权）</w:t>
      </w:r>
    </w:p>
    <w:p w14:paraId="19F719CC" w14:textId="77777777" w:rsidR="006D0E79" w:rsidRDefault="0034124D">
      <w:pPr>
        <w:spacing w:line="360" w:lineRule="auto"/>
        <w:ind w:firstLine="420"/>
        <w:rPr>
          <w:rFonts w:asciiTheme="minorEastAsia" w:eastAsiaTheme="minorEastAsia" w:hAnsiTheme="minorEastAsia"/>
          <w:szCs w:val="20"/>
        </w:rPr>
      </w:pPr>
      <w:r>
        <w:rPr>
          <w:rFonts w:asciiTheme="minorEastAsia" w:eastAsiaTheme="minorEastAsia" w:hAnsiTheme="minorEastAsia" w:hint="eastAsia"/>
          <w:szCs w:val="20"/>
        </w:rPr>
        <w:t>本人</w:t>
      </w:r>
      <w:r>
        <w:rPr>
          <w:rFonts w:asciiTheme="minorEastAsia" w:eastAsiaTheme="minorEastAsia" w:hAnsiTheme="minorEastAsia"/>
          <w:lang w:val="zh-CN"/>
        </w:rPr>
        <w:t>_______</w:t>
      </w:r>
      <w:r>
        <w:rPr>
          <w:rFonts w:asciiTheme="minorEastAsia" w:eastAsiaTheme="minorEastAsia" w:hAnsiTheme="minorEastAsia"/>
          <w:szCs w:val="20"/>
        </w:rPr>
        <w:t>（</w:t>
      </w:r>
      <w:r>
        <w:rPr>
          <w:rFonts w:asciiTheme="minorEastAsia" w:eastAsiaTheme="minorEastAsia" w:hAnsiTheme="minorEastAsia" w:hint="eastAsia"/>
          <w:szCs w:val="20"/>
        </w:rPr>
        <w:t>姓名</w:t>
      </w:r>
      <w:r>
        <w:rPr>
          <w:rFonts w:asciiTheme="minorEastAsia" w:eastAsiaTheme="minorEastAsia" w:hAnsiTheme="minorEastAsia"/>
          <w:szCs w:val="20"/>
        </w:rPr>
        <w:t>）</w:t>
      </w:r>
      <w:r>
        <w:rPr>
          <w:rFonts w:asciiTheme="minorEastAsia" w:eastAsiaTheme="minorEastAsia" w:hAnsiTheme="minorEastAsia" w:hint="eastAsia"/>
          <w:szCs w:val="20"/>
        </w:rPr>
        <w:t>系</w:t>
      </w:r>
      <w:r>
        <w:rPr>
          <w:rFonts w:asciiTheme="minorEastAsia" w:eastAsiaTheme="minorEastAsia" w:hAnsiTheme="minorEastAsia"/>
          <w:lang w:val="zh-CN"/>
        </w:rPr>
        <w:t>________________</w:t>
      </w:r>
      <w:r>
        <w:rPr>
          <w:rFonts w:asciiTheme="minorEastAsia" w:eastAsiaTheme="minorEastAsia" w:hAnsiTheme="minorEastAsia"/>
          <w:szCs w:val="20"/>
        </w:rPr>
        <w:t>（</w:t>
      </w:r>
      <w:r>
        <w:rPr>
          <w:rFonts w:asciiTheme="minorEastAsia" w:eastAsiaTheme="minorEastAsia" w:hAnsiTheme="minorEastAsia" w:hint="eastAsia"/>
          <w:szCs w:val="20"/>
        </w:rPr>
        <w:t>供应商</w:t>
      </w:r>
      <w:r>
        <w:rPr>
          <w:rFonts w:asciiTheme="minorEastAsia" w:eastAsiaTheme="minorEastAsia" w:hAnsiTheme="minorEastAsia"/>
          <w:szCs w:val="20"/>
        </w:rPr>
        <w:t>名称）</w:t>
      </w:r>
      <w:r>
        <w:rPr>
          <w:rFonts w:asciiTheme="minorEastAsia" w:eastAsiaTheme="minorEastAsia" w:hAnsiTheme="minorEastAsia" w:hint="eastAsia"/>
          <w:szCs w:val="20"/>
        </w:rPr>
        <w:t>的</w:t>
      </w:r>
      <w:r>
        <w:rPr>
          <w:rFonts w:asciiTheme="minorEastAsia" w:eastAsiaTheme="minorEastAsia" w:hAnsiTheme="minorEastAsia"/>
          <w:szCs w:val="20"/>
        </w:rPr>
        <w:t>法定代表人（</w:t>
      </w:r>
      <w:r>
        <w:rPr>
          <w:rFonts w:asciiTheme="minorEastAsia" w:eastAsiaTheme="minorEastAsia" w:hAnsiTheme="minorEastAsia" w:hint="eastAsia"/>
          <w:szCs w:val="20"/>
        </w:rPr>
        <w:t>单位</w:t>
      </w:r>
      <w:r>
        <w:rPr>
          <w:rFonts w:asciiTheme="minorEastAsia" w:eastAsiaTheme="minorEastAsia" w:hAnsiTheme="minorEastAsia"/>
          <w:szCs w:val="20"/>
        </w:rPr>
        <w:t>负责人）</w:t>
      </w:r>
      <w:r>
        <w:rPr>
          <w:rFonts w:asciiTheme="minorEastAsia" w:eastAsiaTheme="minorEastAsia" w:hAnsiTheme="minorEastAsia" w:hint="eastAsia"/>
          <w:szCs w:val="20"/>
        </w:rPr>
        <w:t>，</w:t>
      </w:r>
      <w:r>
        <w:rPr>
          <w:rFonts w:asciiTheme="minorEastAsia" w:eastAsiaTheme="minorEastAsia" w:hAnsiTheme="minorEastAsia"/>
          <w:szCs w:val="20"/>
        </w:rPr>
        <w:t>现委托</w:t>
      </w:r>
      <w:r>
        <w:rPr>
          <w:rFonts w:asciiTheme="minorEastAsia" w:eastAsiaTheme="minorEastAsia" w:hAnsiTheme="minorEastAsia"/>
          <w:lang w:val="zh-CN"/>
        </w:rPr>
        <w:t>_______</w:t>
      </w:r>
      <w:r>
        <w:rPr>
          <w:rFonts w:asciiTheme="minorEastAsia" w:eastAsiaTheme="minorEastAsia" w:hAnsiTheme="minorEastAsia"/>
          <w:szCs w:val="20"/>
        </w:rPr>
        <w:t>（</w:t>
      </w:r>
      <w:r>
        <w:rPr>
          <w:rFonts w:asciiTheme="minorEastAsia" w:eastAsiaTheme="minorEastAsia" w:hAnsiTheme="minorEastAsia" w:hint="eastAsia"/>
          <w:szCs w:val="20"/>
        </w:rPr>
        <w:t>姓名</w:t>
      </w:r>
      <w:r>
        <w:rPr>
          <w:rFonts w:asciiTheme="minorEastAsia" w:eastAsiaTheme="minorEastAsia" w:hAnsiTheme="minorEastAsia"/>
          <w:szCs w:val="20"/>
        </w:rPr>
        <w:t>）</w:t>
      </w:r>
      <w:r>
        <w:rPr>
          <w:rFonts w:asciiTheme="minorEastAsia" w:eastAsiaTheme="minorEastAsia" w:hAnsiTheme="minorEastAsia" w:hint="eastAsia"/>
          <w:szCs w:val="20"/>
        </w:rPr>
        <w:t>为</w:t>
      </w:r>
      <w:r>
        <w:rPr>
          <w:rFonts w:asciiTheme="minorEastAsia" w:eastAsiaTheme="minorEastAsia" w:hAnsiTheme="minorEastAsia"/>
          <w:szCs w:val="20"/>
        </w:rPr>
        <w:t>我方代理人。</w:t>
      </w:r>
      <w:r>
        <w:rPr>
          <w:rFonts w:asciiTheme="minorEastAsia" w:eastAsiaTheme="minorEastAsia" w:hAnsiTheme="minorEastAsia" w:hint="eastAsia"/>
          <w:szCs w:val="20"/>
        </w:rPr>
        <w:t>代理人根据</w:t>
      </w:r>
      <w:r>
        <w:rPr>
          <w:rFonts w:asciiTheme="minorEastAsia" w:eastAsiaTheme="minorEastAsia" w:hAnsiTheme="minorEastAsia"/>
          <w:szCs w:val="20"/>
        </w:rPr>
        <w:t>授权，以我方名义签署、澄清确认、递交、撤回、修改</w:t>
      </w:r>
      <w:r>
        <w:rPr>
          <w:rFonts w:asciiTheme="minorEastAsia" w:eastAsiaTheme="minorEastAsia" w:hAnsiTheme="minorEastAsia"/>
          <w:lang w:val="zh-CN"/>
        </w:rPr>
        <w:t>________________</w:t>
      </w:r>
      <w:r>
        <w:rPr>
          <w:rFonts w:asciiTheme="minorEastAsia" w:eastAsiaTheme="minorEastAsia" w:hAnsiTheme="minorEastAsia"/>
          <w:szCs w:val="20"/>
        </w:rPr>
        <w:t>（</w:t>
      </w:r>
      <w:r>
        <w:rPr>
          <w:rFonts w:asciiTheme="minorEastAsia" w:eastAsiaTheme="minorEastAsia" w:hAnsiTheme="minorEastAsia" w:hint="eastAsia"/>
          <w:szCs w:val="20"/>
        </w:rPr>
        <w:t>项目</w:t>
      </w:r>
      <w:r>
        <w:rPr>
          <w:rFonts w:asciiTheme="minorEastAsia" w:eastAsiaTheme="minorEastAsia" w:hAnsiTheme="minorEastAsia"/>
          <w:szCs w:val="20"/>
        </w:rPr>
        <w:t>名称）</w:t>
      </w:r>
      <w:r>
        <w:rPr>
          <w:rFonts w:asciiTheme="minorEastAsia" w:eastAsiaTheme="minorEastAsia" w:hAnsiTheme="minorEastAsia" w:hint="eastAsia"/>
          <w:szCs w:val="20"/>
        </w:rPr>
        <w:t>响应</w:t>
      </w:r>
      <w:r>
        <w:rPr>
          <w:rFonts w:asciiTheme="minorEastAsia" w:eastAsiaTheme="minorEastAsia" w:hAnsiTheme="minorEastAsia"/>
          <w:szCs w:val="20"/>
        </w:rPr>
        <w:t>文件</w:t>
      </w:r>
      <w:r>
        <w:rPr>
          <w:rFonts w:asciiTheme="minorEastAsia" w:eastAsiaTheme="minorEastAsia" w:hAnsiTheme="minorEastAsia" w:hint="eastAsia"/>
          <w:szCs w:val="20"/>
        </w:rPr>
        <w:t>和</w:t>
      </w:r>
      <w:r>
        <w:rPr>
          <w:rFonts w:asciiTheme="minorEastAsia" w:eastAsiaTheme="minorEastAsia" w:hAnsiTheme="minorEastAsia"/>
          <w:szCs w:val="20"/>
        </w:rPr>
        <w:t>处理有关事宜，其法律后果由我方承担。</w:t>
      </w:r>
    </w:p>
    <w:p w14:paraId="37A573C3" w14:textId="77777777" w:rsidR="006D0E79" w:rsidRDefault="0034124D">
      <w:pPr>
        <w:spacing w:line="360" w:lineRule="auto"/>
        <w:ind w:firstLine="420"/>
        <w:rPr>
          <w:rFonts w:asciiTheme="minorEastAsia" w:eastAsiaTheme="minorEastAsia" w:hAnsiTheme="minorEastAsia"/>
          <w:szCs w:val="20"/>
        </w:rPr>
      </w:pPr>
      <w:r>
        <w:rPr>
          <w:rFonts w:asciiTheme="minorEastAsia" w:eastAsiaTheme="minorEastAsia" w:hAnsiTheme="minorEastAsia" w:hint="eastAsia"/>
          <w:szCs w:val="20"/>
        </w:rPr>
        <w:t>委托</w:t>
      </w:r>
      <w:r>
        <w:rPr>
          <w:rFonts w:asciiTheme="minorEastAsia" w:eastAsiaTheme="minorEastAsia" w:hAnsiTheme="minorEastAsia"/>
          <w:szCs w:val="20"/>
        </w:rPr>
        <w:t>期限：自本</w:t>
      </w:r>
      <w:r>
        <w:rPr>
          <w:rFonts w:asciiTheme="minorEastAsia" w:eastAsiaTheme="minorEastAsia" w:hAnsiTheme="minorEastAsia" w:hint="eastAsia"/>
          <w:szCs w:val="20"/>
        </w:rPr>
        <w:t>授权</w:t>
      </w:r>
      <w:r>
        <w:rPr>
          <w:rFonts w:asciiTheme="minorEastAsia" w:eastAsiaTheme="minorEastAsia" w:hAnsiTheme="minorEastAsia"/>
          <w:szCs w:val="20"/>
        </w:rPr>
        <w:t>委托书签署之日起至</w:t>
      </w:r>
      <w:r>
        <w:rPr>
          <w:rFonts w:asciiTheme="minorEastAsia" w:eastAsiaTheme="minorEastAsia" w:hAnsiTheme="minorEastAsia" w:hint="eastAsia"/>
          <w:szCs w:val="20"/>
        </w:rPr>
        <w:t>响应</w:t>
      </w:r>
      <w:r>
        <w:rPr>
          <w:rFonts w:asciiTheme="minorEastAsia" w:eastAsiaTheme="minorEastAsia" w:hAnsiTheme="minorEastAsia"/>
          <w:szCs w:val="20"/>
        </w:rPr>
        <w:t>有效期</w:t>
      </w:r>
      <w:r>
        <w:rPr>
          <w:rFonts w:asciiTheme="minorEastAsia" w:eastAsiaTheme="minorEastAsia" w:hAnsiTheme="minorEastAsia" w:hint="eastAsia"/>
          <w:szCs w:val="20"/>
        </w:rPr>
        <w:t>届满</w:t>
      </w:r>
      <w:r>
        <w:rPr>
          <w:rFonts w:asciiTheme="minorEastAsia" w:eastAsiaTheme="minorEastAsia" w:hAnsiTheme="minorEastAsia"/>
          <w:szCs w:val="20"/>
        </w:rPr>
        <w:t>之日止。</w:t>
      </w:r>
    </w:p>
    <w:p w14:paraId="6156D2B5" w14:textId="77777777" w:rsidR="006D0E79" w:rsidRDefault="0034124D">
      <w:pPr>
        <w:spacing w:line="360" w:lineRule="auto"/>
        <w:ind w:firstLine="420"/>
        <w:rPr>
          <w:rFonts w:asciiTheme="minorEastAsia" w:eastAsiaTheme="minorEastAsia" w:hAnsiTheme="minorEastAsia"/>
          <w:szCs w:val="20"/>
        </w:rPr>
      </w:pPr>
      <w:r>
        <w:rPr>
          <w:rFonts w:asciiTheme="minorEastAsia" w:eastAsiaTheme="minorEastAsia" w:hAnsiTheme="minorEastAsia" w:hint="eastAsia"/>
          <w:szCs w:val="20"/>
        </w:rPr>
        <w:t>代理人</w:t>
      </w:r>
      <w:r>
        <w:rPr>
          <w:rFonts w:asciiTheme="minorEastAsia" w:eastAsiaTheme="minorEastAsia" w:hAnsiTheme="minorEastAsia"/>
          <w:szCs w:val="20"/>
        </w:rPr>
        <w:t>无转委托权。</w:t>
      </w:r>
    </w:p>
    <w:p w14:paraId="5ADE65E9" w14:textId="77777777" w:rsidR="006D0E79" w:rsidRDefault="006D0E79">
      <w:pPr>
        <w:spacing w:line="360" w:lineRule="auto"/>
        <w:ind w:firstLine="420"/>
        <w:rPr>
          <w:rFonts w:asciiTheme="minorEastAsia" w:eastAsiaTheme="minorEastAsia" w:hAnsiTheme="minorEastAsia" w:cs="Courier New"/>
        </w:rPr>
      </w:pPr>
    </w:p>
    <w:p w14:paraId="20F874A9" w14:textId="77777777" w:rsidR="006D0E79" w:rsidRDefault="0034124D">
      <w:pPr>
        <w:spacing w:line="360" w:lineRule="auto"/>
        <w:ind w:firstLine="420"/>
        <w:rPr>
          <w:rFonts w:asciiTheme="minorEastAsia" w:eastAsiaTheme="minorEastAsia" w:hAnsiTheme="minorEastAsia" w:cs="Courier New"/>
        </w:rPr>
      </w:pPr>
      <w:r>
        <w:rPr>
          <w:rFonts w:asciiTheme="minorEastAsia" w:eastAsiaTheme="minorEastAsia" w:hAnsiTheme="minorEastAsia" w:cs="Courier New" w:hint="eastAsia"/>
        </w:rPr>
        <w:t>供应商名称(盖章)：</w:t>
      </w:r>
    </w:p>
    <w:p w14:paraId="76A04923" w14:textId="77777777" w:rsidR="006D0E79" w:rsidRDefault="0034124D">
      <w:pPr>
        <w:spacing w:line="360" w:lineRule="auto"/>
        <w:ind w:firstLine="420"/>
        <w:rPr>
          <w:rFonts w:asciiTheme="minorEastAsia" w:eastAsiaTheme="minorEastAsia" w:hAnsiTheme="minorEastAsia" w:cs="Courier New"/>
        </w:rPr>
      </w:pPr>
      <w:r>
        <w:rPr>
          <w:rFonts w:asciiTheme="minorEastAsia" w:eastAsiaTheme="minorEastAsia" w:hAnsiTheme="minorEastAsia" w:cs="Courier New" w:hint="eastAsia"/>
        </w:rPr>
        <w:t>法定代表人签字：</w:t>
      </w:r>
    </w:p>
    <w:p w14:paraId="7E22CA6F" w14:textId="77777777" w:rsidR="006D0E79" w:rsidRDefault="0034124D">
      <w:pPr>
        <w:spacing w:line="360" w:lineRule="auto"/>
        <w:ind w:firstLine="420"/>
        <w:rPr>
          <w:rFonts w:asciiTheme="minorEastAsia" w:eastAsiaTheme="minorEastAsia" w:hAnsiTheme="minorEastAsia" w:cs="Courier New"/>
          <w:u w:val="single"/>
        </w:rPr>
      </w:pPr>
      <w:r>
        <w:rPr>
          <w:rFonts w:asciiTheme="minorEastAsia" w:eastAsiaTheme="minorEastAsia" w:hAnsiTheme="minorEastAsia" w:cs="Courier New" w:hint="eastAsia"/>
        </w:rPr>
        <w:t>法人授权代表签字：</w:t>
      </w:r>
    </w:p>
    <w:p w14:paraId="17BCF4F2" w14:textId="77777777" w:rsidR="006D0E79" w:rsidRDefault="0034124D">
      <w:pPr>
        <w:spacing w:line="360" w:lineRule="auto"/>
        <w:ind w:firstLine="420"/>
        <w:rPr>
          <w:rFonts w:asciiTheme="minorEastAsia" w:eastAsiaTheme="minorEastAsia" w:hAnsiTheme="minorEastAsia" w:cs="Courier New"/>
          <w:u w:val="single"/>
        </w:rPr>
      </w:pPr>
      <w:r>
        <w:rPr>
          <w:rFonts w:asciiTheme="minorEastAsia" w:eastAsiaTheme="minorEastAsia" w:hAnsiTheme="minorEastAsia"/>
        </w:rPr>
        <w:t>日期：</w:t>
      </w:r>
    </w:p>
    <w:p w14:paraId="470D9BB0" w14:textId="77777777" w:rsidR="006D0E79" w:rsidRDefault="0034124D">
      <w:pPr>
        <w:tabs>
          <w:tab w:val="left" w:pos="5580"/>
        </w:tabs>
        <w:spacing w:line="360" w:lineRule="auto"/>
        <w:rPr>
          <w:rFonts w:asciiTheme="minorEastAsia" w:eastAsiaTheme="minorEastAsia" w:hAnsiTheme="minorEastAsia"/>
          <w:szCs w:val="20"/>
        </w:rPr>
      </w:pPr>
      <w:r>
        <w:rPr>
          <w:rFonts w:asciiTheme="minorEastAsia" w:eastAsiaTheme="minorEastAsia" w:hAnsiTheme="minorEastAsia"/>
          <w:szCs w:val="20"/>
        </w:rPr>
        <w:t>法定代表人（单位负责人）有效期内的身份证</w:t>
      </w:r>
      <w:r>
        <w:rPr>
          <w:rFonts w:asciiTheme="minorEastAsia" w:eastAsiaTheme="minorEastAsia" w:hAnsiTheme="minorEastAsia"/>
          <w:b/>
          <w:szCs w:val="20"/>
        </w:rPr>
        <w:t>正反面</w:t>
      </w:r>
      <w:r>
        <w:rPr>
          <w:rFonts w:asciiTheme="minorEastAsia" w:eastAsiaTheme="minorEastAsia" w:hAnsiTheme="minorEastAsia"/>
          <w:szCs w:val="20"/>
        </w:rPr>
        <w:t>电子件：</w:t>
      </w:r>
    </w:p>
    <w:tbl>
      <w:tblPr>
        <w:tblW w:w="8500"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390"/>
        <w:gridCol w:w="4110"/>
      </w:tblGrid>
      <w:tr w:rsidR="006D0E79" w14:paraId="49E153AC" w14:textId="77777777">
        <w:trPr>
          <w:trHeight w:val="1399"/>
        </w:trPr>
        <w:tc>
          <w:tcPr>
            <w:tcW w:w="4390" w:type="dxa"/>
          </w:tcPr>
          <w:p w14:paraId="701A9C7B" w14:textId="77777777" w:rsidR="006D0E79" w:rsidRDefault="006D0E79">
            <w:pPr>
              <w:tabs>
                <w:tab w:val="left" w:pos="5580"/>
              </w:tabs>
              <w:spacing w:line="360" w:lineRule="auto"/>
              <w:rPr>
                <w:rFonts w:asciiTheme="minorEastAsia" w:eastAsiaTheme="minorEastAsia" w:hAnsiTheme="minorEastAsia"/>
                <w:szCs w:val="20"/>
              </w:rPr>
            </w:pPr>
          </w:p>
          <w:p w14:paraId="47F209F4" w14:textId="77777777" w:rsidR="006D0E79" w:rsidRDefault="006D0E79">
            <w:pPr>
              <w:tabs>
                <w:tab w:val="left" w:pos="5580"/>
              </w:tabs>
              <w:spacing w:line="360" w:lineRule="auto"/>
              <w:rPr>
                <w:rFonts w:asciiTheme="minorEastAsia" w:eastAsiaTheme="minorEastAsia" w:hAnsiTheme="minorEastAsia"/>
                <w:szCs w:val="20"/>
              </w:rPr>
            </w:pPr>
          </w:p>
          <w:p w14:paraId="2B74A571" w14:textId="77777777" w:rsidR="006D0E79" w:rsidRDefault="006D0E79">
            <w:pPr>
              <w:tabs>
                <w:tab w:val="left" w:pos="5580"/>
              </w:tabs>
              <w:spacing w:line="360" w:lineRule="auto"/>
              <w:rPr>
                <w:rFonts w:asciiTheme="minorEastAsia" w:eastAsiaTheme="minorEastAsia" w:hAnsiTheme="minorEastAsia"/>
                <w:szCs w:val="20"/>
              </w:rPr>
            </w:pPr>
          </w:p>
        </w:tc>
        <w:tc>
          <w:tcPr>
            <w:tcW w:w="4110" w:type="dxa"/>
          </w:tcPr>
          <w:p w14:paraId="34FBA4B0" w14:textId="77777777" w:rsidR="006D0E79" w:rsidRDefault="006D0E79">
            <w:pPr>
              <w:tabs>
                <w:tab w:val="left" w:pos="5580"/>
              </w:tabs>
              <w:spacing w:line="360" w:lineRule="auto"/>
              <w:rPr>
                <w:rFonts w:asciiTheme="minorEastAsia" w:eastAsiaTheme="minorEastAsia" w:hAnsiTheme="minorEastAsia"/>
                <w:szCs w:val="20"/>
              </w:rPr>
            </w:pPr>
          </w:p>
          <w:p w14:paraId="34E9B61A" w14:textId="77777777" w:rsidR="006D0E79" w:rsidRDefault="006D0E79">
            <w:pPr>
              <w:tabs>
                <w:tab w:val="left" w:pos="5580"/>
              </w:tabs>
              <w:spacing w:line="360" w:lineRule="auto"/>
              <w:rPr>
                <w:rFonts w:asciiTheme="minorEastAsia" w:eastAsiaTheme="minorEastAsia" w:hAnsiTheme="minorEastAsia"/>
                <w:szCs w:val="20"/>
              </w:rPr>
            </w:pPr>
          </w:p>
          <w:p w14:paraId="04FBC5D6" w14:textId="77777777" w:rsidR="006D0E79" w:rsidRDefault="006D0E79">
            <w:pPr>
              <w:tabs>
                <w:tab w:val="left" w:pos="5580"/>
              </w:tabs>
              <w:spacing w:line="360" w:lineRule="auto"/>
              <w:rPr>
                <w:rFonts w:asciiTheme="minorEastAsia" w:eastAsiaTheme="minorEastAsia" w:hAnsiTheme="minorEastAsia"/>
                <w:szCs w:val="20"/>
              </w:rPr>
            </w:pPr>
          </w:p>
        </w:tc>
      </w:tr>
    </w:tbl>
    <w:p w14:paraId="6453B869" w14:textId="77777777" w:rsidR="006D0E79" w:rsidRDefault="0034124D">
      <w:pPr>
        <w:tabs>
          <w:tab w:val="left" w:pos="5580"/>
        </w:tabs>
        <w:spacing w:line="360" w:lineRule="auto"/>
        <w:rPr>
          <w:rFonts w:asciiTheme="minorEastAsia" w:eastAsiaTheme="minorEastAsia" w:hAnsiTheme="minorEastAsia"/>
          <w:szCs w:val="20"/>
        </w:rPr>
      </w:pPr>
      <w:r>
        <w:rPr>
          <w:rFonts w:asciiTheme="minorEastAsia" w:eastAsiaTheme="minorEastAsia" w:hAnsiTheme="minorEastAsia" w:hint="eastAsia"/>
          <w:szCs w:val="20"/>
        </w:rPr>
        <w:t>委托代理人</w:t>
      </w:r>
      <w:r>
        <w:rPr>
          <w:rFonts w:asciiTheme="minorEastAsia" w:eastAsiaTheme="minorEastAsia" w:hAnsiTheme="minorEastAsia"/>
          <w:szCs w:val="20"/>
        </w:rPr>
        <w:t>有效期内的身份证</w:t>
      </w:r>
      <w:r>
        <w:rPr>
          <w:rFonts w:asciiTheme="minorEastAsia" w:eastAsiaTheme="minorEastAsia" w:hAnsiTheme="minorEastAsia"/>
          <w:b/>
          <w:szCs w:val="20"/>
        </w:rPr>
        <w:t>正反面</w:t>
      </w:r>
      <w:r>
        <w:rPr>
          <w:rFonts w:asciiTheme="minorEastAsia" w:eastAsiaTheme="minorEastAsia" w:hAnsiTheme="minorEastAsia"/>
          <w:szCs w:val="20"/>
        </w:rPr>
        <w:t>电子件：</w:t>
      </w:r>
    </w:p>
    <w:tbl>
      <w:tblPr>
        <w:tblW w:w="8500"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390"/>
        <w:gridCol w:w="4110"/>
      </w:tblGrid>
      <w:tr w:rsidR="006D0E79" w14:paraId="17E74721" w14:textId="77777777">
        <w:trPr>
          <w:trHeight w:val="1399"/>
        </w:trPr>
        <w:tc>
          <w:tcPr>
            <w:tcW w:w="4390" w:type="dxa"/>
          </w:tcPr>
          <w:p w14:paraId="7AD6868F" w14:textId="77777777" w:rsidR="006D0E79" w:rsidRDefault="006D0E79">
            <w:pPr>
              <w:tabs>
                <w:tab w:val="left" w:pos="5580"/>
              </w:tabs>
              <w:spacing w:line="360" w:lineRule="auto"/>
              <w:rPr>
                <w:rFonts w:asciiTheme="minorEastAsia" w:eastAsiaTheme="minorEastAsia" w:hAnsiTheme="minorEastAsia"/>
                <w:szCs w:val="20"/>
              </w:rPr>
            </w:pPr>
          </w:p>
          <w:p w14:paraId="12F503CE" w14:textId="77777777" w:rsidR="006D0E79" w:rsidRDefault="006D0E79">
            <w:pPr>
              <w:tabs>
                <w:tab w:val="left" w:pos="5580"/>
              </w:tabs>
              <w:spacing w:line="360" w:lineRule="auto"/>
              <w:rPr>
                <w:rFonts w:asciiTheme="minorEastAsia" w:eastAsiaTheme="minorEastAsia" w:hAnsiTheme="minorEastAsia"/>
                <w:szCs w:val="20"/>
              </w:rPr>
            </w:pPr>
          </w:p>
          <w:p w14:paraId="5C9FA005" w14:textId="77777777" w:rsidR="006D0E79" w:rsidRDefault="006D0E79">
            <w:pPr>
              <w:tabs>
                <w:tab w:val="left" w:pos="5580"/>
              </w:tabs>
              <w:spacing w:line="360" w:lineRule="auto"/>
              <w:rPr>
                <w:rFonts w:asciiTheme="minorEastAsia" w:eastAsiaTheme="minorEastAsia" w:hAnsiTheme="minorEastAsia"/>
                <w:szCs w:val="20"/>
              </w:rPr>
            </w:pPr>
          </w:p>
        </w:tc>
        <w:tc>
          <w:tcPr>
            <w:tcW w:w="4110" w:type="dxa"/>
          </w:tcPr>
          <w:p w14:paraId="72CAC3C5" w14:textId="77777777" w:rsidR="006D0E79" w:rsidRDefault="006D0E79">
            <w:pPr>
              <w:tabs>
                <w:tab w:val="left" w:pos="5580"/>
              </w:tabs>
              <w:spacing w:line="360" w:lineRule="auto"/>
              <w:rPr>
                <w:rFonts w:asciiTheme="minorEastAsia" w:eastAsiaTheme="minorEastAsia" w:hAnsiTheme="minorEastAsia"/>
                <w:szCs w:val="20"/>
              </w:rPr>
            </w:pPr>
          </w:p>
          <w:p w14:paraId="67C5423E" w14:textId="77777777" w:rsidR="006D0E79" w:rsidRDefault="006D0E79">
            <w:pPr>
              <w:tabs>
                <w:tab w:val="left" w:pos="5580"/>
              </w:tabs>
              <w:spacing w:line="360" w:lineRule="auto"/>
              <w:rPr>
                <w:rFonts w:asciiTheme="minorEastAsia" w:eastAsiaTheme="minorEastAsia" w:hAnsiTheme="minorEastAsia"/>
                <w:szCs w:val="20"/>
              </w:rPr>
            </w:pPr>
          </w:p>
          <w:p w14:paraId="158B3119" w14:textId="77777777" w:rsidR="006D0E79" w:rsidRDefault="006D0E79">
            <w:pPr>
              <w:tabs>
                <w:tab w:val="left" w:pos="5580"/>
              </w:tabs>
              <w:spacing w:line="360" w:lineRule="auto"/>
              <w:rPr>
                <w:rFonts w:asciiTheme="minorEastAsia" w:eastAsiaTheme="minorEastAsia" w:hAnsiTheme="minorEastAsia"/>
                <w:szCs w:val="20"/>
              </w:rPr>
            </w:pPr>
          </w:p>
        </w:tc>
      </w:tr>
    </w:tbl>
    <w:p w14:paraId="1EA07590" w14:textId="77777777" w:rsidR="006D0E79" w:rsidRDefault="0034124D">
      <w:pPr>
        <w:tabs>
          <w:tab w:val="left" w:pos="5580"/>
        </w:tabs>
        <w:spacing w:line="360" w:lineRule="auto"/>
        <w:rPr>
          <w:rFonts w:asciiTheme="minorEastAsia" w:eastAsiaTheme="minorEastAsia" w:hAnsiTheme="minorEastAsia"/>
          <w:szCs w:val="20"/>
        </w:rPr>
      </w:pPr>
      <w:r>
        <w:rPr>
          <w:rFonts w:asciiTheme="minorEastAsia" w:eastAsiaTheme="minorEastAsia" w:hAnsiTheme="minorEastAsia" w:hint="eastAsia"/>
          <w:szCs w:val="20"/>
        </w:rPr>
        <w:t>说明</w:t>
      </w:r>
      <w:r>
        <w:rPr>
          <w:rFonts w:asciiTheme="minorEastAsia" w:eastAsiaTheme="minorEastAsia" w:hAnsiTheme="minorEastAsia"/>
          <w:szCs w:val="20"/>
        </w:rPr>
        <w:t>：</w:t>
      </w:r>
    </w:p>
    <w:p w14:paraId="0CCACE1D" w14:textId="77777777" w:rsidR="006D0E79" w:rsidRDefault="0034124D">
      <w:pPr>
        <w:tabs>
          <w:tab w:val="left" w:pos="5580"/>
        </w:tabs>
        <w:spacing w:line="360" w:lineRule="auto"/>
        <w:rPr>
          <w:rFonts w:asciiTheme="minorEastAsia" w:eastAsiaTheme="minorEastAsia" w:hAnsiTheme="minorEastAsia"/>
          <w:szCs w:val="20"/>
        </w:rPr>
      </w:pPr>
      <w:r>
        <w:rPr>
          <w:rFonts w:asciiTheme="minorEastAsia" w:eastAsiaTheme="minorEastAsia" w:hAnsiTheme="minorEastAsia"/>
          <w:szCs w:val="20"/>
        </w:rPr>
        <w:t>1.若供应商为事业单位或其他组织或分支机构（仅当</w:t>
      </w:r>
      <w:r>
        <w:rPr>
          <w:rFonts w:asciiTheme="minorEastAsia" w:eastAsiaTheme="minorEastAsia" w:hAnsiTheme="minorEastAsia" w:hint="eastAsia"/>
          <w:szCs w:val="20"/>
        </w:rPr>
        <w:t>比选文件</w:t>
      </w:r>
      <w:r>
        <w:rPr>
          <w:rFonts w:asciiTheme="minorEastAsia" w:eastAsiaTheme="minorEastAsia" w:hAnsiTheme="minorEastAsia"/>
          <w:szCs w:val="20"/>
        </w:rPr>
        <w:t>注明允许分支机构</w:t>
      </w:r>
      <w:r>
        <w:rPr>
          <w:rFonts w:asciiTheme="minorEastAsia" w:eastAsiaTheme="minorEastAsia" w:hAnsiTheme="minorEastAsia" w:hint="eastAsia"/>
          <w:szCs w:val="20"/>
        </w:rPr>
        <w:t>比选</w:t>
      </w:r>
      <w:r>
        <w:rPr>
          <w:rFonts w:asciiTheme="minorEastAsia" w:eastAsiaTheme="minorEastAsia" w:hAnsiTheme="minorEastAsia"/>
          <w:szCs w:val="20"/>
        </w:rPr>
        <w:t>的），则法定代表人（单位负责人）</w:t>
      </w:r>
      <w:r>
        <w:rPr>
          <w:rFonts w:asciiTheme="minorEastAsia" w:eastAsiaTheme="minorEastAsia" w:hAnsiTheme="minorEastAsia" w:hint="eastAsia"/>
          <w:szCs w:val="20"/>
        </w:rPr>
        <w:t>处</w:t>
      </w:r>
      <w:r>
        <w:rPr>
          <w:rFonts w:asciiTheme="minorEastAsia" w:eastAsiaTheme="minorEastAsia" w:hAnsiTheme="minorEastAsia"/>
          <w:szCs w:val="20"/>
        </w:rPr>
        <w:t>的签署人可为单位负责人</w:t>
      </w:r>
      <w:r>
        <w:rPr>
          <w:rFonts w:asciiTheme="minorEastAsia" w:eastAsiaTheme="minorEastAsia" w:hAnsiTheme="minorEastAsia" w:hint="eastAsia"/>
          <w:szCs w:val="20"/>
        </w:rPr>
        <w:t>。</w:t>
      </w:r>
    </w:p>
    <w:p w14:paraId="5B51D5DF" w14:textId="77777777" w:rsidR="006D0E79" w:rsidRDefault="0034124D">
      <w:pPr>
        <w:tabs>
          <w:tab w:val="left" w:pos="5580"/>
        </w:tabs>
        <w:spacing w:line="360" w:lineRule="auto"/>
        <w:rPr>
          <w:rFonts w:asciiTheme="minorEastAsia" w:eastAsiaTheme="minorEastAsia" w:hAnsiTheme="minorEastAsia"/>
        </w:rPr>
      </w:pPr>
      <w:r>
        <w:rPr>
          <w:rFonts w:asciiTheme="minorEastAsia" w:eastAsiaTheme="minorEastAsia" w:hAnsiTheme="minorEastAsia"/>
          <w:szCs w:val="20"/>
        </w:rPr>
        <w:t>2.</w:t>
      </w:r>
      <w:r>
        <w:rPr>
          <w:rFonts w:asciiTheme="minorEastAsia" w:eastAsiaTheme="minorEastAsia" w:hAnsiTheme="minorEastAsia" w:hint="eastAsia"/>
          <w:szCs w:val="20"/>
        </w:rPr>
        <w:t>供应商为自然人的情形，可不提供本</w:t>
      </w:r>
      <w:r>
        <w:rPr>
          <w:rFonts w:asciiTheme="minorEastAsia" w:eastAsiaTheme="minorEastAsia" w:hAnsiTheme="minorEastAsia"/>
          <w:szCs w:val="20"/>
        </w:rPr>
        <w:t>《</w:t>
      </w:r>
      <w:r>
        <w:rPr>
          <w:rFonts w:asciiTheme="minorEastAsia" w:eastAsiaTheme="minorEastAsia" w:hAnsiTheme="minorEastAsia" w:hint="eastAsia"/>
          <w:szCs w:val="20"/>
        </w:rPr>
        <w:t>授权委托书</w:t>
      </w:r>
      <w:r>
        <w:rPr>
          <w:rFonts w:asciiTheme="minorEastAsia" w:eastAsiaTheme="minorEastAsia" w:hAnsiTheme="minorEastAsia"/>
          <w:szCs w:val="20"/>
        </w:rPr>
        <w:t>》</w:t>
      </w:r>
      <w:r>
        <w:rPr>
          <w:rFonts w:asciiTheme="minorEastAsia" w:eastAsiaTheme="minorEastAsia" w:hAnsiTheme="minorEastAsia" w:hint="eastAsia"/>
          <w:szCs w:val="20"/>
        </w:rPr>
        <w:t>。</w:t>
      </w:r>
    </w:p>
    <w:p w14:paraId="6D86B3B6" w14:textId="77777777" w:rsidR="006D0E79" w:rsidRDefault="0034124D">
      <w:pPr>
        <w:rPr>
          <w:rFonts w:asciiTheme="minorEastAsia" w:eastAsiaTheme="minorEastAsia" w:hAnsiTheme="minorEastAsia"/>
          <w:b/>
          <w:bCs/>
        </w:rPr>
      </w:pPr>
      <w:r>
        <w:rPr>
          <w:rFonts w:asciiTheme="minorEastAsia" w:eastAsiaTheme="minorEastAsia" w:hAnsiTheme="minorEastAsia"/>
        </w:rPr>
        <w:br w:type="page"/>
      </w:r>
    </w:p>
    <w:p w14:paraId="6C4B07F3" w14:textId="0321CA19" w:rsidR="006D0E79" w:rsidRDefault="004C5147">
      <w:pPr>
        <w:pStyle w:val="31"/>
        <w:rPr>
          <w:rFonts w:asciiTheme="minorEastAsia" w:eastAsiaTheme="minorEastAsia" w:hAnsiTheme="minorEastAsia"/>
          <w:szCs w:val="24"/>
        </w:rPr>
      </w:pPr>
      <w:bookmarkStart w:id="134" w:name="_Toc173689470"/>
      <w:bookmarkStart w:id="135" w:name="_Toc514926466"/>
      <w:bookmarkStart w:id="136" w:name="_Toc514926461"/>
      <w:bookmarkStart w:id="137" w:name="_Toc497235049"/>
      <w:bookmarkEnd w:id="132"/>
      <w:bookmarkEnd w:id="133"/>
      <w:r>
        <w:rPr>
          <w:rFonts w:asciiTheme="minorEastAsia" w:eastAsiaTheme="minorEastAsia" w:hAnsiTheme="minorEastAsia"/>
        </w:rPr>
        <w:lastRenderedPageBreak/>
        <w:t>8</w:t>
      </w:r>
      <w:r w:rsidR="0034124D">
        <w:rPr>
          <w:rFonts w:asciiTheme="minorEastAsia" w:eastAsiaTheme="minorEastAsia" w:hAnsiTheme="minorEastAsia" w:hint="eastAsia"/>
          <w:szCs w:val="24"/>
        </w:rPr>
        <w:t>．</w:t>
      </w:r>
      <w:r w:rsidR="0034124D">
        <w:rPr>
          <w:rFonts w:asciiTheme="minorEastAsia" w:eastAsiaTheme="minorEastAsia" w:hAnsiTheme="minorEastAsia"/>
          <w:szCs w:val="24"/>
        </w:rPr>
        <w:t>响应保证金</w:t>
      </w:r>
      <w:bookmarkEnd w:id="134"/>
    </w:p>
    <w:p w14:paraId="157CE36D" w14:textId="77777777" w:rsidR="006D0E79" w:rsidRDefault="0034124D">
      <w:pPr>
        <w:spacing w:line="360" w:lineRule="auto"/>
        <w:jc w:val="center"/>
        <w:rPr>
          <w:rFonts w:asciiTheme="minorEastAsia" w:eastAsiaTheme="minorEastAsia" w:hAnsiTheme="minorEastAsia"/>
          <w:b/>
        </w:rPr>
      </w:pPr>
      <w:r>
        <w:rPr>
          <w:rFonts w:asciiTheme="minorEastAsia" w:eastAsiaTheme="minorEastAsia" w:hAnsiTheme="minorEastAsia"/>
        </w:rPr>
        <w:t>（</w:t>
      </w:r>
      <w:r>
        <w:rPr>
          <w:rFonts w:asciiTheme="minorEastAsia" w:eastAsiaTheme="minorEastAsia" w:hAnsiTheme="minorEastAsia" w:hint="eastAsia"/>
        </w:rPr>
        <w:t>提供</w:t>
      </w:r>
      <w:r>
        <w:rPr>
          <w:rFonts w:asciiTheme="minorEastAsia" w:eastAsiaTheme="minorEastAsia" w:hAnsiTheme="minorEastAsia"/>
        </w:rPr>
        <w:t>凭据复印件）</w:t>
      </w:r>
      <w:bookmarkEnd w:id="135"/>
    </w:p>
    <w:p w14:paraId="732D80AC" w14:textId="77777777" w:rsidR="006D0E79" w:rsidRDefault="0034124D">
      <w:pPr>
        <w:spacing w:line="360" w:lineRule="auto"/>
        <w:ind w:firstLineChars="200" w:firstLine="480"/>
        <w:rPr>
          <w:rFonts w:asciiTheme="minorEastAsia" w:eastAsiaTheme="minorEastAsia" w:hAnsiTheme="minorEastAsia"/>
        </w:rPr>
      </w:pPr>
      <w:r>
        <w:rPr>
          <w:rFonts w:asciiTheme="minorEastAsia" w:eastAsiaTheme="minorEastAsia" w:hAnsiTheme="minorEastAsia" w:hint="eastAsia"/>
        </w:rPr>
        <w:t>此响应保证金或其交纳凭据</w:t>
      </w:r>
      <w:r>
        <w:rPr>
          <w:rFonts w:asciiTheme="minorEastAsia" w:eastAsiaTheme="minorEastAsia" w:hAnsiTheme="minorEastAsia"/>
        </w:rPr>
        <w:t>/</w:t>
      </w:r>
      <w:r>
        <w:rPr>
          <w:rFonts w:asciiTheme="minorEastAsia" w:eastAsiaTheme="minorEastAsia" w:hAnsiTheme="minorEastAsia" w:hint="eastAsia"/>
        </w:rPr>
        <w:t>证明的复印件还应另行密封一份，单独递交。</w:t>
      </w:r>
    </w:p>
    <w:p w14:paraId="33AE298A" w14:textId="77777777" w:rsidR="006D0E79" w:rsidRDefault="006D0E79">
      <w:pPr>
        <w:spacing w:line="360" w:lineRule="auto"/>
        <w:ind w:firstLineChars="1400" w:firstLine="3360"/>
        <w:rPr>
          <w:rFonts w:asciiTheme="minorEastAsia" w:eastAsiaTheme="minorEastAsia" w:hAnsiTheme="minorEastAsia"/>
        </w:rPr>
      </w:pPr>
    </w:p>
    <w:p w14:paraId="3B7C7211" w14:textId="77777777" w:rsidR="006D0E79" w:rsidRDefault="006D0E79">
      <w:pPr>
        <w:spacing w:line="360" w:lineRule="auto"/>
        <w:ind w:firstLineChars="1400" w:firstLine="3360"/>
        <w:rPr>
          <w:rFonts w:asciiTheme="minorEastAsia" w:eastAsiaTheme="minorEastAsia" w:hAnsiTheme="minorEastAsia"/>
        </w:rPr>
      </w:pPr>
    </w:p>
    <w:p w14:paraId="3030D556" w14:textId="77777777" w:rsidR="006D0E79" w:rsidRDefault="006D0E79">
      <w:pPr>
        <w:spacing w:line="360" w:lineRule="auto"/>
        <w:ind w:firstLineChars="1400" w:firstLine="3360"/>
        <w:rPr>
          <w:rFonts w:asciiTheme="minorEastAsia" w:eastAsiaTheme="minorEastAsia" w:hAnsiTheme="minorEastAsia"/>
        </w:rPr>
      </w:pPr>
    </w:p>
    <w:p w14:paraId="5C7511F1" w14:textId="77777777" w:rsidR="006D0E79" w:rsidRDefault="006D0E79">
      <w:pPr>
        <w:spacing w:line="360" w:lineRule="auto"/>
        <w:ind w:firstLineChars="1400" w:firstLine="3360"/>
        <w:rPr>
          <w:rFonts w:asciiTheme="minorEastAsia" w:eastAsiaTheme="minorEastAsia" w:hAnsiTheme="minorEastAsia"/>
        </w:rPr>
      </w:pPr>
    </w:p>
    <w:p w14:paraId="123E3241" w14:textId="77777777" w:rsidR="006D0E79" w:rsidRDefault="006D0E79">
      <w:pPr>
        <w:spacing w:line="360" w:lineRule="auto"/>
        <w:ind w:firstLineChars="1400" w:firstLine="3360"/>
        <w:rPr>
          <w:rFonts w:asciiTheme="minorEastAsia" w:eastAsiaTheme="minorEastAsia" w:hAnsiTheme="minorEastAsia"/>
        </w:rPr>
      </w:pPr>
    </w:p>
    <w:p w14:paraId="771AAA12" w14:textId="77777777" w:rsidR="006D0E79" w:rsidRDefault="006D0E79">
      <w:pPr>
        <w:spacing w:line="360" w:lineRule="auto"/>
        <w:ind w:firstLineChars="1400" w:firstLine="3360"/>
        <w:rPr>
          <w:rFonts w:asciiTheme="minorEastAsia" w:eastAsiaTheme="minorEastAsia" w:hAnsiTheme="minorEastAsia"/>
        </w:rPr>
      </w:pPr>
    </w:p>
    <w:p w14:paraId="54FB7929" w14:textId="77777777" w:rsidR="006D0E79" w:rsidRDefault="006D0E79">
      <w:pPr>
        <w:spacing w:line="360" w:lineRule="auto"/>
        <w:ind w:firstLineChars="1400" w:firstLine="3360"/>
        <w:rPr>
          <w:rFonts w:asciiTheme="minorEastAsia" w:eastAsiaTheme="minorEastAsia" w:hAnsiTheme="minorEastAsia"/>
        </w:rPr>
      </w:pPr>
    </w:p>
    <w:p w14:paraId="4E640737" w14:textId="77777777" w:rsidR="006D0E79" w:rsidRDefault="006D0E79">
      <w:pPr>
        <w:spacing w:line="360" w:lineRule="auto"/>
        <w:ind w:firstLineChars="1400" w:firstLine="3360"/>
        <w:rPr>
          <w:rFonts w:asciiTheme="minorEastAsia" w:eastAsiaTheme="minorEastAsia" w:hAnsiTheme="minorEastAsia"/>
        </w:rPr>
      </w:pPr>
    </w:p>
    <w:p w14:paraId="6E75A357" w14:textId="77777777" w:rsidR="006D0E79" w:rsidRDefault="006D0E79">
      <w:pPr>
        <w:spacing w:line="360" w:lineRule="auto"/>
        <w:ind w:firstLineChars="1400" w:firstLine="3360"/>
        <w:rPr>
          <w:rFonts w:asciiTheme="minorEastAsia" w:eastAsiaTheme="minorEastAsia" w:hAnsiTheme="minorEastAsia"/>
        </w:rPr>
      </w:pPr>
    </w:p>
    <w:p w14:paraId="3208430F" w14:textId="77777777" w:rsidR="006D0E79" w:rsidRDefault="006D0E79">
      <w:pPr>
        <w:spacing w:line="360" w:lineRule="auto"/>
        <w:ind w:firstLineChars="1400" w:firstLine="3360"/>
        <w:rPr>
          <w:rFonts w:asciiTheme="minorEastAsia" w:eastAsiaTheme="minorEastAsia" w:hAnsiTheme="minorEastAsia"/>
        </w:rPr>
      </w:pPr>
    </w:p>
    <w:p w14:paraId="02015312" w14:textId="77777777" w:rsidR="006D0E79" w:rsidRDefault="006D0E79">
      <w:pPr>
        <w:spacing w:line="360" w:lineRule="auto"/>
        <w:ind w:firstLineChars="1400" w:firstLine="3360"/>
        <w:rPr>
          <w:rFonts w:asciiTheme="minorEastAsia" w:eastAsiaTheme="minorEastAsia" w:hAnsiTheme="minorEastAsia"/>
        </w:rPr>
      </w:pPr>
    </w:p>
    <w:p w14:paraId="07DC8AFF" w14:textId="77777777" w:rsidR="006D0E79" w:rsidRDefault="006D0E79">
      <w:pPr>
        <w:spacing w:line="360" w:lineRule="auto"/>
        <w:ind w:firstLineChars="1400" w:firstLine="3360"/>
        <w:rPr>
          <w:rFonts w:asciiTheme="minorEastAsia" w:eastAsiaTheme="minorEastAsia" w:hAnsiTheme="minorEastAsia"/>
        </w:rPr>
      </w:pPr>
    </w:p>
    <w:p w14:paraId="32CD079F" w14:textId="77777777" w:rsidR="006D0E79" w:rsidRDefault="006D0E79">
      <w:pPr>
        <w:spacing w:line="360" w:lineRule="auto"/>
        <w:ind w:firstLineChars="1400" w:firstLine="3360"/>
        <w:rPr>
          <w:rFonts w:asciiTheme="minorEastAsia" w:eastAsiaTheme="minorEastAsia" w:hAnsiTheme="minorEastAsia"/>
        </w:rPr>
      </w:pPr>
    </w:p>
    <w:p w14:paraId="7EAA24F5" w14:textId="77777777" w:rsidR="006D0E79" w:rsidRDefault="006D0E79">
      <w:pPr>
        <w:spacing w:line="360" w:lineRule="auto"/>
        <w:ind w:firstLineChars="1400" w:firstLine="3360"/>
        <w:rPr>
          <w:rFonts w:asciiTheme="minorEastAsia" w:eastAsiaTheme="minorEastAsia" w:hAnsiTheme="minorEastAsia"/>
        </w:rPr>
      </w:pPr>
    </w:p>
    <w:p w14:paraId="6058C386" w14:textId="77777777" w:rsidR="006D0E79" w:rsidRDefault="006D0E79">
      <w:pPr>
        <w:spacing w:line="360" w:lineRule="auto"/>
        <w:ind w:firstLineChars="1400" w:firstLine="3360"/>
        <w:rPr>
          <w:rFonts w:asciiTheme="minorEastAsia" w:eastAsiaTheme="minorEastAsia" w:hAnsiTheme="minorEastAsia"/>
        </w:rPr>
      </w:pPr>
    </w:p>
    <w:p w14:paraId="4851DF4B" w14:textId="77777777" w:rsidR="006D0E79" w:rsidRDefault="006D0E79">
      <w:pPr>
        <w:spacing w:line="360" w:lineRule="auto"/>
        <w:ind w:firstLineChars="1400" w:firstLine="3360"/>
        <w:rPr>
          <w:rFonts w:asciiTheme="minorEastAsia" w:eastAsiaTheme="minorEastAsia" w:hAnsiTheme="minorEastAsia"/>
        </w:rPr>
      </w:pPr>
    </w:p>
    <w:p w14:paraId="07F02481" w14:textId="77777777" w:rsidR="006D0E79" w:rsidRDefault="006D0E79">
      <w:pPr>
        <w:spacing w:line="360" w:lineRule="auto"/>
        <w:ind w:firstLineChars="1400" w:firstLine="3360"/>
        <w:rPr>
          <w:rFonts w:asciiTheme="minorEastAsia" w:eastAsiaTheme="minorEastAsia" w:hAnsiTheme="minorEastAsia"/>
        </w:rPr>
      </w:pPr>
    </w:p>
    <w:p w14:paraId="22B51DB1" w14:textId="77777777" w:rsidR="006D0E79" w:rsidRDefault="006D0E79">
      <w:pPr>
        <w:spacing w:line="360" w:lineRule="auto"/>
        <w:ind w:firstLineChars="1400" w:firstLine="3360"/>
        <w:rPr>
          <w:rFonts w:asciiTheme="minorEastAsia" w:eastAsiaTheme="minorEastAsia" w:hAnsiTheme="minorEastAsia"/>
        </w:rPr>
      </w:pPr>
    </w:p>
    <w:p w14:paraId="1940C4F4" w14:textId="77777777" w:rsidR="006D0E79" w:rsidRDefault="006D0E79">
      <w:pPr>
        <w:spacing w:line="360" w:lineRule="auto"/>
        <w:ind w:firstLineChars="1400" w:firstLine="3360"/>
        <w:rPr>
          <w:rFonts w:asciiTheme="minorEastAsia" w:eastAsiaTheme="minorEastAsia" w:hAnsiTheme="minorEastAsia"/>
        </w:rPr>
      </w:pPr>
    </w:p>
    <w:p w14:paraId="64D07A36" w14:textId="77777777" w:rsidR="006D0E79" w:rsidRDefault="006D0E79">
      <w:pPr>
        <w:spacing w:line="360" w:lineRule="auto"/>
        <w:ind w:firstLineChars="1400" w:firstLine="3360"/>
        <w:rPr>
          <w:rFonts w:asciiTheme="minorEastAsia" w:eastAsiaTheme="minorEastAsia" w:hAnsiTheme="minorEastAsia"/>
        </w:rPr>
      </w:pPr>
    </w:p>
    <w:p w14:paraId="2CED64F3" w14:textId="77777777" w:rsidR="006D0E79" w:rsidRDefault="006D0E79">
      <w:pPr>
        <w:spacing w:line="360" w:lineRule="auto"/>
        <w:ind w:firstLineChars="1400" w:firstLine="3360"/>
        <w:rPr>
          <w:rFonts w:asciiTheme="minorEastAsia" w:eastAsiaTheme="minorEastAsia" w:hAnsiTheme="minorEastAsia"/>
        </w:rPr>
      </w:pPr>
    </w:p>
    <w:p w14:paraId="2A46975E" w14:textId="77777777" w:rsidR="006D0E79" w:rsidRDefault="006D0E79">
      <w:pPr>
        <w:spacing w:line="360" w:lineRule="auto"/>
        <w:ind w:firstLineChars="1400" w:firstLine="3360"/>
        <w:rPr>
          <w:rFonts w:asciiTheme="minorEastAsia" w:eastAsiaTheme="minorEastAsia" w:hAnsiTheme="minorEastAsia"/>
        </w:rPr>
      </w:pPr>
    </w:p>
    <w:p w14:paraId="7129C9DC" w14:textId="77777777" w:rsidR="006D0E79" w:rsidRDefault="006D0E79">
      <w:pPr>
        <w:spacing w:line="360" w:lineRule="auto"/>
        <w:ind w:firstLineChars="1400" w:firstLine="3360"/>
        <w:rPr>
          <w:rFonts w:asciiTheme="minorEastAsia" w:eastAsiaTheme="minorEastAsia" w:hAnsiTheme="minorEastAsia"/>
        </w:rPr>
      </w:pPr>
    </w:p>
    <w:p w14:paraId="6B31FF85" w14:textId="77777777" w:rsidR="006D0E79" w:rsidRDefault="006D0E79">
      <w:pPr>
        <w:spacing w:line="360" w:lineRule="auto"/>
        <w:ind w:firstLineChars="1400" w:firstLine="3360"/>
        <w:rPr>
          <w:rFonts w:asciiTheme="minorEastAsia" w:eastAsiaTheme="minorEastAsia" w:hAnsiTheme="minorEastAsia"/>
        </w:rPr>
      </w:pPr>
    </w:p>
    <w:p w14:paraId="7824823B" w14:textId="77777777" w:rsidR="006D0E79" w:rsidRDefault="006D0E79">
      <w:pPr>
        <w:spacing w:line="360" w:lineRule="auto"/>
        <w:ind w:firstLineChars="1400" w:firstLine="3360"/>
        <w:rPr>
          <w:rFonts w:asciiTheme="minorEastAsia" w:eastAsiaTheme="minorEastAsia" w:hAnsiTheme="minorEastAsia"/>
        </w:rPr>
      </w:pPr>
    </w:p>
    <w:p w14:paraId="3AAC5B98" w14:textId="77777777" w:rsidR="006D0E79" w:rsidRDefault="006D0E79">
      <w:pPr>
        <w:spacing w:line="360" w:lineRule="auto"/>
        <w:rPr>
          <w:rFonts w:asciiTheme="minorEastAsia" w:eastAsiaTheme="minorEastAsia" w:hAnsiTheme="minorEastAsia"/>
        </w:rPr>
        <w:sectPr w:rsidR="006D0E79">
          <w:footerReference w:type="default" r:id="rId17"/>
          <w:pgSz w:w="11907" w:h="16840"/>
          <w:pgMar w:top="1440" w:right="1797" w:bottom="1440" w:left="1797" w:header="851" w:footer="992" w:gutter="0"/>
          <w:cols w:space="720"/>
          <w:docGrid w:linePitch="326"/>
        </w:sectPr>
      </w:pPr>
    </w:p>
    <w:p w14:paraId="0142BA41" w14:textId="14EF4760" w:rsidR="006D0E79" w:rsidRDefault="004C5147">
      <w:pPr>
        <w:pStyle w:val="31"/>
        <w:rPr>
          <w:rFonts w:asciiTheme="minorEastAsia" w:eastAsiaTheme="minorEastAsia" w:hAnsiTheme="minorEastAsia"/>
          <w:szCs w:val="24"/>
        </w:rPr>
      </w:pPr>
      <w:bookmarkStart w:id="138" w:name="_Toc173689471"/>
      <w:bookmarkStart w:id="139" w:name="_Toc514926467"/>
      <w:bookmarkStart w:id="140" w:name="_Toc497235052"/>
      <w:r>
        <w:rPr>
          <w:rFonts w:asciiTheme="minorEastAsia" w:eastAsiaTheme="minorEastAsia" w:hAnsiTheme="minorEastAsia"/>
          <w:szCs w:val="24"/>
        </w:rPr>
        <w:lastRenderedPageBreak/>
        <w:t>9</w:t>
      </w:r>
      <w:r w:rsidR="0034124D">
        <w:rPr>
          <w:rFonts w:asciiTheme="minorEastAsia" w:eastAsiaTheme="minorEastAsia" w:hAnsiTheme="minorEastAsia" w:hint="eastAsia"/>
          <w:szCs w:val="24"/>
        </w:rPr>
        <w:t>．</w:t>
      </w:r>
      <w:r w:rsidR="0034124D">
        <w:rPr>
          <w:rFonts w:asciiTheme="minorEastAsia" w:eastAsiaTheme="minorEastAsia" w:hAnsiTheme="minorEastAsia"/>
          <w:szCs w:val="24"/>
        </w:rPr>
        <w:t>代理服务费承诺书</w:t>
      </w:r>
      <w:r w:rsidR="0034124D">
        <w:rPr>
          <w:rFonts w:asciiTheme="minorEastAsia" w:eastAsiaTheme="minorEastAsia" w:hAnsiTheme="minorEastAsia" w:hint="eastAsia"/>
          <w:szCs w:val="24"/>
        </w:rPr>
        <w:t>（格式）</w:t>
      </w:r>
      <w:bookmarkEnd w:id="138"/>
    </w:p>
    <w:p w14:paraId="77EFEF88" w14:textId="77777777" w:rsidR="006D0E79" w:rsidRDefault="006D0E79">
      <w:pPr>
        <w:spacing w:line="360" w:lineRule="auto"/>
        <w:rPr>
          <w:rFonts w:asciiTheme="minorEastAsia" w:eastAsiaTheme="minorEastAsia" w:hAnsiTheme="minorEastAsia"/>
        </w:rPr>
      </w:pPr>
    </w:p>
    <w:p w14:paraId="4AC51CC8" w14:textId="77777777" w:rsidR="006D0E79" w:rsidRDefault="0034124D">
      <w:pPr>
        <w:spacing w:line="360" w:lineRule="auto"/>
        <w:rPr>
          <w:rFonts w:asciiTheme="minorEastAsia" w:eastAsiaTheme="minorEastAsia" w:hAnsiTheme="minorEastAsia"/>
          <w:u w:val="single"/>
        </w:rPr>
      </w:pPr>
      <w:r>
        <w:rPr>
          <w:rFonts w:asciiTheme="minorEastAsia" w:eastAsiaTheme="minorEastAsia" w:hAnsiTheme="minorEastAsia" w:hint="eastAsia"/>
        </w:rPr>
        <w:t>致北京明德致信咨询有限公司：</w:t>
      </w:r>
    </w:p>
    <w:p w14:paraId="06EE0B16" w14:textId="77777777" w:rsidR="006D0E79" w:rsidRDefault="0034124D">
      <w:pPr>
        <w:spacing w:line="360" w:lineRule="auto"/>
        <w:ind w:firstLineChars="200" w:firstLine="480"/>
        <w:jc w:val="both"/>
        <w:rPr>
          <w:rFonts w:asciiTheme="minorEastAsia" w:eastAsiaTheme="minorEastAsia" w:hAnsiTheme="minorEastAsia"/>
        </w:rPr>
      </w:pPr>
      <w:r>
        <w:rPr>
          <w:rFonts w:asciiTheme="minorEastAsia" w:eastAsiaTheme="minorEastAsia" w:hAnsiTheme="minorEastAsia" w:hint="eastAsia"/>
        </w:rPr>
        <w:t>我们在贵公司组织的</w:t>
      </w:r>
      <w:r>
        <w:rPr>
          <w:rFonts w:asciiTheme="minorEastAsia" w:eastAsiaTheme="minorEastAsia" w:hAnsiTheme="minorEastAsia"/>
          <w:u w:val="single"/>
        </w:rPr>
        <w:tab/>
      </w:r>
      <w:r>
        <w:rPr>
          <w:rFonts w:asciiTheme="minorEastAsia" w:eastAsiaTheme="minorEastAsia" w:hAnsiTheme="minorEastAsia"/>
          <w:u w:val="single"/>
        </w:rPr>
        <w:tab/>
      </w:r>
      <w:r>
        <w:rPr>
          <w:rFonts w:asciiTheme="minorEastAsia" w:eastAsiaTheme="minorEastAsia" w:hAnsiTheme="minorEastAsia"/>
          <w:u w:val="single"/>
        </w:rPr>
        <w:tab/>
      </w:r>
      <w:r>
        <w:rPr>
          <w:rFonts w:asciiTheme="minorEastAsia" w:eastAsiaTheme="minorEastAsia" w:hAnsiTheme="minorEastAsia"/>
          <w:u w:val="single"/>
        </w:rPr>
        <w:tab/>
      </w:r>
      <w:r>
        <w:rPr>
          <w:rFonts w:asciiTheme="minorEastAsia" w:eastAsiaTheme="minorEastAsia" w:hAnsiTheme="minorEastAsia"/>
          <w:u w:val="single"/>
        </w:rPr>
        <w:tab/>
      </w:r>
      <w:r>
        <w:rPr>
          <w:rFonts w:asciiTheme="minorEastAsia" w:eastAsiaTheme="minorEastAsia" w:hAnsiTheme="minorEastAsia"/>
          <w:u w:val="single"/>
        </w:rPr>
        <w:tab/>
      </w:r>
      <w:r>
        <w:rPr>
          <w:rFonts w:asciiTheme="minorEastAsia" w:eastAsiaTheme="minorEastAsia" w:hAnsiTheme="minorEastAsia"/>
          <w:u w:val="single"/>
        </w:rPr>
        <w:tab/>
      </w:r>
      <w:r>
        <w:rPr>
          <w:rFonts w:asciiTheme="minorEastAsia" w:eastAsiaTheme="minorEastAsia" w:hAnsiTheme="minorEastAsia" w:hint="eastAsia"/>
        </w:rPr>
        <w:t xml:space="preserve"> 比选活动中若获成交（比选项目编号：</w:t>
      </w:r>
      <w:r>
        <w:rPr>
          <w:rFonts w:asciiTheme="minorEastAsia" w:eastAsiaTheme="minorEastAsia" w:hAnsiTheme="minorEastAsia"/>
          <w:u w:val="single"/>
        </w:rPr>
        <w:tab/>
      </w:r>
      <w:r>
        <w:rPr>
          <w:rFonts w:asciiTheme="minorEastAsia" w:eastAsiaTheme="minorEastAsia" w:hAnsiTheme="minorEastAsia"/>
          <w:u w:val="single"/>
        </w:rPr>
        <w:tab/>
      </w:r>
      <w:r>
        <w:rPr>
          <w:rFonts w:asciiTheme="minorEastAsia" w:eastAsiaTheme="minorEastAsia" w:hAnsiTheme="minorEastAsia"/>
          <w:u w:val="single"/>
        </w:rPr>
        <w:tab/>
      </w:r>
      <w:r>
        <w:rPr>
          <w:rFonts w:asciiTheme="minorEastAsia" w:eastAsiaTheme="minorEastAsia" w:hAnsiTheme="minorEastAsia"/>
          <w:u w:val="single"/>
        </w:rPr>
        <w:tab/>
      </w:r>
      <w:r>
        <w:rPr>
          <w:rFonts w:asciiTheme="minorEastAsia" w:eastAsiaTheme="minorEastAsia" w:hAnsiTheme="minorEastAsia"/>
          <w:u w:val="single"/>
        </w:rPr>
        <w:tab/>
      </w:r>
      <w:r>
        <w:rPr>
          <w:rFonts w:asciiTheme="minorEastAsia" w:eastAsiaTheme="minorEastAsia" w:hAnsiTheme="minorEastAsia"/>
          <w:u w:val="single"/>
        </w:rPr>
        <w:tab/>
      </w:r>
      <w:r>
        <w:rPr>
          <w:rFonts w:asciiTheme="minorEastAsia" w:eastAsiaTheme="minorEastAsia" w:hAnsiTheme="minorEastAsia" w:hint="eastAsia"/>
        </w:rPr>
        <w:t>），我们保证在领取中选通知书时按比选文件的规定，以支票、电汇或现金，向贵公司一次性支付应该交纳的代理服务费用。</w:t>
      </w:r>
    </w:p>
    <w:p w14:paraId="752C0A14" w14:textId="77777777" w:rsidR="006D0E79" w:rsidRDefault="006D0E79">
      <w:pPr>
        <w:spacing w:line="360" w:lineRule="auto"/>
        <w:rPr>
          <w:rFonts w:asciiTheme="minorEastAsia" w:eastAsiaTheme="minorEastAsia" w:hAnsiTheme="minorEastAsia"/>
        </w:rPr>
      </w:pPr>
    </w:p>
    <w:p w14:paraId="358B9F39" w14:textId="77777777" w:rsidR="006D0E79" w:rsidRDefault="006D0E79">
      <w:pPr>
        <w:spacing w:line="360" w:lineRule="auto"/>
        <w:rPr>
          <w:rFonts w:asciiTheme="minorEastAsia" w:eastAsiaTheme="minorEastAsia" w:hAnsiTheme="minorEastAsia"/>
        </w:rPr>
      </w:pPr>
    </w:p>
    <w:p w14:paraId="48680E38" w14:textId="77777777" w:rsidR="006D0E79" w:rsidRDefault="006D0E79">
      <w:pPr>
        <w:spacing w:line="360" w:lineRule="auto"/>
        <w:rPr>
          <w:rFonts w:asciiTheme="minorEastAsia" w:eastAsiaTheme="minorEastAsia" w:hAnsiTheme="minorEastAsia"/>
        </w:rPr>
      </w:pPr>
    </w:p>
    <w:p w14:paraId="5AF6633E" w14:textId="77777777" w:rsidR="006D0E79" w:rsidRDefault="006D0E79">
      <w:pPr>
        <w:spacing w:line="360" w:lineRule="auto"/>
        <w:rPr>
          <w:rFonts w:asciiTheme="minorEastAsia" w:eastAsiaTheme="minorEastAsia" w:hAnsiTheme="minorEastAsia"/>
        </w:rPr>
      </w:pPr>
    </w:p>
    <w:p w14:paraId="394A26C1" w14:textId="77777777" w:rsidR="006D0E79" w:rsidRDefault="0034124D">
      <w:pPr>
        <w:spacing w:line="360" w:lineRule="auto"/>
        <w:ind w:firstLineChars="200" w:firstLine="480"/>
        <w:rPr>
          <w:rFonts w:asciiTheme="minorEastAsia" w:eastAsiaTheme="minorEastAsia" w:hAnsiTheme="minorEastAsia"/>
        </w:rPr>
      </w:pPr>
      <w:r>
        <w:rPr>
          <w:rFonts w:asciiTheme="minorEastAsia" w:eastAsiaTheme="minorEastAsia" w:hAnsiTheme="minorEastAsia" w:hint="eastAsia"/>
        </w:rPr>
        <w:t>特此承诺</w:t>
      </w:r>
    </w:p>
    <w:p w14:paraId="6CBD7CCC" w14:textId="77777777" w:rsidR="006D0E79" w:rsidRDefault="006D0E79">
      <w:pPr>
        <w:spacing w:line="360" w:lineRule="auto"/>
        <w:rPr>
          <w:rFonts w:asciiTheme="minorEastAsia" w:eastAsiaTheme="minorEastAsia" w:hAnsiTheme="minorEastAsia"/>
        </w:rPr>
      </w:pPr>
    </w:p>
    <w:p w14:paraId="3C699146" w14:textId="77777777" w:rsidR="006D0E79" w:rsidRDefault="006D0E79">
      <w:pPr>
        <w:spacing w:line="360" w:lineRule="auto"/>
        <w:rPr>
          <w:rFonts w:asciiTheme="minorEastAsia" w:eastAsiaTheme="minorEastAsia" w:hAnsiTheme="minorEastAsia"/>
        </w:rPr>
      </w:pPr>
    </w:p>
    <w:p w14:paraId="38F70B50" w14:textId="77777777" w:rsidR="006D0E79" w:rsidRDefault="006D0E79">
      <w:pPr>
        <w:spacing w:line="360" w:lineRule="auto"/>
        <w:rPr>
          <w:rFonts w:asciiTheme="minorEastAsia" w:eastAsiaTheme="minorEastAsia" w:hAnsiTheme="minorEastAsia"/>
        </w:rPr>
      </w:pPr>
    </w:p>
    <w:p w14:paraId="7879D094" w14:textId="77777777" w:rsidR="006D0E79" w:rsidRDefault="006D0E79">
      <w:pPr>
        <w:spacing w:line="360" w:lineRule="auto"/>
        <w:rPr>
          <w:rFonts w:asciiTheme="minorEastAsia" w:eastAsiaTheme="minorEastAsia" w:hAnsiTheme="minorEastAsia"/>
        </w:rPr>
      </w:pPr>
    </w:p>
    <w:p w14:paraId="7443B9C5" w14:textId="77777777" w:rsidR="006D0E79" w:rsidRDefault="0034124D">
      <w:pPr>
        <w:spacing w:line="360" w:lineRule="auto"/>
        <w:rPr>
          <w:rFonts w:asciiTheme="minorEastAsia" w:eastAsiaTheme="minorEastAsia" w:hAnsiTheme="minorEastAsia"/>
        </w:rPr>
      </w:pPr>
      <w:r>
        <w:rPr>
          <w:rFonts w:asciiTheme="minorEastAsia" w:eastAsiaTheme="minorEastAsia" w:hAnsiTheme="minorEastAsia"/>
        </w:rPr>
        <w:tab/>
      </w:r>
      <w:r>
        <w:rPr>
          <w:rFonts w:asciiTheme="minorEastAsia" w:eastAsiaTheme="minorEastAsia" w:hAnsiTheme="minorEastAsia" w:hint="eastAsia"/>
        </w:rPr>
        <w:t>公司名称：</w:t>
      </w:r>
      <w:r>
        <w:rPr>
          <w:rFonts w:asciiTheme="minorEastAsia" w:eastAsiaTheme="minorEastAsia" w:hAnsiTheme="minorEastAsia"/>
          <w:u w:val="single"/>
        </w:rPr>
        <w:tab/>
      </w:r>
      <w:r>
        <w:rPr>
          <w:rFonts w:asciiTheme="minorEastAsia" w:eastAsiaTheme="minorEastAsia" w:hAnsiTheme="minorEastAsia"/>
          <w:u w:val="single"/>
        </w:rPr>
        <w:tab/>
      </w:r>
      <w:r>
        <w:rPr>
          <w:rFonts w:asciiTheme="minorEastAsia" w:eastAsiaTheme="minorEastAsia" w:hAnsiTheme="minorEastAsia"/>
          <w:u w:val="single"/>
        </w:rPr>
        <w:tab/>
      </w:r>
      <w:r>
        <w:rPr>
          <w:rFonts w:asciiTheme="minorEastAsia" w:eastAsiaTheme="minorEastAsia" w:hAnsiTheme="minorEastAsia"/>
          <w:u w:val="single"/>
        </w:rPr>
        <w:tab/>
      </w:r>
      <w:r>
        <w:rPr>
          <w:rFonts w:asciiTheme="minorEastAsia" w:eastAsiaTheme="minorEastAsia" w:hAnsiTheme="minorEastAsia"/>
          <w:u w:val="single"/>
        </w:rPr>
        <w:tab/>
      </w:r>
      <w:r>
        <w:rPr>
          <w:rFonts w:asciiTheme="minorEastAsia" w:eastAsiaTheme="minorEastAsia" w:hAnsiTheme="minorEastAsia"/>
          <w:u w:val="single"/>
        </w:rPr>
        <w:tab/>
      </w:r>
      <w:r>
        <w:rPr>
          <w:rFonts w:asciiTheme="minorEastAsia" w:eastAsiaTheme="minorEastAsia" w:hAnsiTheme="minorEastAsia"/>
          <w:u w:val="single"/>
        </w:rPr>
        <w:tab/>
      </w:r>
      <w:r>
        <w:rPr>
          <w:rFonts w:asciiTheme="minorEastAsia" w:eastAsiaTheme="minorEastAsia" w:hAnsiTheme="minorEastAsia"/>
          <w:u w:val="single"/>
        </w:rPr>
        <w:tab/>
      </w:r>
      <w:r>
        <w:rPr>
          <w:rFonts w:asciiTheme="minorEastAsia" w:eastAsiaTheme="minorEastAsia" w:hAnsiTheme="minorEastAsia"/>
          <w:u w:val="single"/>
        </w:rPr>
        <w:tab/>
      </w:r>
      <w:r>
        <w:rPr>
          <w:rFonts w:asciiTheme="minorEastAsia" w:eastAsiaTheme="minorEastAsia" w:hAnsiTheme="minorEastAsia"/>
          <w:u w:val="single"/>
        </w:rPr>
        <w:tab/>
      </w:r>
      <w:r>
        <w:rPr>
          <w:rFonts w:asciiTheme="minorEastAsia" w:eastAsiaTheme="minorEastAsia" w:hAnsiTheme="minorEastAsia" w:hint="eastAsia"/>
        </w:rPr>
        <w:t>（盖章）</w:t>
      </w:r>
    </w:p>
    <w:p w14:paraId="653AAC15" w14:textId="77777777" w:rsidR="006D0E79" w:rsidRDefault="0034124D">
      <w:pPr>
        <w:spacing w:line="360" w:lineRule="auto"/>
        <w:rPr>
          <w:rFonts w:asciiTheme="minorEastAsia" w:eastAsiaTheme="minorEastAsia" w:hAnsiTheme="minorEastAsia"/>
        </w:rPr>
      </w:pPr>
      <w:r>
        <w:rPr>
          <w:rFonts w:asciiTheme="minorEastAsia" w:eastAsiaTheme="minorEastAsia" w:hAnsiTheme="minorEastAsia"/>
        </w:rPr>
        <w:tab/>
      </w:r>
      <w:r>
        <w:rPr>
          <w:rFonts w:asciiTheme="minorEastAsia" w:eastAsiaTheme="minorEastAsia" w:hAnsiTheme="minorEastAsia" w:hint="eastAsia"/>
        </w:rPr>
        <w:t>授权代表签字：</w:t>
      </w:r>
      <w:r>
        <w:rPr>
          <w:rFonts w:asciiTheme="minorEastAsia" w:eastAsiaTheme="minorEastAsia" w:hAnsiTheme="minorEastAsia"/>
          <w:u w:val="single"/>
        </w:rPr>
        <w:tab/>
      </w:r>
      <w:r>
        <w:rPr>
          <w:rFonts w:asciiTheme="minorEastAsia" w:eastAsiaTheme="minorEastAsia" w:hAnsiTheme="minorEastAsia"/>
          <w:u w:val="single"/>
        </w:rPr>
        <w:tab/>
      </w:r>
      <w:r>
        <w:rPr>
          <w:rFonts w:asciiTheme="minorEastAsia" w:eastAsiaTheme="minorEastAsia" w:hAnsiTheme="minorEastAsia"/>
          <w:u w:val="single"/>
        </w:rPr>
        <w:tab/>
      </w:r>
      <w:r>
        <w:rPr>
          <w:rFonts w:asciiTheme="minorEastAsia" w:eastAsiaTheme="minorEastAsia" w:hAnsiTheme="minorEastAsia"/>
          <w:u w:val="single"/>
        </w:rPr>
        <w:tab/>
      </w:r>
      <w:r>
        <w:rPr>
          <w:rFonts w:asciiTheme="minorEastAsia" w:eastAsiaTheme="minorEastAsia" w:hAnsiTheme="minorEastAsia"/>
          <w:u w:val="single"/>
        </w:rPr>
        <w:tab/>
      </w:r>
      <w:r>
        <w:rPr>
          <w:rFonts w:asciiTheme="minorEastAsia" w:eastAsiaTheme="minorEastAsia" w:hAnsiTheme="minorEastAsia"/>
          <w:u w:val="single"/>
        </w:rPr>
        <w:tab/>
      </w:r>
      <w:r>
        <w:rPr>
          <w:rFonts w:asciiTheme="minorEastAsia" w:eastAsiaTheme="minorEastAsia" w:hAnsiTheme="minorEastAsia"/>
          <w:u w:val="single"/>
        </w:rPr>
        <w:tab/>
      </w:r>
      <w:r>
        <w:rPr>
          <w:rFonts w:asciiTheme="minorEastAsia" w:eastAsiaTheme="minorEastAsia" w:hAnsiTheme="minorEastAsia"/>
          <w:u w:val="single"/>
        </w:rPr>
        <w:tab/>
      </w:r>
    </w:p>
    <w:p w14:paraId="16E882AA" w14:textId="77777777" w:rsidR="006D0E79" w:rsidRDefault="0034124D">
      <w:pPr>
        <w:spacing w:line="360" w:lineRule="auto"/>
        <w:rPr>
          <w:rFonts w:asciiTheme="minorEastAsia" w:eastAsiaTheme="minorEastAsia" w:hAnsiTheme="minorEastAsia"/>
          <w:u w:val="single"/>
        </w:rPr>
      </w:pPr>
      <w:r>
        <w:rPr>
          <w:rFonts w:asciiTheme="minorEastAsia" w:eastAsiaTheme="minorEastAsia" w:hAnsiTheme="minorEastAsia"/>
        </w:rPr>
        <w:tab/>
      </w:r>
      <w:r>
        <w:rPr>
          <w:rFonts w:asciiTheme="minorEastAsia" w:eastAsiaTheme="minorEastAsia" w:hAnsiTheme="minorEastAsia" w:hint="eastAsia"/>
        </w:rPr>
        <w:t>日期：</w:t>
      </w:r>
      <w:r>
        <w:rPr>
          <w:rFonts w:asciiTheme="minorEastAsia" w:eastAsiaTheme="minorEastAsia" w:hAnsiTheme="minorEastAsia"/>
          <w:u w:val="single"/>
        </w:rPr>
        <w:tab/>
      </w:r>
      <w:r>
        <w:rPr>
          <w:rFonts w:asciiTheme="minorEastAsia" w:eastAsiaTheme="minorEastAsia" w:hAnsiTheme="minorEastAsia"/>
          <w:u w:val="single"/>
        </w:rPr>
        <w:tab/>
      </w:r>
      <w:r>
        <w:rPr>
          <w:rFonts w:asciiTheme="minorEastAsia" w:eastAsiaTheme="minorEastAsia" w:hAnsiTheme="minorEastAsia"/>
          <w:u w:val="single"/>
        </w:rPr>
        <w:tab/>
      </w:r>
      <w:r>
        <w:rPr>
          <w:rFonts w:asciiTheme="minorEastAsia" w:eastAsiaTheme="minorEastAsia" w:hAnsiTheme="minorEastAsia"/>
          <w:u w:val="single"/>
        </w:rPr>
        <w:tab/>
      </w:r>
      <w:r>
        <w:rPr>
          <w:rFonts w:asciiTheme="minorEastAsia" w:eastAsiaTheme="minorEastAsia" w:hAnsiTheme="minorEastAsia"/>
          <w:u w:val="single"/>
        </w:rPr>
        <w:tab/>
      </w:r>
    </w:p>
    <w:p w14:paraId="70E96FD9" w14:textId="77777777" w:rsidR="006D0E79" w:rsidRDefault="0034124D">
      <w:pPr>
        <w:rPr>
          <w:rFonts w:asciiTheme="minorEastAsia" w:eastAsiaTheme="minorEastAsia" w:hAnsiTheme="minorEastAsia"/>
        </w:rPr>
      </w:pPr>
      <w:r>
        <w:rPr>
          <w:rFonts w:asciiTheme="minorEastAsia" w:eastAsiaTheme="minorEastAsia" w:hAnsiTheme="minorEastAsia"/>
        </w:rPr>
        <w:br w:type="page"/>
      </w:r>
    </w:p>
    <w:p w14:paraId="4674CB99" w14:textId="0C08AE25" w:rsidR="006D0E79" w:rsidRDefault="0034124D">
      <w:pPr>
        <w:pStyle w:val="31"/>
        <w:rPr>
          <w:rFonts w:asciiTheme="minorEastAsia" w:eastAsiaTheme="minorEastAsia" w:hAnsiTheme="minorEastAsia"/>
          <w:szCs w:val="24"/>
        </w:rPr>
      </w:pPr>
      <w:bookmarkStart w:id="141" w:name="_Toc173689472"/>
      <w:bookmarkEnd w:id="139"/>
      <w:bookmarkEnd w:id="140"/>
      <w:r>
        <w:rPr>
          <w:rFonts w:asciiTheme="minorEastAsia" w:eastAsiaTheme="minorEastAsia" w:hAnsiTheme="minorEastAsia"/>
          <w:szCs w:val="24"/>
        </w:rPr>
        <w:lastRenderedPageBreak/>
        <w:t>1</w:t>
      </w:r>
      <w:r w:rsidR="004C5147">
        <w:rPr>
          <w:rFonts w:asciiTheme="minorEastAsia" w:eastAsiaTheme="minorEastAsia" w:hAnsiTheme="minorEastAsia"/>
          <w:szCs w:val="24"/>
        </w:rPr>
        <w:t>0</w:t>
      </w:r>
      <w:r>
        <w:rPr>
          <w:rFonts w:asciiTheme="minorEastAsia" w:eastAsiaTheme="minorEastAsia" w:hAnsiTheme="minorEastAsia" w:hint="eastAsia"/>
          <w:szCs w:val="24"/>
        </w:rPr>
        <w:t>．</w:t>
      </w:r>
      <w:r>
        <w:rPr>
          <w:rFonts w:asciiTheme="minorEastAsia" w:eastAsiaTheme="minorEastAsia" w:hAnsiTheme="minorEastAsia"/>
          <w:szCs w:val="24"/>
        </w:rPr>
        <w:t>业绩案例一览表</w:t>
      </w:r>
      <w:bookmarkEnd w:id="136"/>
      <w:bookmarkEnd w:id="137"/>
      <w:r>
        <w:rPr>
          <w:rFonts w:asciiTheme="minorEastAsia" w:eastAsiaTheme="minorEastAsia" w:hAnsiTheme="minorEastAsia" w:hint="eastAsia"/>
          <w:szCs w:val="24"/>
        </w:rPr>
        <w:t>（如有，格式）</w:t>
      </w:r>
      <w:bookmarkEnd w:id="141"/>
    </w:p>
    <w:tbl>
      <w:tblPr>
        <w:tblW w:w="77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
        <w:gridCol w:w="1411"/>
        <w:gridCol w:w="1260"/>
        <w:gridCol w:w="1440"/>
        <w:gridCol w:w="1778"/>
        <w:gridCol w:w="1038"/>
      </w:tblGrid>
      <w:tr w:rsidR="006D0E79" w14:paraId="749B4C0F" w14:textId="77777777">
        <w:trPr>
          <w:trHeight w:val="611"/>
          <w:jc w:val="center"/>
        </w:trPr>
        <w:tc>
          <w:tcPr>
            <w:tcW w:w="852" w:type="dxa"/>
            <w:vAlign w:val="center"/>
          </w:tcPr>
          <w:p w14:paraId="09B3787D" w14:textId="77777777" w:rsidR="006D0E79" w:rsidRDefault="0034124D">
            <w:pPr>
              <w:spacing w:line="360" w:lineRule="auto"/>
              <w:rPr>
                <w:rFonts w:asciiTheme="minorEastAsia" w:eastAsiaTheme="minorEastAsia" w:hAnsiTheme="minorEastAsia"/>
                <w:b/>
              </w:rPr>
            </w:pPr>
            <w:r>
              <w:rPr>
                <w:rFonts w:asciiTheme="minorEastAsia" w:eastAsiaTheme="minorEastAsia" w:hAnsiTheme="minorEastAsia" w:hint="eastAsia"/>
                <w:b/>
              </w:rPr>
              <w:t>序号</w:t>
            </w:r>
          </w:p>
        </w:tc>
        <w:tc>
          <w:tcPr>
            <w:tcW w:w="1411" w:type="dxa"/>
            <w:vAlign w:val="center"/>
          </w:tcPr>
          <w:p w14:paraId="452206F6" w14:textId="77777777" w:rsidR="006D0E79" w:rsidRDefault="0034124D">
            <w:pPr>
              <w:spacing w:line="360" w:lineRule="auto"/>
              <w:rPr>
                <w:rFonts w:asciiTheme="minorEastAsia" w:eastAsiaTheme="minorEastAsia" w:hAnsiTheme="minorEastAsia"/>
                <w:b/>
              </w:rPr>
            </w:pPr>
            <w:r>
              <w:rPr>
                <w:rFonts w:asciiTheme="minorEastAsia" w:eastAsiaTheme="minorEastAsia" w:hAnsiTheme="minorEastAsia" w:hint="eastAsia"/>
                <w:b/>
              </w:rPr>
              <w:t>项目名称</w:t>
            </w:r>
          </w:p>
        </w:tc>
        <w:tc>
          <w:tcPr>
            <w:tcW w:w="1260" w:type="dxa"/>
            <w:vAlign w:val="center"/>
          </w:tcPr>
          <w:p w14:paraId="4571E402" w14:textId="77777777" w:rsidR="006D0E79" w:rsidRDefault="0034124D">
            <w:pPr>
              <w:spacing w:line="360" w:lineRule="auto"/>
              <w:rPr>
                <w:rFonts w:asciiTheme="minorEastAsia" w:eastAsiaTheme="minorEastAsia" w:hAnsiTheme="minorEastAsia"/>
                <w:b/>
              </w:rPr>
            </w:pPr>
            <w:r>
              <w:rPr>
                <w:rFonts w:asciiTheme="minorEastAsia" w:eastAsiaTheme="minorEastAsia" w:hAnsiTheme="minorEastAsia" w:hint="eastAsia"/>
                <w:b/>
              </w:rPr>
              <w:t>用户名称</w:t>
            </w:r>
          </w:p>
        </w:tc>
        <w:tc>
          <w:tcPr>
            <w:tcW w:w="1440" w:type="dxa"/>
            <w:vAlign w:val="center"/>
          </w:tcPr>
          <w:p w14:paraId="3D44F5FF" w14:textId="77777777" w:rsidR="006D0E79" w:rsidRDefault="0034124D">
            <w:pPr>
              <w:spacing w:line="360" w:lineRule="auto"/>
              <w:rPr>
                <w:rFonts w:asciiTheme="minorEastAsia" w:eastAsiaTheme="minorEastAsia" w:hAnsiTheme="minorEastAsia"/>
                <w:b/>
              </w:rPr>
            </w:pPr>
            <w:r>
              <w:rPr>
                <w:rFonts w:asciiTheme="minorEastAsia" w:eastAsiaTheme="minorEastAsia" w:hAnsiTheme="minorEastAsia" w:hint="eastAsia"/>
                <w:b/>
              </w:rPr>
              <w:t>用户联系人及联系方式</w:t>
            </w:r>
          </w:p>
        </w:tc>
        <w:tc>
          <w:tcPr>
            <w:tcW w:w="1778" w:type="dxa"/>
            <w:vAlign w:val="center"/>
          </w:tcPr>
          <w:p w14:paraId="199E063D" w14:textId="77777777" w:rsidR="006D0E79" w:rsidRDefault="0034124D">
            <w:pPr>
              <w:spacing w:line="360" w:lineRule="auto"/>
              <w:rPr>
                <w:rFonts w:asciiTheme="minorEastAsia" w:eastAsiaTheme="minorEastAsia" w:hAnsiTheme="minorEastAsia"/>
                <w:b/>
              </w:rPr>
            </w:pPr>
            <w:r>
              <w:rPr>
                <w:rFonts w:asciiTheme="minorEastAsia" w:eastAsiaTheme="minorEastAsia" w:hAnsiTheme="minorEastAsia" w:hint="eastAsia"/>
                <w:b/>
              </w:rPr>
              <w:t>合同签订日期</w:t>
            </w:r>
          </w:p>
        </w:tc>
        <w:tc>
          <w:tcPr>
            <w:tcW w:w="1038" w:type="dxa"/>
            <w:vAlign w:val="center"/>
          </w:tcPr>
          <w:p w14:paraId="5E621A64" w14:textId="77777777" w:rsidR="006D0E79" w:rsidRDefault="0034124D">
            <w:pPr>
              <w:spacing w:line="360" w:lineRule="auto"/>
              <w:rPr>
                <w:rFonts w:asciiTheme="minorEastAsia" w:eastAsiaTheme="minorEastAsia" w:hAnsiTheme="minorEastAsia"/>
                <w:b/>
              </w:rPr>
            </w:pPr>
            <w:r>
              <w:rPr>
                <w:rFonts w:asciiTheme="minorEastAsia" w:eastAsiaTheme="minorEastAsia" w:hAnsiTheme="minorEastAsia" w:hint="eastAsia"/>
                <w:b/>
              </w:rPr>
              <w:t>备注</w:t>
            </w:r>
          </w:p>
        </w:tc>
      </w:tr>
      <w:tr w:rsidR="006D0E79" w14:paraId="1E6E03C0" w14:textId="77777777">
        <w:trPr>
          <w:trHeight w:val="591"/>
          <w:jc w:val="center"/>
        </w:trPr>
        <w:tc>
          <w:tcPr>
            <w:tcW w:w="852" w:type="dxa"/>
            <w:vAlign w:val="center"/>
          </w:tcPr>
          <w:p w14:paraId="04C1E492" w14:textId="77777777" w:rsidR="006D0E79" w:rsidRDefault="006D0E79">
            <w:pPr>
              <w:spacing w:line="360" w:lineRule="auto"/>
              <w:jc w:val="center"/>
              <w:rPr>
                <w:rFonts w:asciiTheme="minorEastAsia" w:eastAsiaTheme="minorEastAsia" w:hAnsiTheme="minorEastAsia"/>
              </w:rPr>
            </w:pPr>
          </w:p>
        </w:tc>
        <w:tc>
          <w:tcPr>
            <w:tcW w:w="1411" w:type="dxa"/>
            <w:vAlign w:val="center"/>
          </w:tcPr>
          <w:p w14:paraId="1D6A781A" w14:textId="77777777" w:rsidR="006D0E79" w:rsidRDefault="006D0E79">
            <w:pPr>
              <w:spacing w:line="360" w:lineRule="auto"/>
              <w:rPr>
                <w:rFonts w:asciiTheme="minorEastAsia" w:eastAsiaTheme="minorEastAsia" w:hAnsiTheme="minorEastAsia"/>
              </w:rPr>
            </w:pPr>
          </w:p>
        </w:tc>
        <w:tc>
          <w:tcPr>
            <w:tcW w:w="1260" w:type="dxa"/>
            <w:vAlign w:val="center"/>
          </w:tcPr>
          <w:p w14:paraId="188E46BA" w14:textId="77777777" w:rsidR="006D0E79" w:rsidRDefault="006D0E79">
            <w:pPr>
              <w:spacing w:line="360" w:lineRule="auto"/>
              <w:rPr>
                <w:rFonts w:asciiTheme="minorEastAsia" w:eastAsiaTheme="minorEastAsia" w:hAnsiTheme="minorEastAsia"/>
              </w:rPr>
            </w:pPr>
          </w:p>
        </w:tc>
        <w:tc>
          <w:tcPr>
            <w:tcW w:w="1440" w:type="dxa"/>
            <w:vAlign w:val="center"/>
          </w:tcPr>
          <w:p w14:paraId="253C19C6" w14:textId="77777777" w:rsidR="006D0E79" w:rsidRDefault="006D0E79">
            <w:pPr>
              <w:spacing w:line="360" w:lineRule="auto"/>
              <w:rPr>
                <w:rFonts w:asciiTheme="minorEastAsia" w:eastAsiaTheme="minorEastAsia" w:hAnsiTheme="minorEastAsia"/>
              </w:rPr>
            </w:pPr>
          </w:p>
        </w:tc>
        <w:tc>
          <w:tcPr>
            <w:tcW w:w="1778" w:type="dxa"/>
            <w:vAlign w:val="center"/>
          </w:tcPr>
          <w:p w14:paraId="0DB5905B" w14:textId="77777777" w:rsidR="006D0E79" w:rsidRDefault="006D0E79">
            <w:pPr>
              <w:spacing w:line="360" w:lineRule="auto"/>
              <w:rPr>
                <w:rFonts w:asciiTheme="minorEastAsia" w:eastAsiaTheme="minorEastAsia" w:hAnsiTheme="minorEastAsia"/>
              </w:rPr>
            </w:pPr>
          </w:p>
        </w:tc>
        <w:tc>
          <w:tcPr>
            <w:tcW w:w="1038" w:type="dxa"/>
            <w:vAlign w:val="center"/>
          </w:tcPr>
          <w:p w14:paraId="096FBB38" w14:textId="77777777" w:rsidR="006D0E79" w:rsidRDefault="006D0E79">
            <w:pPr>
              <w:spacing w:line="360" w:lineRule="auto"/>
              <w:rPr>
                <w:rFonts w:asciiTheme="minorEastAsia" w:eastAsiaTheme="minorEastAsia" w:hAnsiTheme="minorEastAsia"/>
              </w:rPr>
            </w:pPr>
          </w:p>
        </w:tc>
      </w:tr>
      <w:tr w:rsidR="006D0E79" w14:paraId="55DB28FD" w14:textId="77777777">
        <w:trPr>
          <w:trHeight w:val="768"/>
          <w:jc w:val="center"/>
        </w:trPr>
        <w:tc>
          <w:tcPr>
            <w:tcW w:w="852" w:type="dxa"/>
            <w:vAlign w:val="center"/>
          </w:tcPr>
          <w:p w14:paraId="7D929D43" w14:textId="77777777" w:rsidR="006D0E79" w:rsidRDefault="006D0E79">
            <w:pPr>
              <w:spacing w:line="360" w:lineRule="auto"/>
              <w:jc w:val="center"/>
              <w:rPr>
                <w:rFonts w:asciiTheme="minorEastAsia" w:eastAsiaTheme="minorEastAsia" w:hAnsiTheme="minorEastAsia"/>
              </w:rPr>
            </w:pPr>
          </w:p>
        </w:tc>
        <w:tc>
          <w:tcPr>
            <w:tcW w:w="1411" w:type="dxa"/>
            <w:vAlign w:val="center"/>
          </w:tcPr>
          <w:p w14:paraId="7CA7FC3C" w14:textId="77777777" w:rsidR="006D0E79" w:rsidRDefault="006D0E79">
            <w:pPr>
              <w:spacing w:line="360" w:lineRule="auto"/>
              <w:rPr>
                <w:rFonts w:asciiTheme="minorEastAsia" w:eastAsiaTheme="minorEastAsia" w:hAnsiTheme="minorEastAsia"/>
              </w:rPr>
            </w:pPr>
          </w:p>
        </w:tc>
        <w:tc>
          <w:tcPr>
            <w:tcW w:w="1260" w:type="dxa"/>
            <w:vAlign w:val="center"/>
          </w:tcPr>
          <w:p w14:paraId="53849563" w14:textId="77777777" w:rsidR="006D0E79" w:rsidRDefault="006D0E79">
            <w:pPr>
              <w:spacing w:line="360" w:lineRule="auto"/>
              <w:rPr>
                <w:rFonts w:asciiTheme="minorEastAsia" w:eastAsiaTheme="minorEastAsia" w:hAnsiTheme="minorEastAsia"/>
              </w:rPr>
            </w:pPr>
          </w:p>
        </w:tc>
        <w:tc>
          <w:tcPr>
            <w:tcW w:w="1440" w:type="dxa"/>
            <w:vAlign w:val="center"/>
          </w:tcPr>
          <w:p w14:paraId="2063E017" w14:textId="77777777" w:rsidR="006D0E79" w:rsidRDefault="006D0E79">
            <w:pPr>
              <w:spacing w:line="360" w:lineRule="auto"/>
              <w:rPr>
                <w:rFonts w:asciiTheme="minorEastAsia" w:eastAsiaTheme="minorEastAsia" w:hAnsiTheme="minorEastAsia"/>
              </w:rPr>
            </w:pPr>
          </w:p>
        </w:tc>
        <w:tc>
          <w:tcPr>
            <w:tcW w:w="1778" w:type="dxa"/>
            <w:vAlign w:val="center"/>
          </w:tcPr>
          <w:p w14:paraId="3298A620" w14:textId="77777777" w:rsidR="006D0E79" w:rsidRDefault="006D0E79">
            <w:pPr>
              <w:spacing w:line="360" w:lineRule="auto"/>
              <w:rPr>
                <w:rFonts w:asciiTheme="minorEastAsia" w:eastAsiaTheme="minorEastAsia" w:hAnsiTheme="minorEastAsia"/>
              </w:rPr>
            </w:pPr>
          </w:p>
        </w:tc>
        <w:tc>
          <w:tcPr>
            <w:tcW w:w="1038" w:type="dxa"/>
            <w:vAlign w:val="center"/>
          </w:tcPr>
          <w:p w14:paraId="2529F650" w14:textId="77777777" w:rsidR="006D0E79" w:rsidRDefault="006D0E79">
            <w:pPr>
              <w:spacing w:line="360" w:lineRule="auto"/>
              <w:rPr>
                <w:rFonts w:asciiTheme="minorEastAsia" w:eastAsiaTheme="minorEastAsia" w:hAnsiTheme="minorEastAsia"/>
              </w:rPr>
            </w:pPr>
          </w:p>
        </w:tc>
      </w:tr>
      <w:tr w:rsidR="006D0E79" w14:paraId="5E0266BB" w14:textId="77777777">
        <w:trPr>
          <w:trHeight w:val="934"/>
          <w:jc w:val="center"/>
        </w:trPr>
        <w:tc>
          <w:tcPr>
            <w:tcW w:w="852" w:type="dxa"/>
            <w:vAlign w:val="center"/>
          </w:tcPr>
          <w:p w14:paraId="53C04827" w14:textId="77777777" w:rsidR="006D0E79" w:rsidRDefault="006D0E79">
            <w:pPr>
              <w:spacing w:line="360" w:lineRule="auto"/>
              <w:jc w:val="center"/>
              <w:rPr>
                <w:rFonts w:asciiTheme="minorEastAsia" w:eastAsiaTheme="minorEastAsia" w:hAnsiTheme="minorEastAsia"/>
              </w:rPr>
            </w:pPr>
          </w:p>
        </w:tc>
        <w:tc>
          <w:tcPr>
            <w:tcW w:w="1411" w:type="dxa"/>
            <w:vAlign w:val="center"/>
          </w:tcPr>
          <w:p w14:paraId="129CDCA2" w14:textId="77777777" w:rsidR="006D0E79" w:rsidRDefault="006D0E79">
            <w:pPr>
              <w:spacing w:line="360" w:lineRule="auto"/>
              <w:rPr>
                <w:rFonts w:asciiTheme="minorEastAsia" w:eastAsiaTheme="minorEastAsia" w:hAnsiTheme="minorEastAsia"/>
              </w:rPr>
            </w:pPr>
          </w:p>
        </w:tc>
        <w:tc>
          <w:tcPr>
            <w:tcW w:w="1260" w:type="dxa"/>
            <w:vAlign w:val="center"/>
          </w:tcPr>
          <w:p w14:paraId="26C8EBE0" w14:textId="77777777" w:rsidR="006D0E79" w:rsidRDefault="006D0E79">
            <w:pPr>
              <w:spacing w:line="360" w:lineRule="auto"/>
              <w:rPr>
                <w:rFonts w:asciiTheme="minorEastAsia" w:eastAsiaTheme="minorEastAsia" w:hAnsiTheme="minorEastAsia"/>
              </w:rPr>
            </w:pPr>
          </w:p>
        </w:tc>
        <w:tc>
          <w:tcPr>
            <w:tcW w:w="1440" w:type="dxa"/>
            <w:vAlign w:val="center"/>
          </w:tcPr>
          <w:p w14:paraId="050DAC9F" w14:textId="77777777" w:rsidR="006D0E79" w:rsidRDefault="006D0E79">
            <w:pPr>
              <w:spacing w:line="360" w:lineRule="auto"/>
              <w:rPr>
                <w:rFonts w:asciiTheme="minorEastAsia" w:eastAsiaTheme="minorEastAsia" w:hAnsiTheme="minorEastAsia"/>
              </w:rPr>
            </w:pPr>
          </w:p>
        </w:tc>
        <w:tc>
          <w:tcPr>
            <w:tcW w:w="1778" w:type="dxa"/>
            <w:vAlign w:val="center"/>
          </w:tcPr>
          <w:p w14:paraId="78A404BC" w14:textId="77777777" w:rsidR="006D0E79" w:rsidRDefault="006D0E79">
            <w:pPr>
              <w:spacing w:line="360" w:lineRule="auto"/>
              <w:rPr>
                <w:rFonts w:asciiTheme="minorEastAsia" w:eastAsiaTheme="minorEastAsia" w:hAnsiTheme="minorEastAsia"/>
              </w:rPr>
            </w:pPr>
          </w:p>
        </w:tc>
        <w:tc>
          <w:tcPr>
            <w:tcW w:w="1038" w:type="dxa"/>
            <w:vAlign w:val="center"/>
          </w:tcPr>
          <w:p w14:paraId="47568A3F" w14:textId="77777777" w:rsidR="006D0E79" w:rsidRDefault="006D0E79">
            <w:pPr>
              <w:spacing w:line="360" w:lineRule="auto"/>
              <w:rPr>
                <w:rFonts w:asciiTheme="minorEastAsia" w:eastAsiaTheme="minorEastAsia" w:hAnsiTheme="minorEastAsia"/>
              </w:rPr>
            </w:pPr>
          </w:p>
        </w:tc>
      </w:tr>
      <w:tr w:rsidR="006D0E79" w14:paraId="01CA74D2" w14:textId="77777777">
        <w:trPr>
          <w:trHeight w:val="918"/>
          <w:jc w:val="center"/>
        </w:trPr>
        <w:tc>
          <w:tcPr>
            <w:tcW w:w="852" w:type="dxa"/>
            <w:vAlign w:val="center"/>
          </w:tcPr>
          <w:p w14:paraId="1D2BF797" w14:textId="77777777" w:rsidR="006D0E79" w:rsidRDefault="006D0E79">
            <w:pPr>
              <w:spacing w:line="360" w:lineRule="auto"/>
              <w:jc w:val="center"/>
              <w:rPr>
                <w:rFonts w:asciiTheme="minorEastAsia" w:eastAsiaTheme="minorEastAsia" w:hAnsiTheme="minorEastAsia"/>
              </w:rPr>
            </w:pPr>
          </w:p>
        </w:tc>
        <w:tc>
          <w:tcPr>
            <w:tcW w:w="1411" w:type="dxa"/>
            <w:vAlign w:val="center"/>
          </w:tcPr>
          <w:p w14:paraId="3AC625A9" w14:textId="77777777" w:rsidR="006D0E79" w:rsidRDefault="006D0E79">
            <w:pPr>
              <w:spacing w:line="360" w:lineRule="auto"/>
              <w:rPr>
                <w:rFonts w:asciiTheme="minorEastAsia" w:eastAsiaTheme="minorEastAsia" w:hAnsiTheme="minorEastAsia"/>
              </w:rPr>
            </w:pPr>
          </w:p>
        </w:tc>
        <w:tc>
          <w:tcPr>
            <w:tcW w:w="1260" w:type="dxa"/>
            <w:vAlign w:val="center"/>
          </w:tcPr>
          <w:p w14:paraId="5E9F9B03" w14:textId="77777777" w:rsidR="006D0E79" w:rsidRDefault="006D0E79">
            <w:pPr>
              <w:spacing w:line="360" w:lineRule="auto"/>
              <w:rPr>
                <w:rFonts w:asciiTheme="minorEastAsia" w:eastAsiaTheme="minorEastAsia" w:hAnsiTheme="minorEastAsia"/>
              </w:rPr>
            </w:pPr>
          </w:p>
        </w:tc>
        <w:tc>
          <w:tcPr>
            <w:tcW w:w="1440" w:type="dxa"/>
            <w:vAlign w:val="center"/>
          </w:tcPr>
          <w:p w14:paraId="2C0A9B08" w14:textId="77777777" w:rsidR="006D0E79" w:rsidRDefault="006D0E79">
            <w:pPr>
              <w:spacing w:line="360" w:lineRule="auto"/>
              <w:rPr>
                <w:rFonts w:asciiTheme="minorEastAsia" w:eastAsiaTheme="minorEastAsia" w:hAnsiTheme="minorEastAsia"/>
              </w:rPr>
            </w:pPr>
          </w:p>
        </w:tc>
        <w:tc>
          <w:tcPr>
            <w:tcW w:w="1778" w:type="dxa"/>
            <w:vAlign w:val="center"/>
          </w:tcPr>
          <w:p w14:paraId="2DEA4CB0" w14:textId="77777777" w:rsidR="006D0E79" w:rsidRDefault="006D0E79">
            <w:pPr>
              <w:spacing w:line="360" w:lineRule="auto"/>
              <w:rPr>
                <w:rFonts w:asciiTheme="minorEastAsia" w:eastAsiaTheme="minorEastAsia" w:hAnsiTheme="minorEastAsia"/>
              </w:rPr>
            </w:pPr>
          </w:p>
        </w:tc>
        <w:tc>
          <w:tcPr>
            <w:tcW w:w="1038" w:type="dxa"/>
            <w:vAlign w:val="center"/>
          </w:tcPr>
          <w:p w14:paraId="108CBA0E" w14:textId="77777777" w:rsidR="006D0E79" w:rsidRDefault="006D0E79">
            <w:pPr>
              <w:spacing w:line="360" w:lineRule="auto"/>
              <w:rPr>
                <w:rFonts w:asciiTheme="minorEastAsia" w:eastAsiaTheme="minorEastAsia" w:hAnsiTheme="minorEastAsia"/>
              </w:rPr>
            </w:pPr>
          </w:p>
        </w:tc>
      </w:tr>
      <w:tr w:rsidR="006D0E79" w14:paraId="4110AD8D" w14:textId="77777777">
        <w:trPr>
          <w:trHeight w:val="918"/>
          <w:jc w:val="center"/>
        </w:trPr>
        <w:tc>
          <w:tcPr>
            <w:tcW w:w="852" w:type="dxa"/>
            <w:vAlign w:val="center"/>
          </w:tcPr>
          <w:p w14:paraId="4EF04593" w14:textId="77777777" w:rsidR="006D0E79" w:rsidRDefault="006D0E79">
            <w:pPr>
              <w:spacing w:line="360" w:lineRule="auto"/>
              <w:jc w:val="center"/>
              <w:rPr>
                <w:rFonts w:asciiTheme="minorEastAsia" w:eastAsiaTheme="minorEastAsia" w:hAnsiTheme="minorEastAsia"/>
              </w:rPr>
            </w:pPr>
          </w:p>
        </w:tc>
        <w:tc>
          <w:tcPr>
            <w:tcW w:w="1411" w:type="dxa"/>
            <w:vAlign w:val="center"/>
          </w:tcPr>
          <w:p w14:paraId="72A9F576" w14:textId="77777777" w:rsidR="006D0E79" w:rsidRDefault="006D0E79">
            <w:pPr>
              <w:spacing w:line="360" w:lineRule="auto"/>
              <w:rPr>
                <w:rFonts w:asciiTheme="minorEastAsia" w:eastAsiaTheme="minorEastAsia" w:hAnsiTheme="minorEastAsia"/>
              </w:rPr>
            </w:pPr>
          </w:p>
        </w:tc>
        <w:tc>
          <w:tcPr>
            <w:tcW w:w="1260" w:type="dxa"/>
            <w:vAlign w:val="center"/>
          </w:tcPr>
          <w:p w14:paraId="7D3AB7A2" w14:textId="77777777" w:rsidR="006D0E79" w:rsidRDefault="006D0E79">
            <w:pPr>
              <w:spacing w:line="360" w:lineRule="auto"/>
              <w:rPr>
                <w:rFonts w:asciiTheme="minorEastAsia" w:eastAsiaTheme="minorEastAsia" w:hAnsiTheme="minorEastAsia"/>
              </w:rPr>
            </w:pPr>
          </w:p>
        </w:tc>
        <w:tc>
          <w:tcPr>
            <w:tcW w:w="1440" w:type="dxa"/>
            <w:vAlign w:val="center"/>
          </w:tcPr>
          <w:p w14:paraId="50A3C726" w14:textId="77777777" w:rsidR="006D0E79" w:rsidRDefault="006D0E79">
            <w:pPr>
              <w:spacing w:line="360" w:lineRule="auto"/>
              <w:rPr>
                <w:rFonts w:asciiTheme="minorEastAsia" w:eastAsiaTheme="minorEastAsia" w:hAnsiTheme="minorEastAsia"/>
              </w:rPr>
            </w:pPr>
          </w:p>
        </w:tc>
        <w:tc>
          <w:tcPr>
            <w:tcW w:w="1778" w:type="dxa"/>
            <w:vAlign w:val="center"/>
          </w:tcPr>
          <w:p w14:paraId="361BDC0A" w14:textId="77777777" w:rsidR="006D0E79" w:rsidRDefault="006D0E79">
            <w:pPr>
              <w:spacing w:line="360" w:lineRule="auto"/>
              <w:rPr>
                <w:rFonts w:asciiTheme="minorEastAsia" w:eastAsiaTheme="minorEastAsia" w:hAnsiTheme="minorEastAsia"/>
              </w:rPr>
            </w:pPr>
          </w:p>
        </w:tc>
        <w:tc>
          <w:tcPr>
            <w:tcW w:w="1038" w:type="dxa"/>
            <w:vAlign w:val="center"/>
          </w:tcPr>
          <w:p w14:paraId="65D5404D" w14:textId="77777777" w:rsidR="006D0E79" w:rsidRDefault="006D0E79">
            <w:pPr>
              <w:spacing w:line="360" w:lineRule="auto"/>
              <w:rPr>
                <w:rFonts w:asciiTheme="minorEastAsia" w:eastAsiaTheme="minorEastAsia" w:hAnsiTheme="minorEastAsia"/>
              </w:rPr>
            </w:pPr>
          </w:p>
        </w:tc>
      </w:tr>
      <w:tr w:rsidR="006D0E79" w14:paraId="2F693DE1" w14:textId="77777777">
        <w:trPr>
          <w:trHeight w:val="918"/>
          <w:jc w:val="center"/>
        </w:trPr>
        <w:tc>
          <w:tcPr>
            <w:tcW w:w="852" w:type="dxa"/>
            <w:vAlign w:val="center"/>
          </w:tcPr>
          <w:p w14:paraId="37DEE36C" w14:textId="77777777" w:rsidR="006D0E79" w:rsidRDefault="006D0E79">
            <w:pPr>
              <w:spacing w:line="360" w:lineRule="auto"/>
              <w:rPr>
                <w:rFonts w:asciiTheme="minorEastAsia" w:eastAsiaTheme="minorEastAsia" w:hAnsiTheme="minorEastAsia"/>
              </w:rPr>
            </w:pPr>
          </w:p>
        </w:tc>
        <w:tc>
          <w:tcPr>
            <w:tcW w:w="1411" w:type="dxa"/>
            <w:vAlign w:val="center"/>
          </w:tcPr>
          <w:p w14:paraId="7CC780F8" w14:textId="77777777" w:rsidR="006D0E79" w:rsidRDefault="006D0E79">
            <w:pPr>
              <w:spacing w:line="360" w:lineRule="auto"/>
              <w:rPr>
                <w:rFonts w:asciiTheme="minorEastAsia" w:eastAsiaTheme="minorEastAsia" w:hAnsiTheme="minorEastAsia"/>
              </w:rPr>
            </w:pPr>
          </w:p>
        </w:tc>
        <w:tc>
          <w:tcPr>
            <w:tcW w:w="1260" w:type="dxa"/>
            <w:vAlign w:val="center"/>
          </w:tcPr>
          <w:p w14:paraId="0CABA907" w14:textId="77777777" w:rsidR="006D0E79" w:rsidRDefault="006D0E79">
            <w:pPr>
              <w:spacing w:line="360" w:lineRule="auto"/>
              <w:rPr>
                <w:rFonts w:asciiTheme="minorEastAsia" w:eastAsiaTheme="minorEastAsia" w:hAnsiTheme="minorEastAsia"/>
              </w:rPr>
            </w:pPr>
          </w:p>
        </w:tc>
        <w:tc>
          <w:tcPr>
            <w:tcW w:w="1440" w:type="dxa"/>
            <w:vAlign w:val="center"/>
          </w:tcPr>
          <w:p w14:paraId="308019A2" w14:textId="77777777" w:rsidR="006D0E79" w:rsidRDefault="006D0E79">
            <w:pPr>
              <w:spacing w:line="360" w:lineRule="auto"/>
              <w:rPr>
                <w:rFonts w:asciiTheme="minorEastAsia" w:eastAsiaTheme="minorEastAsia" w:hAnsiTheme="minorEastAsia"/>
              </w:rPr>
            </w:pPr>
          </w:p>
        </w:tc>
        <w:tc>
          <w:tcPr>
            <w:tcW w:w="1778" w:type="dxa"/>
            <w:vAlign w:val="center"/>
          </w:tcPr>
          <w:p w14:paraId="3D641625" w14:textId="77777777" w:rsidR="006D0E79" w:rsidRDefault="006D0E79">
            <w:pPr>
              <w:spacing w:line="360" w:lineRule="auto"/>
              <w:rPr>
                <w:rFonts w:asciiTheme="minorEastAsia" w:eastAsiaTheme="minorEastAsia" w:hAnsiTheme="minorEastAsia"/>
              </w:rPr>
            </w:pPr>
          </w:p>
        </w:tc>
        <w:tc>
          <w:tcPr>
            <w:tcW w:w="1038" w:type="dxa"/>
            <w:vAlign w:val="center"/>
          </w:tcPr>
          <w:p w14:paraId="43B26F6B" w14:textId="77777777" w:rsidR="006D0E79" w:rsidRDefault="006D0E79">
            <w:pPr>
              <w:spacing w:line="360" w:lineRule="auto"/>
              <w:rPr>
                <w:rFonts w:asciiTheme="minorEastAsia" w:eastAsiaTheme="minorEastAsia" w:hAnsiTheme="minorEastAsia"/>
              </w:rPr>
            </w:pPr>
          </w:p>
        </w:tc>
      </w:tr>
    </w:tbl>
    <w:p w14:paraId="7377AAB1" w14:textId="77777777" w:rsidR="006D0E79" w:rsidRDefault="0034124D">
      <w:pPr>
        <w:tabs>
          <w:tab w:val="left" w:pos="5580"/>
        </w:tabs>
        <w:spacing w:before="120" w:line="360" w:lineRule="auto"/>
        <w:rPr>
          <w:rFonts w:asciiTheme="minorEastAsia" w:eastAsiaTheme="minorEastAsia" w:hAnsiTheme="minorEastAsia"/>
        </w:rPr>
      </w:pPr>
      <w:r>
        <w:rPr>
          <w:rFonts w:asciiTheme="minorEastAsia" w:eastAsiaTheme="minorEastAsia" w:hAnsiTheme="minorEastAsia" w:hint="eastAsia"/>
        </w:rPr>
        <w:t>供应商名称（盖章）：</w:t>
      </w:r>
    </w:p>
    <w:p w14:paraId="50DC2CDB" w14:textId="77777777" w:rsidR="006D0E79" w:rsidRDefault="0034124D">
      <w:pPr>
        <w:tabs>
          <w:tab w:val="left" w:pos="5580"/>
        </w:tabs>
        <w:spacing w:before="120" w:line="360" w:lineRule="auto"/>
        <w:rPr>
          <w:rFonts w:asciiTheme="minorEastAsia" w:eastAsiaTheme="minorEastAsia" w:hAnsiTheme="minorEastAsia"/>
        </w:rPr>
      </w:pPr>
      <w:r>
        <w:rPr>
          <w:rFonts w:asciiTheme="minorEastAsia" w:eastAsiaTheme="minorEastAsia" w:hAnsiTheme="minorEastAsia" w:hint="eastAsia"/>
        </w:rPr>
        <w:t>授权代表（签字）：</w:t>
      </w:r>
    </w:p>
    <w:p w14:paraId="29B19E68" w14:textId="77777777" w:rsidR="006D0E79" w:rsidRDefault="006D0E79">
      <w:pPr>
        <w:tabs>
          <w:tab w:val="left" w:pos="5580"/>
        </w:tabs>
        <w:spacing w:before="360" w:line="360" w:lineRule="auto"/>
        <w:ind w:leftChars="428" w:left="1387" w:hangingChars="150" w:hanging="360"/>
        <w:rPr>
          <w:rFonts w:asciiTheme="minorEastAsia" w:eastAsiaTheme="minorEastAsia" w:hAnsiTheme="minorEastAsia"/>
        </w:rPr>
      </w:pPr>
    </w:p>
    <w:p w14:paraId="1E16D53F" w14:textId="77777777" w:rsidR="006D0E79" w:rsidRDefault="006D0E79">
      <w:pPr>
        <w:tabs>
          <w:tab w:val="left" w:pos="5580"/>
        </w:tabs>
        <w:spacing w:before="360" w:line="360" w:lineRule="auto"/>
        <w:ind w:leftChars="428" w:left="1387" w:hangingChars="150" w:hanging="360"/>
        <w:rPr>
          <w:rFonts w:asciiTheme="minorEastAsia" w:eastAsiaTheme="minorEastAsia" w:hAnsiTheme="minorEastAsia"/>
        </w:rPr>
      </w:pPr>
    </w:p>
    <w:p w14:paraId="6CFFA714" w14:textId="77777777" w:rsidR="006D0E79" w:rsidRDefault="006D0E79">
      <w:pPr>
        <w:tabs>
          <w:tab w:val="left" w:pos="5580"/>
        </w:tabs>
        <w:spacing w:before="360" w:line="360" w:lineRule="auto"/>
        <w:ind w:leftChars="428" w:left="1387" w:hangingChars="150" w:hanging="360"/>
        <w:rPr>
          <w:rFonts w:asciiTheme="minorEastAsia" w:eastAsiaTheme="minorEastAsia" w:hAnsiTheme="minorEastAsia"/>
        </w:rPr>
      </w:pPr>
    </w:p>
    <w:p w14:paraId="26B99843" w14:textId="77777777" w:rsidR="006D0E79" w:rsidRDefault="0034124D">
      <w:pPr>
        <w:rPr>
          <w:rFonts w:asciiTheme="minorEastAsia" w:eastAsiaTheme="minorEastAsia" w:hAnsiTheme="minorEastAsia"/>
        </w:rPr>
      </w:pPr>
      <w:r>
        <w:rPr>
          <w:rFonts w:asciiTheme="minorEastAsia" w:eastAsiaTheme="minorEastAsia" w:hAnsiTheme="minorEastAsia"/>
        </w:rPr>
        <w:br w:type="page"/>
      </w:r>
    </w:p>
    <w:p w14:paraId="39130EB1" w14:textId="51A1C02F" w:rsidR="006D0E79" w:rsidRDefault="0034124D">
      <w:pPr>
        <w:pStyle w:val="31"/>
        <w:rPr>
          <w:rFonts w:asciiTheme="minorEastAsia" w:eastAsiaTheme="minorEastAsia" w:hAnsiTheme="minorEastAsia"/>
          <w:szCs w:val="24"/>
        </w:rPr>
      </w:pPr>
      <w:bookmarkStart w:id="142" w:name="_Toc173689473"/>
      <w:bookmarkEnd w:id="109"/>
      <w:r>
        <w:rPr>
          <w:rFonts w:asciiTheme="minorEastAsia" w:eastAsiaTheme="minorEastAsia" w:hAnsiTheme="minorEastAsia"/>
          <w:szCs w:val="24"/>
        </w:rPr>
        <w:lastRenderedPageBreak/>
        <w:t>1</w:t>
      </w:r>
      <w:r w:rsidR="004C5147">
        <w:rPr>
          <w:rFonts w:asciiTheme="minorEastAsia" w:eastAsiaTheme="minorEastAsia" w:hAnsiTheme="minorEastAsia"/>
          <w:szCs w:val="24"/>
        </w:rPr>
        <w:t>1</w:t>
      </w:r>
      <w:r>
        <w:rPr>
          <w:rFonts w:asciiTheme="minorEastAsia" w:eastAsiaTheme="minorEastAsia" w:hAnsiTheme="minorEastAsia" w:hint="eastAsia"/>
          <w:szCs w:val="24"/>
        </w:rPr>
        <w:t>．</w:t>
      </w:r>
      <w:r>
        <w:rPr>
          <w:rFonts w:asciiTheme="minorEastAsia" w:eastAsiaTheme="minorEastAsia" w:hAnsiTheme="minorEastAsia"/>
          <w:szCs w:val="24"/>
        </w:rPr>
        <w:t>拟用于本项目人员资格和经历情况</w:t>
      </w:r>
      <w:r>
        <w:rPr>
          <w:rFonts w:asciiTheme="minorEastAsia" w:eastAsiaTheme="minorEastAsia" w:hAnsiTheme="minorEastAsia" w:hint="eastAsia"/>
          <w:szCs w:val="24"/>
        </w:rPr>
        <w:t>（如有</w:t>
      </w:r>
      <w:r w:rsidR="00910E82">
        <w:rPr>
          <w:rFonts w:asciiTheme="minorEastAsia" w:eastAsiaTheme="minorEastAsia" w:hAnsiTheme="minorEastAsia" w:hint="eastAsia"/>
          <w:szCs w:val="24"/>
        </w:rPr>
        <w:t>，格式自拟</w:t>
      </w:r>
      <w:r>
        <w:rPr>
          <w:rFonts w:asciiTheme="minorEastAsia" w:eastAsiaTheme="minorEastAsia" w:hAnsiTheme="minorEastAsia" w:hint="eastAsia"/>
          <w:szCs w:val="24"/>
        </w:rPr>
        <w:t>）</w:t>
      </w:r>
      <w:bookmarkEnd w:id="142"/>
    </w:p>
    <w:p w14:paraId="46A9D928" w14:textId="77777777" w:rsidR="00910E82" w:rsidRDefault="00910E82">
      <w:pPr>
        <w:rPr>
          <w:rFonts w:asciiTheme="minorEastAsia" w:eastAsiaTheme="minorEastAsia" w:hAnsiTheme="minorEastAsia"/>
          <w:b/>
          <w:bCs/>
        </w:rPr>
      </w:pPr>
      <w:r>
        <w:rPr>
          <w:rFonts w:asciiTheme="minorEastAsia" w:eastAsiaTheme="minorEastAsia" w:hAnsiTheme="minorEastAsia"/>
        </w:rPr>
        <w:br w:type="page"/>
      </w:r>
    </w:p>
    <w:p w14:paraId="2B744DB8" w14:textId="275ABE2F" w:rsidR="006D0E79" w:rsidRDefault="0034124D">
      <w:pPr>
        <w:pStyle w:val="31"/>
        <w:rPr>
          <w:rFonts w:asciiTheme="minorEastAsia" w:eastAsiaTheme="minorEastAsia" w:hAnsiTheme="minorEastAsia"/>
          <w:szCs w:val="24"/>
        </w:rPr>
      </w:pPr>
      <w:bookmarkStart w:id="143" w:name="_Toc173689474"/>
      <w:r>
        <w:rPr>
          <w:rFonts w:asciiTheme="minorEastAsia" w:eastAsiaTheme="minorEastAsia" w:hAnsiTheme="minorEastAsia"/>
          <w:szCs w:val="24"/>
        </w:rPr>
        <w:lastRenderedPageBreak/>
        <w:t>1</w:t>
      </w:r>
      <w:r w:rsidR="004C5147">
        <w:rPr>
          <w:rFonts w:asciiTheme="minorEastAsia" w:eastAsiaTheme="minorEastAsia" w:hAnsiTheme="minorEastAsia"/>
          <w:szCs w:val="24"/>
        </w:rPr>
        <w:t>2</w:t>
      </w:r>
      <w:r>
        <w:rPr>
          <w:rFonts w:asciiTheme="minorEastAsia" w:eastAsiaTheme="minorEastAsia" w:hAnsiTheme="minorEastAsia" w:hint="eastAsia"/>
          <w:szCs w:val="24"/>
        </w:rPr>
        <w:t>．</w:t>
      </w:r>
      <w:r>
        <w:rPr>
          <w:rFonts w:asciiTheme="minorEastAsia" w:eastAsiaTheme="minorEastAsia" w:hAnsiTheme="minorEastAsia"/>
          <w:szCs w:val="24"/>
        </w:rPr>
        <w:t>主要</w:t>
      </w:r>
      <w:r>
        <w:rPr>
          <w:rFonts w:asciiTheme="minorEastAsia" w:eastAsiaTheme="minorEastAsia" w:hAnsiTheme="minorEastAsia" w:hint="eastAsia"/>
          <w:szCs w:val="24"/>
        </w:rPr>
        <w:t>技术方案</w:t>
      </w:r>
      <w:r>
        <w:rPr>
          <w:rFonts w:asciiTheme="minorEastAsia" w:eastAsiaTheme="minorEastAsia" w:hAnsiTheme="minorEastAsia"/>
          <w:szCs w:val="24"/>
        </w:rPr>
        <w:t>的详细说明</w:t>
      </w:r>
      <w:bookmarkEnd w:id="143"/>
    </w:p>
    <w:p w14:paraId="27D65115" w14:textId="77777777" w:rsidR="006D0E79" w:rsidRDefault="0034124D">
      <w:pPr>
        <w:rPr>
          <w:rFonts w:asciiTheme="minorEastAsia" w:eastAsiaTheme="minorEastAsia" w:hAnsiTheme="minorEastAsia"/>
          <w:b/>
          <w:bCs/>
        </w:rPr>
      </w:pPr>
      <w:r>
        <w:rPr>
          <w:rFonts w:asciiTheme="minorEastAsia" w:eastAsiaTheme="minorEastAsia" w:hAnsiTheme="minorEastAsia"/>
          <w:b/>
          <w:bCs/>
        </w:rPr>
        <w:br w:type="page"/>
      </w:r>
    </w:p>
    <w:p w14:paraId="63F14B4F" w14:textId="0749186A" w:rsidR="006D0E79" w:rsidRDefault="0034124D">
      <w:pPr>
        <w:pStyle w:val="31"/>
        <w:rPr>
          <w:rFonts w:asciiTheme="minorEastAsia" w:eastAsiaTheme="minorEastAsia" w:hAnsiTheme="minorEastAsia"/>
          <w:szCs w:val="24"/>
        </w:rPr>
      </w:pPr>
      <w:bookmarkStart w:id="144" w:name="_Toc173689475"/>
      <w:r>
        <w:rPr>
          <w:rFonts w:asciiTheme="minorEastAsia" w:eastAsiaTheme="minorEastAsia" w:hAnsiTheme="minorEastAsia"/>
          <w:szCs w:val="24"/>
        </w:rPr>
        <w:lastRenderedPageBreak/>
        <w:t>1</w:t>
      </w:r>
      <w:r w:rsidR="004C5147">
        <w:rPr>
          <w:rFonts w:asciiTheme="minorEastAsia" w:eastAsiaTheme="minorEastAsia" w:hAnsiTheme="minorEastAsia"/>
          <w:szCs w:val="24"/>
        </w:rPr>
        <w:t>3</w:t>
      </w:r>
      <w:r>
        <w:rPr>
          <w:rFonts w:asciiTheme="minorEastAsia" w:eastAsiaTheme="minorEastAsia" w:hAnsiTheme="minorEastAsia" w:hint="eastAsia"/>
          <w:szCs w:val="24"/>
        </w:rPr>
        <w:t>．比选文件要求的和供应商认为必要的其它文件</w:t>
      </w:r>
      <w:bookmarkEnd w:id="144"/>
    </w:p>
    <w:p w14:paraId="3AE3127E" w14:textId="77777777" w:rsidR="006D0E79" w:rsidRDefault="006D0E79">
      <w:pPr>
        <w:pStyle w:val="CharChar1CharCharCharCharCharChar1"/>
        <w:spacing w:line="360" w:lineRule="auto"/>
        <w:ind w:firstLine="482"/>
        <w:rPr>
          <w:rFonts w:asciiTheme="minorEastAsia" w:eastAsiaTheme="minorEastAsia" w:hAnsiTheme="minorEastAsia"/>
          <w:lang w:eastAsia="zh-CN"/>
        </w:rPr>
      </w:pPr>
    </w:p>
    <w:p w14:paraId="34494670" w14:textId="77777777" w:rsidR="006D0E79" w:rsidRDefault="006D0E79">
      <w:pPr>
        <w:rPr>
          <w:rFonts w:asciiTheme="minorEastAsia" w:eastAsiaTheme="minorEastAsia" w:hAnsiTheme="minorEastAsia"/>
        </w:rPr>
      </w:pPr>
    </w:p>
    <w:sectPr w:rsidR="006D0E79">
      <w:footerReference w:type="even" r:id="rId18"/>
      <w:pgSz w:w="11907" w:h="16840"/>
      <w:pgMar w:top="1440" w:right="1797" w:bottom="1440" w:left="1797" w:header="851" w:footer="85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DF326C" w14:textId="77777777" w:rsidR="007F0EAE" w:rsidRDefault="007F0EAE">
      <w:r>
        <w:separator/>
      </w:r>
    </w:p>
  </w:endnote>
  <w:endnote w:type="continuationSeparator" w:id="0">
    <w:p w14:paraId="5EFABE81" w14:textId="77777777" w:rsidR="007F0EAE" w:rsidRDefault="007F0E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_GB2312">
    <w:altName w:val="仿宋"/>
    <w:charset w:val="86"/>
    <w:family w:val="modern"/>
    <w:pitch w:val="default"/>
    <w:sig w:usb0="00000001" w:usb1="080E0000" w:usb2="00000000" w:usb3="00000000" w:csb0="00040000" w:csb1="00000000"/>
  </w:font>
  <w:font w:name="楷体_GB2312">
    <w:altName w:val="楷体"/>
    <w:charset w:val="86"/>
    <w:family w:val="auto"/>
    <w:pitch w:val="default"/>
    <w:sig w:usb0="00000001" w:usb1="080E0000" w:usb2="00000000" w:usb3="00000000" w:csb0="00040000" w:csb1="00000000"/>
  </w:font>
  <w:font w:name="Akzidenz Grotesk BQ">
    <w:altName w:val="宋体"/>
    <w:charset w:val="00"/>
    <w:family w:val="swiss"/>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Frutiger Roman">
    <w:charset w:val="00"/>
    <w:family w:val="swiss"/>
    <w:pitch w:val="default"/>
    <w:sig w:usb0="00000000" w:usb1="00000000" w:usb2="00000000" w:usb3="00000000" w:csb0="00000013" w:csb1="00000000"/>
  </w:font>
  <w:font w:name="仿宋">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Helvetica">
    <w:panose1 w:val="020B0604020202020204"/>
    <w:charset w:val="00"/>
    <w:family w:val="auto"/>
    <w:pitch w:val="variable"/>
    <w:sig w:usb0="E00002FF" w:usb1="5000785B" w:usb2="00000000" w:usb3="00000000" w:csb0="0000019F" w:csb1="00000000"/>
  </w:font>
  <w:font w:name="ˎ̥">
    <w:charset w:val="00"/>
    <w:family w:val="roman"/>
    <w:pitch w:val="default"/>
  </w:font>
  <w:font w:name="华文楷体">
    <w:panose1 w:val="02010600040101010101"/>
    <w:charset w:val="86"/>
    <w:family w:val="auto"/>
    <w:pitch w:val="variable"/>
    <w:sig w:usb0="00000287" w:usb1="080F0000" w:usb2="00000010" w:usb3="00000000" w:csb0="0004009F" w:csb1="00000000"/>
  </w:font>
  <w:font w:name="华文中宋">
    <w:panose1 w:val="02010600040101010101"/>
    <w:charset w:val="86"/>
    <w:family w:val="auto"/>
    <w:pitch w:val="variable"/>
    <w:sig w:usb0="00000287" w:usb1="080F0000" w:usb2="00000010" w:usb3="00000000" w:csb0="0004009F" w:csb1="00000000"/>
  </w:font>
  <w:font w:name="Museo Sans For Dell 100">
    <w:charset w:val="00"/>
    <w:family w:val="auto"/>
    <w:pitch w:val="default"/>
    <w:sig w:usb0="00000000" w:usb1="00000000" w:usb2="00000000" w:usb3="00000000" w:csb0="00000001" w:csb1="00000000"/>
  </w:font>
  <w:font w:name="ヒラギノ角ゴ Pro W3">
    <w:charset w:val="80"/>
    <w:family w:val="auto"/>
    <w:pitch w:val="default"/>
    <w:sig w:usb0="00000000" w:usb1="00000000" w:usb2="00000010" w:usb3="00000000" w:csb0="00020000" w:csb1="00000000"/>
  </w:font>
  <w:font w:name="等线">
    <w:altName w:val="DengXian"/>
    <w:panose1 w:val="02010600030101010101"/>
    <w:charset w:val="86"/>
    <w:family w:val="auto"/>
    <w:pitch w:val="variable"/>
    <w:sig w:usb0="A00002BF" w:usb1="38CF7CFA" w:usb2="00000016" w:usb3="00000000" w:csb0="0004000F" w:csb1="00000000"/>
  </w:font>
  <w:font w:name="Museo Sans For Dell 300">
    <w:charset w:val="86"/>
    <w:family w:val="swiss"/>
    <w:pitch w:val="default"/>
    <w:sig w:usb0="00000000" w:usb1="00000000" w:usb2="00000010" w:usb3="00000000" w:csb0="00040000" w:csb1="00000000"/>
  </w:font>
  <w:font w:name="Book Antiqua">
    <w:panose1 w:val="02040602050305030304"/>
    <w:charset w:val="00"/>
    <w:family w:val="roman"/>
    <w:pitch w:val="variable"/>
    <w:sig w:usb0="00000287" w:usb1="00000000" w:usb2="00000000" w:usb3="00000000" w:csb0="0000009F" w:csb1="00000000"/>
  </w:font>
  <w:font w:name="Palatino">
    <w:charset w:val="00"/>
    <w:family w:val="auto"/>
    <w:pitch w:val="variable"/>
    <w:sig w:usb0="A00002FF" w:usb1="7800205A" w:usb2="14600000" w:usb3="00000000" w:csb0="00000193" w:csb1="00000000"/>
  </w:font>
  <w:font w:name="Palatino Linotype">
    <w:panose1 w:val="02040502050505030304"/>
    <w:charset w:val="00"/>
    <w:family w:val="roman"/>
    <w:pitch w:val="variable"/>
    <w:sig w:usb0="E0000287" w:usb1="40000013" w:usb2="00000000" w:usb3="00000000" w:csb0="0000019F" w:csb1="00000000"/>
  </w:font>
  <w:font w:name="Arial,Bold">
    <w:charset w:val="00"/>
    <w:family w:val="swiss"/>
    <w:pitch w:val="default"/>
    <w:sig w:usb0="00000000" w:usb1="00000000" w:usb2="00000000" w:usb3="00000000" w:csb0="00000001" w:csb1="00000000"/>
  </w:font>
  <w:font w:name="Helvetica-Light">
    <w:charset w:val="00"/>
    <w:family w:val="swiss"/>
    <w:pitch w:val="default"/>
    <w:sig w:usb0="00000000"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EtGsHeiBold">
    <w:charset w:val="86"/>
    <w:family w:val="auto"/>
    <w:pitch w:val="default"/>
    <w:sig w:usb0="00000000" w:usb1="00000000" w:usb2="00000010" w:usb3="00000000" w:csb0="00040000"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华文细黑">
    <w:panose1 w:val="02010600040101010101"/>
    <w:charset w:val="86"/>
    <w:family w:val="auto"/>
    <w:pitch w:val="variable"/>
    <w:sig w:usb0="00000287" w:usb1="080F0000" w:usb2="00000010" w:usb3="00000000" w:csb0="0004009F" w:csb1="00000000"/>
  </w:font>
  <w:font w:name="Wingdings 2">
    <w:panose1 w:val="05020102010507070707"/>
    <w:charset w:val="02"/>
    <w:family w:val="roman"/>
    <w:pitch w:val="variable"/>
    <w:sig w:usb0="00000000" w:usb1="10000000" w:usb2="00000000" w:usb3="00000000" w:csb0="80000000" w:csb1="00000000"/>
  </w:font>
  <w:font w:name="华文仿宋">
    <w:panose1 w:val="02010600040101010101"/>
    <w:charset w:val="86"/>
    <w:family w:val="auto"/>
    <w:pitch w:val="variable"/>
    <w:sig w:usb0="00000287" w:usb1="080F0000" w:usb2="00000010" w:usb3="00000000" w:csb0="0004009F" w:csb1="00000000"/>
  </w:font>
  <w:font w:name="CKIJGQ+Times-Bold">
    <w:charset w:val="86"/>
    <w:family w:val="swiss"/>
    <w:pitch w:val="default"/>
    <w:sig w:usb0="00000000" w:usb1="0000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 w:name="Microsoft YaHei UI">
    <w:panose1 w:val="020B0503020204020204"/>
    <w:charset w:val="86"/>
    <w:family w:val="swiss"/>
    <w:pitch w:val="variable"/>
    <w:sig w:usb0="80000287" w:usb1="2ACF3C50" w:usb2="00000016" w:usb3="00000000" w:csb0="0004001F" w:csb1="00000000"/>
  </w:font>
  <w:font w:name="Segoe UI Symbol">
    <w:panose1 w:val="020B0502040204020203"/>
    <w:charset w:val="00"/>
    <w:family w:val="swiss"/>
    <w:pitch w:val="variable"/>
    <w:sig w:usb0="800001E3" w:usb1="1200FFEF" w:usb2="00040000" w:usb3="00000000" w:csb0="00000001" w:csb1="00000000"/>
  </w:font>
  <w:font w:name="新宋体-18030">
    <w:altName w:val="宋体"/>
    <w:charset w:val="86"/>
    <w:family w:val="modern"/>
    <w:pitch w:val="default"/>
    <w:sig w:usb0="00000000" w:usb1="00000000" w:usb2="000A005E" w:usb3="00000000" w:csb0="00040001" w:csb1="00000000"/>
  </w:font>
  <w:font w:name="??">
    <w:altName w:val="Times New Roman"/>
    <w:charset w:val="00"/>
    <w:family w:val="roman"/>
    <w:pitch w:val="default"/>
    <w:sig w:usb0="00000000" w:usb1="00000000" w:usb2="00000000" w:usb3="00000000" w:csb0="00000001" w:csb1="00000000"/>
  </w:font>
  <w:font w:name="TimesNewRomanPSMT">
    <w:altName w:val="微软雅黑"/>
    <w:charset w:val="86"/>
    <w:family w:val="auto"/>
    <w:pitch w:val="default"/>
    <w:sig w:usb0="00000001" w:usb1="080E0000" w:usb2="00000011" w:usb3="00000000" w:csb0="400401BF" w:csb1="DFF7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06DC6D" w14:textId="77777777" w:rsidR="001E54D4" w:rsidRDefault="001E54D4">
    <w:pPr>
      <w:pStyle w:val="ab"/>
      <w:framePr w:wrap="around" w:vAnchor="text" w:hAnchor="margin" w:xAlign="center" w:y="1"/>
    </w:pPr>
    <w:r>
      <w:fldChar w:fldCharType="begin"/>
    </w:r>
    <w:r>
      <w:instrText xml:space="preserve">PAGE  </w:instrText>
    </w:r>
    <w:r>
      <w:fldChar w:fldCharType="separate"/>
    </w:r>
    <w:r>
      <w:t>117</w:t>
    </w:r>
    <w:r>
      <w:fldChar w:fldCharType="end"/>
    </w:r>
  </w:p>
  <w:p w14:paraId="1642F12E" w14:textId="77777777" w:rsidR="001E54D4" w:rsidRDefault="001E54D4">
    <w:pPr>
      <w:pStyle w:val="ab"/>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9B78D2" w14:textId="6F03747A" w:rsidR="001E54D4" w:rsidRDefault="001E54D4">
    <w:pPr>
      <w:pStyle w:val="ab"/>
      <w:jc w:val="center"/>
      <w:rPr>
        <w:sz w:val="21"/>
        <w:szCs w:val="21"/>
      </w:rPr>
    </w:pPr>
    <w:r>
      <w:rPr>
        <w:sz w:val="21"/>
        <w:szCs w:val="21"/>
      </w:rPr>
      <w:fldChar w:fldCharType="begin"/>
    </w:r>
    <w:r>
      <w:rPr>
        <w:sz w:val="21"/>
        <w:szCs w:val="21"/>
      </w:rPr>
      <w:instrText>PAGE   \* MERGEFORMAT</w:instrText>
    </w:r>
    <w:r>
      <w:rPr>
        <w:sz w:val="21"/>
        <w:szCs w:val="21"/>
      </w:rPr>
      <w:fldChar w:fldCharType="separate"/>
    </w:r>
    <w:r w:rsidR="00794044" w:rsidRPr="00794044">
      <w:rPr>
        <w:noProof/>
        <w:sz w:val="21"/>
        <w:szCs w:val="21"/>
        <w:lang w:val="zh-CN"/>
      </w:rPr>
      <w:t>24</w:t>
    </w:r>
    <w:r>
      <w:rPr>
        <w:sz w:val="21"/>
        <w:szCs w:val="21"/>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EE992A" w14:textId="77777777" w:rsidR="001E54D4" w:rsidRDefault="001E54D4" w:rsidP="00674626">
    <w:pPr>
      <w:pStyle w:val="af5"/>
      <w:framePr w:wrap="none" w:vAnchor="text" w:hAnchor="margin" w:xAlign="right" w:y="1"/>
      <w:rPr>
        <w:rStyle w:val="affc"/>
      </w:rPr>
    </w:pPr>
    <w:r>
      <w:fldChar w:fldCharType="begin"/>
    </w:r>
    <w:r>
      <w:rPr>
        <w:rStyle w:val="affc"/>
      </w:rPr>
      <w:instrText xml:space="preserve">PAGE  </w:instrText>
    </w:r>
    <w:r>
      <w:fldChar w:fldCharType="end"/>
    </w:r>
  </w:p>
  <w:p w14:paraId="3876A950" w14:textId="77777777" w:rsidR="001E54D4" w:rsidRDefault="001E54D4">
    <w:pPr>
      <w:pStyle w:val="af5"/>
      <w:ind w:right="360"/>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affc"/>
      </w:rPr>
      <w:id w:val="-1192989383"/>
      <w:docPartObj>
        <w:docPartGallery w:val="Page Numbers (Bottom of Page)"/>
        <w:docPartUnique/>
      </w:docPartObj>
    </w:sdtPr>
    <w:sdtEndPr>
      <w:rPr>
        <w:rStyle w:val="affc"/>
      </w:rPr>
    </w:sdtEndPr>
    <w:sdtContent>
      <w:p w14:paraId="2A7B77FF" w14:textId="03ED2D0E" w:rsidR="001E54D4" w:rsidRPr="00674626" w:rsidRDefault="001E54D4" w:rsidP="00674626">
        <w:pPr>
          <w:jc w:val="center"/>
          <w:rPr>
            <w:rFonts w:cs="Times New Roman"/>
          </w:rPr>
        </w:pPr>
        <w:r w:rsidRPr="00674626">
          <w:rPr>
            <w:rStyle w:val="affc"/>
            <w:sz w:val="21"/>
            <w:szCs w:val="21"/>
          </w:rPr>
          <w:fldChar w:fldCharType="begin"/>
        </w:r>
        <w:r w:rsidRPr="00674626">
          <w:rPr>
            <w:rStyle w:val="affc"/>
            <w:sz w:val="21"/>
            <w:szCs w:val="21"/>
          </w:rPr>
          <w:instrText xml:space="preserve"> PAGE </w:instrText>
        </w:r>
        <w:r w:rsidRPr="00674626">
          <w:rPr>
            <w:rStyle w:val="affc"/>
            <w:sz w:val="21"/>
            <w:szCs w:val="21"/>
          </w:rPr>
          <w:fldChar w:fldCharType="separate"/>
        </w:r>
        <w:r w:rsidR="00794044">
          <w:rPr>
            <w:rStyle w:val="affc"/>
            <w:noProof/>
            <w:sz w:val="21"/>
            <w:szCs w:val="21"/>
          </w:rPr>
          <w:t>38</w:t>
        </w:r>
        <w:r w:rsidRPr="00674626">
          <w:rPr>
            <w:rStyle w:val="affc"/>
            <w:sz w:val="21"/>
            <w:szCs w:val="21"/>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1B7D8C" w14:textId="607B1012" w:rsidR="001E54D4" w:rsidRDefault="001E54D4">
    <w:pPr>
      <w:pStyle w:val="ab"/>
      <w:jc w:val="center"/>
      <w:rPr>
        <w:sz w:val="21"/>
        <w:szCs w:val="21"/>
      </w:rPr>
    </w:pPr>
    <w:r>
      <w:rPr>
        <w:sz w:val="21"/>
        <w:szCs w:val="21"/>
      </w:rPr>
      <w:fldChar w:fldCharType="begin"/>
    </w:r>
    <w:r>
      <w:rPr>
        <w:sz w:val="21"/>
        <w:szCs w:val="21"/>
      </w:rPr>
      <w:instrText>PAGE   \* MERGEFORMAT</w:instrText>
    </w:r>
    <w:r>
      <w:rPr>
        <w:sz w:val="21"/>
        <w:szCs w:val="21"/>
      </w:rPr>
      <w:fldChar w:fldCharType="separate"/>
    </w:r>
    <w:r w:rsidR="00794044" w:rsidRPr="00794044">
      <w:rPr>
        <w:noProof/>
        <w:sz w:val="21"/>
        <w:szCs w:val="21"/>
        <w:lang w:val="zh-CN"/>
      </w:rPr>
      <w:t>53</w:t>
    </w:r>
    <w:r>
      <w:rPr>
        <w:sz w:val="21"/>
        <w:szCs w:val="21"/>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EAAAF1" w14:textId="77777777" w:rsidR="001E54D4" w:rsidRDefault="001E54D4">
    <w:pPr>
      <w:pStyle w:val="ab"/>
      <w:framePr w:wrap="around" w:vAnchor="text" w:hAnchor="margin" w:xAlign="center" w:y="1"/>
    </w:pPr>
    <w:r>
      <w:fldChar w:fldCharType="begin"/>
    </w:r>
    <w:r>
      <w:instrText xml:space="preserve">PAGE  </w:instrText>
    </w:r>
    <w:r>
      <w:fldChar w:fldCharType="end"/>
    </w:r>
  </w:p>
  <w:p w14:paraId="7AACB1E5" w14:textId="77777777" w:rsidR="001E54D4" w:rsidRDefault="001E54D4">
    <w:pPr>
      <w:pStyle w:val="ab"/>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F8AABB" w14:textId="77777777" w:rsidR="007F0EAE" w:rsidRDefault="007F0EAE">
      <w:r>
        <w:separator/>
      </w:r>
    </w:p>
  </w:footnote>
  <w:footnote w:type="continuationSeparator" w:id="0">
    <w:p w14:paraId="18DD261D" w14:textId="77777777" w:rsidR="007F0EAE" w:rsidRDefault="007F0E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F04152" w14:textId="2923FF28" w:rsidR="001E54D4" w:rsidRDefault="001E54D4">
    <w:pPr>
      <w:pStyle w:val="af8"/>
      <w:jc w:val="both"/>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decimal"/>
      <w:lvlText w:val="%1"/>
      <w:lvlJc w:val="left"/>
      <w:pPr>
        <w:tabs>
          <w:tab w:val="left" w:pos="360"/>
        </w:tabs>
        <w:ind w:left="360" w:hanging="360"/>
      </w:pPr>
      <w:rPr>
        <w:rFonts w:hint="default"/>
      </w:rPr>
    </w:lvl>
    <w:lvl w:ilvl="1">
      <w:start w:val="3"/>
      <w:numFmt w:val="decimal"/>
      <w:lvlText w:val="%1.%2"/>
      <w:lvlJc w:val="left"/>
      <w:pPr>
        <w:tabs>
          <w:tab w:val="left" w:pos="360"/>
        </w:tabs>
        <w:ind w:left="360" w:hanging="360"/>
      </w:pPr>
      <w:rPr>
        <w:rFonts w:hint="default"/>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1080"/>
        </w:tabs>
        <w:ind w:left="1080" w:hanging="1080"/>
      </w:pPr>
      <w:rPr>
        <w:rFonts w:hint="default"/>
      </w:rPr>
    </w:lvl>
    <w:lvl w:ilvl="4">
      <w:start w:val="1"/>
      <w:numFmt w:val="decimal"/>
      <w:lvlText w:val="%1.%2.%3.%4.%5"/>
      <w:lvlJc w:val="left"/>
      <w:pPr>
        <w:tabs>
          <w:tab w:val="left" w:pos="1080"/>
        </w:tabs>
        <w:ind w:left="1080" w:hanging="1080"/>
      </w:pPr>
      <w:rPr>
        <w:rFonts w:hint="default"/>
      </w:rPr>
    </w:lvl>
    <w:lvl w:ilvl="5">
      <w:start w:val="1"/>
      <w:numFmt w:val="decimal"/>
      <w:lvlText w:val="%1.%2.%3.%4.%5.%6"/>
      <w:lvlJc w:val="left"/>
      <w:pPr>
        <w:tabs>
          <w:tab w:val="left" w:pos="1440"/>
        </w:tabs>
        <w:ind w:left="1440" w:hanging="1440"/>
      </w:pPr>
      <w:rPr>
        <w:rFonts w:hint="default"/>
      </w:rPr>
    </w:lvl>
    <w:lvl w:ilvl="6">
      <w:start w:val="1"/>
      <w:numFmt w:val="decimal"/>
      <w:lvlText w:val="%1.%2.%3.%4.%5.%6.%7"/>
      <w:lvlJc w:val="left"/>
      <w:pPr>
        <w:tabs>
          <w:tab w:val="left" w:pos="1800"/>
        </w:tabs>
        <w:ind w:left="1800" w:hanging="1800"/>
      </w:pPr>
      <w:rPr>
        <w:rFonts w:hint="default"/>
      </w:rPr>
    </w:lvl>
    <w:lvl w:ilvl="7">
      <w:start w:val="1"/>
      <w:numFmt w:val="decimal"/>
      <w:lvlText w:val="%1.%2.%3.%4.%5.%6.%7.%8"/>
      <w:lvlJc w:val="left"/>
      <w:pPr>
        <w:tabs>
          <w:tab w:val="left" w:pos="1800"/>
        </w:tabs>
        <w:ind w:left="1800" w:hanging="1800"/>
      </w:pPr>
      <w:rPr>
        <w:rFonts w:hint="default"/>
      </w:rPr>
    </w:lvl>
    <w:lvl w:ilvl="8">
      <w:start w:val="1"/>
      <w:numFmt w:val="decimal"/>
      <w:lvlText w:val="%1.%2.%3.%4.%5.%6.%7.%8.%9"/>
      <w:lvlJc w:val="left"/>
      <w:pPr>
        <w:tabs>
          <w:tab w:val="left" w:pos="2160"/>
        </w:tabs>
        <w:ind w:left="2160" w:hanging="2160"/>
      </w:pPr>
      <w:rPr>
        <w:rFonts w:hint="default"/>
      </w:rPr>
    </w:lvl>
  </w:abstractNum>
  <w:abstractNum w:abstractNumId="1" w15:restartNumberingAfterBreak="0">
    <w:nsid w:val="00000003"/>
    <w:multiLevelType w:val="multilevel"/>
    <w:tmpl w:val="00000003"/>
    <w:lvl w:ilvl="0">
      <w:start w:val="1"/>
      <w:numFmt w:val="bullet"/>
      <w:pStyle w:val="TEXT"/>
      <w:lvlText w:val=""/>
      <w:lvlJc w:val="left"/>
      <w:pPr>
        <w:tabs>
          <w:tab w:val="left" w:pos="576"/>
        </w:tabs>
        <w:ind w:left="576" w:hanging="288"/>
      </w:pPr>
      <w:rPr>
        <w:rFonts w:ascii="Symbol" w:hAnsi="Symbol" w:hint="default"/>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00000004"/>
    <w:multiLevelType w:val="multilevel"/>
    <w:tmpl w:val="00000004"/>
    <w:lvl w:ilvl="0">
      <w:start w:val="1"/>
      <w:numFmt w:val="decimal"/>
      <w:lvlText w:val="%1"/>
      <w:lvlJc w:val="left"/>
      <w:pPr>
        <w:ind w:left="360"/>
      </w:pPr>
      <w:rPr>
        <w:rFonts w:ascii="宋体" w:eastAsia="宋体" w:hAnsi="宋体" w:cs="宋体"/>
        <w:b w:val="0"/>
        <w:i w:val="0"/>
        <w:color w:val="000000"/>
        <w:sz w:val="21"/>
        <w:szCs w:val="21"/>
        <w:u w:val="none" w:color="000000"/>
        <w:shd w:val="clear" w:color="auto" w:fill="auto"/>
        <w:vertAlign w:val="baseline"/>
      </w:rPr>
    </w:lvl>
    <w:lvl w:ilvl="1">
      <w:start w:val="1"/>
      <w:numFmt w:val="decimal"/>
      <w:pStyle w:val="11"/>
      <w:suff w:val="nothing"/>
      <w:lvlText w:val="（%2）"/>
      <w:lvlJc w:val="left"/>
      <w:pPr>
        <w:ind w:left="426" w:firstLine="0"/>
      </w:pPr>
      <w:rPr>
        <w:rFonts w:ascii="宋体" w:eastAsia="宋体" w:hAnsi="宋体" w:cs="宋体" w:hint="eastAsia"/>
        <w:b w:val="0"/>
        <w:i w:val="0"/>
        <w:color w:val="000000"/>
        <w:sz w:val="21"/>
        <w:szCs w:val="21"/>
        <w:u w:val="none" w:color="000000"/>
        <w:shd w:val="clear" w:color="auto" w:fill="auto"/>
        <w:vertAlign w:val="baseline"/>
        <w:lang w:val="en-US"/>
      </w:rPr>
    </w:lvl>
    <w:lvl w:ilvl="2">
      <w:start w:val="1"/>
      <w:numFmt w:val="lowerRoman"/>
      <w:lvlText w:val="%3"/>
      <w:lvlJc w:val="left"/>
      <w:pPr>
        <w:ind w:left="1452"/>
      </w:pPr>
      <w:rPr>
        <w:rFonts w:ascii="宋体" w:eastAsia="宋体" w:hAnsi="宋体" w:cs="宋体"/>
        <w:b w:val="0"/>
        <w:i w:val="0"/>
        <w:color w:val="000000"/>
        <w:sz w:val="21"/>
        <w:szCs w:val="21"/>
        <w:u w:val="none" w:color="000000"/>
        <w:shd w:val="clear" w:color="auto" w:fill="auto"/>
        <w:vertAlign w:val="baseline"/>
      </w:rPr>
    </w:lvl>
    <w:lvl w:ilvl="3">
      <w:start w:val="1"/>
      <w:numFmt w:val="decimal"/>
      <w:lvlText w:val="%4"/>
      <w:lvlJc w:val="left"/>
      <w:pPr>
        <w:ind w:left="2172"/>
      </w:pPr>
      <w:rPr>
        <w:rFonts w:ascii="宋体" w:eastAsia="宋体" w:hAnsi="宋体" w:cs="宋体"/>
        <w:b w:val="0"/>
        <w:i w:val="0"/>
        <w:color w:val="000000"/>
        <w:sz w:val="21"/>
        <w:szCs w:val="21"/>
        <w:u w:val="none" w:color="000000"/>
        <w:shd w:val="clear" w:color="auto" w:fill="auto"/>
        <w:vertAlign w:val="baseline"/>
      </w:rPr>
    </w:lvl>
    <w:lvl w:ilvl="4">
      <w:start w:val="1"/>
      <w:numFmt w:val="lowerLetter"/>
      <w:lvlText w:val="%5"/>
      <w:lvlJc w:val="left"/>
      <w:pPr>
        <w:ind w:left="2892"/>
      </w:pPr>
      <w:rPr>
        <w:rFonts w:ascii="宋体" w:eastAsia="宋体" w:hAnsi="宋体" w:cs="宋体"/>
        <w:b w:val="0"/>
        <w:i w:val="0"/>
        <w:color w:val="000000"/>
        <w:sz w:val="21"/>
        <w:szCs w:val="21"/>
        <w:u w:val="none" w:color="000000"/>
        <w:shd w:val="clear" w:color="auto" w:fill="auto"/>
        <w:vertAlign w:val="baseline"/>
      </w:rPr>
    </w:lvl>
    <w:lvl w:ilvl="5">
      <w:start w:val="1"/>
      <w:numFmt w:val="lowerRoman"/>
      <w:lvlText w:val="%6"/>
      <w:lvlJc w:val="left"/>
      <w:pPr>
        <w:ind w:left="3612"/>
      </w:pPr>
      <w:rPr>
        <w:rFonts w:ascii="宋体" w:eastAsia="宋体" w:hAnsi="宋体" w:cs="宋体"/>
        <w:b w:val="0"/>
        <w:i w:val="0"/>
        <w:color w:val="000000"/>
        <w:sz w:val="21"/>
        <w:szCs w:val="21"/>
        <w:u w:val="none" w:color="000000"/>
        <w:shd w:val="clear" w:color="auto" w:fill="auto"/>
        <w:vertAlign w:val="baseline"/>
      </w:rPr>
    </w:lvl>
    <w:lvl w:ilvl="6">
      <w:start w:val="1"/>
      <w:numFmt w:val="decimal"/>
      <w:lvlText w:val="%7"/>
      <w:lvlJc w:val="left"/>
      <w:pPr>
        <w:ind w:left="4332"/>
      </w:pPr>
      <w:rPr>
        <w:rFonts w:ascii="宋体" w:eastAsia="宋体" w:hAnsi="宋体" w:cs="宋体"/>
        <w:b w:val="0"/>
        <w:i w:val="0"/>
        <w:color w:val="000000"/>
        <w:sz w:val="21"/>
        <w:szCs w:val="21"/>
        <w:u w:val="none" w:color="000000"/>
        <w:shd w:val="clear" w:color="auto" w:fill="auto"/>
        <w:vertAlign w:val="baseline"/>
      </w:rPr>
    </w:lvl>
    <w:lvl w:ilvl="7">
      <w:start w:val="1"/>
      <w:numFmt w:val="lowerLetter"/>
      <w:lvlText w:val="%8"/>
      <w:lvlJc w:val="left"/>
      <w:pPr>
        <w:ind w:left="5052"/>
      </w:pPr>
      <w:rPr>
        <w:rFonts w:ascii="宋体" w:eastAsia="宋体" w:hAnsi="宋体" w:cs="宋体"/>
        <w:b w:val="0"/>
        <w:i w:val="0"/>
        <w:color w:val="000000"/>
        <w:sz w:val="21"/>
        <w:szCs w:val="21"/>
        <w:u w:val="none" w:color="000000"/>
        <w:shd w:val="clear" w:color="auto" w:fill="auto"/>
        <w:vertAlign w:val="baseline"/>
      </w:rPr>
    </w:lvl>
    <w:lvl w:ilvl="8">
      <w:start w:val="1"/>
      <w:numFmt w:val="lowerRoman"/>
      <w:lvlText w:val="%9"/>
      <w:lvlJc w:val="left"/>
      <w:pPr>
        <w:ind w:left="5772"/>
      </w:pPr>
      <w:rPr>
        <w:rFonts w:ascii="宋体" w:eastAsia="宋体" w:hAnsi="宋体" w:cs="宋体"/>
        <w:b w:val="0"/>
        <w:i w:val="0"/>
        <w:color w:val="000000"/>
        <w:sz w:val="21"/>
        <w:szCs w:val="21"/>
        <w:u w:val="none" w:color="000000"/>
        <w:shd w:val="clear" w:color="auto" w:fill="auto"/>
        <w:vertAlign w:val="baseline"/>
      </w:rPr>
    </w:lvl>
  </w:abstractNum>
  <w:abstractNum w:abstractNumId="3" w15:restartNumberingAfterBreak="0">
    <w:nsid w:val="00000005"/>
    <w:multiLevelType w:val="multilevel"/>
    <w:tmpl w:val="00000005"/>
    <w:lvl w:ilvl="0">
      <w:start w:val="14"/>
      <w:numFmt w:val="decimal"/>
      <w:pStyle w:val="BodyBullet2"/>
      <w:lvlText w:val="%1"/>
      <w:lvlJc w:val="left"/>
      <w:pPr>
        <w:tabs>
          <w:tab w:val="left" w:pos="480"/>
        </w:tabs>
        <w:ind w:left="480" w:hanging="480"/>
      </w:pPr>
      <w:rPr>
        <w:rFonts w:hint="default"/>
      </w:rPr>
    </w:lvl>
    <w:lvl w:ilvl="1">
      <w:start w:val="1"/>
      <w:numFmt w:val="decimal"/>
      <w:lvlText w:val="%1.%2"/>
      <w:lvlJc w:val="left"/>
      <w:pPr>
        <w:tabs>
          <w:tab w:val="left" w:pos="622"/>
        </w:tabs>
        <w:ind w:left="622" w:hanging="480"/>
      </w:pPr>
      <w:rPr>
        <w:rFonts w:hint="default"/>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1080"/>
        </w:tabs>
        <w:ind w:left="1080" w:hanging="1080"/>
      </w:pPr>
      <w:rPr>
        <w:rFonts w:hint="default"/>
      </w:rPr>
    </w:lvl>
    <w:lvl w:ilvl="4">
      <w:start w:val="1"/>
      <w:numFmt w:val="decimal"/>
      <w:lvlText w:val="%1.%2.%3.%4.%5"/>
      <w:lvlJc w:val="left"/>
      <w:pPr>
        <w:tabs>
          <w:tab w:val="left" w:pos="1080"/>
        </w:tabs>
        <w:ind w:left="1080" w:hanging="1080"/>
      </w:pPr>
      <w:rPr>
        <w:rFonts w:hint="default"/>
      </w:rPr>
    </w:lvl>
    <w:lvl w:ilvl="5">
      <w:start w:val="1"/>
      <w:numFmt w:val="decimal"/>
      <w:lvlText w:val="%1.%2.%3.%4.%5.%6"/>
      <w:lvlJc w:val="left"/>
      <w:pPr>
        <w:tabs>
          <w:tab w:val="left" w:pos="1440"/>
        </w:tabs>
        <w:ind w:left="1440" w:hanging="1440"/>
      </w:pPr>
      <w:rPr>
        <w:rFonts w:hint="default"/>
      </w:rPr>
    </w:lvl>
    <w:lvl w:ilvl="6">
      <w:start w:val="1"/>
      <w:numFmt w:val="decimal"/>
      <w:lvlText w:val="%1.%2.%3.%4.%5.%6.%7"/>
      <w:lvlJc w:val="left"/>
      <w:pPr>
        <w:tabs>
          <w:tab w:val="left" w:pos="1800"/>
        </w:tabs>
        <w:ind w:left="1800" w:hanging="1800"/>
      </w:pPr>
      <w:rPr>
        <w:rFonts w:hint="default"/>
      </w:rPr>
    </w:lvl>
    <w:lvl w:ilvl="7">
      <w:start w:val="1"/>
      <w:numFmt w:val="decimal"/>
      <w:lvlText w:val="%1.%2.%3.%4.%5.%6.%7.%8"/>
      <w:lvlJc w:val="left"/>
      <w:pPr>
        <w:tabs>
          <w:tab w:val="left" w:pos="1800"/>
        </w:tabs>
        <w:ind w:left="1800" w:hanging="1800"/>
      </w:pPr>
      <w:rPr>
        <w:rFonts w:hint="default"/>
      </w:rPr>
    </w:lvl>
    <w:lvl w:ilvl="8">
      <w:start w:val="1"/>
      <w:numFmt w:val="decimal"/>
      <w:lvlText w:val="%1.%2.%3.%4.%5.%6.%7.%8.%9"/>
      <w:lvlJc w:val="left"/>
      <w:pPr>
        <w:tabs>
          <w:tab w:val="left" w:pos="2160"/>
        </w:tabs>
        <w:ind w:left="2160" w:hanging="2160"/>
      </w:pPr>
      <w:rPr>
        <w:rFonts w:hint="default"/>
      </w:rPr>
    </w:lvl>
  </w:abstractNum>
  <w:abstractNum w:abstractNumId="4" w15:restartNumberingAfterBreak="0">
    <w:nsid w:val="00000006"/>
    <w:multiLevelType w:val="multilevel"/>
    <w:tmpl w:val="00000006"/>
    <w:lvl w:ilvl="0">
      <w:start w:val="17"/>
      <w:numFmt w:val="decimal"/>
      <w:pStyle w:val="Sourcetextbullet"/>
      <w:lvlText w:val="%1"/>
      <w:lvlJc w:val="left"/>
      <w:pPr>
        <w:tabs>
          <w:tab w:val="left" w:pos="480"/>
        </w:tabs>
        <w:ind w:left="480" w:hanging="480"/>
      </w:pPr>
      <w:rPr>
        <w:rFonts w:hint="eastAsia"/>
      </w:rPr>
    </w:lvl>
    <w:lvl w:ilvl="1">
      <w:start w:val="2"/>
      <w:numFmt w:val="decimal"/>
      <w:lvlText w:val="%1.%2"/>
      <w:lvlJc w:val="left"/>
      <w:pPr>
        <w:tabs>
          <w:tab w:val="left" w:pos="480"/>
        </w:tabs>
        <w:ind w:left="480" w:hanging="480"/>
      </w:pPr>
      <w:rPr>
        <w:rFonts w:hint="eastAsia"/>
      </w:rPr>
    </w:lvl>
    <w:lvl w:ilvl="2">
      <w:start w:val="1"/>
      <w:numFmt w:val="decimal"/>
      <w:lvlText w:val="%1.%2.%3"/>
      <w:lvlJc w:val="left"/>
      <w:pPr>
        <w:tabs>
          <w:tab w:val="left" w:pos="720"/>
        </w:tabs>
        <w:ind w:left="720" w:hanging="720"/>
      </w:pPr>
      <w:rPr>
        <w:rFonts w:hint="eastAsia"/>
      </w:rPr>
    </w:lvl>
    <w:lvl w:ilvl="3">
      <w:start w:val="1"/>
      <w:numFmt w:val="decimal"/>
      <w:lvlText w:val="%1.%2.%3.%4"/>
      <w:lvlJc w:val="left"/>
      <w:pPr>
        <w:tabs>
          <w:tab w:val="left" w:pos="1080"/>
        </w:tabs>
        <w:ind w:left="1080" w:hanging="1080"/>
      </w:pPr>
      <w:rPr>
        <w:rFonts w:hint="eastAsia"/>
      </w:rPr>
    </w:lvl>
    <w:lvl w:ilvl="4">
      <w:start w:val="1"/>
      <w:numFmt w:val="decimal"/>
      <w:lvlText w:val="%1.%2.%3.%4.%5"/>
      <w:lvlJc w:val="left"/>
      <w:pPr>
        <w:tabs>
          <w:tab w:val="left" w:pos="1080"/>
        </w:tabs>
        <w:ind w:left="1080" w:hanging="1080"/>
      </w:pPr>
      <w:rPr>
        <w:rFonts w:hint="eastAsia"/>
      </w:rPr>
    </w:lvl>
    <w:lvl w:ilvl="5">
      <w:start w:val="1"/>
      <w:numFmt w:val="decimal"/>
      <w:lvlText w:val="%1.%2.%3.%4.%5.%6"/>
      <w:lvlJc w:val="left"/>
      <w:pPr>
        <w:tabs>
          <w:tab w:val="left" w:pos="1440"/>
        </w:tabs>
        <w:ind w:left="1440" w:hanging="1440"/>
      </w:pPr>
      <w:rPr>
        <w:rFonts w:hint="eastAsia"/>
      </w:rPr>
    </w:lvl>
    <w:lvl w:ilvl="6">
      <w:start w:val="1"/>
      <w:numFmt w:val="decimal"/>
      <w:lvlText w:val="%1.%2.%3.%4.%5.%6.%7"/>
      <w:lvlJc w:val="left"/>
      <w:pPr>
        <w:tabs>
          <w:tab w:val="left" w:pos="1800"/>
        </w:tabs>
        <w:ind w:left="1800" w:hanging="1800"/>
      </w:pPr>
      <w:rPr>
        <w:rFonts w:hint="eastAsia"/>
      </w:rPr>
    </w:lvl>
    <w:lvl w:ilvl="7">
      <w:start w:val="1"/>
      <w:numFmt w:val="decimal"/>
      <w:lvlText w:val="%1.%2.%3.%4.%5.%6.%7.%8"/>
      <w:lvlJc w:val="left"/>
      <w:pPr>
        <w:tabs>
          <w:tab w:val="left" w:pos="1800"/>
        </w:tabs>
        <w:ind w:left="1800" w:hanging="1800"/>
      </w:pPr>
      <w:rPr>
        <w:rFonts w:hint="eastAsia"/>
      </w:rPr>
    </w:lvl>
    <w:lvl w:ilvl="8">
      <w:start w:val="1"/>
      <w:numFmt w:val="decimal"/>
      <w:lvlText w:val="%1.%2.%3.%4.%5.%6.%7.%8.%9"/>
      <w:lvlJc w:val="left"/>
      <w:pPr>
        <w:tabs>
          <w:tab w:val="left" w:pos="2160"/>
        </w:tabs>
        <w:ind w:left="2160" w:hanging="2160"/>
      </w:pPr>
      <w:rPr>
        <w:rFonts w:hint="eastAsia"/>
      </w:rPr>
    </w:lvl>
  </w:abstractNum>
  <w:abstractNum w:abstractNumId="5" w15:restartNumberingAfterBreak="0">
    <w:nsid w:val="0000000D"/>
    <w:multiLevelType w:val="multilevel"/>
    <w:tmpl w:val="0000000D"/>
    <w:lvl w:ilvl="0">
      <w:start w:val="1"/>
      <w:numFmt w:val="decimal"/>
      <w:pStyle w:val="a"/>
      <w:lvlText w:val="附图%1. "/>
      <w:lvlJc w:val="left"/>
      <w:pPr>
        <w:tabs>
          <w:tab w:val="left" w:pos="720"/>
        </w:tabs>
        <w:ind w:left="420" w:hanging="4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15:restartNumberingAfterBreak="0">
    <w:nsid w:val="00000011"/>
    <w:multiLevelType w:val="multilevel"/>
    <w:tmpl w:val="00000011"/>
    <w:lvl w:ilvl="0">
      <w:start w:val="1"/>
      <w:numFmt w:val="chineseCountingThousand"/>
      <w:pStyle w:val="1"/>
      <w:lvlText w:val="(%1)"/>
      <w:lvlJc w:val="left"/>
      <w:pPr>
        <w:tabs>
          <w:tab w:val="left" w:pos="1620"/>
        </w:tabs>
        <w:ind w:left="0" w:firstLine="0"/>
      </w:pPr>
      <w:rPr>
        <w:rFonts w:hint="eastAsia"/>
      </w:rPr>
    </w:lvl>
    <w:lvl w:ilvl="1">
      <w:start w:val="1"/>
      <w:numFmt w:val="lowerLetter"/>
      <w:pStyle w:val="SubBullets"/>
      <w:lvlText w:val="%2)"/>
      <w:lvlJc w:val="left"/>
      <w:pPr>
        <w:tabs>
          <w:tab w:val="left" w:pos="1740"/>
        </w:tabs>
        <w:ind w:left="1740" w:hanging="420"/>
      </w:pPr>
      <w:rPr>
        <w:rFonts w:hint="eastAsia"/>
      </w:rPr>
    </w:lvl>
    <w:lvl w:ilvl="2">
      <w:start w:val="1"/>
      <w:numFmt w:val="lowerRoman"/>
      <w:lvlText w:val="%3."/>
      <w:lvlJc w:val="right"/>
      <w:pPr>
        <w:tabs>
          <w:tab w:val="left" w:pos="2160"/>
        </w:tabs>
        <w:ind w:left="2160" w:hanging="420"/>
      </w:pPr>
      <w:rPr>
        <w:rFonts w:hint="eastAsia"/>
      </w:rPr>
    </w:lvl>
    <w:lvl w:ilvl="3">
      <w:start w:val="1"/>
      <w:numFmt w:val="decimal"/>
      <w:lvlText w:val="%4."/>
      <w:lvlJc w:val="left"/>
      <w:pPr>
        <w:tabs>
          <w:tab w:val="left" w:pos="2580"/>
        </w:tabs>
        <w:ind w:left="2580" w:hanging="420"/>
      </w:pPr>
      <w:rPr>
        <w:rFonts w:hint="eastAsia"/>
      </w:rPr>
    </w:lvl>
    <w:lvl w:ilvl="4">
      <w:start w:val="1"/>
      <w:numFmt w:val="lowerLetter"/>
      <w:lvlText w:val="%5)"/>
      <w:lvlJc w:val="left"/>
      <w:pPr>
        <w:tabs>
          <w:tab w:val="left" w:pos="3000"/>
        </w:tabs>
        <w:ind w:left="3000" w:hanging="420"/>
      </w:pPr>
      <w:rPr>
        <w:rFonts w:hint="eastAsia"/>
      </w:rPr>
    </w:lvl>
    <w:lvl w:ilvl="5">
      <w:start w:val="1"/>
      <w:numFmt w:val="lowerRoman"/>
      <w:lvlText w:val="%6."/>
      <w:lvlJc w:val="right"/>
      <w:pPr>
        <w:tabs>
          <w:tab w:val="left" w:pos="3420"/>
        </w:tabs>
        <w:ind w:left="3420" w:hanging="420"/>
      </w:pPr>
      <w:rPr>
        <w:rFonts w:hint="eastAsia"/>
      </w:rPr>
    </w:lvl>
    <w:lvl w:ilvl="6">
      <w:start w:val="1"/>
      <w:numFmt w:val="decimal"/>
      <w:lvlText w:val="%7."/>
      <w:lvlJc w:val="left"/>
      <w:pPr>
        <w:tabs>
          <w:tab w:val="left" w:pos="3840"/>
        </w:tabs>
        <w:ind w:left="3840" w:hanging="420"/>
      </w:pPr>
      <w:rPr>
        <w:rFonts w:hint="eastAsia"/>
      </w:rPr>
    </w:lvl>
    <w:lvl w:ilvl="7">
      <w:start w:val="1"/>
      <w:numFmt w:val="lowerLetter"/>
      <w:lvlText w:val="%8)"/>
      <w:lvlJc w:val="left"/>
      <w:pPr>
        <w:tabs>
          <w:tab w:val="left" w:pos="4260"/>
        </w:tabs>
        <w:ind w:left="4260" w:hanging="420"/>
      </w:pPr>
      <w:rPr>
        <w:rFonts w:hint="eastAsia"/>
      </w:rPr>
    </w:lvl>
    <w:lvl w:ilvl="8">
      <w:start w:val="1"/>
      <w:numFmt w:val="lowerRoman"/>
      <w:lvlText w:val="%9."/>
      <w:lvlJc w:val="right"/>
      <w:pPr>
        <w:tabs>
          <w:tab w:val="left" w:pos="4680"/>
        </w:tabs>
        <w:ind w:left="4680" w:hanging="420"/>
      </w:pPr>
      <w:rPr>
        <w:rFonts w:hint="eastAsia"/>
      </w:rPr>
    </w:lvl>
  </w:abstractNum>
  <w:abstractNum w:abstractNumId="7" w15:restartNumberingAfterBreak="0">
    <w:nsid w:val="0000001D"/>
    <w:multiLevelType w:val="multilevel"/>
    <w:tmpl w:val="0000001D"/>
    <w:lvl w:ilvl="0">
      <w:start w:val="1"/>
      <w:numFmt w:val="japaneseCounting"/>
      <w:pStyle w:val="BodyBullet1"/>
      <w:lvlText w:val="第%1章"/>
      <w:lvlJc w:val="left"/>
      <w:pPr>
        <w:tabs>
          <w:tab w:val="left" w:pos="1680"/>
        </w:tabs>
        <w:ind w:left="1680" w:hanging="1140"/>
      </w:pPr>
      <w:rPr>
        <w:rFonts w:hint="eastAsia"/>
      </w:rPr>
    </w:lvl>
    <w:lvl w:ilvl="1">
      <w:start w:val="1"/>
      <w:numFmt w:val="lowerLetter"/>
      <w:lvlText w:val="%2)"/>
      <w:lvlJc w:val="left"/>
      <w:pPr>
        <w:tabs>
          <w:tab w:val="left" w:pos="1380"/>
        </w:tabs>
        <w:ind w:left="1380" w:hanging="420"/>
      </w:pPr>
    </w:lvl>
    <w:lvl w:ilvl="2">
      <w:start w:val="1"/>
      <w:numFmt w:val="lowerRoman"/>
      <w:lvlText w:val="%3."/>
      <w:lvlJc w:val="right"/>
      <w:pPr>
        <w:tabs>
          <w:tab w:val="left" w:pos="1800"/>
        </w:tabs>
        <w:ind w:left="1800" w:hanging="420"/>
      </w:pPr>
    </w:lvl>
    <w:lvl w:ilvl="3">
      <w:start w:val="1"/>
      <w:numFmt w:val="decimal"/>
      <w:lvlText w:val="%4."/>
      <w:lvlJc w:val="left"/>
      <w:pPr>
        <w:tabs>
          <w:tab w:val="left" w:pos="2220"/>
        </w:tabs>
        <w:ind w:left="2220" w:hanging="420"/>
      </w:pPr>
    </w:lvl>
    <w:lvl w:ilvl="4">
      <w:start w:val="1"/>
      <w:numFmt w:val="lowerLetter"/>
      <w:lvlText w:val="%5)"/>
      <w:lvlJc w:val="left"/>
      <w:pPr>
        <w:tabs>
          <w:tab w:val="left" w:pos="2640"/>
        </w:tabs>
        <w:ind w:left="2640" w:hanging="420"/>
      </w:pPr>
    </w:lvl>
    <w:lvl w:ilvl="5">
      <w:start w:val="1"/>
      <w:numFmt w:val="lowerRoman"/>
      <w:lvlText w:val="%6."/>
      <w:lvlJc w:val="right"/>
      <w:pPr>
        <w:tabs>
          <w:tab w:val="left" w:pos="3060"/>
        </w:tabs>
        <w:ind w:left="3060" w:hanging="420"/>
      </w:pPr>
    </w:lvl>
    <w:lvl w:ilvl="6">
      <w:start w:val="1"/>
      <w:numFmt w:val="decimal"/>
      <w:lvlText w:val="%7."/>
      <w:lvlJc w:val="left"/>
      <w:pPr>
        <w:tabs>
          <w:tab w:val="left" w:pos="3480"/>
        </w:tabs>
        <w:ind w:left="3480" w:hanging="420"/>
      </w:pPr>
    </w:lvl>
    <w:lvl w:ilvl="7">
      <w:start w:val="1"/>
      <w:numFmt w:val="lowerLetter"/>
      <w:lvlText w:val="%8)"/>
      <w:lvlJc w:val="left"/>
      <w:pPr>
        <w:tabs>
          <w:tab w:val="left" w:pos="3900"/>
        </w:tabs>
        <w:ind w:left="3900" w:hanging="420"/>
      </w:pPr>
    </w:lvl>
    <w:lvl w:ilvl="8">
      <w:start w:val="1"/>
      <w:numFmt w:val="lowerRoman"/>
      <w:lvlText w:val="%9."/>
      <w:lvlJc w:val="right"/>
      <w:pPr>
        <w:tabs>
          <w:tab w:val="left" w:pos="4320"/>
        </w:tabs>
        <w:ind w:left="4320" w:hanging="420"/>
      </w:pPr>
    </w:lvl>
  </w:abstractNum>
  <w:abstractNum w:abstractNumId="8" w15:restartNumberingAfterBreak="0">
    <w:nsid w:val="0000001E"/>
    <w:multiLevelType w:val="multilevel"/>
    <w:tmpl w:val="0000001E"/>
    <w:lvl w:ilvl="0">
      <w:start w:val="1"/>
      <w:numFmt w:val="decimal"/>
      <w:pStyle w:val="5"/>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00000024"/>
    <w:multiLevelType w:val="singleLevel"/>
    <w:tmpl w:val="00000024"/>
    <w:lvl w:ilvl="0">
      <w:start w:val="7"/>
      <w:numFmt w:val="decimal"/>
      <w:pStyle w:val="NormalBullets"/>
      <w:lvlText w:val="%1."/>
      <w:lvlJc w:val="left"/>
      <w:pPr>
        <w:tabs>
          <w:tab w:val="left" w:pos="600"/>
        </w:tabs>
        <w:ind w:left="600" w:hanging="600"/>
      </w:pPr>
      <w:rPr>
        <w:rFonts w:hint="default"/>
      </w:rPr>
    </w:lvl>
  </w:abstractNum>
  <w:abstractNum w:abstractNumId="10" w15:restartNumberingAfterBreak="0">
    <w:nsid w:val="00000026"/>
    <w:multiLevelType w:val="multilevel"/>
    <w:tmpl w:val="00000026"/>
    <w:lvl w:ilvl="0">
      <w:start w:val="1"/>
      <w:numFmt w:val="upperLetter"/>
      <w:pStyle w:val="3"/>
      <w:lvlText w:val="%1."/>
      <w:lvlJc w:val="left"/>
      <w:pPr>
        <w:tabs>
          <w:tab w:val="left" w:pos="420"/>
        </w:tabs>
        <w:ind w:left="420" w:hanging="420"/>
      </w:pPr>
      <w:rPr>
        <w:rFonts w:hint="eastAsia"/>
      </w:rPr>
    </w:lvl>
    <w:lvl w:ilvl="1">
      <w:start w:val="1"/>
      <w:numFmt w:val="bullet"/>
      <w:lvlText w:val=""/>
      <w:lvlJc w:val="left"/>
      <w:pPr>
        <w:tabs>
          <w:tab w:val="left" w:pos="840"/>
        </w:tabs>
        <w:ind w:left="840" w:hanging="420"/>
      </w:pPr>
      <w:rPr>
        <w:rFonts w:ascii="Wingdings" w:hAnsi="Wingdings" w:hint="default"/>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1" w15:restartNumberingAfterBreak="0">
    <w:nsid w:val="00000027"/>
    <w:multiLevelType w:val="singleLevel"/>
    <w:tmpl w:val="00000027"/>
    <w:lvl w:ilvl="0">
      <w:start w:val="1"/>
      <w:numFmt w:val="bullet"/>
      <w:pStyle w:val="30"/>
      <w:lvlText w:val=""/>
      <w:lvlJc w:val="left"/>
      <w:pPr>
        <w:tabs>
          <w:tab w:val="left" w:pos="1342"/>
        </w:tabs>
        <w:ind w:left="1342" w:hanging="360"/>
      </w:pPr>
      <w:rPr>
        <w:rFonts w:ascii="Wingdings" w:hAnsi="Wingdings" w:hint="default"/>
      </w:rPr>
    </w:lvl>
  </w:abstractNum>
  <w:abstractNum w:abstractNumId="12" w15:restartNumberingAfterBreak="0">
    <w:nsid w:val="53C97F65"/>
    <w:multiLevelType w:val="multilevel"/>
    <w:tmpl w:val="53C97F65"/>
    <w:lvl w:ilvl="0">
      <w:start w:val="1"/>
      <w:numFmt w:val="decimal"/>
      <w:pStyle w:val="HPC1"/>
      <w:suff w:val="space"/>
      <w:lvlText w:val="%1"/>
      <w:lvlJc w:val="left"/>
      <w:pPr>
        <w:ind w:left="227" w:hanging="227"/>
      </w:pPr>
      <w:rPr>
        <w:rFonts w:hint="eastAsia"/>
      </w:rPr>
    </w:lvl>
    <w:lvl w:ilvl="1">
      <w:start w:val="1"/>
      <w:numFmt w:val="decimal"/>
      <w:pStyle w:val="HPC2"/>
      <w:suff w:val="space"/>
      <w:lvlText w:val="%1.%2"/>
      <w:lvlJc w:val="left"/>
      <w:pPr>
        <w:ind w:left="227" w:hanging="227"/>
      </w:pPr>
      <w:rPr>
        <w:rFonts w:hint="eastAsia"/>
      </w:rPr>
    </w:lvl>
    <w:lvl w:ilvl="2">
      <w:start w:val="1"/>
      <w:numFmt w:val="decimal"/>
      <w:pStyle w:val="HPC3"/>
      <w:suff w:val="space"/>
      <w:lvlText w:val="%1.%2.%3"/>
      <w:lvlJc w:val="left"/>
      <w:pPr>
        <w:ind w:left="227" w:hanging="227"/>
      </w:pPr>
      <w:rPr>
        <w:rFonts w:hint="eastAsia"/>
      </w:rPr>
    </w:lvl>
    <w:lvl w:ilvl="3">
      <w:start w:val="1"/>
      <w:numFmt w:val="decimal"/>
      <w:pStyle w:val="HPC4"/>
      <w:suff w:val="space"/>
      <w:lvlText w:val="%1.%2.%3.%4"/>
      <w:lvlJc w:val="left"/>
      <w:pPr>
        <w:ind w:left="227" w:hanging="227"/>
      </w:pPr>
      <w:rPr>
        <w:rFonts w:hint="eastAsia"/>
      </w:rPr>
    </w:lvl>
    <w:lvl w:ilvl="4">
      <w:start w:val="1"/>
      <w:numFmt w:val="decimal"/>
      <w:pStyle w:val="HPC5"/>
      <w:suff w:val="space"/>
      <w:lvlText w:val="%1.%2.%3.%4.%5"/>
      <w:lvlJc w:val="left"/>
      <w:pPr>
        <w:ind w:left="227" w:hanging="227"/>
      </w:pPr>
      <w:rPr>
        <w:rFonts w:hint="eastAsia"/>
      </w:rPr>
    </w:lvl>
    <w:lvl w:ilvl="5">
      <w:start w:val="1"/>
      <w:numFmt w:val="decimal"/>
      <w:pStyle w:val="HPC6"/>
      <w:suff w:val="space"/>
      <w:lvlText w:val="%1.%2.%3.%4.%5.%6"/>
      <w:lvlJc w:val="left"/>
      <w:pPr>
        <w:ind w:left="227" w:hanging="227"/>
      </w:pPr>
      <w:rPr>
        <w:rFonts w:hint="eastAsia"/>
      </w:rPr>
    </w:lvl>
    <w:lvl w:ilvl="6">
      <w:start w:val="1"/>
      <w:numFmt w:val="decimal"/>
      <w:lvlText w:val="%1.%2.%3.%4.%5.%6.%7"/>
      <w:lvlJc w:val="left"/>
      <w:pPr>
        <w:ind w:left="2975" w:hanging="425"/>
      </w:pPr>
      <w:rPr>
        <w:rFonts w:hint="eastAsia"/>
      </w:rPr>
    </w:lvl>
    <w:lvl w:ilvl="7">
      <w:start w:val="1"/>
      <w:numFmt w:val="decimal"/>
      <w:lvlText w:val="%1.%2.%3.%4.%5.%6.%7.%8"/>
      <w:lvlJc w:val="left"/>
      <w:pPr>
        <w:ind w:left="3400" w:hanging="425"/>
      </w:pPr>
      <w:rPr>
        <w:rFonts w:hint="eastAsia"/>
      </w:rPr>
    </w:lvl>
    <w:lvl w:ilvl="8">
      <w:start w:val="1"/>
      <w:numFmt w:val="decimal"/>
      <w:lvlText w:val="%1.%2.%3.%4.%5.%6.%7.%8.%9"/>
      <w:lvlJc w:val="left"/>
      <w:pPr>
        <w:ind w:left="3825" w:hanging="425"/>
      </w:pPr>
      <w:rPr>
        <w:rFonts w:hint="eastAsia"/>
      </w:rPr>
    </w:lvl>
  </w:abstractNum>
  <w:abstractNum w:abstractNumId="13" w15:restartNumberingAfterBreak="0">
    <w:nsid w:val="6BC82C34"/>
    <w:multiLevelType w:val="multilevel"/>
    <w:tmpl w:val="00000001"/>
    <w:lvl w:ilvl="0">
      <w:start w:val="1"/>
      <w:numFmt w:val="decimal"/>
      <w:lvlText w:val="%1"/>
      <w:lvlJc w:val="left"/>
      <w:pPr>
        <w:tabs>
          <w:tab w:val="left" w:pos="360"/>
        </w:tabs>
        <w:ind w:left="360" w:hanging="360"/>
      </w:pPr>
      <w:rPr>
        <w:rFonts w:hint="default"/>
      </w:rPr>
    </w:lvl>
    <w:lvl w:ilvl="1">
      <w:start w:val="3"/>
      <w:numFmt w:val="decimal"/>
      <w:lvlText w:val="%1.%2"/>
      <w:lvlJc w:val="left"/>
      <w:pPr>
        <w:tabs>
          <w:tab w:val="left" w:pos="360"/>
        </w:tabs>
        <w:ind w:left="360" w:hanging="360"/>
      </w:pPr>
      <w:rPr>
        <w:rFonts w:hint="default"/>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1080"/>
        </w:tabs>
        <w:ind w:left="1080" w:hanging="1080"/>
      </w:pPr>
      <w:rPr>
        <w:rFonts w:hint="default"/>
      </w:rPr>
    </w:lvl>
    <w:lvl w:ilvl="4">
      <w:start w:val="1"/>
      <w:numFmt w:val="decimal"/>
      <w:lvlText w:val="%1.%2.%3.%4.%5"/>
      <w:lvlJc w:val="left"/>
      <w:pPr>
        <w:tabs>
          <w:tab w:val="left" w:pos="1080"/>
        </w:tabs>
        <w:ind w:left="1080" w:hanging="1080"/>
      </w:pPr>
      <w:rPr>
        <w:rFonts w:hint="default"/>
      </w:rPr>
    </w:lvl>
    <w:lvl w:ilvl="5">
      <w:start w:val="1"/>
      <w:numFmt w:val="decimal"/>
      <w:lvlText w:val="%1.%2.%3.%4.%5.%6"/>
      <w:lvlJc w:val="left"/>
      <w:pPr>
        <w:tabs>
          <w:tab w:val="left" w:pos="1440"/>
        </w:tabs>
        <w:ind w:left="1440" w:hanging="1440"/>
      </w:pPr>
      <w:rPr>
        <w:rFonts w:hint="default"/>
      </w:rPr>
    </w:lvl>
    <w:lvl w:ilvl="6">
      <w:start w:val="1"/>
      <w:numFmt w:val="decimal"/>
      <w:lvlText w:val="%1.%2.%3.%4.%5.%6.%7"/>
      <w:lvlJc w:val="left"/>
      <w:pPr>
        <w:tabs>
          <w:tab w:val="left" w:pos="1800"/>
        </w:tabs>
        <w:ind w:left="1800" w:hanging="1800"/>
      </w:pPr>
      <w:rPr>
        <w:rFonts w:hint="default"/>
      </w:rPr>
    </w:lvl>
    <w:lvl w:ilvl="7">
      <w:start w:val="1"/>
      <w:numFmt w:val="decimal"/>
      <w:lvlText w:val="%1.%2.%3.%4.%5.%6.%7.%8"/>
      <w:lvlJc w:val="left"/>
      <w:pPr>
        <w:tabs>
          <w:tab w:val="left" w:pos="1800"/>
        </w:tabs>
        <w:ind w:left="1800" w:hanging="1800"/>
      </w:pPr>
      <w:rPr>
        <w:rFonts w:hint="default"/>
      </w:rPr>
    </w:lvl>
    <w:lvl w:ilvl="8">
      <w:start w:val="1"/>
      <w:numFmt w:val="decimal"/>
      <w:lvlText w:val="%1.%2.%3.%4.%5.%6.%7.%8.%9"/>
      <w:lvlJc w:val="left"/>
      <w:pPr>
        <w:tabs>
          <w:tab w:val="left" w:pos="2160"/>
        </w:tabs>
        <w:ind w:left="2160" w:hanging="2160"/>
      </w:pPr>
      <w:rPr>
        <w:rFonts w:hint="default"/>
      </w:rPr>
    </w:lvl>
  </w:abstractNum>
  <w:num w:numId="1">
    <w:abstractNumId w:val="10"/>
  </w:num>
  <w:num w:numId="2">
    <w:abstractNumId w:val="11"/>
  </w:num>
  <w:num w:numId="3">
    <w:abstractNumId w:val="6"/>
  </w:num>
  <w:num w:numId="4">
    <w:abstractNumId w:val="1"/>
  </w:num>
  <w:num w:numId="5">
    <w:abstractNumId w:val="2"/>
  </w:num>
  <w:num w:numId="6">
    <w:abstractNumId w:val="8"/>
  </w:num>
  <w:num w:numId="7">
    <w:abstractNumId w:val="4"/>
  </w:num>
  <w:num w:numId="8">
    <w:abstractNumId w:val="9"/>
  </w:num>
  <w:num w:numId="9">
    <w:abstractNumId w:val="7"/>
  </w:num>
  <w:num w:numId="10">
    <w:abstractNumId w:val="3"/>
  </w:num>
  <w:num w:numId="11">
    <w:abstractNumId w:val="5"/>
  </w:num>
  <w:num w:numId="12">
    <w:abstractNumId w:val="12"/>
    <w:lvlOverride w:ilvl="0">
      <w:lvl w:ilvl="0" w:tentative="1">
        <w:start w:val="1"/>
        <w:numFmt w:val="decimal"/>
        <w:pStyle w:val="HPC1"/>
        <w:suff w:val="space"/>
        <w:lvlText w:val="%1"/>
        <w:lvlJc w:val="left"/>
        <w:pPr>
          <w:ind w:left="227" w:hanging="227"/>
        </w:pPr>
        <w:rPr>
          <w:rFonts w:hint="eastAsia"/>
        </w:rPr>
      </w:lvl>
    </w:lvlOverride>
    <w:lvlOverride w:ilvl="1">
      <w:lvl w:ilvl="1" w:tentative="1">
        <w:start w:val="1"/>
        <w:numFmt w:val="decimal"/>
        <w:pStyle w:val="HPC2"/>
        <w:suff w:val="space"/>
        <w:lvlText w:val="%1.%2"/>
        <w:lvlJc w:val="left"/>
        <w:pPr>
          <w:ind w:left="227" w:hanging="227"/>
        </w:pPr>
        <w:rPr>
          <w:rFonts w:hint="eastAsia"/>
        </w:rPr>
      </w:lvl>
    </w:lvlOverride>
    <w:lvlOverride w:ilvl="2">
      <w:lvl w:ilvl="2" w:tentative="1">
        <w:start w:val="1"/>
        <w:numFmt w:val="decimal"/>
        <w:pStyle w:val="HPC3"/>
        <w:suff w:val="space"/>
        <w:lvlText w:val="%1.%2.%3"/>
        <w:lvlJc w:val="left"/>
        <w:pPr>
          <w:ind w:left="227" w:hanging="227"/>
        </w:pPr>
        <w:rPr>
          <w:rFonts w:hint="eastAsia"/>
        </w:rPr>
      </w:lvl>
    </w:lvlOverride>
    <w:lvlOverride w:ilvl="3">
      <w:lvl w:ilvl="3" w:tentative="1">
        <w:start w:val="1"/>
        <w:numFmt w:val="decimal"/>
        <w:pStyle w:val="HPC4"/>
        <w:suff w:val="space"/>
        <w:lvlText w:val="%1.%2.%3.%4"/>
        <w:lvlJc w:val="left"/>
        <w:pPr>
          <w:ind w:left="227" w:hanging="227"/>
        </w:pPr>
        <w:rPr>
          <w:rFonts w:hint="eastAsia"/>
        </w:rPr>
      </w:lvl>
    </w:lvlOverride>
    <w:lvlOverride w:ilvl="4">
      <w:lvl w:ilvl="4" w:tentative="1">
        <w:start w:val="1"/>
        <w:numFmt w:val="decimal"/>
        <w:pStyle w:val="HPC5"/>
        <w:suff w:val="space"/>
        <w:lvlText w:val="%1.%2.%3.%4.%5"/>
        <w:lvlJc w:val="left"/>
        <w:pPr>
          <w:ind w:left="227" w:hanging="227"/>
        </w:pPr>
        <w:rPr>
          <w:rFonts w:hint="eastAsia"/>
        </w:rPr>
      </w:lvl>
    </w:lvlOverride>
    <w:lvlOverride w:ilvl="5">
      <w:lvl w:ilvl="5" w:tentative="1">
        <w:start w:val="1"/>
        <w:numFmt w:val="decimal"/>
        <w:pStyle w:val="HPC6"/>
        <w:suff w:val="space"/>
        <w:lvlText w:val="%1.%2.%3.%4.%5.%6"/>
        <w:lvlJc w:val="left"/>
        <w:pPr>
          <w:ind w:left="227" w:hanging="227"/>
        </w:pPr>
        <w:rPr>
          <w:rFonts w:hint="eastAsia"/>
        </w:rPr>
      </w:lvl>
    </w:lvlOverride>
    <w:lvlOverride w:ilvl="6">
      <w:lvl w:ilvl="6" w:tentative="1">
        <w:start w:val="1"/>
        <w:numFmt w:val="decimal"/>
        <w:lvlText w:val="%1.%2.%3.%4.%5.%6.%7"/>
        <w:lvlJc w:val="left"/>
        <w:pPr>
          <w:ind w:left="2975" w:hanging="425"/>
        </w:pPr>
        <w:rPr>
          <w:rFonts w:hint="eastAsia"/>
        </w:rPr>
      </w:lvl>
    </w:lvlOverride>
    <w:lvlOverride w:ilvl="7">
      <w:lvl w:ilvl="7" w:tentative="1">
        <w:start w:val="1"/>
        <w:numFmt w:val="decimal"/>
        <w:lvlText w:val="%1.%2.%3.%4.%5.%6.%7.%8"/>
        <w:lvlJc w:val="left"/>
        <w:pPr>
          <w:ind w:left="3400" w:hanging="425"/>
        </w:pPr>
        <w:rPr>
          <w:rFonts w:hint="eastAsia"/>
        </w:rPr>
      </w:lvl>
    </w:lvlOverride>
    <w:lvlOverride w:ilvl="8">
      <w:lvl w:ilvl="8" w:tentative="1">
        <w:start w:val="1"/>
        <w:numFmt w:val="decimal"/>
        <w:lvlText w:val="%1.%2.%3.%4.%5.%6.%7.%8.%9"/>
        <w:lvlJc w:val="left"/>
        <w:pPr>
          <w:ind w:left="3825" w:hanging="425"/>
        </w:pPr>
        <w:rPr>
          <w:rFonts w:hint="eastAsia"/>
        </w:rPr>
      </w:lvl>
    </w:lvlOverride>
  </w:num>
  <w:num w:numId="13">
    <w:abstractNumId w:val="0"/>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I0NzM2ZDkyMjcxMmEyYzc4MTJlNDg0OWZmNjNiNDcifQ=="/>
  </w:docVars>
  <w:rsids>
    <w:rsidRoot w:val="00AB14B1"/>
    <w:rsid w:val="00002119"/>
    <w:rsid w:val="000042B0"/>
    <w:rsid w:val="00005056"/>
    <w:rsid w:val="0000794A"/>
    <w:rsid w:val="00021601"/>
    <w:rsid w:val="00026C1B"/>
    <w:rsid w:val="00027568"/>
    <w:rsid w:val="00031D15"/>
    <w:rsid w:val="0003354F"/>
    <w:rsid w:val="0003517A"/>
    <w:rsid w:val="0004080E"/>
    <w:rsid w:val="000528A9"/>
    <w:rsid w:val="00060163"/>
    <w:rsid w:val="00060C7D"/>
    <w:rsid w:val="00071CF6"/>
    <w:rsid w:val="000735F8"/>
    <w:rsid w:val="00074599"/>
    <w:rsid w:val="00080FDF"/>
    <w:rsid w:val="000824A8"/>
    <w:rsid w:val="0008256E"/>
    <w:rsid w:val="00085FD1"/>
    <w:rsid w:val="000866B3"/>
    <w:rsid w:val="00092873"/>
    <w:rsid w:val="00093C49"/>
    <w:rsid w:val="00095136"/>
    <w:rsid w:val="00096FFF"/>
    <w:rsid w:val="000A128E"/>
    <w:rsid w:val="000A4F42"/>
    <w:rsid w:val="000D36C5"/>
    <w:rsid w:val="000E0A63"/>
    <w:rsid w:val="000E2378"/>
    <w:rsid w:val="000F5ADC"/>
    <w:rsid w:val="000F6E8F"/>
    <w:rsid w:val="000F7FA6"/>
    <w:rsid w:val="001055CD"/>
    <w:rsid w:val="0011236D"/>
    <w:rsid w:val="0012573F"/>
    <w:rsid w:val="00126317"/>
    <w:rsid w:val="00130C01"/>
    <w:rsid w:val="0014394E"/>
    <w:rsid w:val="001472F7"/>
    <w:rsid w:val="0015087A"/>
    <w:rsid w:val="00150B05"/>
    <w:rsid w:val="001562AF"/>
    <w:rsid w:val="001607F5"/>
    <w:rsid w:val="00170E70"/>
    <w:rsid w:val="00173182"/>
    <w:rsid w:val="00173E82"/>
    <w:rsid w:val="001745D2"/>
    <w:rsid w:val="0017520B"/>
    <w:rsid w:val="00187C43"/>
    <w:rsid w:val="001912A7"/>
    <w:rsid w:val="00196BC4"/>
    <w:rsid w:val="001A0329"/>
    <w:rsid w:val="001A0B25"/>
    <w:rsid w:val="001A177B"/>
    <w:rsid w:val="001B055A"/>
    <w:rsid w:val="001B241A"/>
    <w:rsid w:val="001C0806"/>
    <w:rsid w:val="001C1E18"/>
    <w:rsid w:val="001C39BB"/>
    <w:rsid w:val="001C3C98"/>
    <w:rsid w:val="001C5CB2"/>
    <w:rsid w:val="001C732E"/>
    <w:rsid w:val="001D105D"/>
    <w:rsid w:val="001D25C1"/>
    <w:rsid w:val="001D52C9"/>
    <w:rsid w:val="001D59CF"/>
    <w:rsid w:val="001E1238"/>
    <w:rsid w:val="001E3183"/>
    <w:rsid w:val="001E3CE0"/>
    <w:rsid w:val="001E3E54"/>
    <w:rsid w:val="001E54D4"/>
    <w:rsid w:val="001E6E74"/>
    <w:rsid w:val="001F3861"/>
    <w:rsid w:val="001F762B"/>
    <w:rsid w:val="002029F3"/>
    <w:rsid w:val="00211CE4"/>
    <w:rsid w:val="0021398E"/>
    <w:rsid w:val="00214F2C"/>
    <w:rsid w:val="002166F1"/>
    <w:rsid w:val="00220DBE"/>
    <w:rsid w:val="00246EB8"/>
    <w:rsid w:val="00251B38"/>
    <w:rsid w:val="0026639D"/>
    <w:rsid w:val="002740AD"/>
    <w:rsid w:val="00277A53"/>
    <w:rsid w:val="002907AC"/>
    <w:rsid w:val="00290981"/>
    <w:rsid w:val="002A1078"/>
    <w:rsid w:val="002B2572"/>
    <w:rsid w:val="002B4B1B"/>
    <w:rsid w:val="002C1A4F"/>
    <w:rsid w:val="002C3290"/>
    <w:rsid w:val="002D501A"/>
    <w:rsid w:val="002E05F8"/>
    <w:rsid w:val="002E481C"/>
    <w:rsid w:val="002E7A4F"/>
    <w:rsid w:val="002F06A1"/>
    <w:rsid w:val="002F2A71"/>
    <w:rsid w:val="00305E6A"/>
    <w:rsid w:val="00307437"/>
    <w:rsid w:val="00317670"/>
    <w:rsid w:val="00320845"/>
    <w:rsid w:val="003243F5"/>
    <w:rsid w:val="00327578"/>
    <w:rsid w:val="00330411"/>
    <w:rsid w:val="003310FD"/>
    <w:rsid w:val="0034124D"/>
    <w:rsid w:val="003456A6"/>
    <w:rsid w:val="00351BA0"/>
    <w:rsid w:val="00352ED3"/>
    <w:rsid w:val="00372175"/>
    <w:rsid w:val="00384DEC"/>
    <w:rsid w:val="0038703C"/>
    <w:rsid w:val="00390235"/>
    <w:rsid w:val="00392357"/>
    <w:rsid w:val="003968BA"/>
    <w:rsid w:val="003A455C"/>
    <w:rsid w:val="003A4BAF"/>
    <w:rsid w:val="003A7420"/>
    <w:rsid w:val="003B5DC1"/>
    <w:rsid w:val="003C3130"/>
    <w:rsid w:val="003C6CBC"/>
    <w:rsid w:val="003E7997"/>
    <w:rsid w:val="003F1843"/>
    <w:rsid w:val="003F4FD3"/>
    <w:rsid w:val="003F656B"/>
    <w:rsid w:val="00401DA6"/>
    <w:rsid w:val="00403358"/>
    <w:rsid w:val="004040A6"/>
    <w:rsid w:val="00405A3A"/>
    <w:rsid w:val="0042181F"/>
    <w:rsid w:val="00422AE7"/>
    <w:rsid w:val="00425D89"/>
    <w:rsid w:val="00433652"/>
    <w:rsid w:val="00434008"/>
    <w:rsid w:val="004462FC"/>
    <w:rsid w:val="00455BC7"/>
    <w:rsid w:val="00461F71"/>
    <w:rsid w:val="004637AA"/>
    <w:rsid w:val="00463B00"/>
    <w:rsid w:val="0046685B"/>
    <w:rsid w:val="00472331"/>
    <w:rsid w:val="00483FC3"/>
    <w:rsid w:val="00493C13"/>
    <w:rsid w:val="00495DE4"/>
    <w:rsid w:val="004B2751"/>
    <w:rsid w:val="004B2E53"/>
    <w:rsid w:val="004B6750"/>
    <w:rsid w:val="004C2FE9"/>
    <w:rsid w:val="004C386B"/>
    <w:rsid w:val="004C5147"/>
    <w:rsid w:val="004C63A9"/>
    <w:rsid w:val="004D0C91"/>
    <w:rsid w:val="004D17C4"/>
    <w:rsid w:val="004E2C39"/>
    <w:rsid w:val="004E45DE"/>
    <w:rsid w:val="004E6DD5"/>
    <w:rsid w:val="004F0283"/>
    <w:rsid w:val="005001B9"/>
    <w:rsid w:val="005034D4"/>
    <w:rsid w:val="00503F45"/>
    <w:rsid w:val="005077F6"/>
    <w:rsid w:val="00512484"/>
    <w:rsid w:val="00513380"/>
    <w:rsid w:val="005138A4"/>
    <w:rsid w:val="00520BD0"/>
    <w:rsid w:val="00533CC6"/>
    <w:rsid w:val="0054047B"/>
    <w:rsid w:val="00543AD3"/>
    <w:rsid w:val="00546F43"/>
    <w:rsid w:val="00550FA7"/>
    <w:rsid w:val="00560976"/>
    <w:rsid w:val="00564BE1"/>
    <w:rsid w:val="00567B45"/>
    <w:rsid w:val="00575A51"/>
    <w:rsid w:val="00575C39"/>
    <w:rsid w:val="005971A7"/>
    <w:rsid w:val="005B02DC"/>
    <w:rsid w:val="005B4E6C"/>
    <w:rsid w:val="005B61A3"/>
    <w:rsid w:val="005B6F14"/>
    <w:rsid w:val="005C0BB2"/>
    <w:rsid w:val="005C0FFA"/>
    <w:rsid w:val="005C2847"/>
    <w:rsid w:val="005C3953"/>
    <w:rsid w:val="005C7E93"/>
    <w:rsid w:val="005D1E69"/>
    <w:rsid w:val="005D28D2"/>
    <w:rsid w:val="005D3126"/>
    <w:rsid w:val="005F089C"/>
    <w:rsid w:val="005F34AE"/>
    <w:rsid w:val="005F3E4A"/>
    <w:rsid w:val="005F42F7"/>
    <w:rsid w:val="005F44AB"/>
    <w:rsid w:val="006009E5"/>
    <w:rsid w:val="00612EDB"/>
    <w:rsid w:val="00624AE0"/>
    <w:rsid w:val="0063033D"/>
    <w:rsid w:val="006315DB"/>
    <w:rsid w:val="006324BC"/>
    <w:rsid w:val="0063626B"/>
    <w:rsid w:val="00640C06"/>
    <w:rsid w:val="00652E62"/>
    <w:rsid w:val="00655241"/>
    <w:rsid w:val="00656B5E"/>
    <w:rsid w:val="00661AE5"/>
    <w:rsid w:val="0066225B"/>
    <w:rsid w:val="006715BF"/>
    <w:rsid w:val="00674626"/>
    <w:rsid w:val="00680B27"/>
    <w:rsid w:val="00681801"/>
    <w:rsid w:val="00682900"/>
    <w:rsid w:val="00687DB8"/>
    <w:rsid w:val="006925C4"/>
    <w:rsid w:val="006B317D"/>
    <w:rsid w:val="006C0A01"/>
    <w:rsid w:val="006C1DF1"/>
    <w:rsid w:val="006C2CDC"/>
    <w:rsid w:val="006C3638"/>
    <w:rsid w:val="006C4833"/>
    <w:rsid w:val="006C5B64"/>
    <w:rsid w:val="006D0E79"/>
    <w:rsid w:val="006E0960"/>
    <w:rsid w:val="006E2620"/>
    <w:rsid w:val="006E2C78"/>
    <w:rsid w:val="006E7201"/>
    <w:rsid w:val="006E7A35"/>
    <w:rsid w:val="00714229"/>
    <w:rsid w:val="00716BD9"/>
    <w:rsid w:val="00722231"/>
    <w:rsid w:val="00726BB9"/>
    <w:rsid w:val="00734D58"/>
    <w:rsid w:val="00735C00"/>
    <w:rsid w:val="00741511"/>
    <w:rsid w:val="007423A9"/>
    <w:rsid w:val="00750C35"/>
    <w:rsid w:val="0076022D"/>
    <w:rsid w:val="0076116B"/>
    <w:rsid w:val="00764A90"/>
    <w:rsid w:val="00766117"/>
    <w:rsid w:val="00776C56"/>
    <w:rsid w:val="00786292"/>
    <w:rsid w:val="0078702A"/>
    <w:rsid w:val="00794044"/>
    <w:rsid w:val="0079562B"/>
    <w:rsid w:val="00795CAE"/>
    <w:rsid w:val="007A3843"/>
    <w:rsid w:val="007A4940"/>
    <w:rsid w:val="007A4A9C"/>
    <w:rsid w:val="007A54EF"/>
    <w:rsid w:val="007A618B"/>
    <w:rsid w:val="007A7C91"/>
    <w:rsid w:val="007B2883"/>
    <w:rsid w:val="007C7CAB"/>
    <w:rsid w:val="007E2759"/>
    <w:rsid w:val="007F0600"/>
    <w:rsid w:val="007F0EAE"/>
    <w:rsid w:val="007F28B8"/>
    <w:rsid w:val="007F3738"/>
    <w:rsid w:val="007F397A"/>
    <w:rsid w:val="007F4B91"/>
    <w:rsid w:val="00802B9D"/>
    <w:rsid w:val="00822838"/>
    <w:rsid w:val="008245DE"/>
    <w:rsid w:val="00833B97"/>
    <w:rsid w:val="0083406A"/>
    <w:rsid w:val="0083545F"/>
    <w:rsid w:val="008413E2"/>
    <w:rsid w:val="008426D6"/>
    <w:rsid w:val="0084490A"/>
    <w:rsid w:val="0085025E"/>
    <w:rsid w:val="00856B22"/>
    <w:rsid w:val="00860011"/>
    <w:rsid w:val="00872E2C"/>
    <w:rsid w:val="00873360"/>
    <w:rsid w:val="008836A0"/>
    <w:rsid w:val="0089645C"/>
    <w:rsid w:val="008A0C62"/>
    <w:rsid w:val="008A1501"/>
    <w:rsid w:val="008A5835"/>
    <w:rsid w:val="008A6E1B"/>
    <w:rsid w:val="008B4643"/>
    <w:rsid w:val="008D19D3"/>
    <w:rsid w:val="008E4355"/>
    <w:rsid w:val="009053C2"/>
    <w:rsid w:val="00910E82"/>
    <w:rsid w:val="0091387A"/>
    <w:rsid w:val="00914614"/>
    <w:rsid w:val="00927550"/>
    <w:rsid w:val="009278B2"/>
    <w:rsid w:val="009341E6"/>
    <w:rsid w:val="00940940"/>
    <w:rsid w:val="00940992"/>
    <w:rsid w:val="00953CDA"/>
    <w:rsid w:val="00967EF7"/>
    <w:rsid w:val="0097384B"/>
    <w:rsid w:val="00975D70"/>
    <w:rsid w:val="0099014E"/>
    <w:rsid w:val="009937C4"/>
    <w:rsid w:val="00996775"/>
    <w:rsid w:val="009A0841"/>
    <w:rsid w:val="009A67E8"/>
    <w:rsid w:val="009B07E2"/>
    <w:rsid w:val="009B25D0"/>
    <w:rsid w:val="009C1EF8"/>
    <w:rsid w:val="009C4543"/>
    <w:rsid w:val="009C7110"/>
    <w:rsid w:val="009D1658"/>
    <w:rsid w:val="009D6B51"/>
    <w:rsid w:val="009E6BFE"/>
    <w:rsid w:val="00A10154"/>
    <w:rsid w:val="00A10708"/>
    <w:rsid w:val="00A10EB7"/>
    <w:rsid w:val="00A11235"/>
    <w:rsid w:val="00A17D2D"/>
    <w:rsid w:val="00A20F34"/>
    <w:rsid w:val="00A225E9"/>
    <w:rsid w:val="00A323C2"/>
    <w:rsid w:val="00A37182"/>
    <w:rsid w:val="00A45201"/>
    <w:rsid w:val="00A46C21"/>
    <w:rsid w:val="00A529FA"/>
    <w:rsid w:val="00A56190"/>
    <w:rsid w:val="00A60DAB"/>
    <w:rsid w:val="00A61817"/>
    <w:rsid w:val="00A73288"/>
    <w:rsid w:val="00A74CC3"/>
    <w:rsid w:val="00A843F1"/>
    <w:rsid w:val="00A85316"/>
    <w:rsid w:val="00A86393"/>
    <w:rsid w:val="00A921C2"/>
    <w:rsid w:val="00A93A6E"/>
    <w:rsid w:val="00A963A3"/>
    <w:rsid w:val="00A965CF"/>
    <w:rsid w:val="00A974CA"/>
    <w:rsid w:val="00A97DF7"/>
    <w:rsid w:val="00AA479F"/>
    <w:rsid w:val="00AA486F"/>
    <w:rsid w:val="00AB14B1"/>
    <w:rsid w:val="00AB5A89"/>
    <w:rsid w:val="00AC32C9"/>
    <w:rsid w:val="00AC44F3"/>
    <w:rsid w:val="00AD129F"/>
    <w:rsid w:val="00AD3E0C"/>
    <w:rsid w:val="00AE2C76"/>
    <w:rsid w:val="00AE5A34"/>
    <w:rsid w:val="00AF0EAA"/>
    <w:rsid w:val="00AF33A3"/>
    <w:rsid w:val="00AF3418"/>
    <w:rsid w:val="00B01133"/>
    <w:rsid w:val="00B10698"/>
    <w:rsid w:val="00B127BC"/>
    <w:rsid w:val="00B22039"/>
    <w:rsid w:val="00B2419E"/>
    <w:rsid w:val="00B2556D"/>
    <w:rsid w:val="00B26133"/>
    <w:rsid w:val="00B3555B"/>
    <w:rsid w:val="00B37B12"/>
    <w:rsid w:val="00B41415"/>
    <w:rsid w:val="00B6324A"/>
    <w:rsid w:val="00B72B10"/>
    <w:rsid w:val="00B72D58"/>
    <w:rsid w:val="00B90C04"/>
    <w:rsid w:val="00B942A8"/>
    <w:rsid w:val="00B952F4"/>
    <w:rsid w:val="00BA55D3"/>
    <w:rsid w:val="00BC3C24"/>
    <w:rsid w:val="00BD0130"/>
    <w:rsid w:val="00BD0639"/>
    <w:rsid w:val="00BD5347"/>
    <w:rsid w:val="00BE1B86"/>
    <w:rsid w:val="00BE3D39"/>
    <w:rsid w:val="00BE7B59"/>
    <w:rsid w:val="00C149F2"/>
    <w:rsid w:val="00C14F1C"/>
    <w:rsid w:val="00C17F72"/>
    <w:rsid w:val="00C20186"/>
    <w:rsid w:val="00C2314D"/>
    <w:rsid w:val="00C26D31"/>
    <w:rsid w:val="00C27F8B"/>
    <w:rsid w:val="00C453FB"/>
    <w:rsid w:val="00C51324"/>
    <w:rsid w:val="00C612B8"/>
    <w:rsid w:val="00C61C83"/>
    <w:rsid w:val="00C7129A"/>
    <w:rsid w:val="00C72778"/>
    <w:rsid w:val="00C7277B"/>
    <w:rsid w:val="00C7634F"/>
    <w:rsid w:val="00C860D1"/>
    <w:rsid w:val="00C87EFE"/>
    <w:rsid w:val="00CA63F4"/>
    <w:rsid w:val="00CC41EC"/>
    <w:rsid w:val="00CC4FDF"/>
    <w:rsid w:val="00CD28AF"/>
    <w:rsid w:val="00CD681F"/>
    <w:rsid w:val="00CE4267"/>
    <w:rsid w:val="00CF2609"/>
    <w:rsid w:val="00CF4BEA"/>
    <w:rsid w:val="00CF4E9D"/>
    <w:rsid w:val="00D025E1"/>
    <w:rsid w:val="00D029C6"/>
    <w:rsid w:val="00D06D97"/>
    <w:rsid w:val="00D110A6"/>
    <w:rsid w:val="00D13D15"/>
    <w:rsid w:val="00D14D7B"/>
    <w:rsid w:val="00D16A67"/>
    <w:rsid w:val="00D21B9C"/>
    <w:rsid w:val="00D2325B"/>
    <w:rsid w:val="00D46C9D"/>
    <w:rsid w:val="00D53F39"/>
    <w:rsid w:val="00D541E9"/>
    <w:rsid w:val="00D55392"/>
    <w:rsid w:val="00D67B72"/>
    <w:rsid w:val="00D70D6F"/>
    <w:rsid w:val="00D75B64"/>
    <w:rsid w:val="00D77710"/>
    <w:rsid w:val="00D963EC"/>
    <w:rsid w:val="00DA6226"/>
    <w:rsid w:val="00DB07FE"/>
    <w:rsid w:val="00DB6F6F"/>
    <w:rsid w:val="00DC22E9"/>
    <w:rsid w:val="00DD0BB1"/>
    <w:rsid w:val="00DE375D"/>
    <w:rsid w:val="00DE3ADE"/>
    <w:rsid w:val="00DF6701"/>
    <w:rsid w:val="00E0468B"/>
    <w:rsid w:val="00E04691"/>
    <w:rsid w:val="00E1054F"/>
    <w:rsid w:val="00E14538"/>
    <w:rsid w:val="00E17B14"/>
    <w:rsid w:val="00E23187"/>
    <w:rsid w:val="00E27D00"/>
    <w:rsid w:val="00E427A7"/>
    <w:rsid w:val="00E45893"/>
    <w:rsid w:val="00E55DDD"/>
    <w:rsid w:val="00E56A44"/>
    <w:rsid w:val="00E61B43"/>
    <w:rsid w:val="00E740EC"/>
    <w:rsid w:val="00E759F8"/>
    <w:rsid w:val="00E77383"/>
    <w:rsid w:val="00E83108"/>
    <w:rsid w:val="00E8434B"/>
    <w:rsid w:val="00E85C6C"/>
    <w:rsid w:val="00E87BA7"/>
    <w:rsid w:val="00EA0B44"/>
    <w:rsid w:val="00EB1B43"/>
    <w:rsid w:val="00EB614D"/>
    <w:rsid w:val="00ED3AC5"/>
    <w:rsid w:val="00ED459F"/>
    <w:rsid w:val="00EE0522"/>
    <w:rsid w:val="00EF6DB3"/>
    <w:rsid w:val="00F02AC6"/>
    <w:rsid w:val="00F062C8"/>
    <w:rsid w:val="00F45561"/>
    <w:rsid w:val="00F53686"/>
    <w:rsid w:val="00F55E86"/>
    <w:rsid w:val="00F6304F"/>
    <w:rsid w:val="00F73442"/>
    <w:rsid w:val="00F74DB2"/>
    <w:rsid w:val="00F811AA"/>
    <w:rsid w:val="00F8206A"/>
    <w:rsid w:val="00F87723"/>
    <w:rsid w:val="00F97080"/>
    <w:rsid w:val="00FA0E82"/>
    <w:rsid w:val="00FA24ED"/>
    <w:rsid w:val="00FA375E"/>
    <w:rsid w:val="00FB317B"/>
    <w:rsid w:val="00FB7C67"/>
    <w:rsid w:val="00FD6DEA"/>
    <w:rsid w:val="00FD7582"/>
    <w:rsid w:val="00FE4917"/>
    <w:rsid w:val="00FF648A"/>
    <w:rsid w:val="1A5B665F"/>
    <w:rsid w:val="2F0720C2"/>
    <w:rsid w:val="390018AE"/>
    <w:rsid w:val="3A1700E0"/>
    <w:rsid w:val="3E1D4077"/>
    <w:rsid w:val="4F61029C"/>
    <w:rsid w:val="62716528"/>
    <w:rsid w:val="7A2B1D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208EB2"/>
  <w15:docId w15:val="{58014D94-D7C2-4221-B0D7-F40990DE5E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0" w:qFormat="1"/>
    <w:lsdException w:name="heading 9" w:uiPriority="0" w:qFormat="1"/>
    <w:lsdException w:name="index 1" w:unhideWhenUsed="1" w:qFormat="1"/>
    <w:lsdException w:name="index 2" w:uiPriority="0" w:qFormat="1"/>
    <w:lsdException w:name="index 3" w:uiPriority="0" w:qFormat="1"/>
    <w:lsdException w:name="index 4" w:uiPriority="0" w:qFormat="1"/>
    <w:lsdException w:name="index 5" w:uiPriority="0" w:qFormat="1"/>
    <w:lsdException w:name="index 6" w:uiPriority="0" w:qFormat="1"/>
    <w:lsdException w:name="index 7" w:uiPriority="0" w:qFormat="1"/>
    <w:lsdException w:name="index 8" w:uiPriority="0" w:qFormat="1"/>
    <w:lsdException w:name="index 9" w:uiPriority="0"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iPriority="0" w:qFormat="1"/>
    <w:lsdException w:name="footnote text" w:uiPriority="0" w:qFormat="1"/>
    <w:lsdException w:name="annotation text" w:uiPriority="0" w:qFormat="1"/>
    <w:lsdException w:name="header" w:uiPriority="0" w:unhideWhenUsed="1" w:qFormat="1"/>
    <w:lsdException w:name="footer" w:uiPriority="0" w:unhideWhenUsed="1" w:qFormat="1"/>
    <w:lsdException w:name="index heading" w:uiPriority="0" w:qFormat="1"/>
    <w:lsdException w:name="caption" w:uiPriority="0" w:qFormat="1"/>
    <w:lsdException w:name="table of figures" w:uiPriority="0" w:qFormat="1"/>
    <w:lsdException w:name="envelope address" w:semiHidden="1" w:unhideWhenUsed="1"/>
    <w:lsdException w:name="envelope return" w:qFormat="1"/>
    <w:lsdException w:name="footnote reference" w:uiPriority="0" w:qFormat="1"/>
    <w:lsdException w:name="annotation reference" w:uiPriority="0"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0" w:qFormat="1"/>
    <w:lsdException w:name="List Number" w:uiPriority="0" w:qFormat="1"/>
    <w:lsdException w:name="List 2" w:uiPriority="0" w:qFormat="1"/>
    <w:lsdException w:name="List 3" w:uiPriority="0" w:qFormat="1"/>
    <w:lsdException w:name="List 4" w:semiHidden="1" w:unhideWhenUsed="1"/>
    <w:lsdException w:name="List 5" w:semiHidden="1" w:unhideWhenUsed="1"/>
    <w:lsdException w:name="List Bullet 2" w:uiPriority="0" w:qFormat="1"/>
    <w:lsdException w:name="List Bullet 3" w:uiPriority="0"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uiPriority="0" w:qFormat="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uiPriority="0" w:qFormat="1"/>
    <w:lsdException w:name="Subtitle" w:uiPriority="11" w:qFormat="1"/>
    <w:lsdException w:name="Salutation" w:semiHidden="1" w:unhideWhenUsed="1"/>
    <w:lsdException w:name="Date" w:qFormat="1"/>
    <w:lsdException w:name="Body Text First Indent" w:qFormat="1"/>
    <w:lsdException w:name="Body Text First Indent 2" w:uiPriority="0" w:qFormat="1"/>
    <w:lsdException w:name="Note Heading" w:semiHidden="1" w:unhideWhenUsed="1"/>
    <w:lsdException w:name="Body Text 2" w:uiPriority="0" w:qFormat="1"/>
    <w:lsdException w:name="Body Text 3" w:uiPriority="0" w:qFormat="1"/>
    <w:lsdException w:name="Body Text Indent 2" w:uiPriority="0" w:qFormat="1"/>
    <w:lsdException w:name="Body Text Indent 3" w:uiPriority="0" w:qFormat="1"/>
    <w:lsdException w:name="Block Text" w:semiHidden="1" w:unhideWhenUsed="1"/>
    <w:lsdException w:name="Hyperlink" w:qFormat="1"/>
    <w:lsdException w:name="FollowedHyperlink" w:qFormat="1"/>
    <w:lsdException w:name="Strong" w:uiPriority="22" w:qFormat="1"/>
    <w:lsdException w:name="Emphasis" w:uiPriority="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Pr>
      <w:rFonts w:ascii="宋体" w:hAnsi="宋体" w:cs="宋体"/>
      <w:sz w:val="24"/>
      <w:szCs w:val="24"/>
    </w:rPr>
  </w:style>
  <w:style w:type="paragraph" w:styleId="10">
    <w:name w:val="heading 1"/>
    <w:basedOn w:val="a0"/>
    <w:next w:val="a0"/>
    <w:link w:val="12"/>
    <w:uiPriority w:val="9"/>
    <w:qFormat/>
    <w:pPr>
      <w:keepNext/>
      <w:keepLines/>
      <w:autoSpaceDE w:val="0"/>
      <w:autoSpaceDN w:val="0"/>
      <w:adjustRightInd w:val="0"/>
      <w:spacing w:before="240" w:after="120" w:line="300" w:lineRule="auto"/>
      <w:jc w:val="center"/>
      <w:outlineLvl w:val="0"/>
    </w:pPr>
    <w:rPr>
      <w:b/>
      <w:bCs/>
      <w:kern w:val="44"/>
      <w:sz w:val="44"/>
      <w:szCs w:val="44"/>
    </w:rPr>
  </w:style>
  <w:style w:type="paragraph" w:styleId="2">
    <w:name w:val="heading 2"/>
    <w:basedOn w:val="a0"/>
    <w:next w:val="a1"/>
    <w:link w:val="20"/>
    <w:uiPriority w:val="9"/>
    <w:qFormat/>
    <w:pPr>
      <w:keepNext/>
      <w:keepLines/>
      <w:autoSpaceDE w:val="0"/>
      <w:autoSpaceDN w:val="0"/>
      <w:adjustRightInd w:val="0"/>
      <w:spacing w:before="120" w:line="300" w:lineRule="auto"/>
      <w:jc w:val="center"/>
      <w:outlineLvl w:val="1"/>
    </w:pPr>
    <w:rPr>
      <w:rFonts w:ascii="Cambria" w:hAnsi="Cambria"/>
      <w:b/>
      <w:bCs/>
      <w:sz w:val="32"/>
      <w:szCs w:val="32"/>
    </w:rPr>
  </w:style>
  <w:style w:type="paragraph" w:styleId="31">
    <w:name w:val="heading 3"/>
    <w:basedOn w:val="a0"/>
    <w:next w:val="a1"/>
    <w:link w:val="32"/>
    <w:uiPriority w:val="9"/>
    <w:qFormat/>
    <w:pPr>
      <w:keepNext/>
      <w:keepLines/>
      <w:autoSpaceDE w:val="0"/>
      <w:autoSpaceDN w:val="0"/>
      <w:adjustRightInd w:val="0"/>
      <w:spacing w:before="360" w:after="120" w:line="360" w:lineRule="auto"/>
      <w:ind w:left="899" w:hanging="899"/>
      <w:jc w:val="center"/>
      <w:outlineLvl w:val="2"/>
    </w:pPr>
    <w:rPr>
      <w:b/>
      <w:bCs/>
      <w:szCs w:val="32"/>
    </w:rPr>
  </w:style>
  <w:style w:type="paragraph" w:styleId="4">
    <w:name w:val="heading 4"/>
    <w:basedOn w:val="a0"/>
    <w:next w:val="a0"/>
    <w:link w:val="40"/>
    <w:uiPriority w:val="9"/>
    <w:qFormat/>
    <w:pPr>
      <w:keepNext/>
      <w:keepLines/>
      <w:spacing w:before="280" w:after="290" w:line="374" w:lineRule="auto"/>
      <w:outlineLvl w:val="3"/>
    </w:pPr>
    <w:rPr>
      <w:rFonts w:ascii="Arial" w:eastAsia="黑体" w:hAnsi="Arial"/>
      <w:b/>
      <w:bCs/>
      <w:sz w:val="28"/>
      <w:szCs w:val="28"/>
    </w:rPr>
  </w:style>
  <w:style w:type="paragraph" w:styleId="50">
    <w:name w:val="heading 5"/>
    <w:basedOn w:val="a0"/>
    <w:next w:val="21"/>
    <w:link w:val="51"/>
    <w:uiPriority w:val="9"/>
    <w:qFormat/>
    <w:pPr>
      <w:keepNext/>
      <w:keepLines/>
      <w:outlineLvl w:val="4"/>
    </w:pPr>
    <w:rPr>
      <w:bCs/>
    </w:rPr>
  </w:style>
  <w:style w:type="paragraph" w:styleId="6">
    <w:name w:val="heading 6"/>
    <w:basedOn w:val="a0"/>
    <w:next w:val="21"/>
    <w:link w:val="60"/>
    <w:uiPriority w:val="9"/>
    <w:qFormat/>
    <w:pPr>
      <w:keepNext/>
      <w:keepLines/>
      <w:outlineLvl w:val="5"/>
    </w:pPr>
    <w:rPr>
      <w:bCs/>
    </w:rPr>
  </w:style>
  <w:style w:type="paragraph" w:styleId="7">
    <w:name w:val="heading 7"/>
    <w:basedOn w:val="a0"/>
    <w:next w:val="21"/>
    <w:link w:val="70"/>
    <w:qFormat/>
    <w:pPr>
      <w:keepNext/>
      <w:keepLines/>
      <w:outlineLvl w:val="6"/>
    </w:pPr>
    <w:rPr>
      <w:bCs/>
    </w:rPr>
  </w:style>
  <w:style w:type="paragraph" w:styleId="8">
    <w:name w:val="heading 8"/>
    <w:basedOn w:val="a0"/>
    <w:next w:val="a0"/>
    <w:link w:val="80"/>
    <w:qFormat/>
    <w:pPr>
      <w:keepNext/>
      <w:keepLines/>
      <w:outlineLvl w:val="7"/>
    </w:pPr>
  </w:style>
  <w:style w:type="paragraph" w:styleId="9">
    <w:name w:val="heading 9"/>
    <w:basedOn w:val="a0"/>
    <w:next w:val="a0"/>
    <w:link w:val="90"/>
    <w:qFormat/>
    <w:pPr>
      <w:keepNext/>
      <w:keepLines/>
      <w:outlineLvl w:val="8"/>
    </w:pPr>
    <w:rPr>
      <w:szCs w:val="2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1">
    <w:name w:val="Normal Indent"/>
    <w:basedOn w:val="a0"/>
    <w:link w:val="a5"/>
    <w:qFormat/>
    <w:pPr>
      <w:autoSpaceDE w:val="0"/>
      <w:autoSpaceDN w:val="0"/>
      <w:adjustRightInd w:val="0"/>
      <w:ind w:firstLine="420"/>
    </w:pPr>
    <w:rPr>
      <w:szCs w:val="20"/>
    </w:rPr>
  </w:style>
  <w:style w:type="paragraph" w:customStyle="1" w:styleId="21">
    <w:name w:val="正文首行缩进 21"/>
    <w:basedOn w:val="a0"/>
    <w:link w:val="2Char"/>
    <w:qFormat/>
    <w:pPr>
      <w:ind w:firstLineChars="200" w:firstLine="200"/>
    </w:pPr>
    <w:rPr>
      <w:rFonts w:cs="Arial"/>
    </w:rPr>
  </w:style>
  <w:style w:type="paragraph" w:styleId="3">
    <w:name w:val="List 3"/>
    <w:basedOn w:val="a0"/>
    <w:qFormat/>
    <w:pPr>
      <w:numPr>
        <w:numId w:val="1"/>
      </w:numPr>
      <w:spacing w:line="360" w:lineRule="auto"/>
    </w:pPr>
  </w:style>
  <w:style w:type="paragraph" w:styleId="71">
    <w:name w:val="toc 7"/>
    <w:basedOn w:val="a0"/>
    <w:next w:val="a0"/>
    <w:uiPriority w:val="39"/>
    <w:qFormat/>
    <w:pPr>
      <w:ind w:left="1260"/>
    </w:pPr>
    <w:rPr>
      <w:sz w:val="20"/>
      <w:szCs w:val="20"/>
    </w:rPr>
  </w:style>
  <w:style w:type="paragraph" w:styleId="81">
    <w:name w:val="index 8"/>
    <w:basedOn w:val="a0"/>
    <w:next w:val="a0"/>
    <w:qFormat/>
    <w:pPr>
      <w:ind w:leftChars="1400" w:left="1400"/>
    </w:pPr>
  </w:style>
  <w:style w:type="paragraph" w:styleId="a6">
    <w:name w:val="List Number"/>
    <w:basedOn w:val="a0"/>
    <w:qFormat/>
    <w:pPr>
      <w:tabs>
        <w:tab w:val="left" w:pos="360"/>
      </w:tabs>
      <w:topLinePunct/>
      <w:adjustRightInd w:val="0"/>
      <w:snapToGrid w:val="0"/>
      <w:spacing w:before="160" w:after="160" w:line="240" w:lineRule="atLeast"/>
      <w:ind w:left="360" w:hanging="360"/>
    </w:pPr>
    <w:rPr>
      <w:rFonts w:ascii="Calibri" w:hAnsi="Calibri" w:cs="Arial"/>
      <w:szCs w:val="21"/>
      <w:lang w:eastAsia="en-US" w:bidi="en-US"/>
    </w:rPr>
  </w:style>
  <w:style w:type="paragraph" w:styleId="a7">
    <w:name w:val="caption"/>
    <w:basedOn w:val="a0"/>
    <w:next w:val="21"/>
    <w:qFormat/>
    <w:pPr>
      <w:spacing w:before="152" w:after="160"/>
      <w:jc w:val="center"/>
    </w:pPr>
    <w:rPr>
      <w:rFonts w:ascii="Arial" w:eastAsia="黑体" w:hAnsi="Arial" w:cs="Arial"/>
      <w:szCs w:val="20"/>
    </w:rPr>
  </w:style>
  <w:style w:type="paragraph" w:styleId="52">
    <w:name w:val="index 5"/>
    <w:basedOn w:val="a0"/>
    <w:next w:val="a0"/>
    <w:qFormat/>
    <w:pPr>
      <w:ind w:leftChars="800" w:left="800"/>
    </w:pPr>
  </w:style>
  <w:style w:type="paragraph" w:styleId="a8">
    <w:name w:val="List Bullet"/>
    <w:basedOn w:val="a0"/>
    <w:qFormat/>
    <w:pPr>
      <w:tabs>
        <w:tab w:val="left" w:pos="360"/>
      </w:tabs>
      <w:spacing w:after="200"/>
      <w:ind w:left="360" w:hanging="360"/>
      <w:contextualSpacing/>
    </w:pPr>
    <w:rPr>
      <w:rFonts w:ascii="Calibri" w:hAnsi="Calibri"/>
      <w:szCs w:val="22"/>
      <w:lang w:eastAsia="en-US" w:bidi="en-US"/>
    </w:rPr>
  </w:style>
  <w:style w:type="paragraph" w:styleId="a9">
    <w:name w:val="annotation text"/>
    <w:basedOn w:val="a0"/>
    <w:link w:val="aa"/>
    <w:qFormat/>
  </w:style>
  <w:style w:type="paragraph" w:styleId="61">
    <w:name w:val="index 6"/>
    <w:basedOn w:val="a0"/>
    <w:next w:val="a0"/>
    <w:qFormat/>
    <w:pPr>
      <w:ind w:leftChars="1000" w:left="1000"/>
    </w:pPr>
  </w:style>
  <w:style w:type="paragraph" w:styleId="33">
    <w:name w:val="Body Text 3"/>
    <w:basedOn w:val="a0"/>
    <w:link w:val="34"/>
    <w:qFormat/>
    <w:pPr>
      <w:widowControl w:val="0"/>
      <w:spacing w:after="120"/>
      <w:jc w:val="both"/>
    </w:pPr>
    <w:rPr>
      <w:rFonts w:asciiTheme="minorHAnsi" w:eastAsiaTheme="minorEastAsia" w:hAnsiTheme="minorHAnsi" w:cstheme="minorBidi"/>
      <w:kern w:val="2"/>
      <w:sz w:val="16"/>
      <w:szCs w:val="16"/>
    </w:rPr>
  </w:style>
  <w:style w:type="paragraph" w:styleId="30">
    <w:name w:val="List Bullet 3"/>
    <w:basedOn w:val="a0"/>
    <w:qFormat/>
    <w:pPr>
      <w:numPr>
        <w:numId w:val="2"/>
      </w:numPr>
      <w:tabs>
        <w:tab w:val="left" w:pos="1497"/>
      </w:tabs>
      <w:spacing w:line="360" w:lineRule="auto"/>
      <w:ind w:left="1497" w:hanging="374"/>
    </w:pPr>
  </w:style>
  <w:style w:type="paragraph" w:styleId="ab">
    <w:name w:val="Body Text"/>
    <w:basedOn w:val="a0"/>
    <w:link w:val="ac"/>
    <w:qFormat/>
    <w:pPr>
      <w:tabs>
        <w:tab w:val="left" w:pos="567"/>
      </w:tabs>
      <w:spacing w:before="120" w:line="22" w:lineRule="atLeast"/>
    </w:pPr>
  </w:style>
  <w:style w:type="paragraph" w:styleId="ad">
    <w:name w:val="Body Text Indent"/>
    <w:basedOn w:val="a0"/>
    <w:link w:val="ae"/>
    <w:qFormat/>
    <w:pPr>
      <w:tabs>
        <w:tab w:val="left" w:pos="5580"/>
      </w:tabs>
      <w:spacing w:before="120" w:line="360" w:lineRule="auto"/>
      <w:ind w:firstLine="454"/>
    </w:pPr>
  </w:style>
  <w:style w:type="paragraph" w:styleId="22">
    <w:name w:val="List 2"/>
    <w:basedOn w:val="a0"/>
    <w:qFormat/>
    <w:pPr>
      <w:ind w:leftChars="200" w:left="100" w:hangingChars="200" w:hanging="200"/>
      <w:contextualSpacing/>
    </w:pPr>
  </w:style>
  <w:style w:type="paragraph" w:styleId="23">
    <w:name w:val="List Bullet 2"/>
    <w:basedOn w:val="21"/>
    <w:qFormat/>
    <w:pPr>
      <w:tabs>
        <w:tab w:val="left" w:pos="0"/>
      </w:tabs>
      <w:ind w:firstLineChars="0" w:firstLine="0"/>
    </w:pPr>
  </w:style>
  <w:style w:type="paragraph" w:styleId="41">
    <w:name w:val="index 4"/>
    <w:basedOn w:val="a0"/>
    <w:next w:val="a0"/>
    <w:qFormat/>
    <w:pPr>
      <w:ind w:leftChars="600" w:left="600"/>
    </w:pPr>
  </w:style>
  <w:style w:type="paragraph" w:styleId="53">
    <w:name w:val="toc 5"/>
    <w:basedOn w:val="a0"/>
    <w:next w:val="a0"/>
    <w:uiPriority w:val="39"/>
    <w:qFormat/>
    <w:pPr>
      <w:ind w:left="840"/>
    </w:pPr>
    <w:rPr>
      <w:sz w:val="20"/>
      <w:szCs w:val="20"/>
    </w:rPr>
  </w:style>
  <w:style w:type="paragraph" w:styleId="35">
    <w:name w:val="toc 3"/>
    <w:basedOn w:val="a0"/>
    <w:next w:val="a0"/>
    <w:uiPriority w:val="39"/>
    <w:qFormat/>
    <w:pPr>
      <w:ind w:left="420"/>
    </w:pPr>
    <w:rPr>
      <w:sz w:val="20"/>
      <w:szCs w:val="20"/>
    </w:rPr>
  </w:style>
  <w:style w:type="paragraph" w:styleId="af">
    <w:name w:val="Plain Text"/>
    <w:basedOn w:val="a0"/>
    <w:link w:val="af0"/>
    <w:qFormat/>
    <w:rPr>
      <w:rFonts w:hAnsi="Courier New"/>
      <w:szCs w:val="21"/>
    </w:rPr>
  </w:style>
  <w:style w:type="paragraph" w:styleId="82">
    <w:name w:val="toc 8"/>
    <w:basedOn w:val="a0"/>
    <w:next w:val="a0"/>
    <w:uiPriority w:val="39"/>
    <w:qFormat/>
    <w:pPr>
      <w:ind w:left="1470"/>
    </w:pPr>
    <w:rPr>
      <w:sz w:val="20"/>
      <w:szCs w:val="20"/>
    </w:rPr>
  </w:style>
  <w:style w:type="paragraph" w:styleId="36">
    <w:name w:val="index 3"/>
    <w:basedOn w:val="a0"/>
    <w:next w:val="a0"/>
    <w:qFormat/>
    <w:pPr>
      <w:ind w:leftChars="400" w:left="400"/>
    </w:pPr>
  </w:style>
  <w:style w:type="paragraph" w:styleId="af1">
    <w:name w:val="Date"/>
    <w:basedOn w:val="a0"/>
    <w:next w:val="a0"/>
    <w:link w:val="af2"/>
    <w:uiPriority w:val="99"/>
    <w:qFormat/>
    <w:pPr>
      <w:ind w:leftChars="2500" w:left="100"/>
    </w:pPr>
  </w:style>
  <w:style w:type="paragraph" w:styleId="24">
    <w:name w:val="Body Text Indent 2"/>
    <w:basedOn w:val="a0"/>
    <w:link w:val="25"/>
    <w:qFormat/>
    <w:pPr>
      <w:ind w:firstLineChars="200" w:firstLine="480"/>
    </w:pPr>
  </w:style>
  <w:style w:type="paragraph" w:styleId="af3">
    <w:name w:val="Balloon Text"/>
    <w:basedOn w:val="a0"/>
    <w:link w:val="af4"/>
    <w:uiPriority w:val="99"/>
    <w:qFormat/>
    <w:rPr>
      <w:sz w:val="18"/>
      <w:szCs w:val="18"/>
    </w:rPr>
  </w:style>
  <w:style w:type="paragraph" w:styleId="af5">
    <w:name w:val="footer"/>
    <w:basedOn w:val="a0"/>
    <w:link w:val="af6"/>
    <w:unhideWhenUsed/>
    <w:qFormat/>
    <w:pPr>
      <w:tabs>
        <w:tab w:val="center" w:pos="4153"/>
        <w:tab w:val="right" w:pos="8306"/>
      </w:tabs>
      <w:snapToGrid w:val="0"/>
    </w:pPr>
    <w:rPr>
      <w:sz w:val="18"/>
      <w:szCs w:val="18"/>
    </w:rPr>
  </w:style>
  <w:style w:type="paragraph" w:styleId="af7">
    <w:name w:val="envelope return"/>
    <w:basedOn w:val="a0"/>
    <w:uiPriority w:val="99"/>
    <w:qFormat/>
    <w:pPr>
      <w:widowControl w:val="0"/>
      <w:snapToGrid w:val="0"/>
      <w:jc w:val="both"/>
    </w:pPr>
    <w:rPr>
      <w:rFonts w:ascii="Arial" w:hAnsi="Arial" w:cs="Arial"/>
      <w:kern w:val="2"/>
      <w:sz w:val="21"/>
    </w:rPr>
  </w:style>
  <w:style w:type="paragraph" w:styleId="af8">
    <w:name w:val="header"/>
    <w:basedOn w:val="a0"/>
    <w:link w:val="af9"/>
    <w:unhideWhenUsed/>
    <w:qFormat/>
    <w:pPr>
      <w:pBdr>
        <w:bottom w:val="single" w:sz="6" w:space="1" w:color="auto"/>
      </w:pBdr>
      <w:tabs>
        <w:tab w:val="center" w:pos="4153"/>
        <w:tab w:val="right" w:pos="8306"/>
      </w:tabs>
      <w:snapToGrid w:val="0"/>
      <w:jc w:val="center"/>
    </w:pPr>
    <w:rPr>
      <w:sz w:val="18"/>
      <w:szCs w:val="18"/>
    </w:rPr>
  </w:style>
  <w:style w:type="paragraph" w:styleId="afa">
    <w:name w:val="Signature"/>
    <w:basedOn w:val="a0"/>
    <w:link w:val="afb"/>
    <w:qFormat/>
    <w:pPr>
      <w:adjustRightInd w:val="0"/>
      <w:spacing w:after="600" w:line="312" w:lineRule="atLeast"/>
      <w:jc w:val="center"/>
      <w:textAlignment w:val="baseline"/>
    </w:pPr>
    <w:rPr>
      <w:rFonts w:eastAsia="仿宋_GB2312"/>
      <w:szCs w:val="20"/>
      <w:lang w:val="zh-CN"/>
    </w:rPr>
  </w:style>
  <w:style w:type="paragraph" w:styleId="13">
    <w:name w:val="toc 1"/>
    <w:basedOn w:val="a0"/>
    <w:next w:val="a0"/>
    <w:uiPriority w:val="39"/>
    <w:qFormat/>
    <w:pPr>
      <w:spacing w:before="120"/>
    </w:pPr>
    <w:rPr>
      <w:b/>
      <w:bCs/>
      <w:iCs/>
    </w:rPr>
  </w:style>
  <w:style w:type="paragraph" w:styleId="42">
    <w:name w:val="toc 4"/>
    <w:basedOn w:val="a0"/>
    <w:next w:val="a0"/>
    <w:uiPriority w:val="39"/>
    <w:qFormat/>
    <w:pPr>
      <w:ind w:left="630"/>
    </w:pPr>
    <w:rPr>
      <w:sz w:val="20"/>
      <w:szCs w:val="20"/>
    </w:rPr>
  </w:style>
  <w:style w:type="paragraph" w:styleId="afc">
    <w:name w:val="index heading"/>
    <w:basedOn w:val="a0"/>
    <w:next w:val="14"/>
    <w:qFormat/>
  </w:style>
  <w:style w:type="paragraph" w:styleId="14">
    <w:name w:val="index 1"/>
    <w:basedOn w:val="a0"/>
    <w:next w:val="a0"/>
    <w:uiPriority w:val="99"/>
    <w:unhideWhenUsed/>
    <w:qFormat/>
  </w:style>
  <w:style w:type="paragraph" w:styleId="afd">
    <w:name w:val="Subtitle"/>
    <w:basedOn w:val="a0"/>
    <w:link w:val="afe"/>
    <w:uiPriority w:val="11"/>
    <w:qFormat/>
    <w:pPr>
      <w:spacing w:before="240" w:after="60"/>
    </w:pPr>
    <w:rPr>
      <w:rFonts w:eastAsia="楷体_GB2312" w:cs="Arial"/>
      <w:b/>
      <w:bCs/>
      <w:kern w:val="28"/>
      <w:sz w:val="48"/>
      <w:szCs w:val="32"/>
    </w:rPr>
  </w:style>
  <w:style w:type="paragraph" w:styleId="aff">
    <w:name w:val="footnote text"/>
    <w:basedOn w:val="a0"/>
    <w:link w:val="aff0"/>
    <w:qFormat/>
    <w:pPr>
      <w:snapToGrid w:val="0"/>
      <w:spacing w:after="200"/>
    </w:pPr>
    <w:rPr>
      <w:sz w:val="18"/>
      <w:szCs w:val="18"/>
    </w:rPr>
  </w:style>
  <w:style w:type="paragraph" w:styleId="62">
    <w:name w:val="toc 6"/>
    <w:basedOn w:val="a0"/>
    <w:next w:val="a0"/>
    <w:uiPriority w:val="39"/>
    <w:qFormat/>
    <w:pPr>
      <w:ind w:left="1050"/>
    </w:pPr>
    <w:rPr>
      <w:sz w:val="20"/>
      <w:szCs w:val="20"/>
    </w:rPr>
  </w:style>
  <w:style w:type="paragraph" w:styleId="37">
    <w:name w:val="Body Text Indent 3"/>
    <w:basedOn w:val="a0"/>
    <w:link w:val="38"/>
    <w:qFormat/>
    <w:pPr>
      <w:autoSpaceDE w:val="0"/>
      <w:autoSpaceDN w:val="0"/>
      <w:adjustRightInd w:val="0"/>
      <w:spacing w:before="120" w:line="22" w:lineRule="atLeast"/>
      <w:ind w:left="720" w:firstLine="480"/>
    </w:pPr>
    <w:rPr>
      <w:sz w:val="16"/>
      <w:szCs w:val="16"/>
    </w:rPr>
  </w:style>
  <w:style w:type="paragraph" w:styleId="72">
    <w:name w:val="index 7"/>
    <w:basedOn w:val="a0"/>
    <w:next w:val="a0"/>
    <w:qFormat/>
    <w:pPr>
      <w:ind w:leftChars="1200" w:left="1200"/>
    </w:pPr>
  </w:style>
  <w:style w:type="paragraph" w:styleId="91">
    <w:name w:val="index 9"/>
    <w:basedOn w:val="a0"/>
    <w:next w:val="a0"/>
    <w:qFormat/>
    <w:pPr>
      <w:ind w:leftChars="1600" w:left="1600"/>
    </w:pPr>
  </w:style>
  <w:style w:type="paragraph" w:styleId="aff1">
    <w:name w:val="table of figures"/>
    <w:basedOn w:val="a0"/>
    <w:next w:val="a0"/>
    <w:qFormat/>
    <w:pPr>
      <w:ind w:leftChars="200" w:left="840" w:hangingChars="200" w:hanging="420"/>
    </w:pPr>
  </w:style>
  <w:style w:type="paragraph" w:styleId="26">
    <w:name w:val="toc 2"/>
    <w:basedOn w:val="a0"/>
    <w:next w:val="a0"/>
    <w:uiPriority w:val="39"/>
    <w:qFormat/>
    <w:pPr>
      <w:tabs>
        <w:tab w:val="right" w:leader="underscore" w:pos="9061"/>
      </w:tabs>
      <w:spacing w:before="120"/>
    </w:pPr>
    <w:rPr>
      <w:bCs/>
      <w:i/>
      <w:color w:val="000000"/>
      <w:kern w:val="44"/>
    </w:rPr>
  </w:style>
  <w:style w:type="paragraph" w:styleId="92">
    <w:name w:val="toc 9"/>
    <w:basedOn w:val="a0"/>
    <w:next w:val="a0"/>
    <w:uiPriority w:val="39"/>
    <w:qFormat/>
    <w:pPr>
      <w:ind w:left="1680"/>
    </w:pPr>
    <w:rPr>
      <w:sz w:val="20"/>
      <w:szCs w:val="20"/>
    </w:rPr>
  </w:style>
  <w:style w:type="paragraph" w:styleId="27">
    <w:name w:val="Body Text 2"/>
    <w:basedOn w:val="a0"/>
    <w:link w:val="28"/>
    <w:qFormat/>
    <w:pPr>
      <w:overflowPunct w:val="0"/>
      <w:autoSpaceDE w:val="0"/>
      <w:autoSpaceDN w:val="0"/>
      <w:adjustRightInd w:val="0"/>
      <w:textAlignment w:val="baseline"/>
    </w:pPr>
    <w:rPr>
      <w:color w:val="000000"/>
      <w:sz w:val="28"/>
      <w:szCs w:val="20"/>
      <w:lang w:val="en-GB"/>
    </w:rPr>
  </w:style>
  <w:style w:type="paragraph" w:styleId="aff2">
    <w:name w:val="Message Header"/>
    <w:basedOn w:val="a0"/>
    <w:link w:val="aff3"/>
    <w:qFormat/>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Cambria" w:hAnsi="Cambria"/>
      <w:shd w:val="pct20" w:color="auto" w:fill="auto"/>
      <w:lang w:val="zh-CN"/>
    </w:rPr>
  </w:style>
  <w:style w:type="paragraph" w:styleId="HTML">
    <w:name w:val="HTML Preformatted"/>
    <w:basedOn w:val="a0"/>
    <w:link w:val="HTML0"/>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w:hAnsi="Arial"/>
    </w:rPr>
  </w:style>
  <w:style w:type="paragraph" w:styleId="aff4">
    <w:name w:val="Normal (Web)"/>
    <w:basedOn w:val="a0"/>
    <w:uiPriority w:val="99"/>
    <w:qFormat/>
    <w:pPr>
      <w:spacing w:before="100" w:beforeAutospacing="1" w:after="100" w:afterAutospacing="1"/>
    </w:pPr>
  </w:style>
  <w:style w:type="paragraph" w:styleId="29">
    <w:name w:val="index 2"/>
    <w:basedOn w:val="a0"/>
    <w:next w:val="a0"/>
    <w:qFormat/>
    <w:pPr>
      <w:ind w:leftChars="200" w:left="200"/>
    </w:pPr>
  </w:style>
  <w:style w:type="paragraph" w:styleId="aff5">
    <w:name w:val="Title"/>
    <w:basedOn w:val="a0"/>
    <w:next w:val="a0"/>
    <w:link w:val="aff6"/>
    <w:qFormat/>
    <w:pPr>
      <w:spacing w:before="240" w:after="60"/>
      <w:jc w:val="center"/>
      <w:outlineLvl w:val="0"/>
    </w:pPr>
    <w:rPr>
      <w:rFonts w:ascii="Cambria" w:hAnsi="Cambria"/>
      <w:b/>
      <w:bCs/>
      <w:sz w:val="32"/>
      <w:szCs w:val="32"/>
    </w:rPr>
  </w:style>
  <w:style w:type="paragraph" w:styleId="aff7">
    <w:name w:val="annotation subject"/>
    <w:basedOn w:val="a0"/>
    <w:next w:val="a9"/>
    <w:link w:val="aff8"/>
    <w:uiPriority w:val="99"/>
    <w:qFormat/>
    <w:rPr>
      <w:b/>
      <w:bCs/>
    </w:rPr>
  </w:style>
  <w:style w:type="paragraph" w:styleId="aff9">
    <w:name w:val="Body Text First Indent"/>
    <w:basedOn w:val="ab"/>
    <w:link w:val="15"/>
    <w:uiPriority w:val="99"/>
    <w:qFormat/>
    <w:pPr>
      <w:spacing w:before="0" w:after="120" w:line="240" w:lineRule="auto"/>
      <w:ind w:firstLineChars="100" w:firstLine="420"/>
    </w:pPr>
  </w:style>
  <w:style w:type="paragraph" w:styleId="2a">
    <w:name w:val="Body Text First Indent 2"/>
    <w:basedOn w:val="ad"/>
    <w:link w:val="210"/>
    <w:qFormat/>
    <w:pPr>
      <w:tabs>
        <w:tab w:val="clear" w:pos="5580"/>
      </w:tabs>
      <w:spacing w:before="0" w:after="120" w:line="240" w:lineRule="auto"/>
      <w:ind w:leftChars="200" w:left="420" w:firstLineChars="200" w:firstLine="420"/>
    </w:pPr>
    <w:rPr>
      <w:sz w:val="21"/>
    </w:rPr>
  </w:style>
  <w:style w:type="table" w:styleId="affa">
    <w:name w:val="Table Grid"/>
    <w:basedOn w:val="a3"/>
    <w:uiPriority w:val="5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b">
    <w:name w:val="Strong"/>
    <w:uiPriority w:val="22"/>
    <w:qFormat/>
    <w:rPr>
      <w:b/>
      <w:bCs/>
    </w:rPr>
  </w:style>
  <w:style w:type="character" w:styleId="affc">
    <w:name w:val="page number"/>
    <w:qFormat/>
    <w:rPr>
      <w:rFonts w:cs="Times New Roman"/>
    </w:rPr>
  </w:style>
  <w:style w:type="character" w:styleId="affd">
    <w:name w:val="FollowedHyperlink"/>
    <w:uiPriority w:val="99"/>
    <w:qFormat/>
    <w:rPr>
      <w:color w:val="000000"/>
      <w:sz w:val="18"/>
      <w:szCs w:val="18"/>
      <w:u w:val="none"/>
    </w:rPr>
  </w:style>
  <w:style w:type="character" w:styleId="affe">
    <w:name w:val="Emphasis"/>
    <w:qFormat/>
    <w:rPr>
      <w:color w:val="CC0033"/>
    </w:rPr>
  </w:style>
  <w:style w:type="character" w:styleId="afff">
    <w:name w:val="Hyperlink"/>
    <w:uiPriority w:val="99"/>
    <w:qFormat/>
    <w:rPr>
      <w:rFonts w:cs="Times New Roman"/>
      <w:color w:val="0000FF"/>
      <w:u w:val="single"/>
    </w:rPr>
  </w:style>
  <w:style w:type="character" w:styleId="afff0">
    <w:name w:val="annotation reference"/>
    <w:qFormat/>
    <w:rPr>
      <w:rFonts w:cs="Times New Roman"/>
      <w:sz w:val="21"/>
      <w:szCs w:val="21"/>
    </w:rPr>
  </w:style>
  <w:style w:type="character" w:styleId="afff1">
    <w:name w:val="footnote reference"/>
    <w:qFormat/>
    <w:rPr>
      <w:vertAlign w:val="superscript"/>
    </w:rPr>
  </w:style>
  <w:style w:type="character" w:customStyle="1" w:styleId="3Char">
    <w:name w:val="标题 3 Char"/>
    <w:link w:val="310"/>
    <w:qFormat/>
    <w:rPr>
      <w:rFonts w:ascii="宋体" w:eastAsia="宋体" w:hAnsi="宋体" w:cs="宋体"/>
      <w:bCs/>
      <w:kern w:val="0"/>
      <w:sz w:val="24"/>
      <w:szCs w:val="32"/>
    </w:rPr>
  </w:style>
  <w:style w:type="paragraph" w:customStyle="1" w:styleId="310">
    <w:name w:val="标题 31"/>
    <w:basedOn w:val="a0"/>
    <w:next w:val="211"/>
    <w:link w:val="3Char"/>
    <w:qFormat/>
    <w:pPr>
      <w:keepNext/>
      <w:keepLines/>
      <w:outlineLvl w:val="2"/>
    </w:pPr>
    <w:rPr>
      <w:bCs/>
      <w:szCs w:val="32"/>
    </w:rPr>
  </w:style>
  <w:style w:type="paragraph" w:customStyle="1" w:styleId="211">
    <w:name w:val="正文首行缩进 211"/>
    <w:basedOn w:val="a0"/>
    <w:link w:val="211Char"/>
    <w:qFormat/>
    <w:pPr>
      <w:ind w:firstLineChars="200" w:firstLine="200"/>
    </w:pPr>
  </w:style>
  <w:style w:type="paragraph" w:customStyle="1" w:styleId="Default">
    <w:name w:val="Default"/>
    <w:qFormat/>
    <w:pPr>
      <w:widowControl w:val="0"/>
      <w:autoSpaceDE w:val="0"/>
      <w:autoSpaceDN w:val="0"/>
      <w:adjustRightInd w:val="0"/>
    </w:pPr>
    <w:rPr>
      <w:rFonts w:ascii="Akzidenz Grotesk BQ" w:hAnsi="Akzidenz Grotesk BQ" w:cs="Akzidenz Grotesk BQ"/>
      <w:color w:val="000000"/>
      <w:sz w:val="24"/>
      <w:szCs w:val="24"/>
    </w:rPr>
  </w:style>
  <w:style w:type="character" w:customStyle="1" w:styleId="af9">
    <w:name w:val="页眉 字符"/>
    <w:basedOn w:val="a2"/>
    <w:link w:val="af8"/>
    <w:uiPriority w:val="99"/>
    <w:qFormat/>
    <w:rPr>
      <w:sz w:val="18"/>
      <w:szCs w:val="18"/>
    </w:rPr>
  </w:style>
  <w:style w:type="character" w:customStyle="1" w:styleId="af6">
    <w:name w:val="页脚 字符"/>
    <w:basedOn w:val="a2"/>
    <w:link w:val="af5"/>
    <w:uiPriority w:val="99"/>
    <w:qFormat/>
    <w:rPr>
      <w:sz w:val="18"/>
      <w:szCs w:val="18"/>
    </w:rPr>
  </w:style>
  <w:style w:type="character" w:customStyle="1" w:styleId="12">
    <w:name w:val="标题 1 字符"/>
    <w:basedOn w:val="a2"/>
    <w:link w:val="10"/>
    <w:qFormat/>
    <w:rPr>
      <w:rFonts w:ascii="宋体" w:eastAsia="宋体" w:hAnsi="宋体" w:cs="宋体"/>
      <w:b/>
      <w:bCs/>
      <w:kern w:val="44"/>
      <w:sz w:val="44"/>
      <w:szCs w:val="44"/>
    </w:rPr>
  </w:style>
  <w:style w:type="character" w:customStyle="1" w:styleId="20">
    <w:name w:val="标题 2 字符"/>
    <w:basedOn w:val="a2"/>
    <w:link w:val="2"/>
    <w:uiPriority w:val="9"/>
    <w:qFormat/>
    <w:rPr>
      <w:rFonts w:ascii="Cambria" w:eastAsia="宋体" w:hAnsi="Cambria" w:cs="宋体"/>
      <w:b/>
      <w:bCs/>
      <w:kern w:val="0"/>
      <w:sz w:val="32"/>
      <w:szCs w:val="32"/>
    </w:rPr>
  </w:style>
  <w:style w:type="character" w:customStyle="1" w:styleId="32">
    <w:name w:val="标题 3 字符"/>
    <w:basedOn w:val="a2"/>
    <w:link w:val="31"/>
    <w:uiPriority w:val="9"/>
    <w:qFormat/>
    <w:rPr>
      <w:rFonts w:ascii="宋体" w:eastAsia="宋体" w:hAnsi="宋体" w:cs="宋体"/>
      <w:b/>
      <w:bCs/>
      <w:kern w:val="0"/>
      <w:sz w:val="24"/>
      <w:szCs w:val="32"/>
    </w:rPr>
  </w:style>
  <w:style w:type="character" w:customStyle="1" w:styleId="40">
    <w:name w:val="标题 4 字符"/>
    <w:basedOn w:val="a2"/>
    <w:link w:val="4"/>
    <w:uiPriority w:val="9"/>
    <w:qFormat/>
    <w:rPr>
      <w:rFonts w:ascii="Arial" w:eastAsia="黑体" w:hAnsi="Arial" w:cs="宋体"/>
      <w:b/>
      <w:bCs/>
      <w:kern w:val="0"/>
      <w:sz w:val="28"/>
      <w:szCs w:val="28"/>
    </w:rPr>
  </w:style>
  <w:style w:type="character" w:customStyle="1" w:styleId="51">
    <w:name w:val="标题 5 字符"/>
    <w:basedOn w:val="a2"/>
    <w:link w:val="50"/>
    <w:uiPriority w:val="9"/>
    <w:qFormat/>
    <w:rPr>
      <w:rFonts w:ascii="宋体" w:eastAsia="宋体" w:hAnsi="宋体" w:cs="宋体"/>
      <w:bCs/>
      <w:kern w:val="0"/>
      <w:sz w:val="24"/>
      <w:szCs w:val="24"/>
    </w:rPr>
  </w:style>
  <w:style w:type="character" w:customStyle="1" w:styleId="60">
    <w:name w:val="标题 6 字符"/>
    <w:basedOn w:val="a2"/>
    <w:link w:val="6"/>
    <w:uiPriority w:val="9"/>
    <w:qFormat/>
    <w:rPr>
      <w:rFonts w:ascii="宋体" w:eastAsia="宋体" w:hAnsi="宋体" w:cs="宋体"/>
      <w:bCs/>
      <w:kern w:val="0"/>
      <w:sz w:val="24"/>
      <w:szCs w:val="24"/>
    </w:rPr>
  </w:style>
  <w:style w:type="character" w:customStyle="1" w:styleId="70">
    <w:name w:val="标题 7 字符"/>
    <w:basedOn w:val="a2"/>
    <w:link w:val="7"/>
    <w:qFormat/>
    <w:rPr>
      <w:rFonts w:ascii="宋体" w:eastAsia="宋体" w:hAnsi="宋体" w:cs="宋体"/>
      <w:bCs/>
      <w:kern w:val="0"/>
      <w:sz w:val="24"/>
      <w:szCs w:val="24"/>
    </w:rPr>
  </w:style>
  <w:style w:type="character" w:customStyle="1" w:styleId="80">
    <w:name w:val="标题 8 字符"/>
    <w:basedOn w:val="a2"/>
    <w:link w:val="8"/>
    <w:qFormat/>
    <w:rPr>
      <w:rFonts w:ascii="宋体" w:eastAsia="宋体" w:hAnsi="宋体" w:cs="宋体"/>
      <w:kern w:val="0"/>
      <w:sz w:val="24"/>
      <w:szCs w:val="24"/>
    </w:rPr>
  </w:style>
  <w:style w:type="character" w:customStyle="1" w:styleId="90">
    <w:name w:val="标题 9 字符"/>
    <w:basedOn w:val="a2"/>
    <w:link w:val="9"/>
    <w:qFormat/>
    <w:rPr>
      <w:rFonts w:ascii="宋体" w:eastAsia="宋体" w:hAnsi="宋体" w:cs="宋体"/>
      <w:kern w:val="0"/>
      <w:sz w:val="24"/>
      <w:szCs w:val="21"/>
    </w:rPr>
  </w:style>
  <w:style w:type="character" w:customStyle="1" w:styleId="a5">
    <w:name w:val="正文缩进 字符"/>
    <w:link w:val="a1"/>
    <w:qFormat/>
    <w:rPr>
      <w:rFonts w:ascii="宋体" w:eastAsia="宋体" w:hAnsi="宋体" w:cs="宋体"/>
      <w:kern w:val="0"/>
      <w:sz w:val="24"/>
      <w:szCs w:val="20"/>
    </w:rPr>
  </w:style>
  <w:style w:type="character" w:customStyle="1" w:styleId="2Char">
    <w:name w:val="正文首行缩进 2 Char"/>
    <w:link w:val="21"/>
    <w:qFormat/>
    <w:rPr>
      <w:rFonts w:ascii="宋体" w:eastAsia="宋体" w:hAnsi="宋体" w:cs="Arial"/>
      <w:kern w:val="0"/>
      <w:sz w:val="24"/>
      <w:szCs w:val="24"/>
    </w:rPr>
  </w:style>
  <w:style w:type="character" w:customStyle="1" w:styleId="aa">
    <w:name w:val="批注文字 字符"/>
    <w:basedOn w:val="a2"/>
    <w:link w:val="a9"/>
    <w:qFormat/>
    <w:rPr>
      <w:rFonts w:ascii="宋体" w:eastAsia="宋体" w:hAnsi="宋体" w:cs="宋体"/>
      <w:kern w:val="0"/>
      <w:sz w:val="24"/>
      <w:szCs w:val="24"/>
    </w:rPr>
  </w:style>
  <w:style w:type="character" w:customStyle="1" w:styleId="ac">
    <w:name w:val="正文文本 字符"/>
    <w:basedOn w:val="a2"/>
    <w:link w:val="ab"/>
    <w:uiPriority w:val="99"/>
    <w:qFormat/>
    <w:rPr>
      <w:rFonts w:ascii="宋体" w:eastAsia="宋体" w:hAnsi="宋体" w:cs="宋体"/>
      <w:kern w:val="0"/>
      <w:sz w:val="24"/>
      <w:szCs w:val="24"/>
    </w:rPr>
  </w:style>
  <w:style w:type="character" w:customStyle="1" w:styleId="ae">
    <w:name w:val="正文文本缩进 字符"/>
    <w:basedOn w:val="a2"/>
    <w:link w:val="ad"/>
    <w:qFormat/>
    <w:rPr>
      <w:rFonts w:ascii="宋体" w:eastAsia="宋体" w:hAnsi="宋体" w:cs="宋体"/>
      <w:kern w:val="0"/>
      <w:sz w:val="24"/>
      <w:szCs w:val="24"/>
    </w:rPr>
  </w:style>
  <w:style w:type="character" w:customStyle="1" w:styleId="af0">
    <w:name w:val="纯文本 字符"/>
    <w:basedOn w:val="a2"/>
    <w:link w:val="af"/>
    <w:qFormat/>
    <w:rPr>
      <w:rFonts w:ascii="宋体" w:eastAsia="宋体" w:hAnsi="Courier New" w:cs="宋体"/>
      <w:kern w:val="0"/>
      <w:sz w:val="24"/>
      <w:szCs w:val="21"/>
    </w:rPr>
  </w:style>
  <w:style w:type="character" w:customStyle="1" w:styleId="af2">
    <w:name w:val="日期 字符"/>
    <w:basedOn w:val="a2"/>
    <w:link w:val="af1"/>
    <w:uiPriority w:val="99"/>
    <w:qFormat/>
    <w:rPr>
      <w:rFonts w:ascii="宋体" w:eastAsia="宋体" w:hAnsi="宋体" w:cs="宋体"/>
      <w:kern w:val="0"/>
      <w:sz w:val="24"/>
      <w:szCs w:val="24"/>
    </w:rPr>
  </w:style>
  <w:style w:type="character" w:customStyle="1" w:styleId="25">
    <w:name w:val="正文文本缩进 2 字符"/>
    <w:basedOn w:val="a2"/>
    <w:link w:val="24"/>
    <w:qFormat/>
    <w:rPr>
      <w:rFonts w:ascii="宋体" w:eastAsia="宋体" w:hAnsi="宋体" w:cs="宋体"/>
      <w:kern w:val="0"/>
      <w:sz w:val="24"/>
      <w:szCs w:val="24"/>
    </w:rPr>
  </w:style>
  <w:style w:type="character" w:customStyle="1" w:styleId="af4">
    <w:name w:val="批注框文本 字符"/>
    <w:basedOn w:val="a2"/>
    <w:link w:val="af3"/>
    <w:uiPriority w:val="99"/>
    <w:qFormat/>
    <w:rPr>
      <w:rFonts w:ascii="宋体" w:eastAsia="宋体" w:hAnsi="宋体" w:cs="宋体"/>
      <w:kern w:val="0"/>
      <w:sz w:val="18"/>
      <w:szCs w:val="18"/>
    </w:rPr>
  </w:style>
  <w:style w:type="character" w:customStyle="1" w:styleId="afb">
    <w:name w:val="签名 字符"/>
    <w:basedOn w:val="a2"/>
    <w:link w:val="afa"/>
    <w:qFormat/>
    <w:rPr>
      <w:rFonts w:ascii="宋体" w:eastAsia="仿宋_GB2312" w:hAnsi="宋体" w:cs="宋体"/>
      <w:kern w:val="0"/>
      <w:sz w:val="24"/>
      <w:szCs w:val="20"/>
      <w:lang w:val="zh-CN"/>
    </w:rPr>
  </w:style>
  <w:style w:type="character" w:customStyle="1" w:styleId="afe">
    <w:name w:val="副标题 字符"/>
    <w:basedOn w:val="a2"/>
    <w:link w:val="afd"/>
    <w:uiPriority w:val="11"/>
    <w:qFormat/>
    <w:rPr>
      <w:rFonts w:ascii="宋体" w:eastAsia="楷体_GB2312" w:hAnsi="宋体" w:cs="Arial"/>
      <w:b/>
      <w:bCs/>
      <w:kern w:val="28"/>
      <w:sz w:val="48"/>
      <w:szCs w:val="32"/>
    </w:rPr>
  </w:style>
  <w:style w:type="character" w:customStyle="1" w:styleId="aff0">
    <w:name w:val="脚注文本 字符"/>
    <w:basedOn w:val="a2"/>
    <w:link w:val="aff"/>
    <w:qFormat/>
    <w:rPr>
      <w:rFonts w:ascii="宋体" w:eastAsia="宋体" w:hAnsi="宋体" w:cs="宋体"/>
      <w:kern w:val="0"/>
      <w:sz w:val="18"/>
      <w:szCs w:val="18"/>
    </w:rPr>
  </w:style>
  <w:style w:type="character" w:customStyle="1" w:styleId="38">
    <w:name w:val="正文文本缩进 3 字符"/>
    <w:basedOn w:val="a2"/>
    <w:link w:val="37"/>
    <w:qFormat/>
    <w:rPr>
      <w:rFonts w:ascii="宋体" w:eastAsia="宋体" w:hAnsi="宋体" w:cs="宋体"/>
      <w:kern w:val="0"/>
      <w:sz w:val="16"/>
      <w:szCs w:val="16"/>
    </w:rPr>
  </w:style>
  <w:style w:type="character" w:customStyle="1" w:styleId="28">
    <w:name w:val="正文文本 2 字符"/>
    <w:basedOn w:val="a2"/>
    <w:link w:val="27"/>
    <w:qFormat/>
    <w:rPr>
      <w:rFonts w:ascii="宋体" w:eastAsia="宋体" w:hAnsi="宋体" w:cs="宋体"/>
      <w:color w:val="000000"/>
      <w:kern w:val="0"/>
      <w:sz w:val="28"/>
      <w:szCs w:val="20"/>
      <w:lang w:val="en-GB"/>
    </w:rPr>
  </w:style>
  <w:style w:type="character" w:customStyle="1" w:styleId="aff3">
    <w:name w:val="信息标题 字符"/>
    <w:basedOn w:val="a2"/>
    <w:link w:val="aff2"/>
    <w:qFormat/>
    <w:rPr>
      <w:rFonts w:ascii="Cambria" w:eastAsia="宋体" w:hAnsi="Cambria" w:cs="宋体"/>
      <w:kern w:val="0"/>
      <w:sz w:val="24"/>
      <w:szCs w:val="24"/>
      <w:shd w:val="pct20" w:color="auto" w:fill="auto"/>
      <w:lang w:val="zh-CN"/>
    </w:rPr>
  </w:style>
  <w:style w:type="character" w:customStyle="1" w:styleId="HTML0">
    <w:name w:val="HTML 预设格式 字符"/>
    <w:basedOn w:val="a2"/>
    <w:link w:val="HTML"/>
    <w:qFormat/>
    <w:rPr>
      <w:rFonts w:ascii="Arial" w:eastAsia="宋体" w:hAnsi="Arial" w:cs="宋体"/>
      <w:kern w:val="0"/>
      <w:sz w:val="24"/>
      <w:szCs w:val="24"/>
    </w:rPr>
  </w:style>
  <w:style w:type="character" w:customStyle="1" w:styleId="aff6">
    <w:name w:val="标题 字符"/>
    <w:basedOn w:val="a2"/>
    <w:link w:val="aff5"/>
    <w:qFormat/>
    <w:rPr>
      <w:rFonts w:ascii="Cambria" w:eastAsia="宋体" w:hAnsi="Cambria" w:cs="宋体"/>
      <w:b/>
      <w:bCs/>
      <w:kern w:val="0"/>
      <w:sz w:val="32"/>
      <w:szCs w:val="32"/>
    </w:rPr>
  </w:style>
  <w:style w:type="character" w:customStyle="1" w:styleId="aff8">
    <w:name w:val="批注主题 字符"/>
    <w:basedOn w:val="aa"/>
    <w:link w:val="aff7"/>
    <w:uiPriority w:val="99"/>
    <w:qFormat/>
    <w:rPr>
      <w:rFonts w:ascii="宋体" w:eastAsia="宋体" w:hAnsi="宋体" w:cs="宋体"/>
      <w:b/>
      <w:bCs/>
      <w:kern w:val="0"/>
      <w:sz w:val="24"/>
      <w:szCs w:val="24"/>
    </w:rPr>
  </w:style>
  <w:style w:type="character" w:customStyle="1" w:styleId="afff2">
    <w:name w:val="正文首行缩进 字符"/>
    <w:basedOn w:val="ac"/>
    <w:qFormat/>
    <w:rPr>
      <w:rFonts w:ascii="宋体" w:eastAsia="宋体" w:hAnsi="宋体" w:cs="宋体"/>
      <w:kern w:val="0"/>
      <w:sz w:val="24"/>
      <w:szCs w:val="24"/>
    </w:rPr>
  </w:style>
  <w:style w:type="character" w:customStyle="1" w:styleId="15">
    <w:name w:val="正文首行缩进 字符1"/>
    <w:link w:val="aff9"/>
    <w:uiPriority w:val="99"/>
    <w:qFormat/>
    <w:rPr>
      <w:rFonts w:ascii="宋体" w:eastAsia="宋体" w:hAnsi="宋体" w:cs="宋体"/>
      <w:kern w:val="0"/>
      <w:sz w:val="24"/>
      <w:szCs w:val="24"/>
    </w:rPr>
  </w:style>
  <w:style w:type="character" w:customStyle="1" w:styleId="2b">
    <w:name w:val="正文首行缩进 2 字符"/>
    <w:basedOn w:val="ae"/>
    <w:link w:val="Style528"/>
    <w:qFormat/>
    <w:rPr>
      <w:rFonts w:ascii="宋体" w:eastAsia="宋体" w:hAnsi="宋体" w:cs="宋体"/>
      <w:kern w:val="0"/>
      <w:sz w:val="24"/>
      <w:szCs w:val="24"/>
    </w:rPr>
  </w:style>
  <w:style w:type="paragraph" w:customStyle="1" w:styleId="Style528">
    <w:name w:val="_Style 528"/>
    <w:basedOn w:val="a0"/>
    <w:next w:val="a0"/>
    <w:link w:val="2b"/>
    <w:qFormat/>
    <w:pPr>
      <w:ind w:leftChars="1600" w:left="3360"/>
    </w:pPr>
  </w:style>
  <w:style w:type="character" w:customStyle="1" w:styleId="210">
    <w:name w:val="正文首行缩进 2 字符1"/>
    <w:link w:val="2a"/>
    <w:qFormat/>
    <w:rPr>
      <w:rFonts w:ascii="宋体" w:eastAsia="宋体" w:hAnsi="宋体" w:cs="宋体"/>
      <w:kern w:val="0"/>
      <w:szCs w:val="24"/>
    </w:rPr>
  </w:style>
  <w:style w:type="character" w:customStyle="1" w:styleId="Char1">
    <w:name w:val="正文文本 Char1"/>
    <w:qFormat/>
    <w:rPr>
      <w:kern w:val="2"/>
      <w:sz w:val="21"/>
      <w:szCs w:val="24"/>
    </w:rPr>
  </w:style>
  <w:style w:type="character" w:customStyle="1" w:styleId="Char2">
    <w:name w:val="纯文本 Char2"/>
    <w:qFormat/>
    <w:rPr>
      <w:rFonts w:ascii="宋体" w:hAnsi="Courier New" w:cs="Courier New"/>
      <w:kern w:val="2"/>
      <w:sz w:val="21"/>
      <w:szCs w:val="21"/>
    </w:rPr>
  </w:style>
  <w:style w:type="character" w:customStyle="1" w:styleId="highlight1">
    <w:name w:val="highlight1"/>
    <w:qFormat/>
    <w:rPr>
      <w:shd w:val="clear" w:color="auto" w:fill="FFFF00"/>
    </w:rPr>
  </w:style>
  <w:style w:type="character" w:customStyle="1" w:styleId="3Char1">
    <w:name w:val="正文文本缩进 3 Char1"/>
    <w:qFormat/>
    <w:rPr>
      <w:kern w:val="2"/>
      <w:sz w:val="16"/>
      <w:szCs w:val="16"/>
    </w:rPr>
  </w:style>
  <w:style w:type="character" w:customStyle="1" w:styleId="Char10">
    <w:name w:val="正文文本缩进 Char1"/>
    <w:qFormat/>
    <w:rPr>
      <w:kern w:val="2"/>
      <w:sz w:val="21"/>
      <w:szCs w:val="24"/>
    </w:rPr>
  </w:style>
  <w:style w:type="character" w:customStyle="1" w:styleId="Char11">
    <w:name w:val="文档结构图 Char1"/>
    <w:qFormat/>
    <w:rPr>
      <w:rFonts w:ascii="宋体"/>
      <w:kern w:val="2"/>
      <w:sz w:val="18"/>
      <w:szCs w:val="18"/>
    </w:rPr>
  </w:style>
  <w:style w:type="character" w:customStyle="1" w:styleId="CharChar13">
    <w:name w:val="Char Char13"/>
    <w:qFormat/>
    <w:rPr>
      <w:rFonts w:cs="Times New Roman"/>
      <w:b/>
      <w:bCs/>
      <w:kern w:val="2"/>
      <w:sz w:val="32"/>
      <w:szCs w:val="32"/>
    </w:rPr>
  </w:style>
  <w:style w:type="character" w:customStyle="1" w:styleId="Char12">
    <w:name w:val="批注主题 Char1"/>
    <w:link w:val="2c"/>
    <w:qFormat/>
    <w:rPr>
      <w:b/>
      <w:bCs/>
      <w:szCs w:val="24"/>
    </w:rPr>
  </w:style>
  <w:style w:type="paragraph" w:customStyle="1" w:styleId="2c">
    <w:name w:val="批注主题2"/>
    <w:basedOn w:val="a9"/>
    <w:next w:val="a9"/>
    <w:link w:val="Char12"/>
    <w:qFormat/>
    <w:rPr>
      <w:rFonts w:asciiTheme="minorHAnsi" w:eastAsiaTheme="minorEastAsia" w:hAnsiTheme="minorHAnsi" w:cstheme="minorBidi"/>
      <w:b/>
      <w:bCs/>
      <w:kern w:val="2"/>
      <w:sz w:val="21"/>
    </w:rPr>
  </w:style>
  <w:style w:type="character" w:customStyle="1" w:styleId="apple-converted-space">
    <w:name w:val="apple-converted-space"/>
    <w:qFormat/>
  </w:style>
  <w:style w:type="character" w:customStyle="1" w:styleId="Char13">
    <w:name w:val="页眉 Char1"/>
    <w:qFormat/>
    <w:rPr>
      <w:kern w:val="2"/>
      <w:sz w:val="18"/>
      <w:szCs w:val="18"/>
    </w:rPr>
  </w:style>
  <w:style w:type="character" w:customStyle="1" w:styleId="Char14">
    <w:name w:val="页脚 Char1"/>
    <w:qFormat/>
    <w:rPr>
      <w:kern w:val="2"/>
      <w:sz w:val="18"/>
      <w:szCs w:val="18"/>
    </w:rPr>
  </w:style>
  <w:style w:type="character" w:customStyle="1" w:styleId="1CharChar">
    <w:name w:val="普通文字1 Char Char"/>
    <w:qFormat/>
    <w:rPr>
      <w:rFonts w:ascii="宋体" w:eastAsia="宋体" w:hAnsi="Courier New"/>
      <w:kern w:val="2"/>
      <w:sz w:val="21"/>
      <w:lang w:val="en-US" w:eastAsia="zh-CN" w:bidi="ar-SA"/>
    </w:rPr>
  </w:style>
  <w:style w:type="character" w:customStyle="1" w:styleId="3CharChar">
    <w:name w:val="标题 3 Char Char"/>
    <w:qFormat/>
    <w:rPr>
      <w:rFonts w:ascii="宋体" w:eastAsia="宋体" w:hAnsi="宋体" w:cs="Arial" w:hint="eastAsia"/>
    </w:rPr>
  </w:style>
  <w:style w:type="character" w:customStyle="1" w:styleId="H1Char">
    <w:name w:val="H1 Char"/>
    <w:qFormat/>
    <w:rPr>
      <w:rFonts w:ascii="宋体" w:eastAsia="宋体" w:hAnsi="Times New Roman" w:cs="Times New Roman"/>
      <w:b/>
      <w:kern w:val="44"/>
      <w:sz w:val="32"/>
      <w:szCs w:val="20"/>
    </w:rPr>
  </w:style>
  <w:style w:type="character" w:customStyle="1" w:styleId="CharChar">
    <w:name w:val="标准文本 Char Char"/>
    <w:link w:val="afff3"/>
    <w:qFormat/>
    <w:rPr>
      <w:rFonts w:eastAsia="宋体" w:cs="宋体"/>
      <w:sz w:val="24"/>
    </w:rPr>
  </w:style>
  <w:style w:type="paragraph" w:customStyle="1" w:styleId="afff3">
    <w:name w:val="标准文本"/>
    <w:basedOn w:val="a0"/>
    <w:link w:val="CharChar"/>
    <w:qFormat/>
    <w:pPr>
      <w:spacing w:line="360" w:lineRule="auto"/>
      <w:ind w:firstLineChars="200" w:firstLine="480"/>
    </w:pPr>
    <w:rPr>
      <w:rFonts w:asciiTheme="minorHAnsi" w:hAnsiTheme="minorHAnsi"/>
      <w:kern w:val="2"/>
      <w:szCs w:val="22"/>
    </w:rPr>
  </w:style>
  <w:style w:type="character" w:customStyle="1" w:styleId="CharChar0">
    <w:name w:val="纯文本 Char Char"/>
    <w:qFormat/>
    <w:rPr>
      <w:rFonts w:ascii="宋体" w:eastAsia="宋体" w:hAnsi="Courier New" w:cs="Courier New"/>
      <w:sz w:val="21"/>
      <w:szCs w:val="21"/>
      <w:lang w:bidi="ar-SA"/>
    </w:rPr>
  </w:style>
  <w:style w:type="character" w:customStyle="1" w:styleId="2Char0">
    <w:name w:val="标题2 Char"/>
    <w:qFormat/>
    <w:rPr>
      <w:rFonts w:ascii="Arial" w:eastAsia="黑体" w:hAnsi="Arial" w:cs="Times New Roman"/>
      <w:b/>
      <w:kern w:val="0"/>
      <w:sz w:val="30"/>
      <w:szCs w:val="20"/>
    </w:rPr>
  </w:style>
  <w:style w:type="character" w:customStyle="1" w:styleId="2Char1">
    <w:name w:val="正文文本缩进 2 Char1"/>
    <w:qFormat/>
    <w:rPr>
      <w:kern w:val="2"/>
      <w:sz w:val="21"/>
      <w:szCs w:val="24"/>
    </w:rPr>
  </w:style>
  <w:style w:type="character" w:customStyle="1" w:styleId="Char15">
    <w:name w:val="日期 Char1"/>
    <w:link w:val="111"/>
    <w:qFormat/>
    <w:rPr>
      <w:szCs w:val="24"/>
    </w:rPr>
  </w:style>
  <w:style w:type="paragraph" w:customStyle="1" w:styleId="111">
    <w:name w:val="日期111"/>
    <w:basedOn w:val="a0"/>
    <w:next w:val="a0"/>
    <w:link w:val="Char15"/>
    <w:qFormat/>
    <w:pPr>
      <w:ind w:leftChars="2500" w:left="100"/>
    </w:pPr>
    <w:rPr>
      <w:rFonts w:asciiTheme="minorHAnsi" w:eastAsiaTheme="minorEastAsia" w:hAnsiTheme="minorHAnsi" w:cstheme="minorBidi"/>
      <w:kern w:val="2"/>
      <w:sz w:val="21"/>
    </w:rPr>
  </w:style>
  <w:style w:type="paragraph" w:customStyle="1" w:styleId="1">
    <w:name w:val="列出段落1"/>
    <w:basedOn w:val="a0"/>
    <w:link w:val="Char"/>
    <w:qFormat/>
    <w:pPr>
      <w:widowControl w:val="0"/>
      <w:numPr>
        <w:numId w:val="3"/>
      </w:numPr>
      <w:spacing w:line="360" w:lineRule="auto"/>
      <w:jc w:val="both"/>
    </w:pPr>
    <w:rPr>
      <w:rFonts w:ascii="Calibri" w:hAnsi="Calibri"/>
      <w:szCs w:val="22"/>
    </w:rPr>
  </w:style>
  <w:style w:type="character" w:customStyle="1" w:styleId="Char">
    <w:name w:val="列出段落 Char"/>
    <w:link w:val="1"/>
    <w:qFormat/>
    <w:rPr>
      <w:rFonts w:ascii="Calibri" w:eastAsia="宋体" w:hAnsi="Calibri" w:cs="宋体"/>
      <w:sz w:val="24"/>
      <w:szCs w:val="22"/>
    </w:rPr>
  </w:style>
  <w:style w:type="paragraph" w:customStyle="1" w:styleId="ListParagraph1">
    <w:name w:val="List Paragraph1"/>
    <w:basedOn w:val="a0"/>
    <w:qFormat/>
    <w:pPr>
      <w:ind w:firstLineChars="200" w:firstLine="420"/>
    </w:pPr>
    <w:rPr>
      <w:rFonts w:ascii="Calibri" w:hAnsi="Calibri"/>
      <w:szCs w:val="22"/>
    </w:rPr>
  </w:style>
  <w:style w:type="paragraph" w:customStyle="1" w:styleId="Char16">
    <w:name w:val="Char1"/>
    <w:basedOn w:val="a0"/>
    <w:qFormat/>
    <w:rPr>
      <w:rFonts w:ascii="Tahoma" w:hAnsi="Tahoma" w:cs="仿宋_GB2312"/>
      <w:szCs w:val="28"/>
    </w:rPr>
  </w:style>
  <w:style w:type="paragraph" w:customStyle="1" w:styleId="16">
    <w:name w:val="样式1"/>
    <w:basedOn w:val="10"/>
    <w:qFormat/>
    <w:pPr>
      <w:spacing w:line="360" w:lineRule="auto"/>
    </w:pPr>
    <w:rPr>
      <w:sz w:val="24"/>
      <w:szCs w:val="24"/>
    </w:rPr>
  </w:style>
  <w:style w:type="paragraph" w:customStyle="1" w:styleId="CharCharChar1CharCharCharChar">
    <w:name w:val="Char Char Char1 Char Char Char Char"/>
    <w:basedOn w:val="a0"/>
    <w:qFormat/>
    <w:rPr>
      <w:rFonts w:ascii="Tahoma" w:hAnsi="Tahoma"/>
      <w:szCs w:val="20"/>
    </w:rPr>
  </w:style>
  <w:style w:type="paragraph" w:customStyle="1" w:styleId="-11">
    <w:name w:val="彩色底纹 - 强调文字颜色 11"/>
    <w:qFormat/>
    <w:rPr>
      <w:kern w:val="2"/>
      <w:sz w:val="21"/>
      <w:szCs w:val="24"/>
    </w:rPr>
  </w:style>
  <w:style w:type="paragraph" w:customStyle="1" w:styleId="-110">
    <w:name w:val="彩色列表 - 强调文字颜色 11"/>
    <w:basedOn w:val="a0"/>
    <w:qFormat/>
    <w:pPr>
      <w:ind w:firstLineChars="200" w:firstLine="420"/>
    </w:pPr>
    <w:rPr>
      <w:rFonts w:ascii="Calibri" w:hAnsi="Calibri"/>
      <w:szCs w:val="22"/>
    </w:rPr>
  </w:style>
  <w:style w:type="paragraph" w:customStyle="1" w:styleId="p01">
    <w:name w:val="p_01"/>
    <w:basedOn w:val="a0"/>
    <w:qFormat/>
    <w:pPr>
      <w:spacing w:before="100" w:beforeAutospacing="1" w:after="100" w:afterAutospacing="1"/>
    </w:pPr>
  </w:style>
  <w:style w:type="paragraph" w:customStyle="1" w:styleId="110">
    <w:name w:val="列出段落11"/>
    <w:basedOn w:val="a0"/>
    <w:qFormat/>
    <w:pPr>
      <w:ind w:firstLineChars="200" w:firstLine="420"/>
    </w:pPr>
    <w:rPr>
      <w:rFonts w:ascii="Calibri" w:hAnsi="Calibri"/>
      <w:szCs w:val="22"/>
    </w:rPr>
  </w:style>
  <w:style w:type="paragraph" w:customStyle="1" w:styleId="Char1CharCharCharCharCharChar">
    <w:name w:val="Char1 Char Char Char Char Char Char"/>
    <w:basedOn w:val="a0"/>
    <w:qFormat/>
    <w:rPr>
      <w:rFonts w:ascii="Tahoma" w:hAnsi="Tahoma"/>
      <w:szCs w:val="20"/>
    </w:rPr>
  </w:style>
  <w:style w:type="paragraph" w:customStyle="1" w:styleId="afff4">
    <w:name w:val="正文 + 小四"/>
    <w:basedOn w:val="a0"/>
    <w:qFormat/>
    <w:pPr>
      <w:spacing w:line="360" w:lineRule="auto"/>
      <w:ind w:firstLineChars="200" w:firstLine="480"/>
    </w:pPr>
  </w:style>
  <w:style w:type="paragraph" w:customStyle="1" w:styleId="Char20">
    <w:name w:val="Char2"/>
    <w:basedOn w:val="a0"/>
    <w:qFormat/>
    <w:pPr>
      <w:spacing w:line="360" w:lineRule="auto"/>
      <w:ind w:firstLineChars="200" w:firstLine="200"/>
    </w:pPr>
  </w:style>
  <w:style w:type="paragraph" w:customStyle="1" w:styleId="CharCharChar1CharCharCharChar1">
    <w:name w:val="Char Char Char1 Char Char Char Char1"/>
    <w:basedOn w:val="a0"/>
    <w:qFormat/>
    <w:rPr>
      <w:rFonts w:ascii="Tahoma" w:hAnsi="Tahoma"/>
      <w:szCs w:val="20"/>
    </w:rPr>
  </w:style>
  <w:style w:type="paragraph" w:customStyle="1" w:styleId="CharChar1CharCharCharCharCharChar">
    <w:name w:val="Char Char1 Char Char Char Char Char Char"/>
    <w:basedOn w:val="a0"/>
    <w:qFormat/>
    <w:pPr>
      <w:spacing w:after="160" w:line="240" w:lineRule="exact"/>
    </w:pPr>
    <w:rPr>
      <w:rFonts w:ascii="Verdana" w:eastAsia="仿宋_GB2312" w:hAnsi="Verdana"/>
      <w:szCs w:val="20"/>
      <w:lang w:eastAsia="en-US"/>
    </w:rPr>
  </w:style>
  <w:style w:type="paragraph" w:customStyle="1" w:styleId="NormalWeb1">
    <w:name w:val="Normal (Web)1"/>
    <w:basedOn w:val="a0"/>
    <w:qFormat/>
    <w:pPr>
      <w:spacing w:before="100" w:beforeAutospacing="1" w:after="100" w:afterAutospacing="1"/>
    </w:pPr>
  </w:style>
  <w:style w:type="paragraph" w:customStyle="1" w:styleId="0">
    <w:name w:val="项目正文0"/>
    <w:basedOn w:val="a0"/>
    <w:qFormat/>
    <w:pPr>
      <w:spacing w:line="360" w:lineRule="auto"/>
      <w:ind w:firstLineChars="200" w:firstLine="420"/>
    </w:pPr>
    <w:rPr>
      <w:szCs w:val="21"/>
    </w:rPr>
  </w:style>
  <w:style w:type="paragraph" w:customStyle="1" w:styleId="USE1">
    <w:name w:val="USE 1"/>
    <w:basedOn w:val="a0"/>
    <w:qFormat/>
    <w:pPr>
      <w:spacing w:line="200" w:lineRule="atLeast"/>
    </w:pPr>
    <w:rPr>
      <w:b/>
      <w:szCs w:val="20"/>
    </w:rPr>
  </w:style>
  <w:style w:type="paragraph" w:customStyle="1" w:styleId="Char1CharCharCharCharCharChar1">
    <w:name w:val="Char1 Char Char Char Char Char Char1"/>
    <w:basedOn w:val="a0"/>
    <w:qFormat/>
    <w:rPr>
      <w:szCs w:val="20"/>
    </w:rPr>
  </w:style>
  <w:style w:type="character" w:customStyle="1" w:styleId="Char17">
    <w:name w:val="纯文本 Char1"/>
    <w:qFormat/>
    <w:rPr>
      <w:rFonts w:ascii="宋体" w:eastAsia="宋体" w:hAnsi="Courier New" w:cs="Courier New"/>
      <w:szCs w:val="21"/>
    </w:rPr>
  </w:style>
  <w:style w:type="paragraph" w:customStyle="1" w:styleId="40050251">
    <w:name w:val="样式 标题 4 + 首行缩进:  0 厘米 段前: 0.5 行 段后: 0.25 行1"/>
    <w:basedOn w:val="4"/>
    <w:next w:val="USE1"/>
    <w:qFormat/>
    <w:pPr>
      <w:spacing w:beforeLines="50" w:afterLines="25" w:line="376" w:lineRule="auto"/>
    </w:pPr>
    <w:rPr>
      <w:rFonts w:eastAsia="宋体"/>
      <w:szCs w:val="20"/>
    </w:rPr>
  </w:style>
  <w:style w:type="paragraph" w:customStyle="1" w:styleId="TEXT">
    <w:name w:val="TEXT"/>
    <w:basedOn w:val="a0"/>
    <w:qFormat/>
    <w:pPr>
      <w:numPr>
        <w:numId w:val="4"/>
      </w:numPr>
      <w:tabs>
        <w:tab w:val="clear" w:pos="576"/>
      </w:tabs>
      <w:spacing w:line="360" w:lineRule="auto"/>
      <w:ind w:left="0" w:firstLine="480"/>
    </w:pPr>
  </w:style>
  <w:style w:type="paragraph" w:customStyle="1" w:styleId="17">
    <w:name w:val="无间隔1"/>
    <w:link w:val="NoSpacingCharCharChar"/>
    <w:qFormat/>
    <w:pPr>
      <w:widowControl w:val="0"/>
      <w:jc w:val="both"/>
    </w:pPr>
    <w:rPr>
      <w:kern w:val="2"/>
      <w:sz w:val="21"/>
      <w:szCs w:val="24"/>
    </w:rPr>
  </w:style>
  <w:style w:type="character" w:customStyle="1" w:styleId="NoSpacingCharCharChar">
    <w:name w:val="No Spacing Char Char Char"/>
    <w:link w:val="17"/>
    <w:qFormat/>
    <w:rPr>
      <w:rFonts w:ascii="Times New Roman" w:eastAsia="宋体" w:hAnsi="Times New Roman" w:cs="Times New Roman"/>
      <w:szCs w:val="24"/>
    </w:rPr>
  </w:style>
  <w:style w:type="paragraph" w:customStyle="1" w:styleId="2d">
    <w:name w:val="列出段落2"/>
    <w:basedOn w:val="a0"/>
    <w:qFormat/>
    <w:pPr>
      <w:ind w:firstLineChars="200" w:firstLine="420"/>
    </w:pPr>
    <w:rPr>
      <w:szCs w:val="20"/>
    </w:rPr>
  </w:style>
  <w:style w:type="paragraph" w:styleId="afff5">
    <w:name w:val="List Paragraph"/>
    <w:basedOn w:val="a0"/>
    <w:link w:val="afff6"/>
    <w:uiPriority w:val="34"/>
    <w:qFormat/>
    <w:pPr>
      <w:ind w:firstLineChars="200" w:firstLine="420"/>
    </w:pPr>
  </w:style>
  <w:style w:type="character" w:customStyle="1" w:styleId="afff6">
    <w:name w:val="列出段落 字符"/>
    <w:link w:val="afff5"/>
    <w:uiPriority w:val="34"/>
    <w:qFormat/>
    <w:rPr>
      <w:rFonts w:ascii="宋体" w:eastAsia="宋体" w:hAnsi="宋体" w:cs="宋体"/>
      <w:kern w:val="0"/>
      <w:sz w:val="24"/>
      <w:szCs w:val="24"/>
    </w:rPr>
  </w:style>
  <w:style w:type="character" w:customStyle="1" w:styleId="mediumtext1">
    <w:name w:val="medium_text1"/>
    <w:qFormat/>
    <w:rPr>
      <w:sz w:val="24"/>
      <w:szCs w:val="24"/>
    </w:rPr>
  </w:style>
  <w:style w:type="character" w:customStyle="1" w:styleId="CharChar1">
    <w:name w:val="页眉 Char Char"/>
    <w:qFormat/>
    <w:rPr>
      <w:rFonts w:cs="Times New Roman"/>
      <w:kern w:val="2"/>
      <w:sz w:val="18"/>
      <w:szCs w:val="18"/>
    </w:rPr>
  </w:style>
  <w:style w:type="character" w:customStyle="1" w:styleId="shorttext1">
    <w:name w:val="short_text1"/>
    <w:qFormat/>
    <w:rPr>
      <w:sz w:val="26"/>
      <w:szCs w:val="26"/>
    </w:rPr>
  </w:style>
  <w:style w:type="character" w:customStyle="1" w:styleId="Char0">
    <w:name w:val="纯文本 Char"/>
    <w:qFormat/>
    <w:rPr>
      <w:rFonts w:ascii="宋体" w:eastAsia="宋体" w:hAnsi="Courier New" w:cs="Courier New"/>
      <w:sz w:val="21"/>
      <w:szCs w:val="21"/>
      <w:lang w:bidi="ar-SA"/>
    </w:rPr>
  </w:style>
  <w:style w:type="character" w:customStyle="1" w:styleId="ca-2">
    <w:name w:val="ca-2"/>
    <w:qFormat/>
  </w:style>
  <w:style w:type="character" w:customStyle="1" w:styleId="apple-style-span">
    <w:name w:val="apple-style-span"/>
    <w:qFormat/>
    <w:rPr>
      <w:rFonts w:cs="Times New Roman"/>
    </w:rPr>
  </w:style>
  <w:style w:type="paragraph" w:customStyle="1" w:styleId="Pa9">
    <w:name w:val="Pa9"/>
    <w:basedOn w:val="Default"/>
    <w:next w:val="Default"/>
    <w:qFormat/>
    <w:pPr>
      <w:spacing w:before="120" w:line="161" w:lineRule="atLeast"/>
    </w:pPr>
    <w:rPr>
      <w:rFonts w:cs="Times New Roman"/>
      <w:color w:val="auto"/>
    </w:rPr>
  </w:style>
  <w:style w:type="paragraph" w:customStyle="1" w:styleId="Normalnospaceafter">
    <w:name w:val="Normal no space after"/>
    <w:basedOn w:val="a0"/>
    <w:qFormat/>
    <w:pPr>
      <w:tabs>
        <w:tab w:val="left" w:pos="284"/>
        <w:tab w:val="left" w:pos="567"/>
      </w:tabs>
      <w:spacing w:line="280" w:lineRule="atLeast"/>
    </w:pPr>
    <w:rPr>
      <w:rFonts w:ascii="Frutiger Roman" w:hAnsi="Frutiger Roman"/>
      <w:sz w:val="20"/>
      <w:szCs w:val="20"/>
      <w:lang w:eastAsia="en-US"/>
    </w:rPr>
  </w:style>
  <w:style w:type="paragraph" w:customStyle="1" w:styleId="Char3CharCharChar">
    <w:name w:val="Char3 Char Char Char"/>
    <w:basedOn w:val="a0"/>
    <w:qFormat/>
  </w:style>
  <w:style w:type="paragraph" w:customStyle="1" w:styleId="pa-8">
    <w:name w:val="pa-8"/>
    <w:basedOn w:val="a0"/>
    <w:qFormat/>
    <w:pPr>
      <w:spacing w:before="150" w:after="150"/>
    </w:pPr>
  </w:style>
  <w:style w:type="paragraph" w:customStyle="1" w:styleId="Pa10">
    <w:name w:val="Pa10"/>
    <w:basedOn w:val="Default"/>
    <w:next w:val="Default"/>
    <w:qFormat/>
    <w:pPr>
      <w:spacing w:line="161" w:lineRule="atLeast"/>
    </w:pPr>
    <w:rPr>
      <w:rFonts w:cs="Times New Roman"/>
      <w:color w:val="auto"/>
    </w:rPr>
  </w:style>
  <w:style w:type="paragraph" w:customStyle="1" w:styleId="pa-6">
    <w:name w:val="pa-6"/>
    <w:basedOn w:val="a0"/>
    <w:qFormat/>
    <w:pPr>
      <w:spacing w:before="150" w:after="150"/>
    </w:pPr>
  </w:style>
  <w:style w:type="paragraph" w:customStyle="1" w:styleId="CharCharChar">
    <w:name w:val="Char Char Char"/>
    <w:basedOn w:val="a0"/>
    <w:qFormat/>
    <w:rPr>
      <w:rFonts w:ascii="Tahoma" w:hAnsi="Tahoma"/>
      <w:szCs w:val="20"/>
    </w:rPr>
  </w:style>
  <w:style w:type="paragraph" w:customStyle="1" w:styleId="18">
    <w:name w:val="修订1"/>
    <w:uiPriority w:val="99"/>
    <w:qFormat/>
    <w:rPr>
      <w:kern w:val="2"/>
      <w:sz w:val="21"/>
      <w:szCs w:val="24"/>
    </w:rPr>
  </w:style>
  <w:style w:type="paragraph" w:customStyle="1" w:styleId="p0">
    <w:name w:val="p0"/>
    <w:basedOn w:val="a0"/>
    <w:qFormat/>
    <w:rPr>
      <w:szCs w:val="20"/>
    </w:rPr>
  </w:style>
  <w:style w:type="paragraph" w:customStyle="1" w:styleId="2e">
    <w:name w:val="正文2"/>
    <w:basedOn w:val="a0"/>
    <w:qFormat/>
    <w:pPr>
      <w:spacing w:before="156" w:line="360" w:lineRule="auto"/>
      <w:ind w:firstLineChars="200" w:firstLine="510"/>
    </w:pPr>
    <w:rPr>
      <w:szCs w:val="20"/>
    </w:rPr>
  </w:style>
  <w:style w:type="paragraph" w:customStyle="1" w:styleId="afff7">
    <w:name w:val="文档正文"/>
    <w:basedOn w:val="a0"/>
    <w:link w:val="CharChar2"/>
    <w:uiPriority w:val="99"/>
    <w:qFormat/>
    <w:pPr>
      <w:adjustRightInd w:val="0"/>
      <w:spacing w:line="480" w:lineRule="atLeast"/>
      <w:ind w:firstLine="567"/>
      <w:textAlignment w:val="baseline"/>
    </w:pPr>
    <w:rPr>
      <w:szCs w:val="20"/>
    </w:rPr>
  </w:style>
  <w:style w:type="character" w:customStyle="1" w:styleId="CharChar2">
    <w:name w:val="文档正文 Char Char"/>
    <w:link w:val="afff7"/>
    <w:uiPriority w:val="99"/>
    <w:qFormat/>
    <w:rPr>
      <w:rFonts w:ascii="宋体" w:eastAsia="宋体" w:hAnsi="宋体" w:cs="宋体"/>
      <w:kern w:val="0"/>
      <w:sz w:val="24"/>
      <w:szCs w:val="20"/>
    </w:rPr>
  </w:style>
  <w:style w:type="paragraph" w:customStyle="1" w:styleId="afff8">
    <w:name w:val="样式"/>
    <w:basedOn w:val="a0"/>
    <w:qFormat/>
    <w:pPr>
      <w:autoSpaceDE w:val="0"/>
      <w:autoSpaceDN w:val="0"/>
      <w:snapToGrid w:val="0"/>
      <w:spacing w:before="120" w:after="120" w:line="360" w:lineRule="auto"/>
    </w:pPr>
    <w:rPr>
      <w:szCs w:val="20"/>
    </w:rPr>
  </w:style>
  <w:style w:type="paragraph" w:customStyle="1" w:styleId="afff9">
    <w:name w:val="段"/>
    <w:qFormat/>
    <w:pPr>
      <w:autoSpaceDE w:val="0"/>
      <w:autoSpaceDN w:val="0"/>
      <w:ind w:firstLineChars="200" w:firstLine="200"/>
      <w:jc w:val="both"/>
    </w:pPr>
    <w:rPr>
      <w:rFonts w:ascii="宋体" w:hAnsi="宋体"/>
      <w:sz w:val="21"/>
      <w:szCs w:val="28"/>
    </w:rPr>
  </w:style>
  <w:style w:type="paragraph" w:customStyle="1" w:styleId="2f">
    <w:name w:val="样式 标题 2 + 宋体 小四"/>
    <w:basedOn w:val="2"/>
    <w:uiPriority w:val="99"/>
    <w:qFormat/>
    <w:pPr>
      <w:autoSpaceDE/>
      <w:autoSpaceDN/>
      <w:adjustRightInd/>
      <w:spacing w:before="0" w:line="360" w:lineRule="auto"/>
      <w:jc w:val="both"/>
    </w:pPr>
    <w:rPr>
      <w:rFonts w:ascii="Times New Roman" w:hAnsi="Times New Roman"/>
      <w:sz w:val="28"/>
      <w:szCs w:val="28"/>
      <w:lang w:val="zh-CN"/>
    </w:rPr>
  </w:style>
  <w:style w:type="character" w:customStyle="1" w:styleId="19">
    <w:name w:val="正文缩进 字符1"/>
    <w:qFormat/>
    <w:rPr>
      <w:rFonts w:ascii="宋体"/>
      <w:sz w:val="24"/>
    </w:rPr>
  </w:style>
  <w:style w:type="paragraph" w:customStyle="1" w:styleId="Char21">
    <w:name w:val="Char21"/>
    <w:basedOn w:val="a0"/>
    <w:qFormat/>
    <w:rPr>
      <w:rFonts w:ascii="Tahoma" w:hAnsi="Tahoma"/>
      <w:szCs w:val="20"/>
    </w:rPr>
  </w:style>
  <w:style w:type="paragraph" w:customStyle="1" w:styleId="074">
    <w:name w:val="样式 首行缩进:  0.74 厘米"/>
    <w:basedOn w:val="a0"/>
    <w:qFormat/>
    <w:pPr>
      <w:ind w:firstLine="420"/>
    </w:pPr>
    <w:rPr>
      <w:rFonts w:ascii="Arial" w:eastAsia="仿宋_GB2312" w:hAnsi="Arial" w:cs="Arial"/>
      <w:bCs/>
      <w:sz w:val="28"/>
      <w:szCs w:val="28"/>
    </w:rPr>
  </w:style>
  <w:style w:type="paragraph" w:customStyle="1" w:styleId="39">
    <w:name w:val="列出段落3"/>
    <w:basedOn w:val="a0"/>
    <w:uiPriority w:val="34"/>
    <w:qFormat/>
    <w:pPr>
      <w:ind w:firstLineChars="200" w:firstLine="420"/>
    </w:pPr>
  </w:style>
  <w:style w:type="paragraph" w:customStyle="1" w:styleId="1a">
    <w:name w:val="纯文本1"/>
    <w:basedOn w:val="a0"/>
    <w:qFormat/>
    <w:rPr>
      <w:rFonts w:hAnsi="Courier New"/>
      <w:szCs w:val="21"/>
    </w:rPr>
  </w:style>
  <w:style w:type="character" w:customStyle="1" w:styleId="Hyperlink1">
    <w:name w:val="Hyperlink.1"/>
    <w:qFormat/>
    <w:rPr>
      <w:rFonts w:ascii="仿宋" w:eastAsia="仿宋" w:hAnsi="仿宋" w:cs="仿宋"/>
      <w:sz w:val="24"/>
      <w:szCs w:val="24"/>
      <w:lang w:val="zh-TW" w:eastAsia="zh-TW"/>
    </w:rPr>
  </w:style>
  <w:style w:type="character" w:customStyle="1" w:styleId="Afffa">
    <w:name w:val="无 A"/>
    <w:qFormat/>
  </w:style>
  <w:style w:type="character" w:customStyle="1" w:styleId="B">
    <w:name w:val="无 B"/>
    <w:qFormat/>
    <w:rPr>
      <w:lang w:val="zh-TW" w:eastAsia="zh-TW"/>
    </w:rPr>
  </w:style>
  <w:style w:type="paragraph" w:customStyle="1" w:styleId="Afffb">
    <w:name w:val="正文 A"/>
    <w:qFormat/>
    <w:pPr>
      <w:widowControl w:val="0"/>
      <w:jc w:val="both"/>
    </w:pPr>
    <w:rPr>
      <w:rFonts w:ascii="Arial Unicode MS" w:eastAsia="Times New Roman" w:hAnsi="Arial Unicode MS" w:cs="Arial Unicode MS" w:hint="eastAsia"/>
      <w:color w:val="000000"/>
      <w:kern w:val="2"/>
      <w:sz w:val="21"/>
      <w:szCs w:val="21"/>
    </w:rPr>
  </w:style>
  <w:style w:type="paragraph" w:customStyle="1" w:styleId="2f0">
    <w:name w:val="修订2"/>
    <w:uiPriority w:val="99"/>
    <w:qFormat/>
    <w:rPr>
      <w:kern w:val="2"/>
      <w:sz w:val="21"/>
      <w:szCs w:val="24"/>
    </w:rPr>
  </w:style>
  <w:style w:type="paragraph" w:customStyle="1" w:styleId="1b">
    <w:name w:val="项目编号1"/>
    <w:basedOn w:val="a0"/>
    <w:qFormat/>
    <w:pPr>
      <w:tabs>
        <w:tab w:val="left" w:pos="420"/>
      </w:tabs>
      <w:spacing w:line="360" w:lineRule="auto"/>
      <w:ind w:left="420" w:hanging="420"/>
    </w:pPr>
    <w:rPr>
      <w:szCs w:val="20"/>
    </w:rPr>
  </w:style>
  <w:style w:type="character" w:customStyle="1" w:styleId="Char3">
    <w:name w:val="批注文字 Char"/>
    <w:qFormat/>
    <w:rPr>
      <w:kern w:val="2"/>
      <w:sz w:val="21"/>
      <w:szCs w:val="24"/>
    </w:rPr>
  </w:style>
  <w:style w:type="character" w:customStyle="1" w:styleId="Char4">
    <w:name w:val="正文缩进 Char"/>
    <w:qFormat/>
    <w:rPr>
      <w:rFonts w:ascii="宋体" w:eastAsia="宋体"/>
      <w:sz w:val="24"/>
      <w:lang w:val="en-US" w:eastAsia="zh-CN" w:bidi="ar-SA"/>
    </w:rPr>
  </w:style>
  <w:style w:type="character" w:customStyle="1" w:styleId="Char5">
    <w:name w:val="页脚 Char"/>
    <w:qFormat/>
    <w:rPr>
      <w:rFonts w:ascii="宋体"/>
      <w:sz w:val="18"/>
    </w:rPr>
  </w:style>
  <w:style w:type="character" w:customStyle="1" w:styleId="1c">
    <w:name w:val="未处理的提及1"/>
    <w:uiPriority w:val="99"/>
    <w:qFormat/>
    <w:rPr>
      <w:color w:val="605E5C"/>
      <w:shd w:val="clear" w:color="auto" w:fill="E1DFDD"/>
    </w:rPr>
  </w:style>
  <w:style w:type="paragraph" w:customStyle="1" w:styleId="-13">
    <w:name w:val="彩色列表 - 强调文字颜色 13"/>
    <w:basedOn w:val="a0"/>
    <w:uiPriority w:val="34"/>
    <w:qFormat/>
    <w:pPr>
      <w:ind w:firstLineChars="200" w:firstLine="420"/>
    </w:pPr>
    <w:rPr>
      <w:szCs w:val="20"/>
    </w:rPr>
  </w:style>
  <w:style w:type="character" w:customStyle="1" w:styleId="Char6">
    <w:name w:val="批注主题 Char"/>
    <w:link w:val="1d"/>
    <w:qFormat/>
    <w:rPr>
      <w:b/>
      <w:bCs/>
      <w:sz w:val="24"/>
      <w:szCs w:val="24"/>
    </w:rPr>
  </w:style>
  <w:style w:type="paragraph" w:customStyle="1" w:styleId="1d">
    <w:name w:val="批注主题1"/>
    <w:basedOn w:val="a9"/>
    <w:next w:val="a9"/>
    <w:link w:val="Char6"/>
    <w:qFormat/>
    <w:pPr>
      <w:jc w:val="both"/>
    </w:pPr>
    <w:rPr>
      <w:rFonts w:asciiTheme="minorHAnsi" w:eastAsiaTheme="minorEastAsia" w:hAnsiTheme="minorHAnsi" w:cstheme="minorBidi"/>
      <w:b/>
      <w:bCs/>
      <w:kern w:val="2"/>
    </w:rPr>
  </w:style>
  <w:style w:type="character" w:customStyle="1" w:styleId="Char7">
    <w:name w:val="正文首行缩进 Char"/>
    <w:link w:val="1e"/>
    <w:qFormat/>
  </w:style>
  <w:style w:type="paragraph" w:customStyle="1" w:styleId="1e">
    <w:name w:val="正文首行缩进1"/>
    <w:basedOn w:val="ab"/>
    <w:link w:val="Char7"/>
    <w:qFormat/>
    <w:pPr>
      <w:tabs>
        <w:tab w:val="clear" w:pos="567"/>
      </w:tabs>
      <w:spacing w:before="0" w:after="120" w:line="240" w:lineRule="auto"/>
      <w:ind w:firstLineChars="100" w:firstLine="420"/>
    </w:pPr>
    <w:rPr>
      <w:rFonts w:asciiTheme="minorHAnsi" w:eastAsiaTheme="minorEastAsia" w:hAnsiTheme="minorHAnsi" w:cstheme="minorBidi"/>
      <w:kern w:val="2"/>
      <w:sz w:val="21"/>
      <w:szCs w:val="22"/>
    </w:rPr>
  </w:style>
  <w:style w:type="character" w:customStyle="1" w:styleId="CharChar3">
    <w:name w:val="正文文本 Char Char"/>
    <w:qFormat/>
    <w:rPr>
      <w:kern w:val="2"/>
      <w:sz w:val="21"/>
      <w:szCs w:val="22"/>
    </w:rPr>
  </w:style>
  <w:style w:type="character" w:customStyle="1" w:styleId="Char8">
    <w:name w:val="文档结构图 Char"/>
    <w:link w:val="1f"/>
    <w:qFormat/>
    <w:rPr>
      <w:sz w:val="24"/>
      <w:shd w:val="clear" w:color="auto" w:fill="000080"/>
    </w:rPr>
  </w:style>
  <w:style w:type="paragraph" w:customStyle="1" w:styleId="1f">
    <w:name w:val="文档结构图1"/>
    <w:basedOn w:val="a0"/>
    <w:link w:val="Char8"/>
    <w:qFormat/>
    <w:pPr>
      <w:shd w:val="clear" w:color="auto" w:fill="000080"/>
    </w:pPr>
    <w:rPr>
      <w:rFonts w:asciiTheme="minorHAnsi" w:eastAsiaTheme="minorEastAsia" w:hAnsiTheme="minorHAnsi" w:cstheme="minorBidi"/>
      <w:kern w:val="2"/>
      <w:szCs w:val="22"/>
      <w:shd w:val="clear" w:color="auto" w:fill="000080"/>
    </w:rPr>
  </w:style>
  <w:style w:type="character" w:customStyle="1" w:styleId="Char9">
    <w:name w:val="称呼 Char"/>
    <w:link w:val="1f0"/>
    <w:qFormat/>
    <w:rPr>
      <w:sz w:val="24"/>
    </w:rPr>
  </w:style>
  <w:style w:type="paragraph" w:customStyle="1" w:styleId="1f0">
    <w:name w:val="称呼1"/>
    <w:basedOn w:val="a0"/>
    <w:next w:val="a0"/>
    <w:link w:val="Char9"/>
    <w:qFormat/>
    <w:rPr>
      <w:rFonts w:asciiTheme="minorHAnsi" w:eastAsiaTheme="minorEastAsia" w:hAnsiTheme="minorHAnsi" w:cstheme="minorBidi"/>
      <w:kern w:val="2"/>
      <w:szCs w:val="22"/>
    </w:rPr>
  </w:style>
  <w:style w:type="character" w:customStyle="1" w:styleId="3Char0">
    <w:name w:val="正文文本 3 Char"/>
    <w:link w:val="311"/>
    <w:qFormat/>
    <w:rPr>
      <w:sz w:val="16"/>
      <w:szCs w:val="16"/>
    </w:rPr>
  </w:style>
  <w:style w:type="paragraph" w:customStyle="1" w:styleId="311">
    <w:name w:val="正文文本 31"/>
    <w:basedOn w:val="a0"/>
    <w:link w:val="3Char0"/>
    <w:qFormat/>
    <w:pPr>
      <w:spacing w:after="120" w:line="276" w:lineRule="auto"/>
    </w:pPr>
    <w:rPr>
      <w:rFonts w:asciiTheme="minorHAnsi" w:eastAsiaTheme="minorEastAsia" w:hAnsiTheme="minorHAnsi" w:cstheme="minorBidi"/>
      <w:kern w:val="2"/>
      <w:sz w:val="16"/>
      <w:szCs w:val="16"/>
    </w:rPr>
  </w:style>
  <w:style w:type="character" w:customStyle="1" w:styleId="Chara">
    <w:name w:val="日期 Char"/>
    <w:link w:val="1f1"/>
    <w:qFormat/>
    <w:rPr>
      <w:sz w:val="24"/>
    </w:rPr>
  </w:style>
  <w:style w:type="paragraph" w:customStyle="1" w:styleId="1f1">
    <w:name w:val="日期1"/>
    <w:basedOn w:val="a0"/>
    <w:next w:val="a0"/>
    <w:link w:val="Chara"/>
    <w:qFormat/>
    <w:pPr>
      <w:ind w:leftChars="2500" w:left="100"/>
    </w:pPr>
    <w:rPr>
      <w:rFonts w:asciiTheme="minorHAnsi" w:eastAsiaTheme="minorEastAsia" w:hAnsiTheme="minorHAnsi" w:cstheme="minorBidi"/>
      <w:kern w:val="2"/>
      <w:szCs w:val="22"/>
    </w:rPr>
  </w:style>
  <w:style w:type="character" w:customStyle="1" w:styleId="2Char2">
    <w:name w:val="正文文本缩进 2 Char"/>
    <w:link w:val="212"/>
    <w:qFormat/>
    <w:rPr>
      <w:rFonts w:ascii="仿宋_GB2312" w:eastAsia="仿宋_GB2312"/>
      <w:color w:val="FF0000"/>
      <w:sz w:val="24"/>
    </w:rPr>
  </w:style>
  <w:style w:type="paragraph" w:customStyle="1" w:styleId="212">
    <w:name w:val="正文文本缩进 21"/>
    <w:basedOn w:val="a0"/>
    <w:link w:val="2Char2"/>
    <w:qFormat/>
    <w:pPr>
      <w:spacing w:line="360" w:lineRule="auto"/>
      <w:ind w:firstLineChars="200" w:firstLine="480"/>
    </w:pPr>
    <w:rPr>
      <w:rFonts w:ascii="仿宋_GB2312" w:eastAsia="仿宋_GB2312" w:hAnsiTheme="minorHAnsi" w:cstheme="minorBidi"/>
      <w:color w:val="FF0000"/>
      <w:kern w:val="2"/>
      <w:szCs w:val="22"/>
    </w:rPr>
  </w:style>
  <w:style w:type="character" w:customStyle="1" w:styleId="3Char2">
    <w:name w:val="正文文本缩进 3 Char"/>
    <w:link w:val="312"/>
    <w:qFormat/>
    <w:rPr>
      <w:szCs w:val="21"/>
    </w:rPr>
  </w:style>
  <w:style w:type="paragraph" w:customStyle="1" w:styleId="312">
    <w:name w:val="正文文本缩进 31"/>
    <w:basedOn w:val="a0"/>
    <w:link w:val="3Char2"/>
    <w:qFormat/>
    <w:pPr>
      <w:spacing w:afterLines="50"/>
      <w:ind w:firstLineChars="200" w:firstLine="420"/>
    </w:pPr>
    <w:rPr>
      <w:rFonts w:asciiTheme="minorHAnsi" w:eastAsiaTheme="minorEastAsia" w:hAnsiTheme="minorHAnsi" w:cstheme="minorBidi"/>
      <w:kern w:val="2"/>
      <w:sz w:val="21"/>
      <w:szCs w:val="21"/>
    </w:rPr>
  </w:style>
  <w:style w:type="character" w:customStyle="1" w:styleId="2Char3">
    <w:name w:val="正文文本 2 Char"/>
    <w:link w:val="213"/>
    <w:qFormat/>
    <w:rPr>
      <w:rFonts w:ascii="宋体" w:hAnsi="宋体"/>
      <w:sz w:val="18"/>
      <w:szCs w:val="21"/>
    </w:rPr>
  </w:style>
  <w:style w:type="paragraph" w:customStyle="1" w:styleId="213">
    <w:name w:val="正文文本 21"/>
    <w:basedOn w:val="a0"/>
    <w:link w:val="2Char3"/>
    <w:qFormat/>
    <w:pPr>
      <w:jc w:val="center"/>
    </w:pPr>
    <w:rPr>
      <w:rFonts w:eastAsiaTheme="minorEastAsia" w:cstheme="minorBidi"/>
      <w:kern w:val="2"/>
      <w:sz w:val="18"/>
      <w:szCs w:val="21"/>
    </w:rPr>
  </w:style>
  <w:style w:type="character" w:customStyle="1" w:styleId="HTMLChar">
    <w:name w:val="HTML 预设格式 Char"/>
    <w:link w:val="HTML1"/>
    <w:qFormat/>
    <w:rPr>
      <w:rFonts w:ascii="宋体" w:hAnsi="宋体"/>
      <w:color w:val="000000"/>
      <w:sz w:val="24"/>
    </w:rPr>
  </w:style>
  <w:style w:type="paragraph" w:customStyle="1" w:styleId="HTML1">
    <w:name w:val="HTML 预设格式1"/>
    <w:basedOn w:val="a0"/>
    <w:link w:val="HTMLChar"/>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pPr>
    <w:rPr>
      <w:rFonts w:eastAsiaTheme="minorEastAsia" w:cstheme="minorBidi"/>
      <w:color w:val="000000"/>
      <w:kern w:val="2"/>
      <w:szCs w:val="22"/>
    </w:rPr>
  </w:style>
  <w:style w:type="paragraph" w:customStyle="1" w:styleId="CharChar4">
    <w:name w:val="批注框文本 Char Char"/>
    <w:basedOn w:val="a0"/>
    <w:link w:val="CharCharCharChar"/>
    <w:qFormat/>
    <w:rPr>
      <w:sz w:val="18"/>
      <w:szCs w:val="18"/>
    </w:rPr>
  </w:style>
  <w:style w:type="character" w:customStyle="1" w:styleId="CharCharCharChar">
    <w:name w:val="批注框文本 Char Char Char Char"/>
    <w:link w:val="CharChar4"/>
    <w:qFormat/>
    <w:rPr>
      <w:rFonts w:ascii="宋体" w:eastAsia="宋体" w:hAnsi="宋体" w:cs="宋体"/>
      <w:kern w:val="0"/>
      <w:sz w:val="18"/>
      <w:szCs w:val="18"/>
    </w:rPr>
  </w:style>
  <w:style w:type="paragraph" w:customStyle="1" w:styleId="1f2">
    <w:name w:val="文本块1"/>
    <w:basedOn w:val="a0"/>
    <w:link w:val="Charb"/>
    <w:qFormat/>
    <w:pPr>
      <w:adjustRightInd w:val="0"/>
      <w:spacing w:after="200"/>
      <w:ind w:left="420" w:right="33"/>
      <w:textAlignment w:val="baseline"/>
    </w:pPr>
    <w:rPr>
      <w:i/>
      <w:iCs/>
      <w:color w:val="000000"/>
      <w:szCs w:val="20"/>
    </w:rPr>
  </w:style>
  <w:style w:type="character" w:customStyle="1" w:styleId="Charb">
    <w:name w:val="引用 Char"/>
    <w:link w:val="1f2"/>
    <w:qFormat/>
    <w:rPr>
      <w:rFonts w:ascii="宋体" w:eastAsia="宋体" w:hAnsi="宋体" w:cs="宋体"/>
      <w:i/>
      <w:iCs/>
      <w:color w:val="000000"/>
      <w:kern w:val="0"/>
      <w:sz w:val="24"/>
      <w:szCs w:val="20"/>
    </w:rPr>
  </w:style>
  <w:style w:type="paragraph" w:customStyle="1" w:styleId="112">
    <w:name w:val="标题 11"/>
    <w:basedOn w:val="a0"/>
    <w:next w:val="21"/>
    <w:link w:val="1Char1"/>
    <w:qFormat/>
    <w:pPr>
      <w:keepNext/>
      <w:outlineLvl w:val="0"/>
    </w:pPr>
    <w:rPr>
      <w:b/>
      <w:bCs/>
    </w:rPr>
  </w:style>
  <w:style w:type="character" w:customStyle="1" w:styleId="1Char1">
    <w:name w:val="标题 1 Char1"/>
    <w:link w:val="112"/>
    <w:qFormat/>
    <w:rPr>
      <w:rFonts w:ascii="宋体" w:eastAsia="宋体" w:hAnsi="宋体" w:cs="宋体"/>
      <w:b/>
      <w:bCs/>
      <w:kern w:val="0"/>
      <w:sz w:val="24"/>
      <w:szCs w:val="24"/>
    </w:rPr>
  </w:style>
  <w:style w:type="paragraph" w:customStyle="1" w:styleId="214">
    <w:name w:val="标题 21"/>
    <w:basedOn w:val="a0"/>
    <w:next w:val="1f3"/>
    <w:link w:val="2Char4"/>
    <w:qFormat/>
    <w:pPr>
      <w:keepNext/>
      <w:outlineLvl w:val="1"/>
    </w:pPr>
    <w:rPr>
      <w:bCs/>
    </w:rPr>
  </w:style>
  <w:style w:type="paragraph" w:customStyle="1" w:styleId="1f3">
    <w:name w:val="正文缩进1"/>
    <w:basedOn w:val="a0"/>
    <w:qFormat/>
    <w:pPr>
      <w:ind w:firstLine="420"/>
    </w:pPr>
    <w:rPr>
      <w:szCs w:val="20"/>
    </w:rPr>
  </w:style>
  <w:style w:type="character" w:customStyle="1" w:styleId="2Char4">
    <w:name w:val="标题 2 Char"/>
    <w:link w:val="214"/>
    <w:qFormat/>
    <w:rPr>
      <w:rFonts w:ascii="宋体" w:eastAsia="宋体" w:hAnsi="宋体" w:cs="宋体"/>
      <w:bCs/>
      <w:kern w:val="0"/>
      <w:sz w:val="24"/>
      <w:szCs w:val="24"/>
    </w:rPr>
  </w:style>
  <w:style w:type="character" w:customStyle="1" w:styleId="211Char">
    <w:name w:val="正文首行缩进 211 Char"/>
    <w:link w:val="211"/>
    <w:qFormat/>
    <w:rPr>
      <w:rFonts w:ascii="宋体" w:eastAsia="宋体" w:hAnsi="宋体" w:cs="宋体"/>
      <w:kern w:val="0"/>
      <w:sz w:val="24"/>
      <w:szCs w:val="24"/>
    </w:rPr>
  </w:style>
  <w:style w:type="paragraph" w:customStyle="1" w:styleId="410">
    <w:name w:val="标题 41"/>
    <w:basedOn w:val="a0"/>
    <w:next w:val="21"/>
    <w:link w:val="4Char"/>
    <w:qFormat/>
    <w:pPr>
      <w:keepNext/>
      <w:keepLines/>
      <w:ind w:left="540"/>
      <w:outlineLvl w:val="3"/>
    </w:pPr>
    <w:rPr>
      <w:bCs/>
    </w:rPr>
  </w:style>
  <w:style w:type="character" w:customStyle="1" w:styleId="4Char">
    <w:name w:val="标题 4 Char"/>
    <w:link w:val="410"/>
    <w:qFormat/>
    <w:rPr>
      <w:rFonts w:ascii="宋体" w:eastAsia="宋体" w:hAnsi="宋体" w:cs="宋体"/>
      <w:bCs/>
      <w:kern w:val="0"/>
      <w:sz w:val="24"/>
      <w:szCs w:val="24"/>
    </w:rPr>
  </w:style>
  <w:style w:type="paragraph" w:customStyle="1" w:styleId="2f1">
    <w:name w:val="正文缩进2"/>
    <w:basedOn w:val="a0"/>
    <w:qFormat/>
    <w:pPr>
      <w:ind w:firstLine="420"/>
    </w:pPr>
    <w:rPr>
      <w:szCs w:val="20"/>
    </w:rPr>
  </w:style>
  <w:style w:type="paragraph" w:customStyle="1" w:styleId="1f4">
    <w:name w:val="引文目录标题1"/>
    <w:basedOn w:val="a0"/>
    <w:next w:val="a0"/>
    <w:qFormat/>
    <w:pPr>
      <w:spacing w:before="120"/>
    </w:pPr>
    <w:rPr>
      <w:rFonts w:ascii="Cambria" w:hAnsi="Cambria"/>
      <w:szCs w:val="20"/>
    </w:rPr>
  </w:style>
  <w:style w:type="paragraph" w:customStyle="1" w:styleId="1f5">
    <w:name w:val="正文文本缩进1"/>
    <w:basedOn w:val="a0"/>
    <w:link w:val="Charc"/>
    <w:qFormat/>
    <w:pPr>
      <w:spacing w:line="360" w:lineRule="auto"/>
      <w:ind w:firstLineChars="200" w:firstLine="480"/>
    </w:pPr>
    <w:rPr>
      <w:rFonts w:ascii="仿宋_GB2312" w:eastAsia="仿宋_GB2312"/>
      <w:szCs w:val="20"/>
    </w:rPr>
  </w:style>
  <w:style w:type="character" w:customStyle="1" w:styleId="Charc">
    <w:name w:val="正文文本缩进 Char"/>
    <w:link w:val="1f5"/>
    <w:qFormat/>
    <w:rPr>
      <w:rFonts w:ascii="仿宋_GB2312" w:eastAsia="仿宋_GB2312" w:hAnsi="宋体" w:cs="宋体"/>
      <w:kern w:val="0"/>
      <w:sz w:val="24"/>
      <w:szCs w:val="20"/>
    </w:rPr>
  </w:style>
  <w:style w:type="paragraph" w:customStyle="1" w:styleId="2110">
    <w:name w:val="标题 211"/>
    <w:basedOn w:val="a0"/>
    <w:next w:val="211"/>
    <w:qFormat/>
    <w:pPr>
      <w:keepNext/>
      <w:ind w:left="180"/>
      <w:outlineLvl w:val="1"/>
    </w:pPr>
    <w:rPr>
      <w:bCs/>
    </w:rPr>
  </w:style>
  <w:style w:type="paragraph" w:customStyle="1" w:styleId="1f6">
    <w:name w:val="1"/>
    <w:basedOn w:val="a0"/>
    <w:qFormat/>
    <w:pPr>
      <w:spacing w:afterLines="50"/>
      <w:ind w:firstLineChars="1080" w:firstLine="3243"/>
    </w:pPr>
    <w:rPr>
      <w:b/>
      <w:sz w:val="30"/>
      <w:szCs w:val="21"/>
    </w:rPr>
  </w:style>
  <w:style w:type="paragraph" w:customStyle="1" w:styleId="0KL-">
    <w:name w:val="0KL目录-目录"/>
    <w:basedOn w:val="0KL"/>
    <w:qFormat/>
    <w:pPr>
      <w:ind w:firstLineChars="0" w:firstLine="0"/>
      <w:jc w:val="center"/>
    </w:pPr>
    <w:rPr>
      <w:rFonts w:eastAsia="黑体" w:hAnsi="黑体"/>
      <w:sz w:val="30"/>
      <w:szCs w:val="30"/>
    </w:rPr>
  </w:style>
  <w:style w:type="paragraph" w:customStyle="1" w:styleId="0KL">
    <w:name w:val="0KL正文"/>
    <w:basedOn w:val="a0"/>
    <w:link w:val="0KLCharChar"/>
    <w:qFormat/>
    <w:pPr>
      <w:topLinePunct/>
      <w:spacing w:after="200" w:line="276" w:lineRule="auto"/>
      <w:ind w:firstLineChars="200" w:firstLine="480"/>
      <w:textAlignment w:val="center"/>
    </w:pPr>
    <w:rPr>
      <w:rFonts w:ascii="仿宋_GB2312" w:eastAsia="仿宋_GB2312"/>
      <w:color w:val="000000"/>
    </w:rPr>
  </w:style>
  <w:style w:type="character" w:customStyle="1" w:styleId="0KLCharChar">
    <w:name w:val="0KL正文 Char Char"/>
    <w:link w:val="0KL"/>
    <w:qFormat/>
    <w:rPr>
      <w:rFonts w:ascii="仿宋_GB2312" w:eastAsia="仿宋_GB2312" w:hAnsi="宋体" w:cs="宋体"/>
      <w:color w:val="000000"/>
      <w:kern w:val="0"/>
      <w:sz w:val="24"/>
      <w:szCs w:val="24"/>
    </w:rPr>
  </w:style>
  <w:style w:type="paragraph" w:customStyle="1" w:styleId="TableContents">
    <w:name w:val="Table Contents"/>
    <w:basedOn w:val="a0"/>
    <w:qFormat/>
    <w:pPr>
      <w:suppressAutoHyphens/>
      <w:autoSpaceDE w:val="0"/>
      <w:spacing w:after="120"/>
    </w:pPr>
    <w:rPr>
      <w:rFonts w:ascii="Helvetica" w:hAnsi="Helvetica"/>
      <w:kern w:val="1"/>
      <w:sz w:val="20"/>
      <w:szCs w:val="20"/>
    </w:rPr>
  </w:style>
  <w:style w:type="paragraph" w:customStyle="1" w:styleId="CharCharCharCharCharCharChar1">
    <w:name w:val="Char Char Char Char Char Char Char1"/>
    <w:basedOn w:val="a0"/>
    <w:qFormat/>
    <w:pPr>
      <w:spacing w:after="160" w:line="240" w:lineRule="exact"/>
    </w:pPr>
    <w:rPr>
      <w:rFonts w:ascii="Arial" w:eastAsia="Times New Roman" w:hAnsi="Arial" w:cs="Verdana"/>
      <w:b/>
      <w:szCs w:val="20"/>
      <w:lang w:eastAsia="en-US"/>
    </w:rPr>
  </w:style>
  <w:style w:type="paragraph" w:customStyle="1" w:styleId="prides1">
    <w:name w:val="pri_des1"/>
    <w:basedOn w:val="a0"/>
    <w:qFormat/>
    <w:pPr>
      <w:spacing w:before="100" w:beforeAutospacing="1" w:after="164"/>
    </w:pPr>
    <w:rPr>
      <w:color w:val="666666"/>
      <w:sz w:val="22"/>
      <w:szCs w:val="22"/>
      <w:lang w:eastAsia="en-US" w:bidi="en-US"/>
    </w:rPr>
  </w:style>
  <w:style w:type="paragraph" w:customStyle="1" w:styleId="0KL---1">
    <w:name w:val="0KL列表-符号-方-1级"/>
    <w:basedOn w:val="0KL---10"/>
    <w:qFormat/>
    <w:pPr>
      <w:ind w:hanging="420"/>
    </w:pPr>
  </w:style>
  <w:style w:type="paragraph" w:customStyle="1" w:styleId="0KL---10">
    <w:name w:val="0KL列表-符号-圆-1级"/>
    <w:basedOn w:val="a8"/>
    <w:qFormat/>
    <w:pPr>
      <w:tabs>
        <w:tab w:val="clear" w:pos="360"/>
      </w:tabs>
      <w:topLinePunct/>
      <w:spacing w:line="480" w:lineRule="exact"/>
      <w:ind w:left="980" w:firstLine="0"/>
      <w:textAlignment w:val="center"/>
    </w:pPr>
    <w:rPr>
      <w:rFonts w:eastAsia="仿宋_GB2312"/>
      <w:sz w:val="28"/>
    </w:rPr>
  </w:style>
  <w:style w:type="paragraph" w:customStyle="1" w:styleId="1f7">
    <w:name w:val="正文文本1"/>
    <w:basedOn w:val="a0"/>
    <w:next w:val="a0"/>
    <w:qFormat/>
    <w:pPr>
      <w:spacing w:after="120"/>
    </w:pPr>
    <w:rPr>
      <w:rFonts w:ascii="Calibri" w:hAnsi="Calibri"/>
      <w:sz w:val="20"/>
      <w:szCs w:val="20"/>
      <w:lang w:eastAsia="en-US" w:bidi="en-US"/>
    </w:rPr>
  </w:style>
  <w:style w:type="paragraph" w:customStyle="1" w:styleId="z-1">
    <w:name w:val="z-窗体顶端1"/>
    <w:basedOn w:val="a0"/>
    <w:next w:val="a0"/>
    <w:link w:val="z-Char"/>
    <w:qFormat/>
    <w:pPr>
      <w:pBdr>
        <w:bottom w:val="single" w:sz="6" w:space="1" w:color="auto"/>
      </w:pBdr>
      <w:spacing w:after="200"/>
      <w:jc w:val="center"/>
    </w:pPr>
    <w:rPr>
      <w:rFonts w:ascii="Arial" w:hAnsi="Arial" w:cs="Arial"/>
      <w:vanish/>
      <w:sz w:val="16"/>
      <w:szCs w:val="16"/>
    </w:rPr>
  </w:style>
  <w:style w:type="character" w:customStyle="1" w:styleId="z-Char">
    <w:name w:val="z-窗体顶端 Char"/>
    <w:link w:val="z-1"/>
    <w:qFormat/>
    <w:rPr>
      <w:rFonts w:ascii="Arial" w:eastAsia="宋体" w:hAnsi="Arial" w:cs="Arial"/>
      <w:vanish/>
      <w:kern w:val="0"/>
      <w:sz w:val="16"/>
      <w:szCs w:val="16"/>
    </w:rPr>
  </w:style>
  <w:style w:type="paragraph" w:customStyle="1" w:styleId="xl24">
    <w:name w:val="xl24"/>
    <w:basedOn w:val="a0"/>
    <w:qFormat/>
    <w:pPr>
      <w:pBdr>
        <w:left w:val="single" w:sz="4" w:space="0" w:color="auto"/>
        <w:bottom w:val="single" w:sz="4" w:space="0" w:color="auto"/>
        <w:right w:val="single" w:sz="4" w:space="0" w:color="auto"/>
      </w:pBdr>
      <w:spacing w:before="100" w:beforeAutospacing="1" w:after="100" w:afterAutospacing="1"/>
      <w:jc w:val="center"/>
    </w:pPr>
    <w:rPr>
      <w:rFonts w:ascii="Calibri" w:hAnsi="Calibri"/>
      <w:szCs w:val="21"/>
      <w:lang w:eastAsia="en-US" w:bidi="en-US"/>
    </w:rPr>
  </w:style>
  <w:style w:type="paragraph" w:customStyle="1" w:styleId="Blockquote">
    <w:name w:val="Blockquote"/>
    <w:basedOn w:val="a0"/>
    <w:qFormat/>
    <w:pPr>
      <w:autoSpaceDE w:val="0"/>
      <w:autoSpaceDN w:val="0"/>
      <w:adjustRightInd w:val="0"/>
      <w:spacing w:before="100" w:after="100"/>
      <w:ind w:left="360" w:right="360"/>
    </w:pPr>
    <w:rPr>
      <w:rFonts w:ascii="Calibri" w:hAnsi="Calibri"/>
      <w:sz w:val="22"/>
      <w:szCs w:val="20"/>
      <w:lang w:eastAsia="en-US" w:bidi="en-US"/>
    </w:rPr>
  </w:style>
  <w:style w:type="paragraph" w:customStyle="1" w:styleId="0KL-0">
    <w:name w:val="0KL封面-副标题"/>
    <w:basedOn w:val="0KL"/>
    <w:qFormat/>
    <w:pPr>
      <w:jc w:val="center"/>
    </w:pPr>
    <w:rPr>
      <w:szCs w:val="28"/>
    </w:rPr>
  </w:style>
  <w:style w:type="paragraph" w:customStyle="1" w:styleId="xl23">
    <w:name w:val="xl23"/>
    <w:basedOn w:val="a0"/>
    <w:uiPriority w:val="99"/>
    <w:qFormat/>
    <w:pPr>
      <w:spacing w:before="100" w:beforeAutospacing="1" w:after="100" w:afterAutospacing="1"/>
      <w:textAlignment w:val="top"/>
    </w:pPr>
    <w:rPr>
      <w:szCs w:val="20"/>
    </w:rPr>
  </w:style>
  <w:style w:type="paragraph" w:customStyle="1" w:styleId="215">
    <w:name w:val="中等深浅网格 21"/>
    <w:link w:val="2f2"/>
    <w:qFormat/>
    <w:pPr>
      <w:spacing w:after="200" w:line="276" w:lineRule="auto"/>
    </w:pPr>
    <w:rPr>
      <w:sz w:val="22"/>
    </w:rPr>
  </w:style>
  <w:style w:type="character" w:customStyle="1" w:styleId="2f2">
    <w:name w:val="中等深浅网格 2字符"/>
    <w:link w:val="215"/>
    <w:qFormat/>
    <w:rPr>
      <w:rFonts w:ascii="Times New Roman" w:eastAsia="宋体" w:hAnsi="Times New Roman" w:cs="Times New Roman"/>
      <w:kern w:val="0"/>
      <w:sz w:val="22"/>
      <w:szCs w:val="20"/>
    </w:rPr>
  </w:style>
  <w:style w:type="paragraph" w:customStyle="1" w:styleId="afffc">
    <w:name w:val="落款"/>
    <w:basedOn w:val="afd"/>
    <w:qFormat/>
    <w:rPr>
      <w:sz w:val="36"/>
    </w:rPr>
  </w:style>
  <w:style w:type="paragraph" w:customStyle="1" w:styleId="Char1CharCharChar">
    <w:name w:val="Char1 Char Char Char"/>
    <w:basedOn w:val="a0"/>
    <w:qFormat/>
    <w:pPr>
      <w:spacing w:after="200"/>
    </w:pPr>
    <w:rPr>
      <w:rFonts w:ascii="Tahoma" w:hAnsi="Tahoma"/>
      <w:sz w:val="22"/>
      <w:szCs w:val="20"/>
      <w:lang w:eastAsia="en-US" w:bidi="en-US"/>
    </w:rPr>
  </w:style>
  <w:style w:type="paragraph" w:customStyle="1" w:styleId="0KL-1">
    <w:name w:val="0KL目录-包目录"/>
    <w:basedOn w:val="0KL"/>
    <w:qFormat/>
    <w:pPr>
      <w:spacing w:line="480" w:lineRule="exact"/>
      <w:ind w:firstLine="562"/>
    </w:pPr>
    <w:rPr>
      <w:rFonts w:ascii="黑体"/>
      <w:b/>
      <w:szCs w:val="30"/>
    </w:rPr>
  </w:style>
  <w:style w:type="paragraph" w:customStyle="1" w:styleId="0KL-2">
    <w:name w:val="0KL标注-图示、表示"/>
    <w:basedOn w:val="0KL"/>
    <w:qFormat/>
    <w:pPr>
      <w:ind w:firstLineChars="0" w:firstLine="0"/>
      <w:jc w:val="center"/>
    </w:pPr>
    <w:rPr>
      <w:b/>
      <w:sz w:val="21"/>
      <w:szCs w:val="21"/>
    </w:rPr>
  </w:style>
  <w:style w:type="paragraph" w:customStyle="1" w:styleId="zi">
    <w:name w:val="zi"/>
    <w:basedOn w:val="a0"/>
    <w:qFormat/>
    <w:pPr>
      <w:spacing w:before="100" w:beforeAutospacing="1" w:after="100" w:afterAutospacing="1" w:line="336" w:lineRule="atLeast"/>
    </w:pPr>
    <w:rPr>
      <w:rFonts w:ascii="ˎ̥" w:hAnsi="ˎ̥"/>
      <w:color w:val="000000"/>
      <w:sz w:val="22"/>
      <w:szCs w:val="22"/>
      <w:lang w:eastAsia="en-US" w:bidi="en-US"/>
    </w:rPr>
  </w:style>
  <w:style w:type="paragraph" w:customStyle="1" w:styleId="tcbtn">
    <w:name w:val="tc_btn"/>
    <w:basedOn w:val="a0"/>
    <w:qFormat/>
    <w:pPr>
      <w:spacing w:before="100" w:beforeAutospacing="1" w:after="100" w:afterAutospacing="1"/>
    </w:pPr>
    <w:rPr>
      <w:sz w:val="22"/>
      <w:szCs w:val="22"/>
      <w:lang w:eastAsia="en-US" w:bidi="en-US"/>
    </w:rPr>
  </w:style>
  <w:style w:type="paragraph" w:customStyle="1" w:styleId="CharChar1CharCharCharCharCharChar1">
    <w:name w:val="Char Char1 Char Char Char Char Char Char1"/>
    <w:basedOn w:val="a0"/>
    <w:qFormat/>
    <w:pPr>
      <w:spacing w:after="160" w:line="240" w:lineRule="exact"/>
    </w:pPr>
    <w:rPr>
      <w:rFonts w:ascii="Verdana" w:eastAsia="仿宋_GB2312" w:hAnsi="Verdana"/>
      <w:sz w:val="22"/>
      <w:szCs w:val="22"/>
      <w:lang w:eastAsia="en-US" w:bidi="en-US"/>
    </w:rPr>
  </w:style>
  <w:style w:type="paragraph" w:customStyle="1" w:styleId="0KL-3">
    <w:name w:val="0KL正文-居中"/>
    <w:basedOn w:val="0KL"/>
    <w:qFormat/>
    <w:pPr>
      <w:ind w:firstLineChars="0" w:firstLine="0"/>
      <w:jc w:val="center"/>
    </w:pPr>
  </w:style>
  <w:style w:type="paragraph" w:customStyle="1" w:styleId="Char1CharCharCharCharCharCharCharCharChar">
    <w:name w:val="Char1 Char Char Char Char Char Char Char Char Char"/>
    <w:basedOn w:val="a0"/>
    <w:qFormat/>
    <w:pPr>
      <w:adjustRightInd w:val="0"/>
      <w:spacing w:after="200" w:line="276" w:lineRule="auto"/>
    </w:pPr>
    <w:rPr>
      <w:rFonts w:ascii="Calibri" w:hAnsi="Calibri"/>
      <w:sz w:val="22"/>
      <w:szCs w:val="20"/>
      <w:lang w:eastAsia="en-US" w:bidi="en-US"/>
    </w:rPr>
  </w:style>
  <w:style w:type="paragraph" w:customStyle="1" w:styleId="0KL--">
    <w:name w:val="0KL正文-加粗-整段"/>
    <w:basedOn w:val="0KL"/>
    <w:link w:val="0KL--CharChar"/>
    <w:qFormat/>
    <w:rPr>
      <w:b/>
    </w:rPr>
  </w:style>
  <w:style w:type="character" w:customStyle="1" w:styleId="0KL--CharChar">
    <w:name w:val="0KL正文-加粗-整段 Char Char"/>
    <w:link w:val="0KL--"/>
    <w:qFormat/>
    <w:rPr>
      <w:rFonts w:ascii="仿宋_GB2312" w:eastAsia="仿宋_GB2312" w:hAnsi="宋体" w:cs="宋体"/>
      <w:b/>
      <w:color w:val="000000"/>
      <w:kern w:val="0"/>
      <w:sz w:val="24"/>
      <w:szCs w:val="24"/>
    </w:rPr>
  </w:style>
  <w:style w:type="paragraph" w:customStyle="1" w:styleId="afffd">
    <w:name w:val="表格首行"/>
    <w:basedOn w:val="a0"/>
    <w:qFormat/>
    <w:pPr>
      <w:spacing w:after="200"/>
      <w:jc w:val="center"/>
    </w:pPr>
    <w:rPr>
      <w:szCs w:val="22"/>
      <w:lang w:eastAsia="en-US" w:bidi="en-US"/>
    </w:rPr>
  </w:style>
  <w:style w:type="paragraph" w:customStyle="1" w:styleId="0KL-5">
    <w:name w:val="0KL目录-5级"/>
    <w:basedOn w:val="0KL4"/>
    <w:qFormat/>
    <w:pPr>
      <w:keepLines/>
      <w:ind w:firstLine="562"/>
      <w:textAlignment w:val="auto"/>
      <w:outlineLvl w:val="4"/>
    </w:pPr>
    <w:rPr>
      <w:rFonts w:hAnsi="Calibri"/>
      <w:bCs/>
      <w:kern w:val="44"/>
      <w:sz w:val="28"/>
      <w:szCs w:val="44"/>
    </w:rPr>
  </w:style>
  <w:style w:type="paragraph" w:customStyle="1" w:styleId="0KL4">
    <w:name w:val="0KL目录4级"/>
    <w:basedOn w:val="a0"/>
    <w:qFormat/>
    <w:pPr>
      <w:keepNext/>
      <w:topLinePunct/>
      <w:spacing w:beforeLines="50" w:afterLines="50" w:line="480" w:lineRule="exact"/>
      <w:ind w:firstLineChars="200" w:firstLine="482"/>
      <w:textAlignment w:val="center"/>
      <w:outlineLvl w:val="3"/>
    </w:pPr>
    <w:rPr>
      <w:rFonts w:ascii="仿宋_GB2312" w:eastAsia="仿宋_GB2312" w:hAnsi="黑体"/>
      <w:b/>
      <w:sz w:val="22"/>
      <w:szCs w:val="22"/>
      <w:lang w:eastAsia="en-US" w:bidi="en-US"/>
    </w:rPr>
  </w:style>
  <w:style w:type="paragraph" w:customStyle="1" w:styleId="1f8">
    <w:name w:val="明显引用1"/>
    <w:basedOn w:val="a0"/>
    <w:next w:val="a0"/>
    <w:link w:val="Chard"/>
    <w:qFormat/>
    <w:pPr>
      <w:pBdr>
        <w:bottom w:val="single" w:sz="4" w:space="4" w:color="4F81BD"/>
      </w:pBdr>
      <w:spacing w:before="200" w:after="280" w:line="276" w:lineRule="auto"/>
      <w:ind w:left="936" w:right="936"/>
    </w:pPr>
    <w:rPr>
      <w:b/>
      <w:bCs/>
      <w:i/>
      <w:iCs/>
      <w:color w:val="4F81BD"/>
      <w:szCs w:val="20"/>
    </w:rPr>
  </w:style>
  <w:style w:type="character" w:customStyle="1" w:styleId="Chard">
    <w:name w:val="明显引用 Char"/>
    <w:link w:val="1f8"/>
    <w:qFormat/>
    <w:rPr>
      <w:rFonts w:ascii="宋体" w:eastAsia="宋体" w:hAnsi="宋体" w:cs="宋体"/>
      <w:b/>
      <w:bCs/>
      <w:i/>
      <w:iCs/>
      <w:color w:val="4F81BD"/>
      <w:kern w:val="0"/>
      <w:sz w:val="24"/>
      <w:szCs w:val="20"/>
    </w:rPr>
  </w:style>
  <w:style w:type="paragraph" w:customStyle="1" w:styleId="offr">
    <w:name w:val="offr"/>
    <w:basedOn w:val="a0"/>
    <w:qFormat/>
    <w:pPr>
      <w:spacing w:before="100" w:beforeAutospacing="1" w:after="100" w:afterAutospacing="1"/>
      <w:jc w:val="center"/>
    </w:pPr>
    <w:rPr>
      <w:rFonts w:ascii="Arial Unicode MS" w:eastAsia="Arial Unicode MS" w:hAnsi="Arial Unicode MS" w:cs="Arial Unicode MS"/>
      <w:sz w:val="22"/>
      <w:szCs w:val="22"/>
      <w:lang w:eastAsia="en-US" w:bidi="en-US"/>
    </w:rPr>
  </w:style>
  <w:style w:type="paragraph" w:customStyle="1" w:styleId="120">
    <w:name w:val="日期12"/>
    <w:basedOn w:val="a0"/>
    <w:next w:val="a0"/>
    <w:link w:val="CharChar5"/>
    <w:qFormat/>
    <w:pPr>
      <w:spacing w:after="200"/>
    </w:pPr>
    <w:rPr>
      <w:rFonts w:ascii="Calibri" w:hAnsi="Calibri"/>
      <w:szCs w:val="22"/>
    </w:rPr>
  </w:style>
  <w:style w:type="character" w:customStyle="1" w:styleId="CharChar5">
    <w:name w:val="日期 Char Char"/>
    <w:link w:val="120"/>
    <w:qFormat/>
    <w:rPr>
      <w:rFonts w:ascii="Calibri" w:eastAsia="宋体" w:hAnsi="Calibri" w:cs="宋体"/>
      <w:kern w:val="0"/>
      <w:sz w:val="24"/>
    </w:rPr>
  </w:style>
  <w:style w:type="paragraph" w:customStyle="1" w:styleId="0KL--0">
    <w:name w:val="0KL-目录引用-目录名"/>
    <w:basedOn w:val="a0"/>
    <w:qFormat/>
    <w:pPr>
      <w:autoSpaceDE w:val="0"/>
      <w:autoSpaceDN w:val="0"/>
      <w:adjustRightInd w:val="0"/>
      <w:snapToGrid w:val="0"/>
      <w:spacing w:after="200" w:line="276" w:lineRule="auto"/>
      <w:jc w:val="center"/>
    </w:pPr>
    <w:rPr>
      <w:b/>
      <w:sz w:val="32"/>
      <w:szCs w:val="32"/>
      <w:lang w:eastAsia="en-US" w:bidi="en-US"/>
    </w:rPr>
  </w:style>
  <w:style w:type="paragraph" w:customStyle="1" w:styleId="0KL2-">
    <w:name w:val="0KL目录2级-节"/>
    <w:basedOn w:val="26"/>
    <w:next w:val="0KL"/>
    <w:qFormat/>
    <w:pPr>
      <w:keepNext/>
      <w:tabs>
        <w:tab w:val="clear" w:pos="9061"/>
      </w:tabs>
      <w:topLinePunct/>
      <w:spacing w:beforeLines="50" w:afterLines="50" w:line="480" w:lineRule="exact"/>
      <w:jc w:val="center"/>
      <w:textAlignment w:val="center"/>
      <w:outlineLvl w:val="1"/>
    </w:pPr>
    <w:rPr>
      <w:rFonts w:ascii="仿宋_GB2312" w:eastAsia="黑体" w:hAnsi="Calibri"/>
      <w:bCs w:val="0"/>
      <w:i w:val="0"/>
      <w:color w:val="auto"/>
      <w:kern w:val="2"/>
      <w:sz w:val="28"/>
      <w:szCs w:val="30"/>
      <w:lang w:val="zh-CN" w:eastAsia="en-US" w:bidi="en-US"/>
    </w:rPr>
  </w:style>
  <w:style w:type="paragraph" w:customStyle="1" w:styleId="afffe">
    <w:name w:val="样式 优万_正文 + 红色"/>
    <w:basedOn w:val="affff"/>
    <w:qFormat/>
    <w:pPr>
      <w:spacing w:line="480" w:lineRule="exact"/>
      <w:ind w:left="846" w:firstLineChars="0" w:firstLine="0"/>
    </w:pPr>
    <w:rPr>
      <w:rFonts w:ascii="仿宋_GB2312" w:eastAsia="仿宋_GB2312"/>
      <w:color w:val="FF0000"/>
    </w:rPr>
  </w:style>
  <w:style w:type="paragraph" w:customStyle="1" w:styleId="affff">
    <w:name w:val="优万_正文"/>
    <w:basedOn w:val="a0"/>
    <w:qFormat/>
    <w:pPr>
      <w:spacing w:after="200"/>
      <w:ind w:firstLineChars="200" w:firstLine="200"/>
    </w:pPr>
    <w:rPr>
      <w:rFonts w:ascii="Calibri" w:hAnsi="Calibri"/>
      <w:szCs w:val="22"/>
      <w:lang w:eastAsia="en-US" w:bidi="en-US"/>
    </w:rPr>
  </w:style>
  <w:style w:type="paragraph" w:customStyle="1" w:styleId="0KL--11">
    <w:name w:val="0KL表格-文字-行1、列1"/>
    <w:basedOn w:val="0KL"/>
    <w:qFormat/>
    <w:pPr>
      <w:spacing w:line="240" w:lineRule="auto"/>
      <w:ind w:firstLineChars="0" w:firstLine="0"/>
    </w:pPr>
    <w:rPr>
      <w:rFonts w:eastAsia="宋体"/>
      <w:b/>
      <w:sz w:val="21"/>
    </w:rPr>
  </w:style>
  <w:style w:type="paragraph" w:customStyle="1" w:styleId="TOC1">
    <w:name w:val="TOC 标题1"/>
    <w:basedOn w:val="112"/>
    <w:next w:val="a0"/>
    <w:uiPriority w:val="39"/>
    <w:qFormat/>
    <w:pPr>
      <w:keepLines/>
      <w:spacing w:before="480" w:line="276" w:lineRule="auto"/>
      <w:outlineLvl w:val="9"/>
    </w:pPr>
    <w:rPr>
      <w:rFonts w:ascii="Cambria" w:hAnsi="Cambria"/>
      <w:color w:val="365F91"/>
      <w:sz w:val="28"/>
      <w:szCs w:val="28"/>
    </w:rPr>
  </w:style>
  <w:style w:type="paragraph" w:customStyle="1" w:styleId="affff0">
    <w:name w:val="标书正文"/>
    <w:basedOn w:val="a0"/>
    <w:qFormat/>
    <w:pPr>
      <w:adjustRightInd w:val="0"/>
      <w:snapToGrid w:val="0"/>
      <w:spacing w:after="200" w:line="276" w:lineRule="auto"/>
      <w:ind w:firstLineChars="200" w:firstLine="420"/>
    </w:pPr>
    <w:rPr>
      <w:rFonts w:ascii="Calibri" w:hAnsi="Calibri"/>
      <w:szCs w:val="20"/>
      <w:lang w:eastAsia="en-US" w:bidi="en-US"/>
    </w:rPr>
  </w:style>
  <w:style w:type="paragraph" w:customStyle="1" w:styleId="0KL-4">
    <w:name w:val="0KL封面-附件标示"/>
    <w:basedOn w:val="a0"/>
    <w:qFormat/>
    <w:pPr>
      <w:spacing w:after="200"/>
      <w:ind w:left="3009" w:hangingChars="1249" w:hanging="3009"/>
    </w:pPr>
    <w:rPr>
      <w:b/>
      <w:color w:val="000000"/>
      <w:sz w:val="22"/>
      <w:szCs w:val="22"/>
      <w:lang w:eastAsia="en-US" w:bidi="en-US"/>
    </w:rPr>
  </w:style>
  <w:style w:type="paragraph" w:customStyle="1" w:styleId="113">
    <w:name w:val="日期11"/>
    <w:basedOn w:val="a0"/>
    <w:next w:val="a0"/>
    <w:qFormat/>
    <w:pPr>
      <w:spacing w:after="200" w:line="276" w:lineRule="auto"/>
    </w:pPr>
    <w:rPr>
      <w:rFonts w:ascii="Calibri" w:hAnsi="Calibri"/>
      <w:sz w:val="22"/>
      <w:szCs w:val="22"/>
      <w:lang w:eastAsia="en-US" w:bidi="en-US"/>
    </w:rPr>
  </w:style>
  <w:style w:type="paragraph" w:customStyle="1" w:styleId="GB231215">
    <w:name w:val="样式 仿宋_GB2312 行距: 1.5 倍行距"/>
    <w:basedOn w:val="a0"/>
    <w:qFormat/>
    <w:pPr>
      <w:adjustRightInd w:val="0"/>
      <w:snapToGrid w:val="0"/>
      <w:spacing w:line="520" w:lineRule="exact"/>
      <w:ind w:firstLineChars="200" w:firstLine="560"/>
    </w:pPr>
    <w:rPr>
      <w:rFonts w:eastAsia="仿宋_GB2312"/>
      <w:sz w:val="28"/>
      <w:szCs w:val="20"/>
    </w:rPr>
  </w:style>
  <w:style w:type="paragraph" w:customStyle="1" w:styleId="3a">
    <w:name w:val="附录标题3"/>
    <w:basedOn w:val="a0"/>
    <w:next w:val="2f1"/>
    <w:qFormat/>
    <w:pPr>
      <w:tabs>
        <w:tab w:val="left" w:pos="360"/>
        <w:tab w:val="left" w:pos="1080"/>
      </w:tabs>
      <w:spacing w:after="200" w:line="276" w:lineRule="auto"/>
      <w:outlineLvl w:val="0"/>
    </w:pPr>
    <w:rPr>
      <w:rFonts w:ascii="Arial" w:hAnsi="Arial" w:cs="Arial"/>
      <w:sz w:val="22"/>
      <w:szCs w:val="22"/>
      <w:lang w:eastAsia="en-US" w:bidi="en-US"/>
    </w:rPr>
  </w:style>
  <w:style w:type="paragraph" w:customStyle="1" w:styleId="1f9">
    <w:name w:val="列表1"/>
    <w:basedOn w:val="a0"/>
    <w:qFormat/>
    <w:pPr>
      <w:spacing w:after="200"/>
      <w:ind w:left="200" w:hangingChars="200" w:hanging="200"/>
    </w:pPr>
    <w:rPr>
      <w:rFonts w:ascii="Calibri" w:hAnsi="Calibri"/>
      <w:szCs w:val="22"/>
      <w:lang w:eastAsia="en-US" w:bidi="en-US"/>
    </w:rPr>
  </w:style>
  <w:style w:type="paragraph" w:customStyle="1" w:styleId="3110">
    <w:name w:val="标题 311"/>
    <w:basedOn w:val="a0"/>
    <w:next w:val="211"/>
    <w:qFormat/>
    <w:pPr>
      <w:keepNext/>
      <w:keepLines/>
      <w:outlineLvl w:val="2"/>
    </w:pPr>
    <w:rPr>
      <w:bCs/>
      <w:szCs w:val="32"/>
    </w:rPr>
  </w:style>
  <w:style w:type="paragraph" w:customStyle="1" w:styleId="1fa">
    <w:name w:val="表格内容1"/>
    <w:basedOn w:val="a0"/>
    <w:qFormat/>
    <w:rPr>
      <w:szCs w:val="20"/>
    </w:rPr>
  </w:style>
  <w:style w:type="paragraph" w:customStyle="1" w:styleId="0KL-6">
    <w:name w:val="0KL标注-图示"/>
    <w:basedOn w:val="0KL"/>
    <w:qFormat/>
    <w:pPr>
      <w:spacing w:line="240" w:lineRule="auto"/>
      <w:ind w:firstLineChars="0" w:firstLine="0"/>
      <w:jc w:val="center"/>
    </w:pPr>
    <w:rPr>
      <w:rFonts w:ascii="宋体" w:eastAsia="宋体"/>
      <w:b/>
      <w:sz w:val="21"/>
      <w:szCs w:val="21"/>
    </w:rPr>
  </w:style>
  <w:style w:type="paragraph" w:customStyle="1" w:styleId="0KL--1">
    <w:name w:val="0KL列表-序号-1"/>
    <w:basedOn w:val="0KL"/>
    <w:qFormat/>
    <w:pPr>
      <w:tabs>
        <w:tab w:val="left" w:pos="0"/>
        <w:tab w:val="left" w:pos="600"/>
        <w:tab w:val="left" w:pos="1134"/>
      </w:tabs>
      <w:ind w:left="600" w:firstLineChars="0" w:firstLine="0"/>
    </w:pPr>
  </w:style>
  <w:style w:type="paragraph" w:customStyle="1" w:styleId="220">
    <w:name w:val="样式 正文文字缩进 2. + 首行缩进:  2 字符"/>
    <w:basedOn w:val="a0"/>
    <w:qFormat/>
    <w:pPr>
      <w:spacing w:after="200" w:line="276" w:lineRule="auto"/>
      <w:ind w:firstLineChars="200" w:firstLine="480"/>
    </w:pPr>
    <w:rPr>
      <w:rFonts w:ascii="Calibri" w:hAnsi="Calibri"/>
      <w:sz w:val="22"/>
      <w:szCs w:val="20"/>
      <w:lang w:eastAsia="en-US" w:bidi="en-US"/>
    </w:rPr>
  </w:style>
  <w:style w:type="paragraph" w:customStyle="1" w:styleId="2f3">
    <w:name w:val="无间隔2"/>
    <w:qFormat/>
    <w:rPr>
      <w:rFonts w:ascii="Calibri" w:hAnsi="Calibri"/>
      <w:sz w:val="22"/>
      <w:szCs w:val="22"/>
      <w:lang w:eastAsia="en-US" w:bidi="en-US"/>
    </w:rPr>
  </w:style>
  <w:style w:type="paragraph" w:customStyle="1" w:styleId="2202">
    <w:name w:val="样式 样式 样式 正文首行缩进 2 + 华文楷体 首行缩进:  2 字符 段后: 0 磅 + 首行缩进:  2 字符 + 左侧:..."/>
    <w:basedOn w:val="a0"/>
    <w:qFormat/>
    <w:pPr>
      <w:spacing w:after="200"/>
      <w:ind w:firstLineChars="200" w:firstLine="200"/>
    </w:pPr>
    <w:rPr>
      <w:rFonts w:ascii="华文楷体" w:eastAsia="楷体_GB2312" w:hAnsi="华文楷体"/>
      <w:sz w:val="28"/>
      <w:szCs w:val="20"/>
      <w:lang w:eastAsia="en-US" w:bidi="en-US"/>
    </w:rPr>
  </w:style>
  <w:style w:type="paragraph" w:customStyle="1" w:styleId="0kl---11">
    <w:name w:val="0kl---1"/>
    <w:basedOn w:val="a0"/>
    <w:qFormat/>
    <w:pPr>
      <w:spacing w:before="100" w:beforeAutospacing="1" w:after="100" w:afterAutospacing="1"/>
    </w:pPr>
    <w:rPr>
      <w:sz w:val="22"/>
      <w:szCs w:val="22"/>
      <w:lang w:eastAsia="en-US" w:bidi="en-US"/>
    </w:rPr>
  </w:style>
  <w:style w:type="paragraph" w:customStyle="1" w:styleId="15515">
    <w:name w:val="样式 标题 1 + 三号 段前: 5 磅 段后: 5 磅 行距: 1.5 倍行距"/>
    <w:basedOn w:val="112"/>
    <w:qFormat/>
    <w:pPr>
      <w:keepLines/>
      <w:tabs>
        <w:tab w:val="left" w:pos="360"/>
      </w:tabs>
      <w:adjustRightInd w:val="0"/>
      <w:snapToGrid w:val="0"/>
      <w:spacing w:beforeLines="50" w:beforeAutospacing="1" w:afterLines="50" w:afterAutospacing="1"/>
      <w:jc w:val="center"/>
    </w:pPr>
    <w:rPr>
      <w:rFonts w:ascii="Cambria" w:eastAsia="黑体" w:hAnsi="Cambria"/>
      <w:kern w:val="44"/>
      <w:sz w:val="32"/>
      <w:szCs w:val="20"/>
      <w:lang w:bidi="en-US"/>
    </w:rPr>
  </w:style>
  <w:style w:type="paragraph" w:customStyle="1" w:styleId="CharCharCharCharCharCharCharCharChar1CharCharCharCharCharCharCharCharCharChar">
    <w:name w:val="Char Char Char Char Char Char Char Char Char1 Char Char Char Char Char Char Char Char Char Char"/>
    <w:basedOn w:val="a0"/>
    <w:qFormat/>
    <w:rPr>
      <w:rFonts w:ascii="Tahoma" w:hAnsi="Tahoma" w:cs="仿宋_GB2312"/>
      <w:szCs w:val="20"/>
    </w:rPr>
  </w:style>
  <w:style w:type="paragraph" w:customStyle="1" w:styleId="204">
    <w:name w:val="样式 正文（首行缩进两字） + 左侧:  2.04 厘米"/>
    <w:basedOn w:val="2f1"/>
    <w:qFormat/>
    <w:pPr>
      <w:tabs>
        <w:tab w:val="left" w:pos="322"/>
      </w:tabs>
      <w:autoSpaceDE w:val="0"/>
      <w:autoSpaceDN w:val="0"/>
      <w:adjustRightInd w:val="0"/>
      <w:snapToGrid w:val="0"/>
      <w:spacing w:line="360" w:lineRule="auto"/>
      <w:ind w:left="1620" w:hanging="1578"/>
    </w:pPr>
    <w:rPr>
      <w:snapToGrid w:val="0"/>
      <w:szCs w:val="24"/>
    </w:rPr>
  </w:style>
  <w:style w:type="paragraph" w:customStyle="1" w:styleId="1CharCharCharCharCharCharChar">
    <w:name w:val="1 Char Char Char Char Char Char Char"/>
    <w:basedOn w:val="a0"/>
    <w:qFormat/>
    <w:rPr>
      <w:rFonts w:ascii="仿宋_GB2312" w:eastAsia="仿宋_GB2312" w:hAnsi="Tahoma"/>
      <w:szCs w:val="21"/>
    </w:rPr>
  </w:style>
  <w:style w:type="paragraph" w:customStyle="1" w:styleId="118">
    <w:name w:val="样式 标题 1 + 18 磅"/>
    <w:basedOn w:val="112"/>
    <w:qFormat/>
    <w:pPr>
      <w:spacing w:beforeLines="100" w:afterLines="50"/>
      <w:outlineLvl w:val="9"/>
    </w:pPr>
    <w:rPr>
      <w:kern w:val="2"/>
      <w:sz w:val="21"/>
      <w:szCs w:val="21"/>
    </w:rPr>
  </w:style>
  <w:style w:type="paragraph" w:customStyle="1" w:styleId="1fb">
    <w:name w:val="优万_项目标题1级"/>
    <w:basedOn w:val="a0"/>
    <w:link w:val="1CharChar0"/>
    <w:qFormat/>
    <w:pPr>
      <w:tabs>
        <w:tab w:val="left" w:pos="839"/>
      </w:tabs>
      <w:spacing w:after="200" w:line="276" w:lineRule="auto"/>
      <w:ind w:left="839" w:hanging="419"/>
    </w:pPr>
    <w:rPr>
      <w:sz w:val="20"/>
    </w:rPr>
  </w:style>
  <w:style w:type="character" w:customStyle="1" w:styleId="1CharChar0">
    <w:name w:val="优万_项目标题1级 Char Char"/>
    <w:link w:val="1fb"/>
    <w:qFormat/>
    <w:rPr>
      <w:rFonts w:ascii="宋体" w:eastAsia="宋体" w:hAnsi="宋体" w:cs="宋体"/>
      <w:kern w:val="0"/>
      <w:sz w:val="20"/>
      <w:szCs w:val="24"/>
    </w:rPr>
  </w:style>
  <w:style w:type="paragraph" w:customStyle="1" w:styleId="1fc">
    <w:name w:val="样式 优万_项目标题1级 + 紫色"/>
    <w:basedOn w:val="1fb"/>
    <w:qFormat/>
    <w:pPr>
      <w:tabs>
        <w:tab w:val="clear" w:pos="839"/>
      </w:tabs>
      <w:spacing w:line="480" w:lineRule="exact"/>
      <w:ind w:left="1129" w:hanging="420"/>
    </w:pPr>
    <w:rPr>
      <w:rFonts w:ascii="仿宋_GB2312" w:eastAsia="仿宋_GB2312"/>
      <w:color w:val="7030A0"/>
      <w:sz w:val="24"/>
    </w:rPr>
  </w:style>
  <w:style w:type="paragraph" w:customStyle="1" w:styleId="216">
    <w:name w:val="无间隔21"/>
    <w:link w:val="NoSpacingCharChar"/>
    <w:qFormat/>
    <w:rPr>
      <w:rFonts w:ascii="Calibri" w:hAnsi="Calibri"/>
      <w:sz w:val="22"/>
      <w:szCs w:val="22"/>
      <w:lang w:eastAsia="en-US" w:bidi="en-US"/>
    </w:rPr>
  </w:style>
  <w:style w:type="character" w:customStyle="1" w:styleId="NoSpacingCharChar">
    <w:name w:val="No Spacing Char Char"/>
    <w:link w:val="216"/>
    <w:qFormat/>
    <w:rPr>
      <w:rFonts w:ascii="Calibri" w:eastAsia="宋体" w:hAnsi="Calibri" w:cs="Times New Roman"/>
      <w:kern w:val="0"/>
      <w:sz w:val="22"/>
      <w:lang w:eastAsia="en-US" w:bidi="en-US"/>
    </w:rPr>
  </w:style>
  <w:style w:type="paragraph" w:customStyle="1" w:styleId="Chare">
    <w:name w:val="Char"/>
    <w:basedOn w:val="a0"/>
    <w:qFormat/>
    <w:rPr>
      <w:szCs w:val="20"/>
    </w:rPr>
  </w:style>
  <w:style w:type="paragraph" w:customStyle="1" w:styleId="ParaCharCharCharCharCharCharCharCharCharChar">
    <w:name w:val="默认段落字体 Para Char Char Char Char Char Char Char Char Char Char"/>
    <w:basedOn w:val="1f"/>
    <w:qFormat/>
    <w:rPr>
      <w:rFonts w:ascii="Tahoma" w:hAnsi="Tahoma"/>
    </w:rPr>
  </w:style>
  <w:style w:type="paragraph" w:customStyle="1" w:styleId="0KL5">
    <w:name w:val="0KL目录5级"/>
    <w:basedOn w:val="a0"/>
    <w:qFormat/>
    <w:pPr>
      <w:spacing w:after="200" w:line="480" w:lineRule="exact"/>
      <w:outlineLvl w:val="4"/>
    </w:pPr>
    <w:rPr>
      <w:rFonts w:ascii="黑体" w:eastAsia="黑体" w:hAnsi="Calibri"/>
      <w:sz w:val="30"/>
      <w:szCs w:val="22"/>
      <w:lang w:eastAsia="en-US" w:bidi="en-US"/>
    </w:rPr>
  </w:style>
  <w:style w:type="paragraph" w:customStyle="1" w:styleId="1fd">
    <w:name w:val="样式 宋体 四号 首行缩进:  1 厘米"/>
    <w:basedOn w:val="a0"/>
    <w:qFormat/>
    <w:pPr>
      <w:spacing w:after="200" w:line="520" w:lineRule="exact"/>
      <w:ind w:firstLine="567"/>
    </w:pPr>
    <w:rPr>
      <w:sz w:val="28"/>
      <w:szCs w:val="20"/>
      <w:lang w:eastAsia="en-US" w:bidi="en-US"/>
    </w:rPr>
  </w:style>
  <w:style w:type="paragraph" w:customStyle="1" w:styleId="0KL--2">
    <w:name w:val="0KL-目录引用-一级目录"/>
    <w:basedOn w:val="26"/>
    <w:qFormat/>
    <w:pPr>
      <w:tabs>
        <w:tab w:val="clear" w:pos="9061"/>
      </w:tabs>
      <w:spacing w:before="0"/>
      <w:ind w:leftChars="200" w:left="420"/>
    </w:pPr>
    <w:rPr>
      <w:rFonts w:ascii="Times New Roman" w:hAnsi="Times New Roman"/>
      <w:bCs w:val="0"/>
      <w:i w:val="0"/>
      <w:color w:val="auto"/>
      <w:kern w:val="2"/>
      <w:sz w:val="21"/>
      <w:szCs w:val="20"/>
    </w:rPr>
  </w:style>
  <w:style w:type="paragraph" w:customStyle="1" w:styleId="CM20">
    <w:name w:val="CM20"/>
    <w:basedOn w:val="a0"/>
    <w:next w:val="a0"/>
    <w:qFormat/>
    <w:pPr>
      <w:autoSpaceDE w:val="0"/>
      <w:autoSpaceDN w:val="0"/>
      <w:adjustRightInd w:val="0"/>
    </w:pPr>
    <w:rPr>
      <w:rFonts w:ascii="Arial" w:hAnsi="Arial" w:cs="Arial"/>
      <w:szCs w:val="20"/>
    </w:rPr>
  </w:style>
  <w:style w:type="paragraph" w:customStyle="1" w:styleId="affff1">
    <w:name w:val="半圈数字项目符号"/>
    <w:basedOn w:val="a0"/>
    <w:next w:val="a0"/>
    <w:link w:val="CharChar6"/>
    <w:qFormat/>
    <w:pPr>
      <w:tabs>
        <w:tab w:val="left" w:pos="0"/>
      </w:tabs>
      <w:wordWrap w:val="0"/>
    </w:pPr>
  </w:style>
  <w:style w:type="character" w:customStyle="1" w:styleId="CharChar6">
    <w:name w:val="半圈数字项目符号 Char Char"/>
    <w:link w:val="affff1"/>
    <w:qFormat/>
    <w:rPr>
      <w:rFonts w:ascii="宋体" w:eastAsia="宋体" w:hAnsi="宋体" w:cs="宋体"/>
      <w:kern w:val="0"/>
      <w:sz w:val="24"/>
      <w:szCs w:val="24"/>
    </w:rPr>
  </w:style>
  <w:style w:type="paragraph" w:customStyle="1" w:styleId="2TimesNewRoman5020">
    <w:name w:val="样式 标题 2 + Times New Roman 四号 非加粗 段前: 5 磅 段后: 0 磅 行距: 固定值 20..."/>
    <w:basedOn w:val="214"/>
    <w:qFormat/>
    <w:pPr>
      <w:keepLines/>
      <w:spacing w:before="100" w:line="400" w:lineRule="exact"/>
    </w:pPr>
    <w:rPr>
      <w:rFonts w:ascii="Cambria" w:eastAsia="黑体" w:hAnsi="Cambria"/>
      <w:b/>
      <w:bCs w:val="0"/>
      <w:kern w:val="2"/>
      <w:sz w:val="28"/>
      <w:szCs w:val="20"/>
      <w:lang w:bidi="en-US"/>
    </w:rPr>
  </w:style>
  <w:style w:type="paragraph" w:customStyle="1" w:styleId="affff2">
    <w:name w:val="表格"/>
    <w:basedOn w:val="a0"/>
    <w:link w:val="CharChar7"/>
    <w:qFormat/>
    <w:pPr>
      <w:snapToGrid w:val="0"/>
      <w:spacing w:after="200" w:line="276" w:lineRule="auto"/>
      <w:ind w:firstLineChars="21" w:firstLine="42"/>
    </w:pPr>
    <w:rPr>
      <w:szCs w:val="20"/>
    </w:rPr>
  </w:style>
  <w:style w:type="character" w:customStyle="1" w:styleId="CharChar7">
    <w:name w:val="表格 Char Char"/>
    <w:link w:val="affff2"/>
    <w:qFormat/>
    <w:rPr>
      <w:rFonts w:ascii="宋体" w:eastAsia="宋体" w:hAnsi="宋体" w:cs="宋体"/>
      <w:kern w:val="0"/>
      <w:sz w:val="24"/>
      <w:szCs w:val="20"/>
    </w:rPr>
  </w:style>
  <w:style w:type="paragraph" w:customStyle="1" w:styleId="0KL-7">
    <w:name w:val="0KL标注-附件"/>
    <w:basedOn w:val="a0"/>
    <w:qFormat/>
    <w:pPr>
      <w:spacing w:after="200"/>
      <w:ind w:left="3009" w:hangingChars="1249" w:hanging="3009"/>
    </w:pPr>
    <w:rPr>
      <w:b/>
      <w:color w:val="000000"/>
      <w:sz w:val="22"/>
      <w:szCs w:val="22"/>
      <w:lang w:eastAsia="en-US" w:bidi="en-US"/>
    </w:rPr>
  </w:style>
  <w:style w:type="paragraph" w:customStyle="1" w:styleId="0KL-8">
    <w:name w:val="0KL脚注-文本"/>
    <w:basedOn w:val="aff"/>
    <w:qFormat/>
  </w:style>
  <w:style w:type="paragraph" w:customStyle="1" w:styleId="CharCharCharCharCharCharChar">
    <w:name w:val="Char Char Char Char Char Char Char"/>
    <w:basedOn w:val="1f"/>
    <w:qFormat/>
    <w:pPr>
      <w:adjustRightInd w:val="0"/>
      <w:spacing w:line="436" w:lineRule="exact"/>
      <w:ind w:left="357"/>
      <w:outlineLvl w:val="3"/>
    </w:pPr>
    <w:rPr>
      <w:rFonts w:ascii="Tahoma" w:hAnsi="Tahoma"/>
      <w:b/>
    </w:rPr>
  </w:style>
  <w:style w:type="paragraph" w:customStyle="1" w:styleId="affff3">
    <w:name w:val="表格文字"/>
    <w:basedOn w:val="ab"/>
    <w:qFormat/>
    <w:pPr>
      <w:tabs>
        <w:tab w:val="clear" w:pos="567"/>
      </w:tabs>
      <w:snapToGrid w:val="0"/>
      <w:spacing w:before="40" w:line="240" w:lineRule="auto"/>
      <w:jc w:val="center"/>
    </w:pPr>
    <w:rPr>
      <w:szCs w:val="20"/>
    </w:rPr>
  </w:style>
  <w:style w:type="paragraph" w:customStyle="1" w:styleId="kl">
    <w:name w:val="kl"/>
    <w:basedOn w:val="a0"/>
    <w:qFormat/>
    <w:pPr>
      <w:spacing w:before="100" w:beforeAutospacing="1" w:after="100" w:afterAutospacing="1"/>
    </w:pPr>
    <w:rPr>
      <w:sz w:val="22"/>
      <w:szCs w:val="22"/>
      <w:lang w:eastAsia="en-US" w:bidi="en-US"/>
    </w:rPr>
  </w:style>
  <w:style w:type="paragraph" w:customStyle="1" w:styleId="2f4">
    <w:name w:val="优万_2级标题"/>
    <w:basedOn w:val="a0"/>
    <w:next w:val="a0"/>
    <w:qFormat/>
    <w:pPr>
      <w:keepLines/>
      <w:tabs>
        <w:tab w:val="left" w:pos="851"/>
      </w:tabs>
      <w:spacing w:after="200" w:line="720" w:lineRule="auto"/>
      <w:ind w:left="851" w:hanging="851"/>
      <w:outlineLvl w:val="1"/>
    </w:pPr>
    <w:rPr>
      <w:rFonts w:ascii="Calibri" w:hAnsi="Calibri"/>
      <w:b/>
      <w:szCs w:val="22"/>
      <w:lang w:eastAsia="en-US" w:bidi="en-US"/>
    </w:rPr>
  </w:style>
  <w:style w:type="paragraph" w:customStyle="1" w:styleId="affff4">
    <w:name w:val="图中文字"/>
    <w:basedOn w:val="a0"/>
    <w:qFormat/>
    <w:pPr>
      <w:adjustRightInd w:val="0"/>
      <w:snapToGrid w:val="0"/>
      <w:spacing w:line="0" w:lineRule="atLeast"/>
      <w:jc w:val="center"/>
    </w:pPr>
    <w:rPr>
      <w:szCs w:val="20"/>
    </w:rPr>
  </w:style>
  <w:style w:type="paragraph" w:customStyle="1" w:styleId="2f5">
    <w:name w:val="优万_项目标题2级"/>
    <w:basedOn w:val="a0"/>
    <w:qFormat/>
    <w:pPr>
      <w:spacing w:after="200"/>
      <w:ind w:left="846" w:hanging="420"/>
    </w:pPr>
    <w:rPr>
      <w:rFonts w:ascii="Calibri" w:hAnsi="Calibri"/>
      <w:szCs w:val="22"/>
      <w:lang w:eastAsia="en-US" w:bidi="en-US"/>
    </w:rPr>
  </w:style>
  <w:style w:type="paragraph" w:customStyle="1" w:styleId="KL0">
    <w:name w:val="KL正文"/>
    <w:basedOn w:val="a0"/>
    <w:link w:val="KLCharChar"/>
    <w:qFormat/>
    <w:pPr>
      <w:topLinePunct/>
      <w:spacing w:after="200" w:line="440" w:lineRule="exact"/>
      <w:ind w:firstLineChars="200" w:firstLine="200"/>
      <w:textAlignment w:val="center"/>
    </w:pPr>
    <w:rPr>
      <w:rFonts w:ascii="黑体" w:eastAsia="仿宋_GB2312"/>
      <w:color w:val="000000"/>
      <w:sz w:val="28"/>
      <w:szCs w:val="32"/>
    </w:rPr>
  </w:style>
  <w:style w:type="character" w:customStyle="1" w:styleId="KLCharChar">
    <w:name w:val="KL正文 Char Char"/>
    <w:link w:val="KL0"/>
    <w:qFormat/>
    <w:rPr>
      <w:rFonts w:ascii="黑体" w:eastAsia="仿宋_GB2312" w:hAnsi="宋体" w:cs="宋体"/>
      <w:color w:val="000000"/>
      <w:kern w:val="0"/>
      <w:sz w:val="28"/>
      <w:szCs w:val="32"/>
    </w:rPr>
  </w:style>
  <w:style w:type="paragraph" w:customStyle="1" w:styleId="0KL-9">
    <w:name w:val="0KL封面-时间标示"/>
    <w:basedOn w:val="0KL"/>
    <w:next w:val="0KL"/>
    <w:qFormat/>
    <w:pPr>
      <w:ind w:firstLineChars="0" w:firstLine="0"/>
      <w:jc w:val="center"/>
    </w:pPr>
    <w:rPr>
      <w:rFonts w:eastAsia="黑体" w:hAnsi="黑体"/>
      <w:sz w:val="30"/>
      <w:szCs w:val="30"/>
    </w:rPr>
  </w:style>
  <w:style w:type="paragraph" w:customStyle="1" w:styleId="CharCharCharCharCharChar1Char">
    <w:name w:val="Char Char Char Char Char Char1 Char"/>
    <w:basedOn w:val="a0"/>
    <w:qFormat/>
    <w:pPr>
      <w:spacing w:after="160" w:line="240" w:lineRule="exact"/>
    </w:pPr>
    <w:rPr>
      <w:rFonts w:ascii="Verdana" w:hAnsi="Verdana"/>
      <w:szCs w:val="20"/>
      <w:lang w:eastAsia="en-US"/>
    </w:rPr>
  </w:style>
  <w:style w:type="paragraph" w:customStyle="1" w:styleId="0KL-60">
    <w:name w:val="0KL目录-6级"/>
    <w:basedOn w:val="0KL"/>
    <w:qFormat/>
    <w:pPr>
      <w:spacing w:line="480" w:lineRule="exact"/>
      <w:ind w:firstLine="562"/>
      <w:outlineLvl w:val="5"/>
    </w:pPr>
    <w:rPr>
      <w:rFonts w:ascii="黑体"/>
      <w:b/>
    </w:rPr>
  </w:style>
  <w:style w:type="paragraph" w:customStyle="1" w:styleId="0KL--3">
    <w:name w:val="0KL封面-标题-前置"/>
    <w:basedOn w:val="0KL"/>
    <w:qFormat/>
    <w:pPr>
      <w:ind w:firstLine="640"/>
    </w:pPr>
    <w:rPr>
      <w:rFonts w:eastAsia="华文中宋"/>
      <w:sz w:val="32"/>
    </w:rPr>
  </w:style>
  <w:style w:type="paragraph" w:customStyle="1" w:styleId="affff5">
    <w:name w:val="目录文字"/>
    <w:basedOn w:val="a0"/>
    <w:qFormat/>
    <w:pPr>
      <w:spacing w:after="200" w:line="480" w:lineRule="auto"/>
    </w:pPr>
    <w:rPr>
      <w:sz w:val="22"/>
      <w:szCs w:val="20"/>
      <w:lang w:eastAsia="en-US" w:bidi="en-US"/>
    </w:rPr>
  </w:style>
  <w:style w:type="paragraph" w:customStyle="1" w:styleId="affff6">
    <w:name w:val="样式 优万_插入图片 + 宋体"/>
    <w:basedOn w:val="affff7"/>
    <w:qFormat/>
    <w:pPr>
      <w:spacing w:line="360" w:lineRule="auto"/>
    </w:pPr>
    <w:rPr>
      <w:rFonts w:ascii="宋体" w:hAnsi="宋体"/>
    </w:rPr>
  </w:style>
  <w:style w:type="paragraph" w:customStyle="1" w:styleId="affff7">
    <w:name w:val="优万_插入图片"/>
    <w:basedOn w:val="a0"/>
    <w:next w:val="affff8"/>
    <w:qFormat/>
    <w:pPr>
      <w:spacing w:after="200"/>
      <w:jc w:val="center"/>
    </w:pPr>
    <w:rPr>
      <w:rFonts w:ascii="Calibri" w:hAnsi="Calibri"/>
      <w:szCs w:val="22"/>
      <w:lang w:eastAsia="en-US" w:bidi="en-US"/>
    </w:rPr>
  </w:style>
  <w:style w:type="paragraph" w:customStyle="1" w:styleId="affff8">
    <w:name w:val="优万_插入图片说明"/>
    <w:basedOn w:val="a0"/>
    <w:next w:val="a0"/>
    <w:qFormat/>
    <w:pPr>
      <w:tabs>
        <w:tab w:val="left" w:pos="420"/>
      </w:tabs>
      <w:spacing w:after="200"/>
      <w:ind w:left="420" w:hanging="420"/>
      <w:jc w:val="center"/>
    </w:pPr>
    <w:rPr>
      <w:rFonts w:ascii="Calibri" w:hAnsi="Calibri"/>
      <w:szCs w:val="22"/>
      <w:lang w:eastAsia="en-US" w:bidi="en-US"/>
    </w:rPr>
  </w:style>
  <w:style w:type="paragraph" w:customStyle="1" w:styleId="affff9">
    <w:name w:val="项目"/>
    <w:basedOn w:val="KL0"/>
    <w:link w:val="CharChar8"/>
    <w:qFormat/>
    <w:pPr>
      <w:ind w:left="1276" w:firstLineChars="0" w:hanging="425"/>
    </w:pPr>
  </w:style>
  <w:style w:type="character" w:customStyle="1" w:styleId="CharChar8">
    <w:name w:val="项目 Char Char"/>
    <w:link w:val="affff9"/>
    <w:qFormat/>
    <w:rPr>
      <w:rFonts w:ascii="黑体" w:eastAsia="仿宋_GB2312" w:hAnsi="宋体" w:cs="宋体"/>
      <w:color w:val="000000"/>
      <w:kern w:val="0"/>
      <w:sz w:val="28"/>
      <w:szCs w:val="32"/>
    </w:rPr>
  </w:style>
  <w:style w:type="paragraph" w:customStyle="1" w:styleId="Char30">
    <w:name w:val="Char3"/>
    <w:basedOn w:val="a0"/>
    <w:qFormat/>
    <w:pPr>
      <w:spacing w:after="200"/>
    </w:pPr>
    <w:rPr>
      <w:rFonts w:ascii="Calibri" w:hAnsi="Calibri"/>
      <w:szCs w:val="22"/>
      <w:lang w:eastAsia="en-US" w:bidi="en-US"/>
    </w:rPr>
  </w:style>
  <w:style w:type="paragraph" w:customStyle="1" w:styleId="affffa">
    <w:name w:val="表格正文"/>
    <w:basedOn w:val="a0"/>
    <w:link w:val="CharChar9"/>
    <w:qFormat/>
    <w:pPr>
      <w:snapToGrid w:val="0"/>
      <w:spacing w:after="200" w:line="300" w:lineRule="auto"/>
    </w:pPr>
    <w:rPr>
      <w:sz w:val="20"/>
    </w:rPr>
  </w:style>
  <w:style w:type="character" w:customStyle="1" w:styleId="CharChar9">
    <w:name w:val="表格正文 Char Char"/>
    <w:link w:val="affffa"/>
    <w:qFormat/>
    <w:rPr>
      <w:rFonts w:ascii="宋体" w:eastAsia="宋体" w:hAnsi="宋体" w:cs="宋体"/>
      <w:kern w:val="0"/>
      <w:sz w:val="20"/>
      <w:szCs w:val="24"/>
    </w:rPr>
  </w:style>
  <w:style w:type="paragraph" w:customStyle="1" w:styleId="affffb">
    <w:name w:val="段落正文"/>
    <w:basedOn w:val="ab"/>
    <w:qFormat/>
    <w:pPr>
      <w:tabs>
        <w:tab w:val="clear" w:pos="567"/>
      </w:tabs>
      <w:suppressAutoHyphens/>
      <w:spacing w:before="0" w:line="276" w:lineRule="auto"/>
      <w:ind w:firstLine="540"/>
    </w:pPr>
    <w:rPr>
      <w:lang w:eastAsia="en-US" w:bidi="en-US"/>
    </w:rPr>
  </w:style>
  <w:style w:type="paragraph" w:customStyle="1" w:styleId="Pa6">
    <w:name w:val="Pa6"/>
    <w:basedOn w:val="a0"/>
    <w:next w:val="a0"/>
    <w:qFormat/>
    <w:pPr>
      <w:autoSpaceDE w:val="0"/>
      <w:autoSpaceDN w:val="0"/>
      <w:adjustRightInd w:val="0"/>
      <w:spacing w:line="141" w:lineRule="atLeast"/>
    </w:pPr>
    <w:rPr>
      <w:rFonts w:ascii="Museo Sans For Dell 100" w:hAnsi="Museo Sans For Dell 100"/>
      <w:szCs w:val="20"/>
    </w:rPr>
  </w:style>
  <w:style w:type="paragraph" w:customStyle="1" w:styleId="155150505">
    <w:name w:val="样式 样式 标题 1 + 三号 段前: 5 磅 段后: 5 磅 行距: 1.5 倍行距 + 段前: 0.5 行 段后: 0.5..."/>
    <w:basedOn w:val="15515"/>
    <w:qFormat/>
    <w:pPr>
      <w:tabs>
        <w:tab w:val="clear" w:pos="360"/>
      </w:tabs>
      <w:ind w:left="420" w:hanging="420"/>
    </w:pPr>
  </w:style>
  <w:style w:type="paragraph" w:customStyle="1" w:styleId="GHT-2">
    <w:name w:val="GHT-列表2"/>
    <w:qFormat/>
    <w:pPr>
      <w:tabs>
        <w:tab w:val="left" w:pos="-1248"/>
      </w:tabs>
      <w:spacing w:after="200" w:line="360" w:lineRule="auto"/>
      <w:ind w:left="1247" w:hanging="113"/>
      <w:jc w:val="both"/>
    </w:pPr>
    <w:rPr>
      <w:rFonts w:ascii="Calibri" w:hAnsi="Calibri" w:cs="宋体"/>
      <w:color w:val="000000"/>
      <w:spacing w:val="10"/>
      <w:sz w:val="24"/>
      <w:szCs w:val="22"/>
    </w:rPr>
  </w:style>
  <w:style w:type="paragraph" w:customStyle="1" w:styleId="0KL2">
    <w:name w:val="0KL目录2级"/>
    <w:basedOn w:val="26"/>
    <w:qFormat/>
    <w:pPr>
      <w:keepNext/>
      <w:tabs>
        <w:tab w:val="clear" w:pos="9061"/>
      </w:tabs>
      <w:topLinePunct/>
      <w:adjustRightInd w:val="0"/>
      <w:snapToGrid w:val="0"/>
      <w:spacing w:beforeLines="50" w:afterLines="50" w:line="480" w:lineRule="exact"/>
      <w:ind w:left="1271" w:hanging="420"/>
      <w:textAlignment w:val="center"/>
      <w:outlineLvl w:val="1"/>
    </w:pPr>
    <w:rPr>
      <w:rFonts w:ascii="仿宋_GB2312" w:eastAsia="华文中宋" w:hAnsi="Calibri"/>
      <w:b/>
      <w:bCs w:val="0"/>
      <w:i w:val="0"/>
      <w:color w:val="auto"/>
      <w:kern w:val="2"/>
      <w:sz w:val="30"/>
      <w:szCs w:val="30"/>
      <w:lang w:val="zh-CN" w:eastAsia="en-US" w:bidi="en-US"/>
    </w:rPr>
  </w:style>
  <w:style w:type="paragraph" w:customStyle="1" w:styleId="affffc">
    <w:name w:val="灰底文字"/>
    <w:basedOn w:val="affffd"/>
    <w:next w:val="21"/>
    <w:qFormat/>
    <w:rPr>
      <w:shd w:val="pct10" w:color="auto" w:fill="FFFFFF"/>
    </w:rPr>
  </w:style>
  <w:style w:type="paragraph" w:customStyle="1" w:styleId="affffd">
    <w:name w:val="正文居中"/>
    <w:basedOn w:val="a0"/>
    <w:qFormat/>
    <w:pPr>
      <w:wordWrap w:val="0"/>
      <w:spacing w:after="120"/>
      <w:jc w:val="center"/>
    </w:pPr>
    <w:rPr>
      <w:rFonts w:cs="Arial"/>
      <w:szCs w:val="20"/>
    </w:rPr>
  </w:style>
  <w:style w:type="paragraph" w:customStyle="1" w:styleId="affffe">
    <w:name w:val="简单编号"/>
    <w:basedOn w:val="21"/>
    <w:qFormat/>
    <w:pPr>
      <w:tabs>
        <w:tab w:val="left" w:pos="200"/>
      </w:tabs>
      <w:ind w:left="200" w:firstLineChars="0" w:firstLine="0"/>
    </w:pPr>
  </w:style>
  <w:style w:type="paragraph" w:customStyle="1" w:styleId="1fe">
    <w:name w:val="图表目录1"/>
    <w:basedOn w:val="a0"/>
    <w:next w:val="a0"/>
    <w:qFormat/>
    <w:pPr>
      <w:spacing w:after="200"/>
      <w:ind w:leftChars="200" w:left="200" w:hangingChars="200" w:hanging="200"/>
    </w:pPr>
    <w:rPr>
      <w:rFonts w:ascii="Calibri" w:hAnsi="Calibri"/>
      <w:szCs w:val="20"/>
      <w:lang w:eastAsia="en-US" w:bidi="en-US"/>
    </w:rPr>
  </w:style>
  <w:style w:type="paragraph" w:customStyle="1" w:styleId="114">
    <w:name w:val="纯文本11"/>
    <w:basedOn w:val="a0"/>
    <w:qFormat/>
    <w:rPr>
      <w:rFonts w:hAnsi="Courier New"/>
      <w:szCs w:val="20"/>
    </w:rPr>
  </w:style>
  <w:style w:type="paragraph" w:customStyle="1" w:styleId="2f6">
    <w:name w:val="样式2"/>
    <w:basedOn w:val="a0"/>
    <w:link w:val="2CharChar"/>
    <w:qFormat/>
    <w:pPr>
      <w:spacing w:line="300" w:lineRule="auto"/>
      <w:jc w:val="center"/>
      <w:outlineLvl w:val="0"/>
    </w:pPr>
    <w:rPr>
      <w:b/>
    </w:rPr>
  </w:style>
  <w:style w:type="character" w:customStyle="1" w:styleId="2CharChar">
    <w:name w:val="样式2 Char Char"/>
    <w:link w:val="2f6"/>
    <w:qFormat/>
    <w:rPr>
      <w:rFonts w:ascii="宋体" w:eastAsia="宋体" w:hAnsi="宋体" w:cs="宋体"/>
      <w:b/>
      <w:kern w:val="0"/>
      <w:sz w:val="24"/>
      <w:szCs w:val="24"/>
    </w:rPr>
  </w:style>
  <w:style w:type="paragraph" w:customStyle="1" w:styleId="Charf">
    <w:name w:val="文本正文 Char"/>
    <w:basedOn w:val="a0"/>
    <w:qFormat/>
    <w:pPr>
      <w:spacing w:line="360" w:lineRule="auto"/>
      <w:ind w:firstLineChars="200" w:firstLine="200"/>
    </w:pPr>
    <w:rPr>
      <w:szCs w:val="20"/>
    </w:rPr>
  </w:style>
  <w:style w:type="paragraph" w:customStyle="1" w:styleId="gp3">
    <w:name w:val="gp3"/>
    <w:basedOn w:val="0KL"/>
    <w:link w:val="gp3CharChar"/>
    <w:qFormat/>
    <w:pPr>
      <w:spacing w:line="480" w:lineRule="exact"/>
      <w:ind w:firstLine="560"/>
    </w:pPr>
    <w:rPr>
      <w:sz w:val="28"/>
      <w:szCs w:val="32"/>
      <w:lang w:eastAsia="en-US" w:bidi="en-US"/>
    </w:rPr>
  </w:style>
  <w:style w:type="character" w:customStyle="1" w:styleId="gp3CharChar">
    <w:name w:val="gp3 Char Char"/>
    <w:link w:val="gp3"/>
    <w:qFormat/>
    <w:rPr>
      <w:rFonts w:ascii="仿宋_GB2312" w:eastAsia="仿宋_GB2312" w:hAnsi="宋体" w:cs="宋体"/>
      <w:color w:val="000000"/>
      <w:kern w:val="0"/>
      <w:sz w:val="28"/>
      <w:szCs w:val="32"/>
      <w:lang w:eastAsia="en-US" w:bidi="en-US"/>
    </w:rPr>
  </w:style>
  <w:style w:type="paragraph" w:customStyle="1" w:styleId="rmv">
    <w:name w:val="rmv"/>
    <w:basedOn w:val="a0"/>
    <w:qFormat/>
    <w:pPr>
      <w:spacing w:before="100" w:beforeAutospacing="1" w:after="100" w:afterAutospacing="1"/>
    </w:pPr>
    <w:rPr>
      <w:sz w:val="22"/>
      <w:szCs w:val="22"/>
      <w:lang w:eastAsia="en-US" w:bidi="en-US"/>
    </w:rPr>
  </w:style>
  <w:style w:type="paragraph" w:customStyle="1" w:styleId="0KL-a">
    <w:name w:val="0KL标注-杂"/>
    <w:basedOn w:val="0KL"/>
    <w:next w:val="0KL"/>
    <w:qFormat/>
  </w:style>
  <w:style w:type="paragraph" w:customStyle="1" w:styleId="xl32">
    <w:name w:val="xl32"/>
    <w:basedOn w:val="a0"/>
    <w:qFormat/>
    <w:pPr>
      <w:spacing w:before="100" w:beforeAutospacing="1" w:after="100" w:afterAutospacing="1"/>
      <w:jc w:val="center"/>
    </w:pPr>
    <w:rPr>
      <w:szCs w:val="20"/>
    </w:rPr>
  </w:style>
  <w:style w:type="paragraph" w:customStyle="1" w:styleId="CharCharChar1">
    <w:name w:val="Char Char Char1"/>
    <w:basedOn w:val="a0"/>
    <w:qFormat/>
    <w:pPr>
      <w:spacing w:after="200" w:line="276" w:lineRule="auto"/>
    </w:pPr>
    <w:rPr>
      <w:rFonts w:ascii="Tahoma" w:hAnsi="Tahoma"/>
      <w:sz w:val="22"/>
      <w:szCs w:val="20"/>
      <w:lang w:eastAsia="en-US" w:bidi="en-US"/>
    </w:rPr>
  </w:style>
  <w:style w:type="paragraph" w:customStyle="1" w:styleId="Char110">
    <w:name w:val="Char11"/>
    <w:basedOn w:val="310"/>
    <w:qFormat/>
    <w:pPr>
      <w:tabs>
        <w:tab w:val="left" w:pos="720"/>
      </w:tabs>
      <w:adjustRightInd w:val="0"/>
      <w:spacing w:before="260" w:after="160" w:line="240" w:lineRule="exact"/>
      <w:ind w:left="720" w:hanging="432"/>
      <w:textAlignment w:val="baseline"/>
    </w:pPr>
    <w:rPr>
      <w:rFonts w:ascii="Verdana" w:hAnsi="Verdana"/>
      <w:sz w:val="20"/>
      <w:szCs w:val="20"/>
      <w:lang w:eastAsia="en-US" w:bidi="en-US"/>
    </w:rPr>
  </w:style>
  <w:style w:type="paragraph" w:customStyle="1" w:styleId="KL4">
    <w:name w:val="KL目录4级"/>
    <w:basedOn w:val="42"/>
    <w:qFormat/>
    <w:pPr>
      <w:tabs>
        <w:tab w:val="left" w:pos="851"/>
      </w:tabs>
      <w:spacing w:after="200"/>
      <w:ind w:left="840"/>
      <w:jc w:val="both"/>
      <w:outlineLvl w:val="3"/>
    </w:pPr>
    <w:rPr>
      <w:rFonts w:ascii="Calibri" w:eastAsia="仿宋_GB2312" w:hAnsi="Calibri"/>
      <w:b/>
      <w:sz w:val="28"/>
      <w:szCs w:val="24"/>
      <w:lang w:eastAsia="en-US" w:bidi="en-US"/>
    </w:rPr>
  </w:style>
  <w:style w:type="paragraph" w:customStyle="1" w:styleId="ML">
    <w:name w:val="ML三级目录"/>
    <w:basedOn w:val="35"/>
    <w:qFormat/>
    <w:pPr>
      <w:keepNext/>
      <w:topLinePunct/>
      <w:spacing w:after="200" w:line="480" w:lineRule="exact"/>
      <w:ind w:left="993" w:hanging="709"/>
      <w:jc w:val="both"/>
      <w:textAlignment w:val="center"/>
      <w:outlineLvl w:val="2"/>
    </w:pPr>
    <w:rPr>
      <w:rFonts w:ascii="Arial" w:eastAsia="黑体" w:hAnsi="Arial"/>
      <w:b/>
      <w:sz w:val="30"/>
      <w:szCs w:val="28"/>
      <w:lang w:eastAsia="en-US" w:bidi="en-US"/>
    </w:rPr>
  </w:style>
  <w:style w:type="paragraph" w:customStyle="1" w:styleId="1CharCharCharChar">
    <w:name w:val="1 Char Char Char Char"/>
    <w:basedOn w:val="a0"/>
    <w:qFormat/>
    <w:pPr>
      <w:spacing w:after="200"/>
    </w:pPr>
    <w:rPr>
      <w:rFonts w:ascii="Tahoma" w:hAnsi="Tahoma"/>
      <w:sz w:val="22"/>
      <w:szCs w:val="20"/>
      <w:lang w:eastAsia="en-US" w:bidi="en-US"/>
    </w:rPr>
  </w:style>
  <w:style w:type="paragraph" w:customStyle="1" w:styleId="Normal">
    <w:name w:val="Normal + 小四"/>
    <w:basedOn w:val="a0"/>
    <w:qFormat/>
    <w:rPr>
      <w:szCs w:val="20"/>
    </w:rPr>
  </w:style>
  <w:style w:type="paragraph" w:customStyle="1" w:styleId="GHT-">
    <w:name w:val="GHT-正文"/>
    <w:basedOn w:val="a0"/>
    <w:link w:val="GHT-CharChar"/>
    <w:qFormat/>
    <w:pPr>
      <w:adjustRightInd w:val="0"/>
      <w:spacing w:after="200" w:line="400" w:lineRule="exact"/>
      <w:ind w:firstLineChars="200" w:firstLine="520"/>
      <w:textAlignment w:val="baseline"/>
    </w:pPr>
    <w:rPr>
      <w:color w:val="000000"/>
      <w:spacing w:val="10"/>
      <w:szCs w:val="20"/>
    </w:rPr>
  </w:style>
  <w:style w:type="character" w:customStyle="1" w:styleId="GHT-CharChar">
    <w:name w:val="GHT-正文 Char Char"/>
    <w:link w:val="GHT-"/>
    <w:qFormat/>
    <w:rPr>
      <w:rFonts w:ascii="宋体" w:eastAsia="宋体" w:hAnsi="宋体" w:cs="宋体"/>
      <w:color w:val="000000"/>
      <w:spacing w:val="10"/>
      <w:kern w:val="0"/>
      <w:sz w:val="24"/>
      <w:szCs w:val="20"/>
    </w:rPr>
  </w:style>
  <w:style w:type="paragraph" w:customStyle="1" w:styleId="0KL--4">
    <w:name w:val="0KL正文-加粗-部分字符"/>
    <w:basedOn w:val="0KL"/>
    <w:qFormat/>
    <w:pPr>
      <w:textAlignment w:val="auto"/>
    </w:pPr>
    <w:rPr>
      <w:rFonts w:ascii="宋体" w:eastAsia="宋体"/>
      <w:b/>
      <w:color w:val="auto"/>
      <w:szCs w:val="30"/>
    </w:rPr>
  </w:style>
  <w:style w:type="paragraph" w:customStyle="1" w:styleId="0KL3-">
    <w:name w:val="0KL目录3级-小节"/>
    <w:basedOn w:val="35"/>
    <w:next w:val="0KL"/>
    <w:link w:val="0KL3-CharChar"/>
    <w:qFormat/>
    <w:pPr>
      <w:keepNext/>
      <w:topLinePunct/>
      <w:spacing w:beforeLines="50" w:afterLines="50" w:line="480" w:lineRule="exact"/>
      <w:ind w:left="0" w:firstLineChars="200" w:firstLine="562"/>
      <w:jc w:val="both"/>
      <w:textAlignment w:val="center"/>
      <w:outlineLvl w:val="2"/>
    </w:pPr>
    <w:rPr>
      <w:rFonts w:ascii="仿宋_GB2312" w:eastAsia="仿宋_GB2312" w:hAnsi="黑体"/>
      <w:b/>
      <w:sz w:val="28"/>
      <w:szCs w:val="28"/>
    </w:rPr>
  </w:style>
  <w:style w:type="character" w:customStyle="1" w:styleId="0KL3-CharChar">
    <w:name w:val="0KL目录3级-小节 Char Char"/>
    <w:link w:val="0KL3-"/>
    <w:qFormat/>
    <w:rPr>
      <w:rFonts w:ascii="仿宋_GB2312" w:eastAsia="仿宋_GB2312" w:hAnsi="黑体" w:cs="宋体"/>
      <w:b/>
      <w:kern w:val="0"/>
      <w:sz w:val="28"/>
      <w:szCs w:val="28"/>
    </w:rPr>
  </w:style>
  <w:style w:type="paragraph" w:customStyle="1" w:styleId="150">
    <w:name w:val="样式 小四 底端: (单实线 靛蓝  1.5 磅 行宽)"/>
    <w:basedOn w:val="a0"/>
    <w:next w:val="a0"/>
    <w:qFormat/>
    <w:pPr>
      <w:pBdr>
        <w:bottom w:val="single" w:sz="12" w:space="1" w:color="333399"/>
      </w:pBdr>
      <w:spacing w:before="108" w:after="108" w:line="251" w:lineRule="auto"/>
    </w:pPr>
    <w:rPr>
      <w:rFonts w:ascii="Cambria" w:hAnsi="Cambria"/>
      <w:sz w:val="22"/>
      <w:szCs w:val="20"/>
      <w:lang w:eastAsia="en-US" w:bidi="en-US"/>
    </w:rPr>
  </w:style>
  <w:style w:type="paragraph" w:customStyle="1" w:styleId="CharCharCharCharCharCharChar2">
    <w:name w:val="Char Char Char Char Char Char Char2"/>
    <w:basedOn w:val="1f"/>
    <w:qFormat/>
    <w:pPr>
      <w:adjustRightInd w:val="0"/>
      <w:spacing w:after="200" w:line="436" w:lineRule="exact"/>
      <w:ind w:left="357"/>
      <w:outlineLvl w:val="3"/>
    </w:pPr>
    <w:rPr>
      <w:rFonts w:ascii="Tahoma" w:hAnsi="Tahoma"/>
      <w:b/>
    </w:rPr>
  </w:style>
  <w:style w:type="paragraph" w:customStyle="1" w:styleId="afffff">
    <w:name w:val="图题"/>
    <w:basedOn w:val="a7"/>
    <w:qFormat/>
    <w:pPr>
      <w:spacing w:before="0" w:after="0"/>
      <w:jc w:val="left"/>
    </w:pPr>
    <w:rPr>
      <w:rFonts w:ascii="Calibri" w:eastAsia="宋体" w:hAnsi="Calibri" w:cs="宋体"/>
      <w:b/>
      <w:bCs/>
      <w:color w:val="4F81BD"/>
      <w:sz w:val="20"/>
      <w:szCs w:val="18"/>
      <w:lang w:eastAsia="en-US" w:bidi="en-US"/>
    </w:rPr>
  </w:style>
  <w:style w:type="paragraph" w:customStyle="1" w:styleId="0KL---">
    <w:name w:val="0KL表格-文字-主体-左"/>
    <w:basedOn w:val="0KL--5"/>
    <w:qFormat/>
    <w:pPr>
      <w:textAlignment w:val="auto"/>
    </w:pPr>
    <w:rPr>
      <w:rFonts w:ascii="宋体"/>
      <w:color w:val="auto"/>
      <w:szCs w:val="30"/>
    </w:rPr>
  </w:style>
  <w:style w:type="paragraph" w:customStyle="1" w:styleId="0KL--5">
    <w:name w:val="0KL表格-文字-主体"/>
    <w:basedOn w:val="0KL--11"/>
    <w:qFormat/>
    <w:rPr>
      <w:b w:val="0"/>
    </w:rPr>
  </w:style>
  <w:style w:type="paragraph" w:customStyle="1" w:styleId="0KL-b">
    <w:name w:val="0KL封面-项目名"/>
    <w:basedOn w:val="a0"/>
    <w:qFormat/>
    <w:pPr>
      <w:autoSpaceDE w:val="0"/>
      <w:autoSpaceDN w:val="0"/>
      <w:adjustRightInd w:val="0"/>
      <w:snapToGrid w:val="0"/>
      <w:spacing w:after="200" w:line="276" w:lineRule="auto"/>
      <w:ind w:rightChars="-50" w:right="-105"/>
      <w:jc w:val="center"/>
      <w:textAlignment w:val="center"/>
    </w:pPr>
    <w:rPr>
      <w:b/>
      <w:sz w:val="52"/>
      <w:szCs w:val="20"/>
      <w:lang w:eastAsia="en-US" w:bidi="en-US"/>
    </w:rPr>
  </w:style>
  <w:style w:type="paragraph" w:customStyle="1" w:styleId="lxz-1">
    <w:name w:val="lxz-1"/>
    <w:basedOn w:val="0KL"/>
    <w:qFormat/>
    <w:pPr>
      <w:spacing w:line="480" w:lineRule="exact"/>
      <w:ind w:firstLine="560"/>
      <w:textAlignment w:val="auto"/>
    </w:pPr>
    <w:rPr>
      <w:rFonts w:ascii="宋体"/>
      <w:color w:val="auto"/>
      <w:sz w:val="28"/>
      <w:szCs w:val="21"/>
    </w:rPr>
  </w:style>
  <w:style w:type="paragraph" w:customStyle="1" w:styleId="afffff0">
    <w:name w:val="项目编号"/>
    <w:basedOn w:val="21"/>
    <w:qFormat/>
    <w:pPr>
      <w:tabs>
        <w:tab w:val="left" w:pos="0"/>
      </w:tabs>
      <w:spacing w:before="156" w:after="156"/>
      <w:ind w:left="737" w:firstLineChars="0" w:firstLine="0"/>
    </w:pPr>
    <w:rPr>
      <w:rFonts w:cs="宋体"/>
      <w:szCs w:val="20"/>
    </w:rPr>
  </w:style>
  <w:style w:type="paragraph" w:customStyle="1" w:styleId="1ff">
    <w:name w:val="普通(网站)1"/>
    <w:basedOn w:val="a0"/>
    <w:qFormat/>
    <w:pPr>
      <w:spacing w:before="100" w:beforeAutospacing="1" w:after="100" w:afterAutospacing="1"/>
    </w:pPr>
    <w:rPr>
      <w:szCs w:val="20"/>
    </w:rPr>
  </w:style>
  <w:style w:type="paragraph" w:customStyle="1" w:styleId="115">
    <w:name w:val="索引 11"/>
    <w:basedOn w:val="a0"/>
    <w:next w:val="a0"/>
    <w:qFormat/>
    <w:pPr>
      <w:spacing w:after="200" w:line="276" w:lineRule="auto"/>
    </w:pPr>
    <w:rPr>
      <w:rFonts w:ascii="Calibri" w:hAnsi="Calibri"/>
      <w:szCs w:val="20"/>
      <w:lang w:eastAsia="en-US" w:bidi="en-US"/>
    </w:rPr>
  </w:style>
  <w:style w:type="paragraph" w:customStyle="1" w:styleId="1110">
    <w:name w:val="标题 111"/>
    <w:basedOn w:val="a0"/>
    <w:next w:val="211"/>
    <w:qFormat/>
    <w:pPr>
      <w:keepNext/>
      <w:outlineLvl w:val="0"/>
    </w:pPr>
    <w:rPr>
      <w:b/>
      <w:bCs/>
    </w:rPr>
  </w:style>
  <w:style w:type="paragraph" w:customStyle="1" w:styleId="pfhlkdfav1">
    <w:name w:val="pfhlkd_fav1"/>
    <w:basedOn w:val="a0"/>
    <w:qFormat/>
    <w:pPr>
      <w:spacing w:before="100" w:beforeAutospacing="1" w:after="100" w:afterAutospacing="1" w:line="229" w:lineRule="atLeast"/>
    </w:pPr>
    <w:rPr>
      <w:sz w:val="22"/>
      <w:szCs w:val="22"/>
      <w:lang w:eastAsia="en-US" w:bidi="en-US"/>
    </w:rPr>
  </w:style>
  <w:style w:type="paragraph" w:customStyle="1" w:styleId="0KL--6">
    <w:name w:val="0KL正文-加粗-段"/>
    <w:basedOn w:val="0KL"/>
    <w:next w:val="0KL"/>
    <w:qFormat/>
    <w:pPr>
      <w:spacing w:line="480" w:lineRule="exact"/>
      <w:ind w:firstLine="562"/>
    </w:pPr>
    <w:rPr>
      <w:rFonts w:ascii="黑体"/>
      <w:b/>
    </w:rPr>
  </w:style>
  <w:style w:type="paragraph" w:customStyle="1" w:styleId="0KL0">
    <w:name w:val="0KL图"/>
    <w:basedOn w:val="0KL"/>
    <w:qFormat/>
    <w:pPr>
      <w:spacing w:line="240" w:lineRule="auto"/>
      <w:ind w:firstLineChars="0" w:firstLine="0"/>
      <w:jc w:val="center"/>
    </w:pPr>
  </w:style>
  <w:style w:type="paragraph" w:customStyle="1" w:styleId="116">
    <w:name w:val="普通(网站)11"/>
    <w:basedOn w:val="a0"/>
    <w:qFormat/>
    <w:pPr>
      <w:spacing w:before="100" w:beforeAutospacing="1" w:after="100" w:afterAutospacing="1"/>
    </w:pPr>
    <w:rPr>
      <w:color w:val="000000"/>
      <w:sz w:val="22"/>
      <w:szCs w:val="20"/>
      <w:lang w:eastAsia="en-US" w:bidi="en-US"/>
    </w:rPr>
  </w:style>
  <w:style w:type="paragraph" w:customStyle="1" w:styleId="afffff1">
    <w:name w:val="论文正文"/>
    <w:basedOn w:val="a0"/>
    <w:qFormat/>
    <w:pPr>
      <w:spacing w:after="200" w:line="400" w:lineRule="exact"/>
      <w:ind w:firstLineChars="200" w:firstLine="480"/>
    </w:pPr>
    <w:rPr>
      <w:sz w:val="22"/>
      <w:szCs w:val="22"/>
      <w:lang w:eastAsia="en-US" w:bidi="en-US"/>
    </w:rPr>
  </w:style>
  <w:style w:type="paragraph" w:customStyle="1" w:styleId="3Char3">
    <w:name w:val="标书标题 3 Char"/>
    <w:basedOn w:val="a0"/>
    <w:link w:val="3CharCharChar"/>
    <w:qFormat/>
    <w:pPr>
      <w:tabs>
        <w:tab w:val="left" w:pos="720"/>
      </w:tabs>
      <w:spacing w:after="200" w:line="276" w:lineRule="auto"/>
      <w:ind w:left="1950" w:hanging="420"/>
      <w:outlineLvl w:val="2"/>
    </w:pPr>
    <w:rPr>
      <w:rFonts w:ascii="Arial" w:hAnsi="Arial" w:cs="Arial"/>
      <w:b/>
      <w:szCs w:val="20"/>
    </w:rPr>
  </w:style>
  <w:style w:type="character" w:customStyle="1" w:styleId="3CharCharChar">
    <w:name w:val="标书标题 3 Char Char Char"/>
    <w:link w:val="3Char3"/>
    <w:qFormat/>
    <w:rPr>
      <w:rFonts w:ascii="Arial" w:eastAsia="宋体" w:hAnsi="Arial" w:cs="Arial"/>
      <w:b/>
      <w:kern w:val="0"/>
      <w:sz w:val="24"/>
      <w:szCs w:val="20"/>
    </w:rPr>
  </w:style>
  <w:style w:type="paragraph" w:customStyle="1" w:styleId="CharCharCharChar1">
    <w:name w:val="Char Char Char Char1"/>
    <w:basedOn w:val="a0"/>
    <w:qFormat/>
    <w:rPr>
      <w:rFonts w:ascii="Tahoma" w:hAnsi="Tahoma"/>
      <w:szCs w:val="20"/>
    </w:rPr>
  </w:style>
  <w:style w:type="paragraph" w:customStyle="1" w:styleId="0KL---2">
    <w:name w:val="0KL列表-符号-圆-2级"/>
    <w:basedOn w:val="a0"/>
    <w:qFormat/>
    <w:pPr>
      <w:topLinePunct/>
      <w:spacing w:after="200" w:line="276" w:lineRule="auto"/>
      <w:ind w:left="1135" w:hanging="284"/>
      <w:contextualSpacing/>
      <w:textAlignment w:val="center"/>
    </w:pPr>
    <w:rPr>
      <w:sz w:val="22"/>
      <w:szCs w:val="22"/>
      <w:lang w:eastAsia="en-US" w:bidi="en-US"/>
    </w:rPr>
  </w:style>
  <w:style w:type="paragraph" w:customStyle="1" w:styleId="1ff0">
    <w:name w:val="样式 优万_项目标题1级 + 加粗"/>
    <w:basedOn w:val="1fb"/>
    <w:qFormat/>
    <w:pPr>
      <w:tabs>
        <w:tab w:val="clear" w:pos="839"/>
      </w:tabs>
      <w:spacing w:line="480" w:lineRule="exact"/>
      <w:ind w:left="1129" w:hanging="420"/>
    </w:pPr>
    <w:rPr>
      <w:rFonts w:ascii="仿宋_GB2312" w:eastAsia="仿宋_GB2312"/>
      <w:b/>
      <w:bCs/>
      <w:sz w:val="24"/>
    </w:rPr>
  </w:style>
  <w:style w:type="paragraph" w:customStyle="1" w:styleId="afffff2">
    <w:name w:val="样式 (符号) 宋体 四号"/>
    <w:basedOn w:val="a0"/>
    <w:qFormat/>
    <w:pPr>
      <w:spacing w:after="200"/>
      <w:ind w:firstLineChars="200" w:firstLine="200"/>
    </w:pPr>
    <w:rPr>
      <w:rFonts w:ascii="Calibri"/>
      <w:sz w:val="28"/>
      <w:szCs w:val="20"/>
      <w:lang w:eastAsia="en-US" w:bidi="en-US"/>
    </w:rPr>
  </w:style>
  <w:style w:type="paragraph" w:customStyle="1" w:styleId="Preformatted">
    <w:name w:val="Preformatted"/>
    <w:basedOn w:val="a0"/>
    <w:qFormat/>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spacing w:after="200"/>
    </w:pPr>
    <w:rPr>
      <w:rFonts w:ascii="Courier New" w:hAnsi="Courier New"/>
      <w:sz w:val="20"/>
      <w:szCs w:val="20"/>
      <w:lang w:eastAsia="en-US" w:bidi="en-US"/>
    </w:rPr>
  </w:style>
  <w:style w:type="paragraph" w:customStyle="1" w:styleId="afffff3">
    <w:name w:val="优万_日期及作者"/>
    <w:basedOn w:val="a0"/>
    <w:next w:val="a0"/>
    <w:qFormat/>
    <w:pPr>
      <w:spacing w:after="200" w:line="720" w:lineRule="auto"/>
      <w:jc w:val="center"/>
    </w:pPr>
    <w:rPr>
      <w:rFonts w:ascii="Calibri" w:hAnsi="Calibri"/>
      <w:b/>
      <w:szCs w:val="22"/>
      <w:lang w:eastAsia="en-US" w:bidi="en-US"/>
    </w:rPr>
  </w:style>
  <w:style w:type="paragraph" w:customStyle="1" w:styleId="Char1CharCharChar1">
    <w:name w:val="Char1 Char Char Char1"/>
    <w:basedOn w:val="a0"/>
    <w:qFormat/>
    <w:pPr>
      <w:spacing w:after="200"/>
    </w:pPr>
    <w:rPr>
      <w:rFonts w:ascii="Calibri" w:hAnsi="Calibri"/>
      <w:szCs w:val="20"/>
      <w:lang w:eastAsia="en-US" w:bidi="en-US"/>
    </w:rPr>
  </w:style>
  <w:style w:type="paragraph" w:customStyle="1" w:styleId="0KL--7">
    <w:name w:val="0KL-目录引用-二级目录"/>
    <w:basedOn w:val="35"/>
    <w:qFormat/>
    <w:pPr>
      <w:spacing w:after="200"/>
      <w:jc w:val="both"/>
    </w:pPr>
    <w:rPr>
      <w:rFonts w:ascii="Calibri" w:hAnsi="Calibri"/>
      <w:i/>
      <w:iCs/>
      <w:lang w:eastAsia="en-US" w:bidi="en-US"/>
    </w:rPr>
  </w:style>
  <w:style w:type="paragraph" w:customStyle="1" w:styleId="z-10">
    <w:name w:val="z-窗体底端1"/>
    <w:basedOn w:val="a0"/>
    <w:next w:val="a0"/>
    <w:link w:val="z-Char0"/>
    <w:qFormat/>
    <w:pPr>
      <w:pBdr>
        <w:top w:val="single" w:sz="6" w:space="1" w:color="auto"/>
      </w:pBdr>
      <w:spacing w:after="200"/>
      <w:jc w:val="center"/>
    </w:pPr>
    <w:rPr>
      <w:rFonts w:ascii="Arial" w:hAnsi="Arial" w:cs="Arial"/>
      <w:vanish/>
      <w:sz w:val="16"/>
      <w:szCs w:val="16"/>
    </w:rPr>
  </w:style>
  <w:style w:type="character" w:customStyle="1" w:styleId="z-Char0">
    <w:name w:val="z-窗体底端 Char"/>
    <w:link w:val="z-10"/>
    <w:qFormat/>
    <w:rPr>
      <w:rFonts w:ascii="Arial" w:eastAsia="宋体" w:hAnsi="Arial" w:cs="Arial"/>
      <w:vanish/>
      <w:kern w:val="0"/>
      <w:sz w:val="16"/>
      <w:szCs w:val="16"/>
    </w:rPr>
  </w:style>
  <w:style w:type="paragraph" w:customStyle="1" w:styleId="CharCharCharCharCharCharCharCharCharCharCharCharChar">
    <w:name w:val="Char Char Char Char Char Char Char Char Char Char Char Char Char"/>
    <w:basedOn w:val="a0"/>
    <w:qFormat/>
    <w:pPr>
      <w:spacing w:after="160" w:line="240" w:lineRule="exact"/>
    </w:pPr>
    <w:rPr>
      <w:rFonts w:ascii="Verdana" w:hAnsi="Verdana"/>
      <w:sz w:val="20"/>
      <w:szCs w:val="20"/>
      <w:lang w:eastAsia="en-US"/>
    </w:rPr>
  </w:style>
  <w:style w:type="paragraph" w:customStyle="1" w:styleId="CharCharCharCharCharChar1Char1">
    <w:name w:val="Char Char Char Char Char Char1 Char1"/>
    <w:basedOn w:val="a0"/>
    <w:qFormat/>
    <w:pPr>
      <w:spacing w:after="160" w:line="240" w:lineRule="exact"/>
    </w:pPr>
    <w:rPr>
      <w:rFonts w:ascii="Verdana" w:hAnsi="Verdana"/>
      <w:szCs w:val="20"/>
      <w:lang w:eastAsia="en-US" w:bidi="en-US"/>
    </w:rPr>
  </w:style>
  <w:style w:type="paragraph" w:customStyle="1" w:styleId="0KL-c">
    <w:name w:val="0KL图-图解及序号"/>
    <w:basedOn w:val="0KL"/>
    <w:qFormat/>
    <w:pPr>
      <w:spacing w:line="240" w:lineRule="auto"/>
      <w:ind w:firstLineChars="0" w:firstLine="0"/>
      <w:jc w:val="center"/>
    </w:pPr>
    <w:rPr>
      <w:rFonts w:ascii="宋体" w:eastAsia="宋体"/>
      <w:b/>
      <w:sz w:val="21"/>
      <w:szCs w:val="21"/>
    </w:rPr>
  </w:style>
  <w:style w:type="paragraph" w:customStyle="1" w:styleId="2f7">
    <w:name w:val="项目2"/>
    <w:basedOn w:val="a0"/>
    <w:qFormat/>
    <w:pPr>
      <w:tabs>
        <w:tab w:val="left" w:pos="840"/>
      </w:tabs>
      <w:autoSpaceDE w:val="0"/>
      <w:autoSpaceDN w:val="0"/>
      <w:adjustRightInd w:val="0"/>
      <w:snapToGrid w:val="0"/>
      <w:spacing w:before="120" w:after="120" w:line="276" w:lineRule="auto"/>
      <w:ind w:left="840" w:hanging="420"/>
    </w:pPr>
    <w:rPr>
      <w:color w:val="000000"/>
      <w:sz w:val="22"/>
      <w:szCs w:val="22"/>
      <w:lang w:eastAsia="en-US" w:bidi="en-US"/>
    </w:rPr>
  </w:style>
  <w:style w:type="paragraph" w:customStyle="1" w:styleId="CharCharChar1CharCharCharCharCharCharChar1">
    <w:name w:val="Char Char Char1 Char Char Char Char Char Char Char1"/>
    <w:basedOn w:val="a0"/>
    <w:qFormat/>
    <w:rPr>
      <w:rFonts w:ascii="Tahoma" w:hAnsi="Tahoma"/>
      <w:szCs w:val="20"/>
    </w:rPr>
  </w:style>
  <w:style w:type="paragraph" w:customStyle="1" w:styleId="2f8">
    <w:name w:val="正文（首行缩进2字符）"/>
    <w:basedOn w:val="a0"/>
    <w:link w:val="2CharChar0"/>
    <w:qFormat/>
    <w:pPr>
      <w:spacing w:after="200" w:line="276" w:lineRule="auto"/>
      <w:ind w:firstLineChars="200" w:firstLine="480"/>
    </w:pPr>
  </w:style>
  <w:style w:type="character" w:customStyle="1" w:styleId="2CharChar0">
    <w:name w:val="正文（首行缩进2字符） Char Char"/>
    <w:link w:val="2f8"/>
    <w:qFormat/>
    <w:rPr>
      <w:rFonts w:ascii="宋体" w:eastAsia="宋体" w:hAnsi="宋体" w:cs="宋体"/>
      <w:kern w:val="0"/>
      <w:sz w:val="24"/>
      <w:szCs w:val="24"/>
    </w:rPr>
  </w:style>
  <w:style w:type="paragraph" w:customStyle="1" w:styleId="afffff4">
    <w:name w:val="正文标准"/>
    <w:basedOn w:val="a0"/>
    <w:link w:val="CharChara"/>
    <w:qFormat/>
    <w:pPr>
      <w:spacing w:after="200" w:line="276" w:lineRule="auto"/>
      <w:ind w:firstLineChars="200" w:firstLine="200"/>
    </w:pPr>
    <w:rPr>
      <w:szCs w:val="21"/>
    </w:rPr>
  </w:style>
  <w:style w:type="character" w:customStyle="1" w:styleId="CharChara">
    <w:name w:val="正文标准 Char Char"/>
    <w:link w:val="afffff4"/>
    <w:qFormat/>
    <w:rPr>
      <w:rFonts w:ascii="宋体" w:eastAsia="宋体" w:hAnsi="宋体" w:cs="宋体"/>
      <w:kern w:val="0"/>
      <w:sz w:val="24"/>
      <w:szCs w:val="21"/>
    </w:rPr>
  </w:style>
  <w:style w:type="paragraph" w:customStyle="1" w:styleId="afffff5">
    <w:name w:val="普通正文"/>
    <w:basedOn w:val="a0"/>
    <w:qFormat/>
    <w:pPr>
      <w:tabs>
        <w:tab w:val="left" w:pos="1680"/>
      </w:tabs>
      <w:autoSpaceDE w:val="0"/>
      <w:autoSpaceDN w:val="0"/>
      <w:adjustRightInd w:val="0"/>
      <w:snapToGrid w:val="0"/>
      <w:spacing w:before="120" w:after="120" w:line="276" w:lineRule="auto"/>
      <w:textAlignment w:val="baseline"/>
    </w:pPr>
    <w:rPr>
      <w:color w:val="000000"/>
      <w:sz w:val="22"/>
      <w:szCs w:val="22"/>
      <w:lang w:eastAsia="en-US" w:bidi="en-US"/>
    </w:rPr>
  </w:style>
  <w:style w:type="paragraph" w:customStyle="1" w:styleId="0KL---12">
    <w:name w:val="0KL列表-符号-箭-1级"/>
    <w:basedOn w:val="a0"/>
    <w:qFormat/>
    <w:pPr>
      <w:topLinePunct/>
      <w:spacing w:after="200" w:line="276" w:lineRule="auto"/>
      <w:ind w:left="846" w:hanging="420"/>
      <w:textAlignment w:val="center"/>
    </w:pPr>
    <w:rPr>
      <w:rFonts w:ascii="Calibri" w:eastAsia="仿宋_GB2312" w:hAnsi="Calibri"/>
      <w:color w:val="000000"/>
      <w:sz w:val="22"/>
      <w:szCs w:val="22"/>
      <w:lang w:eastAsia="en-US" w:bidi="en-US"/>
    </w:rPr>
  </w:style>
  <w:style w:type="paragraph" w:customStyle="1" w:styleId="0KL---20">
    <w:name w:val="0KL列表-符号-箭-2级"/>
    <w:basedOn w:val="0KL---10"/>
    <w:qFormat/>
    <w:pPr>
      <w:ind w:left="1400" w:hanging="420"/>
    </w:pPr>
    <w:rPr>
      <w:szCs w:val="21"/>
    </w:rPr>
  </w:style>
  <w:style w:type="paragraph" w:customStyle="1" w:styleId="2f9">
    <w:name w:val="样式 优万_2级标题 + 紫色"/>
    <w:basedOn w:val="2f4"/>
    <w:qFormat/>
    <w:pPr>
      <w:ind w:left="1320" w:hanging="420"/>
    </w:pPr>
    <w:rPr>
      <w:bCs/>
      <w:color w:val="7030A0"/>
    </w:rPr>
  </w:style>
  <w:style w:type="paragraph" w:customStyle="1" w:styleId="0KL--10">
    <w:name w:val="0KL表格-主体-1级"/>
    <w:basedOn w:val="a0"/>
    <w:qFormat/>
    <w:pPr>
      <w:spacing w:after="200"/>
    </w:pPr>
    <w:rPr>
      <w:rFonts w:ascii="Calibri" w:eastAsia="仿宋_GB2312" w:hAnsi="Calibri"/>
      <w:b/>
      <w:sz w:val="28"/>
      <w:szCs w:val="22"/>
      <w:lang w:eastAsia="en-US" w:bidi="en-US"/>
    </w:rPr>
  </w:style>
  <w:style w:type="paragraph" w:customStyle="1" w:styleId="0KL-10">
    <w:name w:val="0KL封面-标题1"/>
    <w:basedOn w:val="112"/>
    <w:qFormat/>
    <w:pPr>
      <w:keepLines/>
      <w:spacing w:before="100" w:beforeAutospacing="1" w:after="100" w:afterAutospacing="1"/>
      <w:jc w:val="center"/>
      <w:outlineLvl w:val="9"/>
    </w:pPr>
    <w:rPr>
      <w:rFonts w:ascii="黑体" w:eastAsia="华文中宋" w:hAnsi="Cambria"/>
      <w:color w:val="000000"/>
      <w:kern w:val="44"/>
      <w:sz w:val="36"/>
      <w:szCs w:val="32"/>
      <w:lang w:bidi="en-US"/>
    </w:rPr>
  </w:style>
  <w:style w:type="paragraph" w:customStyle="1" w:styleId="Body">
    <w:name w:val="Body"/>
    <w:qFormat/>
    <w:pPr>
      <w:spacing w:after="200" w:line="276" w:lineRule="auto"/>
    </w:pPr>
    <w:rPr>
      <w:rFonts w:ascii="Helvetica" w:eastAsia="ヒラギノ角ゴ Pro W3" w:hAnsi="Helvetica"/>
      <w:color w:val="000000"/>
      <w:sz w:val="24"/>
      <w:szCs w:val="22"/>
    </w:rPr>
  </w:style>
  <w:style w:type="paragraph" w:customStyle="1" w:styleId="afffff6">
    <w:name w:val="插入图片"/>
    <w:qFormat/>
    <w:pPr>
      <w:spacing w:after="200" w:line="276" w:lineRule="auto"/>
      <w:jc w:val="center"/>
    </w:pPr>
    <w:rPr>
      <w:rFonts w:ascii="黑体" w:eastAsia="仿宋_GB2312" w:hAnsi="Calibri"/>
      <w:color w:val="000000"/>
      <w:kern w:val="2"/>
      <w:sz w:val="21"/>
      <w:szCs w:val="21"/>
    </w:rPr>
  </w:style>
  <w:style w:type="paragraph" w:customStyle="1" w:styleId="-12">
    <w:name w:val="彩色列表 - 强调文字颜色 12"/>
    <w:basedOn w:val="a0"/>
    <w:qFormat/>
    <w:pPr>
      <w:spacing w:after="200"/>
      <w:ind w:firstLineChars="200" w:firstLine="420"/>
    </w:pPr>
    <w:rPr>
      <w:rFonts w:ascii="Calibri" w:hAnsi="Calibri"/>
      <w:szCs w:val="22"/>
      <w:lang w:eastAsia="en-US" w:bidi="en-US"/>
    </w:rPr>
  </w:style>
  <w:style w:type="paragraph" w:customStyle="1" w:styleId="KL1">
    <w:name w:val="KL目录1级"/>
    <w:basedOn w:val="13"/>
    <w:qFormat/>
    <w:pPr>
      <w:keepNext/>
      <w:topLinePunct/>
      <w:spacing w:beforeLines="200" w:afterLines="200"/>
      <w:jc w:val="center"/>
      <w:textAlignment w:val="center"/>
      <w:outlineLvl w:val="0"/>
    </w:pPr>
    <w:rPr>
      <w:rFonts w:ascii="黑体" w:eastAsia="黑体" w:hAnsi="Calibri"/>
      <w:b w:val="0"/>
      <w:bCs w:val="0"/>
      <w:iCs w:val="0"/>
      <w:sz w:val="30"/>
      <w:szCs w:val="30"/>
      <w:lang w:eastAsia="en-US" w:bidi="en-US"/>
    </w:rPr>
  </w:style>
  <w:style w:type="paragraph" w:customStyle="1" w:styleId="ML0">
    <w:name w:val="ML四级目录"/>
    <w:basedOn w:val="42"/>
    <w:qFormat/>
    <w:pPr>
      <w:spacing w:after="200" w:line="480" w:lineRule="exact"/>
      <w:ind w:left="0"/>
      <w:outlineLvl w:val="3"/>
    </w:pPr>
    <w:rPr>
      <w:rFonts w:ascii="Arial" w:eastAsia="黑体" w:hAnsi="Arial"/>
      <w:b/>
      <w:sz w:val="30"/>
      <w:szCs w:val="21"/>
      <w:lang w:eastAsia="en-US" w:bidi="en-US"/>
    </w:rPr>
  </w:style>
  <w:style w:type="paragraph" w:customStyle="1" w:styleId="CharCharCharCharCharCharCharCharCharCharCharCharCharCharCharChar">
    <w:name w:val="Char Char Char Char Char Char Char Char Char Char Char Char Char Char Char Char"/>
    <w:basedOn w:val="a0"/>
    <w:qFormat/>
    <w:pPr>
      <w:tabs>
        <w:tab w:val="left" w:pos="360"/>
      </w:tabs>
    </w:pPr>
    <w:rPr>
      <w:rFonts w:ascii="仿宋_GB2312" w:eastAsia="仿宋_GB2312"/>
      <w:b/>
      <w:sz w:val="32"/>
      <w:szCs w:val="32"/>
    </w:rPr>
  </w:style>
  <w:style w:type="paragraph" w:customStyle="1" w:styleId="1ff1">
    <w:name w:val="优万_1级标题"/>
    <w:basedOn w:val="a0"/>
    <w:next w:val="a0"/>
    <w:qFormat/>
    <w:pPr>
      <w:keepLines/>
      <w:tabs>
        <w:tab w:val="left" w:pos="851"/>
      </w:tabs>
      <w:spacing w:after="200" w:line="960" w:lineRule="auto"/>
      <w:ind w:left="851" w:hanging="851"/>
      <w:outlineLvl w:val="0"/>
    </w:pPr>
    <w:rPr>
      <w:b/>
      <w:sz w:val="32"/>
      <w:szCs w:val="32"/>
      <w:lang w:eastAsia="en-US" w:bidi="en-US"/>
    </w:rPr>
  </w:style>
  <w:style w:type="paragraph" w:customStyle="1" w:styleId="0KL--8">
    <w:name w:val="0KL-封面-系统名"/>
    <w:basedOn w:val="a0"/>
    <w:qFormat/>
    <w:pPr>
      <w:topLinePunct/>
      <w:autoSpaceDE w:val="0"/>
      <w:autoSpaceDN w:val="0"/>
      <w:adjustRightInd w:val="0"/>
      <w:snapToGrid w:val="0"/>
      <w:spacing w:after="200" w:line="276" w:lineRule="auto"/>
      <w:jc w:val="center"/>
      <w:textAlignment w:val="center"/>
    </w:pPr>
    <w:rPr>
      <w:b/>
      <w:spacing w:val="20"/>
      <w:sz w:val="32"/>
      <w:szCs w:val="32"/>
      <w:lang w:eastAsia="en-US" w:bidi="en-US"/>
    </w:rPr>
  </w:style>
  <w:style w:type="paragraph" w:customStyle="1" w:styleId="afffff7">
    <w:name w:val="大标题"/>
    <w:basedOn w:val="a0"/>
    <w:next w:val="afd"/>
    <w:qFormat/>
    <w:pPr>
      <w:spacing w:beforeLines="100" w:afterLines="100"/>
    </w:pPr>
    <w:rPr>
      <w:rFonts w:eastAsia="楷体_GB2312"/>
      <w:b/>
      <w:sz w:val="52"/>
      <w:szCs w:val="44"/>
    </w:rPr>
  </w:style>
  <w:style w:type="paragraph" w:customStyle="1" w:styleId="afffff8">
    <w:name w:val="优万_文档标题"/>
    <w:basedOn w:val="a0"/>
    <w:next w:val="a0"/>
    <w:qFormat/>
    <w:pPr>
      <w:keepNext/>
      <w:keepLines/>
      <w:spacing w:after="200" w:line="720" w:lineRule="auto"/>
      <w:jc w:val="center"/>
      <w:outlineLvl w:val="0"/>
    </w:pPr>
    <w:rPr>
      <w:rFonts w:ascii="Calibri" w:eastAsia="黑体" w:hAnsi="Calibri"/>
      <w:b/>
      <w:kern w:val="44"/>
      <w:sz w:val="44"/>
      <w:szCs w:val="44"/>
      <w:lang w:eastAsia="en-US" w:bidi="en-US"/>
    </w:rPr>
  </w:style>
  <w:style w:type="paragraph" w:customStyle="1" w:styleId="2fa">
    <w:name w:val="日期2"/>
    <w:basedOn w:val="a0"/>
    <w:next w:val="a0"/>
    <w:qFormat/>
    <w:rPr>
      <w:rFonts w:ascii="Calibri" w:hAnsi="Calibri"/>
      <w:szCs w:val="20"/>
    </w:rPr>
  </w:style>
  <w:style w:type="paragraph" w:customStyle="1" w:styleId="KL--1-">
    <w:name w:val="KL正文-列-1-圆"/>
    <w:basedOn w:val="KL0"/>
    <w:qFormat/>
    <w:pPr>
      <w:ind w:left="851" w:firstLineChars="0" w:hanging="291"/>
    </w:pPr>
    <w:rPr>
      <w:szCs w:val="28"/>
      <w:lang w:val="zh-CN"/>
    </w:rPr>
  </w:style>
  <w:style w:type="paragraph" w:customStyle="1" w:styleId="0KL1">
    <w:name w:val="0KL标题1"/>
    <w:basedOn w:val="112"/>
    <w:qFormat/>
    <w:pPr>
      <w:keepLines/>
      <w:spacing w:before="100" w:beforeAutospacing="1" w:after="100" w:afterAutospacing="1"/>
      <w:jc w:val="center"/>
    </w:pPr>
    <w:rPr>
      <w:rFonts w:ascii="黑体" w:eastAsia="华文中宋" w:hAnsi="Cambria"/>
      <w:color w:val="000000"/>
      <w:kern w:val="44"/>
      <w:sz w:val="48"/>
      <w:szCs w:val="32"/>
      <w:lang w:bidi="en-US"/>
    </w:rPr>
  </w:style>
  <w:style w:type="paragraph" w:customStyle="1" w:styleId="3b">
    <w:name w:val="优万_3级标题"/>
    <w:basedOn w:val="a0"/>
    <w:next w:val="a0"/>
    <w:qFormat/>
    <w:pPr>
      <w:tabs>
        <w:tab w:val="left" w:pos="851"/>
      </w:tabs>
      <w:spacing w:after="200" w:line="720" w:lineRule="auto"/>
      <w:ind w:left="851" w:hanging="851"/>
      <w:outlineLvl w:val="2"/>
    </w:pPr>
    <w:rPr>
      <w:rFonts w:ascii="Calibri" w:hAnsi="Calibri"/>
      <w:b/>
      <w:szCs w:val="21"/>
      <w:lang w:eastAsia="en-US" w:bidi="en-US"/>
    </w:rPr>
  </w:style>
  <w:style w:type="paragraph" w:customStyle="1" w:styleId="0KL3">
    <w:name w:val="0KL目录3级"/>
    <w:basedOn w:val="35"/>
    <w:qFormat/>
    <w:pPr>
      <w:keepNext/>
      <w:tabs>
        <w:tab w:val="left" w:pos="1620"/>
      </w:tabs>
      <w:topLinePunct/>
      <w:spacing w:beforeLines="50" w:afterLines="50" w:line="480" w:lineRule="exact"/>
      <w:ind w:left="0" w:hanging="420"/>
      <w:jc w:val="both"/>
      <w:textAlignment w:val="center"/>
      <w:outlineLvl w:val="2"/>
    </w:pPr>
    <w:rPr>
      <w:rFonts w:ascii="黑体" w:eastAsia="黑体" w:hAnsi="黑体"/>
      <w:b/>
      <w:sz w:val="30"/>
      <w:szCs w:val="28"/>
      <w:lang w:eastAsia="en-US" w:bidi="en-US"/>
    </w:rPr>
  </w:style>
  <w:style w:type="paragraph" w:customStyle="1" w:styleId="0KL10">
    <w:name w:val="0KL目录1级"/>
    <w:basedOn w:val="13"/>
    <w:qFormat/>
    <w:pPr>
      <w:keepNext/>
      <w:tabs>
        <w:tab w:val="left" w:pos="426"/>
        <w:tab w:val="left" w:pos="780"/>
        <w:tab w:val="right" w:leader="dot" w:pos="8111"/>
      </w:tabs>
      <w:topLinePunct/>
      <w:spacing w:beforeLines="100" w:after="200"/>
      <w:ind w:left="780" w:hanging="420"/>
      <w:jc w:val="both"/>
      <w:textAlignment w:val="center"/>
      <w:outlineLvl w:val="0"/>
    </w:pPr>
    <w:rPr>
      <w:rFonts w:ascii="黑体" w:eastAsia="华文中宋" w:hAnsi="Calibri"/>
      <w:bCs w:val="0"/>
      <w:iCs w:val="0"/>
      <w:sz w:val="36"/>
      <w:szCs w:val="36"/>
      <w:lang w:eastAsia="en-US" w:bidi="en-US"/>
    </w:rPr>
  </w:style>
  <w:style w:type="paragraph" w:customStyle="1" w:styleId="0KL1-">
    <w:name w:val="0KL目录1级-章"/>
    <w:basedOn w:val="a0"/>
    <w:next w:val="0KL"/>
    <w:qFormat/>
    <w:pPr>
      <w:snapToGrid w:val="0"/>
      <w:spacing w:after="200" w:line="276" w:lineRule="auto"/>
      <w:jc w:val="center"/>
      <w:outlineLvl w:val="0"/>
    </w:pPr>
    <w:rPr>
      <w:rFonts w:ascii="仿宋_GB2312" w:eastAsia="仿宋_GB2312" w:hAnsi="Calibri"/>
      <w:b/>
      <w:sz w:val="44"/>
      <w:szCs w:val="44"/>
      <w:lang w:eastAsia="en-US" w:bidi="en-US"/>
    </w:rPr>
  </w:style>
  <w:style w:type="paragraph" w:customStyle="1" w:styleId="KL3">
    <w:name w:val="KL目录3级"/>
    <w:basedOn w:val="KL0"/>
    <w:qFormat/>
    <w:pPr>
      <w:spacing w:beforeLines="50" w:afterLines="50" w:line="240" w:lineRule="auto"/>
      <w:ind w:firstLineChars="0" w:firstLine="0"/>
      <w:outlineLvl w:val="2"/>
    </w:pPr>
    <w:rPr>
      <w:rFonts w:eastAsia="黑体" w:hAnsi="黑体"/>
      <w:szCs w:val="28"/>
    </w:rPr>
  </w:style>
  <w:style w:type="paragraph" w:customStyle="1" w:styleId="205051">
    <w:name w:val="样式 标题 2 + 段前: 0.5 行 段后: 0.5 行1"/>
    <w:basedOn w:val="214"/>
    <w:qFormat/>
    <w:pPr>
      <w:keepLines/>
      <w:tabs>
        <w:tab w:val="left" w:pos="420"/>
      </w:tabs>
      <w:adjustRightInd w:val="0"/>
      <w:spacing w:beforeLines="50" w:afterLines="50"/>
      <w:ind w:left="420" w:hanging="420"/>
    </w:pPr>
    <w:rPr>
      <w:rFonts w:ascii="Arial" w:eastAsia="黑体" w:hAnsi="Arial"/>
      <w:kern w:val="2"/>
      <w:sz w:val="30"/>
      <w:szCs w:val="20"/>
      <w:lang w:bidi="en-US"/>
    </w:rPr>
  </w:style>
  <w:style w:type="paragraph" w:customStyle="1" w:styleId="CharCharChar1CharCharCharCharCharCharChar">
    <w:name w:val="Char Char Char1 Char Char Char Char Char Char Char"/>
    <w:basedOn w:val="a0"/>
    <w:qFormat/>
    <w:pPr>
      <w:spacing w:after="200" w:line="276" w:lineRule="auto"/>
    </w:pPr>
    <w:rPr>
      <w:rFonts w:ascii="Tahoma" w:hAnsi="Tahoma"/>
      <w:sz w:val="22"/>
      <w:szCs w:val="20"/>
      <w:lang w:eastAsia="en-US" w:bidi="en-US"/>
    </w:rPr>
  </w:style>
  <w:style w:type="paragraph" w:customStyle="1" w:styleId="2150">
    <w:name w:val="正文首行缩进2字符 1.5 字行"/>
    <w:basedOn w:val="a0"/>
    <w:link w:val="215CharChar"/>
    <w:qFormat/>
    <w:pPr>
      <w:spacing w:after="200" w:line="276" w:lineRule="auto"/>
      <w:ind w:firstLineChars="200" w:firstLine="200"/>
    </w:pPr>
    <w:rPr>
      <w:szCs w:val="20"/>
    </w:rPr>
  </w:style>
  <w:style w:type="character" w:customStyle="1" w:styleId="215CharChar">
    <w:name w:val="正文首行缩进2字符 1.5 字行 Char Char"/>
    <w:link w:val="2150"/>
    <w:qFormat/>
    <w:rPr>
      <w:rFonts w:ascii="宋体" w:eastAsia="宋体" w:hAnsi="宋体" w:cs="宋体"/>
      <w:kern w:val="0"/>
      <w:sz w:val="24"/>
      <w:szCs w:val="20"/>
    </w:rPr>
  </w:style>
  <w:style w:type="paragraph" w:customStyle="1" w:styleId="117">
    <w:name w:val="样式 优万_项目标题1级 + 加粗1"/>
    <w:basedOn w:val="1fb"/>
    <w:qFormat/>
    <w:pPr>
      <w:tabs>
        <w:tab w:val="clear" w:pos="839"/>
      </w:tabs>
      <w:spacing w:line="480" w:lineRule="exact"/>
      <w:ind w:left="1129" w:hanging="420"/>
    </w:pPr>
    <w:rPr>
      <w:rFonts w:ascii="仿宋_GB2312" w:eastAsia="仿宋_GB2312"/>
      <w:b/>
      <w:bCs/>
      <w:sz w:val="24"/>
    </w:rPr>
  </w:style>
  <w:style w:type="paragraph" w:customStyle="1" w:styleId="378020">
    <w:name w:val="样式 标题 3 + (中文) 黑体 小四 非加粗 段前: 7.8 磅 段后: 0 磅 行距: 固定值 20 磅"/>
    <w:basedOn w:val="310"/>
    <w:qFormat/>
    <w:pPr>
      <w:spacing w:after="50" w:line="400" w:lineRule="exact"/>
    </w:pPr>
    <w:rPr>
      <w:rFonts w:ascii="Cambria" w:eastAsia="黑体" w:hAnsi="Cambria"/>
      <w:b/>
      <w:bCs w:val="0"/>
      <w:kern w:val="2"/>
      <w:sz w:val="22"/>
      <w:szCs w:val="20"/>
      <w:lang w:bidi="en-US"/>
    </w:rPr>
  </w:style>
  <w:style w:type="paragraph" w:customStyle="1" w:styleId="showtitle">
    <w:name w:val="show_title"/>
    <w:basedOn w:val="a0"/>
    <w:qFormat/>
    <w:pPr>
      <w:spacing w:before="54" w:after="54"/>
      <w:ind w:left="107" w:right="107"/>
    </w:pPr>
    <w:rPr>
      <w:sz w:val="22"/>
      <w:szCs w:val="20"/>
      <w:lang w:eastAsia="en-US" w:bidi="en-US"/>
    </w:rPr>
  </w:style>
  <w:style w:type="paragraph" w:customStyle="1" w:styleId="0kl--9">
    <w:name w:val="0kl--"/>
    <w:basedOn w:val="a0"/>
    <w:qFormat/>
    <w:pPr>
      <w:spacing w:before="100" w:beforeAutospacing="1" w:after="100" w:afterAutospacing="1"/>
    </w:pPr>
    <w:rPr>
      <w:sz w:val="22"/>
      <w:szCs w:val="22"/>
      <w:lang w:eastAsia="en-US" w:bidi="en-US"/>
    </w:rPr>
  </w:style>
  <w:style w:type="paragraph" w:customStyle="1" w:styleId="afffff9">
    <w:name w:val="方案正文"/>
    <w:basedOn w:val="a0"/>
    <w:qFormat/>
    <w:pPr>
      <w:spacing w:before="156"/>
      <w:ind w:firstLineChars="171" w:firstLine="359"/>
    </w:pPr>
    <w:rPr>
      <w:rFonts w:ascii="Arial" w:hAnsi="Arial"/>
      <w:szCs w:val="21"/>
    </w:rPr>
  </w:style>
  <w:style w:type="paragraph" w:customStyle="1" w:styleId="afffffa">
    <w:name w:val="缺省文本"/>
    <w:basedOn w:val="a0"/>
    <w:qFormat/>
    <w:pPr>
      <w:tabs>
        <w:tab w:val="left" w:pos="390"/>
      </w:tabs>
      <w:overflowPunct w:val="0"/>
      <w:autoSpaceDE w:val="0"/>
      <w:autoSpaceDN w:val="0"/>
      <w:adjustRightInd w:val="0"/>
      <w:snapToGrid w:val="0"/>
      <w:ind w:left="390" w:hanging="390"/>
      <w:textAlignment w:val="baseline"/>
    </w:pPr>
    <w:rPr>
      <w:szCs w:val="20"/>
    </w:rPr>
  </w:style>
  <w:style w:type="paragraph" w:customStyle="1" w:styleId="afffffb">
    <w:name w:val="优万_目录"/>
    <w:basedOn w:val="a0"/>
    <w:next w:val="a0"/>
    <w:qFormat/>
    <w:pPr>
      <w:spacing w:after="200" w:line="720" w:lineRule="auto"/>
      <w:outlineLvl w:val="0"/>
    </w:pPr>
    <w:rPr>
      <w:rFonts w:ascii="Calibri" w:hAnsi="Calibri"/>
      <w:b/>
      <w:sz w:val="32"/>
      <w:szCs w:val="22"/>
      <w:lang w:eastAsia="en-US" w:bidi="en-US"/>
    </w:rPr>
  </w:style>
  <w:style w:type="paragraph" w:customStyle="1" w:styleId="0KL-d">
    <w:name w:val="0KL标注-隔离"/>
    <w:basedOn w:val="0KL"/>
    <w:next w:val="0KL"/>
    <w:qFormat/>
    <w:pPr>
      <w:jc w:val="center"/>
    </w:pPr>
    <w:rPr>
      <w:rFonts w:eastAsia="华文中宋"/>
      <w:sz w:val="36"/>
    </w:rPr>
  </w:style>
  <w:style w:type="paragraph" w:customStyle="1" w:styleId="afffffc">
    <w:name w:val="文字"/>
    <w:basedOn w:val="a0"/>
    <w:qFormat/>
    <w:pPr>
      <w:tabs>
        <w:tab w:val="left" w:pos="5670"/>
        <w:tab w:val="left" w:pos="8520"/>
      </w:tabs>
      <w:spacing w:line="312" w:lineRule="auto"/>
      <w:ind w:right="-210" w:firstLine="556"/>
    </w:pPr>
    <w:rPr>
      <w:rFonts w:ascii="楷体_GB2312" w:eastAsia="楷体_GB2312"/>
      <w:sz w:val="28"/>
      <w:szCs w:val="20"/>
    </w:rPr>
  </w:style>
  <w:style w:type="paragraph" w:customStyle="1" w:styleId="2GB231205050">
    <w:name w:val="样式 条目2 + 仿宋_GB2312 四号 段前: 0.5 行 段后: 0.5 行 行距: 最小值 0 磅"/>
    <w:basedOn w:val="a0"/>
    <w:qFormat/>
    <w:pPr>
      <w:overflowPunct w:val="0"/>
      <w:autoSpaceDE w:val="0"/>
      <w:autoSpaceDN w:val="0"/>
      <w:adjustRightInd w:val="0"/>
      <w:snapToGrid w:val="0"/>
      <w:spacing w:beforeLines="50" w:afterLines="50" w:line="120" w:lineRule="atLeast"/>
    </w:pPr>
    <w:rPr>
      <w:rFonts w:ascii="仿宋_GB2312" w:eastAsia="仿宋_GB2312"/>
      <w:color w:val="000000"/>
      <w:sz w:val="28"/>
      <w:szCs w:val="20"/>
      <w:lang w:eastAsia="en-US" w:bidi="en-US"/>
    </w:rPr>
  </w:style>
  <w:style w:type="paragraph" w:customStyle="1" w:styleId="afffffd">
    <w:name w:val="目录名"/>
    <w:basedOn w:val="a0"/>
    <w:next w:val="13"/>
    <w:qFormat/>
    <w:pPr>
      <w:jc w:val="center"/>
    </w:pPr>
    <w:rPr>
      <w:b/>
      <w:spacing w:val="20"/>
      <w:sz w:val="36"/>
      <w:szCs w:val="20"/>
    </w:rPr>
  </w:style>
  <w:style w:type="paragraph" w:customStyle="1" w:styleId="1-21">
    <w:name w:val="中等深浅网格 1 - 强调文字颜色 21"/>
    <w:basedOn w:val="a0"/>
    <w:link w:val="1-2Char"/>
    <w:qFormat/>
    <w:pPr>
      <w:spacing w:after="200"/>
      <w:ind w:firstLineChars="200" w:firstLine="420"/>
    </w:pPr>
  </w:style>
  <w:style w:type="character" w:customStyle="1" w:styleId="1-2Char">
    <w:name w:val="中等深浅网格 1 - 强调文字颜色 2 Char"/>
    <w:link w:val="1-21"/>
    <w:qFormat/>
    <w:rPr>
      <w:rFonts w:ascii="宋体" w:eastAsia="宋体" w:hAnsi="宋体" w:cs="宋体"/>
      <w:kern w:val="0"/>
      <w:sz w:val="24"/>
      <w:szCs w:val="24"/>
    </w:rPr>
  </w:style>
  <w:style w:type="paragraph" w:customStyle="1" w:styleId="CharCharCharCharCharCharCharCharCharCharCharCharCharCharCharChar1">
    <w:name w:val="Char Char Char Char Char Char Char Char Char Char Char Char Char Char Char Char1"/>
    <w:basedOn w:val="a0"/>
    <w:qFormat/>
    <w:pPr>
      <w:tabs>
        <w:tab w:val="left" w:pos="360"/>
      </w:tabs>
      <w:spacing w:after="200"/>
    </w:pPr>
    <w:rPr>
      <w:rFonts w:ascii="Calibri" w:hAnsi="Calibri"/>
      <w:sz w:val="22"/>
      <w:szCs w:val="22"/>
      <w:lang w:eastAsia="en-US" w:bidi="en-US"/>
    </w:rPr>
  </w:style>
  <w:style w:type="paragraph" w:customStyle="1" w:styleId="CharCharCharCharCharCharCharCharChar4CharCharChar2Char">
    <w:name w:val="无标题正文 Char Char Char Char Char Char Char Char Char4 Char Char Char2 Char"/>
    <w:basedOn w:val="a0"/>
    <w:qFormat/>
    <w:pPr>
      <w:spacing w:after="160" w:line="240" w:lineRule="exact"/>
      <w:jc w:val="center"/>
    </w:pPr>
    <w:rPr>
      <w:rFonts w:ascii="Arial" w:hAnsi="Arial"/>
      <w:sz w:val="20"/>
      <w:szCs w:val="20"/>
      <w:lang w:eastAsia="en-US"/>
    </w:rPr>
  </w:style>
  <w:style w:type="paragraph" w:customStyle="1" w:styleId="xl28">
    <w:name w:val="xl28"/>
    <w:basedOn w:val="a0"/>
    <w:qFormat/>
    <w:pPr>
      <w:pBdr>
        <w:left w:val="single" w:sz="8" w:space="0" w:color="auto"/>
        <w:bottom w:val="single" w:sz="4" w:space="0" w:color="auto"/>
        <w:right w:val="single" w:sz="4" w:space="0" w:color="auto"/>
      </w:pBdr>
      <w:spacing w:before="100" w:after="100"/>
      <w:jc w:val="center"/>
      <w:textAlignment w:val="center"/>
    </w:pPr>
    <w:rPr>
      <w:sz w:val="22"/>
      <w:szCs w:val="20"/>
      <w:lang w:eastAsia="en-US" w:bidi="en-US"/>
    </w:rPr>
  </w:style>
  <w:style w:type="paragraph" w:customStyle="1" w:styleId="KL2">
    <w:name w:val="KL目录2级"/>
    <w:basedOn w:val="26"/>
    <w:qFormat/>
    <w:pPr>
      <w:keepNext/>
      <w:tabs>
        <w:tab w:val="clear" w:pos="9061"/>
      </w:tabs>
      <w:topLinePunct/>
      <w:spacing w:beforeLines="100" w:afterLines="100"/>
      <w:textAlignment w:val="center"/>
      <w:outlineLvl w:val="1"/>
    </w:pPr>
    <w:rPr>
      <w:rFonts w:ascii="仿宋_GB2312" w:eastAsia="黑体" w:hAnsi="Calibri"/>
      <w:bCs w:val="0"/>
      <w:i w:val="0"/>
      <w:color w:val="auto"/>
      <w:kern w:val="2"/>
      <w:sz w:val="30"/>
      <w:szCs w:val="30"/>
      <w:lang w:val="zh-CN" w:eastAsia="en-US" w:bidi="en-US"/>
    </w:rPr>
  </w:style>
  <w:style w:type="paragraph" w:customStyle="1" w:styleId="151">
    <w:name w:val="样式 右 行距: 1.5 倍行距"/>
    <w:basedOn w:val="a0"/>
    <w:qFormat/>
    <w:pPr>
      <w:spacing w:after="200" w:line="276" w:lineRule="auto"/>
      <w:jc w:val="right"/>
    </w:pPr>
    <w:rPr>
      <w:rFonts w:ascii="Calibri" w:hAnsi="Calibri"/>
      <w:sz w:val="22"/>
      <w:szCs w:val="20"/>
      <w:lang w:eastAsia="en-US" w:bidi="en-US"/>
    </w:rPr>
  </w:style>
  <w:style w:type="paragraph" w:customStyle="1" w:styleId="2fb">
    <w:name w:val="普通(网站)2"/>
    <w:basedOn w:val="a0"/>
    <w:qFormat/>
    <w:pPr>
      <w:spacing w:before="100" w:beforeAutospacing="1" w:after="100" w:afterAutospacing="1"/>
    </w:pPr>
    <w:rPr>
      <w:color w:val="000000"/>
      <w:szCs w:val="20"/>
    </w:rPr>
  </w:style>
  <w:style w:type="paragraph" w:customStyle="1" w:styleId="NewNewNewNew">
    <w:name w:val="正文 New New New New"/>
    <w:qFormat/>
    <w:pPr>
      <w:widowControl w:val="0"/>
      <w:jc w:val="both"/>
    </w:pPr>
    <w:rPr>
      <w:kern w:val="2"/>
      <w:sz w:val="21"/>
      <w:szCs w:val="24"/>
    </w:rPr>
  </w:style>
  <w:style w:type="paragraph" w:customStyle="1" w:styleId="afffffe">
    <w:name w:val="方案"/>
    <w:basedOn w:val="a0"/>
    <w:qFormat/>
    <w:pPr>
      <w:adjustRightInd w:val="0"/>
      <w:spacing w:line="400" w:lineRule="exact"/>
      <w:textAlignment w:val="baseline"/>
    </w:pPr>
    <w:rPr>
      <w:rFonts w:eastAsia="楷体_GB2312"/>
      <w:szCs w:val="20"/>
    </w:rPr>
  </w:style>
  <w:style w:type="paragraph" w:customStyle="1" w:styleId="style4">
    <w:name w:val="style4"/>
    <w:basedOn w:val="a0"/>
    <w:qFormat/>
    <w:pPr>
      <w:spacing w:before="100" w:beforeAutospacing="1" w:after="100" w:afterAutospacing="1"/>
    </w:pPr>
  </w:style>
  <w:style w:type="paragraph" w:customStyle="1" w:styleId="2fc">
    <w:name w:val="正文文本缩进2"/>
    <w:basedOn w:val="a0"/>
    <w:qFormat/>
    <w:pPr>
      <w:ind w:firstLine="570"/>
    </w:pPr>
  </w:style>
  <w:style w:type="paragraph" w:customStyle="1" w:styleId="221">
    <w:name w:val="正文文本缩进 22"/>
    <w:basedOn w:val="a0"/>
    <w:qFormat/>
    <w:pPr>
      <w:ind w:firstLineChars="200" w:firstLine="480"/>
    </w:pPr>
    <w:rPr>
      <w:rFonts w:ascii="仿宋_GB2312" w:eastAsia="仿宋_GB2312"/>
    </w:rPr>
  </w:style>
  <w:style w:type="paragraph" w:customStyle="1" w:styleId="3c">
    <w:name w:val="正文缩进3"/>
    <w:basedOn w:val="a0"/>
    <w:qFormat/>
    <w:pPr>
      <w:autoSpaceDE w:val="0"/>
      <w:autoSpaceDN w:val="0"/>
      <w:adjustRightInd w:val="0"/>
      <w:ind w:firstLine="420"/>
    </w:pPr>
    <w:rPr>
      <w:szCs w:val="20"/>
    </w:rPr>
  </w:style>
  <w:style w:type="paragraph" w:customStyle="1" w:styleId="320">
    <w:name w:val="标题 32"/>
    <w:basedOn w:val="a0"/>
    <w:next w:val="3c"/>
    <w:qFormat/>
    <w:pPr>
      <w:keepNext/>
      <w:keepLines/>
      <w:autoSpaceDE w:val="0"/>
      <w:autoSpaceDN w:val="0"/>
      <w:adjustRightInd w:val="0"/>
      <w:spacing w:before="360" w:after="120"/>
      <w:outlineLvl w:val="2"/>
    </w:pPr>
    <w:rPr>
      <w:b/>
      <w:szCs w:val="20"/>
      <w:u w:val="single"/>
    </w:rPr>
  </w:style>
  <w:style w:type="character" w:customStyle="1" w:styleId="3CharCharCharChar">
    <w:name w:val="标书标题 3 Char Char Char Char"/>
    <w:qFormat/>
    <w:rPr>
      <w:rFonts w:ascii="Arial" w:hAnsi="Arial" w:cs="Arial"/>
      <w:b/>
      <w:sz w:val="24"/>
    </w:rPr>
  </w:style>
  <w:style w:type="character" w:customStyle="1" w:styleId="tcnt3">
    <w:name w:val="tcnt3"/>
    <w:qFormat/>
  </w:style>
  <w:style w:type="character" w:customStyle="1" w:styleId="Char18">
    <w:name w:val="正文首行缩进 Char1"/>
    <w:qFormat/>
    <w:rPr>
      <w:rFonts w:ascii="Calibri" w:hAnsi="Calibri"/>
      <w:kern w:val="2"/>
      <w:sz w:val="21"/>
      <w:szCs w:val="22"/>
    </w:rPr>
  </w:style>
  <w:style w:type="character" w:customStyle="1" w:styleId="2CharChar1Char">
    <w:name w:val="标题 2 Char Char1 Char"/>
    <w:qFormat/>
    <w:rPr>
      <w:rFonts w:ascii="Arial" w:eastAsia="黑体" w:hAnsi="Arial"/>
      <w:b/>
      <w:bCs/>
      <w:kern w:val="2"/>
      <w:sz w:val="32"/>
      <w:szCs w:val="32"/>
      <w:lang w:val="en-US" w:eastAsia="zh-CN" w:bidi="ar-SA"/>
    </w:rPr>
  </w:style>
  <w:style w:type="character" w:customStyle="1" w:styleId="1ff2">
    <w:name w:val="书籍标题1"/>
    <w:qFormat/>
    <w:rPr>
      <w:b/>
      <w:bCs/>
      <w:smallCaps/>
      <w:spacing w:val="5"/>
    </w:rPr>
  </w:style>
  <w:style w:type="character" w:customStyle="1" w:styleId="CharChar60">
    <w:name w:val="Char Char6"/>
    <w:qFormat/>
    <w:rPr>
      <w:rFonts w:ascii="Calibri" w:eastAsia="宋体" w:hAnsi="Calibri" w:cs="Times New Roman"/>
      <w:b/>
      <w:bCs/>
      <w:sz w:val="32"/>
      <w:szCs w:val="32"/>
    </w:rPr>
  </w:style>
  <w:style w:type="character" w:customStyle="1" w:styleId="zi1">
    <w:name w:val="zi1"/>
    <w:qFormat/>
    <w:rPr>
      <w:rFonts w:ascii="ˎ̥" w:hAnsi="ˎ̥" w:hint="default"/>
      <w:color w:val="000000"/>
      <w:sz w:val="22"/>
      <w:szCs w:val="22"/>
      <w:u w:val="none"/>
    </w:rPr>
  </w:style>
  <w:style w:type="character" w:customStyle="1" w:styleId="Char19">
    <w:name w:val="引用 Char1"/>
    <w:qFormat/>
    <w:rPr>
      <w:i/>
      <w:iCs/>
      <w:color w:val="000000"/>
      <w:sz w:val="24"/>
      <w:szCs w:val="24"/>
    </w:rPr>
  </w:style>
  <w:style w:type="character" w:customStyle="1" w:styleId="Char1a">
    <w:name w:val="副标题 Char1"/>
    <w:qFormat/>
    <w:rPr>
      <w:rFonts w:ascii="Cambria" w:eastAsia="宋体" w:hAnsi="Cambria" w:cs="Times New Roman"/>
      <w:b/>
      <w:bCs/>
      <w:kern w:val="28"/>
      <w:sz w:val="32"/>
      <w:szCs w:val="32"/>
      <w:lang w:eastAsia="en-US" w:bidi="en-US"/>
    </w:rPr>
  </w:style>
  <w:style w:type="character" w:customStyle="1" w:styleId="0KL6">
    <w:name w:val="0KL落款"/>
    <w:qFormat/>
  </w:style>
  <w:style w:type="character" w:customStyle="1" w:styleId="p8">
    <w:name w:val="p8"/>
    <w:qFormat/>
  </w:style>
  <w:style w:type="character" w:customStyle="1" w:styleId="z-Char1">
    <w:name w:val="z-窗体底端 Char1"/>
    <w:qFormat/>
    <w:rPr>
      <w:rFonts w:ascii="Arial" w:hAnsi="Arial" w:cs="Arial"/>
      <w:vanish/>
      <w:sz w:val="16"/>
      <w:szCs w:val="16"/>
    </w:rPr>
  </w:style>
  <w:style w:type="character" w:customStyle="1" w:styleId="Char1b">
    <w:name w:val="明显引用 Char1"/>
    <w:qFormat/>
    <w:rPr>
      <w:b/>
      <w:bCs/>
      <w:i/>
      <w:iCs/>
      <w:color w:val="4F81BD"/>
      <w:sz w:val="24"/>
      <w:szCs w:val="24"/>
    </w:rPr>
  </w:style>
  <w:style w:type="character" w:customStyle="1" w:styleId="CharCharChar0">
    <w:name w:val="文本正文 Char Char Char"/>
    <w:qFormat/>
    <w:rPr>
      <w:rFonts w:eastAsia="宋体" w:cs="宋体"/>
      <w:kern w:val="2"/>
      <w:sz w:val="24"/>
      <w:lang w:val="en-US" w:eastAsia="zh-CN" w:bidi="ar-SA"/>
    </w:rPr>
  </w:style>
  <w:style w:type="character" w:customStyle="1" w:styleId="btn-lnk-alignl2">
    <w:name w:val="btn-lnk-alignl2"/>
    <w:qFormat/>
  </w:style>
  <w:style w:type="character" w:customStyle="1" w:styleId="0KL-e">
    <w:name w:val="0KL正文-斜体"/>
    <w:qFormat/>
    <w:rPr>
      <w:i/>
    </w:rPr>
  </w:style>
  <w:style w:type="character" w:customStyle="1" w:styleId="3Char10">
    <w:name w:val="正文文本 3 Char1"/>
    <w:qFormat/>
    <w:rPr>
      <w:sz w:val="16"/>
      <w:szCs w:val="16"/>
    </w:rPr>
  </w:style>
  <w:style w:type="character" w:customStyle="1" w:styleId="1ff3">
    <w:name w:val="明显强调1"/>
    <w:qFormat/>
    <w:rPr>
      <w:b/>
      <w:bCs/>
      <w:i/>
      <w:iCs/>
      <w:color w:val="4F81BD"/>
    </w:rPr>
  </w:style>
  <w:style w:type="character" w:customStyle="1" w:styleId="z-Char10">
    <w:name w:val="z-窗体顶端 Char1"/>
    <w:qFormat/>
    <w:rPr>
      <w:rFonts w:ascii="Arial" w:hAnsi="Arial" w:cs="Arial"/>
      <w:vanish/>
      <w:sz w:val="16"/>
      <w:szCs w:val="16"/>
    </w:rPr>
  </w:style>
  <w:style w:type="character" w:customStyle="1" w:styleId="column-1">
    <w:name w:val="column-1"/>
    <w:qFormat/>
  </w:style>
  <w:style w:type="character" w:customStyle="1" w:styleId="3Char11">
    <w:name w:val="标题 3 Char1"/>
    <w:qFormat/>
    <w:rPr>
      <w:b/>
      <w:bCs/>
      <w:kern w:val="2"/>
      <w:sz w:val="32"/>
      <w:szCs w:val="32"/>
    </w:rPr>
  </w:style>
  <w:style w:type="character" w:customStyle="1" w:styleId="0KL-Char">
    <w:name w:val="0KL正文-加粗 Char"/>
    <w:qFormat/>
    <w:rPr>
      <w:rFonts w:ascii="黑体" w:eastAsia="仿宋_GB2312" w:hAnsi="Times New Roman"/>
      <w:b/>
      <w:color w:val="000000"/>
      <w:kern w:val="2"/>
      <w:sz w:val="24"/>
      <w:szCs w:val="24"/>
    </w:rPr>
  </w:style>
  <w:style w:type="character" w:customStyle="1" w:styleId="affffff">
    <w:name w:val="表格内容"/>
    <w:qFormat/>
    <w:rPr>
      <w:sz w:val="24"/>
    </w:rPr>
  </w:style>
  <w:style w:type="character" w:customStyle="1" w:styleId="attrvalue2">
    <w:name w:val="attrvalue2"/>
    <w:qFormat/>
    <w:rPr>
      <w:color w:val="333333"/>
    </w:rPr>
  </w:style>
  <w:style w:type="character" w:customStyle="1" w:styleId="1ff4">
    <w:name w:val="页码1"/>
    <w:qFormat/>
  </w:style>
  <w:style w:type="character" w:customStyle="1" w:styleId="1ff5">
    <w:name w:val="批注引用1"/>
    <w:qFormat/>
    <w:rPr>
      <w:sz w:val="21"/>
      <w:szCs w:val="21"/>
    </w:rPr>
  </w:style>
  <w:style w:type="character" w:customStyle="1" w:styleId="unnamed11">
    <w:name w:val="unnamed11"/>
    <w:qFormat/>
  </w:style>
  <w:style w:type="character" w:customStyle="1" w:styleId="HTMLChar1">
    <w:name w:val="HTML 预设格式 Char1"/>
    <w:qFormat/>
    <w:rPr>
      <w:rFonts w:ascii="Courier New" w:hAnsi="Courier New" w:cs="Courier New"/>
    </w:rPr>
  </w:style>
  <w:style w:type="character" w:customStyle="1" w:styleId="119">
    <w:name w:val="页码11"/>
    <w:qFormat/>
  </w:style>
  <w:style w:type="character" w:customStyle="1" w:styleId="1ff6">
    <w:name w:val="明显参考1"/>
    <w:qFormat/>
    <w:rPr>
      <w:b/>
      <w:bCs/>
      <w:smallCaps/>
      <w:color w:val="C0504D"/>
      <w:spacing w:val="5"/>
      <w:u w:val="single"/>
    </w:rPr>
  </w:style>
  <w:style w:type="character" w:customStyle="1" w:styleId="CharChar70">
    <w:name w:val="Char Char7"/>
    <w:qFormat/>
    <w:rPr>
      <w:rFonts w:ascii="Cambria" w:eastAsia="宋体" w:hAnsi="Cambria" w:cs="Times New Roman"/>
      <w:b/>
      <w:bCs/>
      <w:sz w:val="32"/>
      <w:szCs w:val="32"/>
    </w:rPr>
  </w:style>
  <w:style w:type="character" w:customStyle="1" w:styleId="0KL-f">
    <w:name w:val="0KL正文-加粗"/>
    <w:qFormat/>
    <w:rPr>
      <w:rFonts w:ascii="黑体" w:eastAsia="仿宋_GB2312" w:hAnsi="Times New Roman"/>
      <w:color w:val="000000"/>
      <w:kern w:val="2"/>
      <w:sz w:val="28"/>
      <w:szCs w:val="32"/>
    </w:rPr>
  </w:style>
  <w:style w:type="character" w:customStyle="1" w:styleId="0KL7">
    <w:name w:val="0KL阅注"/>
    <w:qFormat/>
    <w:rPr>
      <w:color w:val="FF0000"/>
      <w:shd w:val="pct10" w:color="auto" w:fill="FFFFFF"/>
    </w:rPr>
  </w:style>
  <w:style w:type="character" w:customStyle="1" w:styleId="nx">
    <w:name w:val="nx"/>
    <w:qFormat/>
  </w:style>
  <w:style w:type="character" w:customStyle="1" w:styleId="hCharChar">
    <w:name w:val="h Char Char"/>
    <w:qFormat/>
    <w:rPr>
      <w:kern w:val="2"/>
      <w:sz w:val="18"/>
      <w:szCs w:val="18"/>
    </w:rPr>
  </w:style>
  <w:style w:type="character" w:customStyle="1" w:styleId="Char1c">
    <w:name w:val="标题 Char1"/>
    <w:qFormat/>
    <w:rPr>
      <w:rFonts w:ascii="Cambria" w:eastAsia="宋体" w:hAnsi="Cambria" w:cs="Times New Roman"/>
      <w:b/>
      <w:bCs/>
      <w:kern w:val="0"/>
      <w:sz w:val="32"/>
      <w:szCs w:val="32"/>
      <w:lang w:eastAsia="en-US" w:bidi="en-US"/>
    </w:rPr>
  </w:style>
  <w:style w:type="character" w:customStyle="1" w:styleId="btn-lnk-alignl">
    <w:name w:val="btn-lnk-alignl"/>
    <w:qFormat/>
    <w:rPr>
      <w:rFonts w:ascii="Times New Roman" w:hAnsi="Times New Roman" w:cs="Times New Roman" w:hint="default"/>
    </w:rPr>
  </w:style>
  <w:style w:type="character" w:customStyle="1" w:styleId="1Char">
    <w:name w:val="标题 1 Char"/>
    <w:qFormat/>
    <w:rPr>
      <w:rFonts w:ascii="黑体" w:eastAsia="黑体" w:hAnsi="宋体"/>
      <w:bCs/>
      <w:kern w:val="44"/>
      <w:sz w:val="44"/>
      <w:szCs w:val="36"/>
      <w:lang w:val="en-US" w:eastAsia="zh-CN" w:bidi="ar-SA"/>
    </w:rPr>
  </w:style>
  <w:style w:type="character" w:customStyle="1" w:styleId="1ff7">
    <w:name w:val="不明显参考1"/>
    <w:qFormat/>
    <w:rPr>
      <w:smallCaps/>
      <w:color w:val="C0504D"/>
      <w:u w:val="single"/>
    </w:rPr>
  </w:style>
  <w:style w:type="character" w:customStyle="1" w:styleId="0KL-f0">
    <w:name w:val="0KL脚注-引用"/>
    <w:qFormat/>
    <w:rPr>
      <w:vertAlign w:val="superscript"/>
    </w:rPr>
  </w:style>
  <w:style w:type="character" w:customStyle="1" w:styleId="1ff8">
    <w:name w:val="不明显强调1"/>
    <w:qFormat/>
    <w:rPr>
      <w:i/>
      <w:iCs/>
      <w:color w:val="808080"/>
    </w:rPr>
  </w:style>
  <w:style w:type="character" w:customStyle="1" w:styleId="texttitle">
    <w:name w:val="text_title"/>
    <w:qFormat/>
  </w:style>
  <w:style w:type="character" w:customStyle="1" w:styleId="CharCharChar2">
    <w:name w:val="文档正文 Char Char Char"/>
    <w:qFormat/>
    <w:rPr>
      <w:rFonts w:ascii="宋体"/>
      <w:sz w:val="24"/>
      <w:szCs w:val="24"/>
    </w:rPr>
  </w:style>
  <w:style w:type="character" w:customStyle="1" w:styleId="CharCharCharChar0">
    <w:name w:val="文本正文 Char Char Char Char"/>
    <w:qFormat/>
    <w:rPr>
      <w:rFonts w:eastAsia="宋体" w:cs="宋体"/>
      <w:kern w:val="2"/>
      <w:sz w:val="24"/>
      <w:lang w:val="en-US" w:eastAsia="zh-CN" w:bidi="ar-SA"/>
    </w:rPr>
  </w:style>
  <w:style w:type="character" w:customStyle="1" w:styleId="2CharCharChar">
    <w:name w:val="样式2 Char Char Char"/>
    <w:qFormat/>
    <w:rPr>
      <w:b/>
      <w:kern w:val="2"/>
      <w:sz w:val="24"/>
      <w:szCs w:val="24"/>
    </w:rPr>
  </w:style>
  <w:style w:type="character" w:customStyle="1" w:styleId="3CharCharCharCharChar">
    <w:name w:val="标书标题 3 Char Char Char Char Char"/>
    <w:qFormat/>
    <w:rPr>
      <w:rFonts w:ascii="Arial" w:hAnsi="Arial" w:cs="Arial"/>
      <w:b/>
      <w:sz w:val="24"/>
    </w:rPr>
  </w:style>
  <w:style w:type="character" w:customStyle="1" w:styleId="2fd">
    <w:name w:val="批注引用2"/>
    <w:qFormat/>
    <w:rPr>
      <w:sz w:val="21"/>
      <w:szCs w:val="21"/>
    </w:rPr>
  </w:style>
  <w:style w:type="character" w:customStyle="1" w:styleId="font11">
    <w:name w:val="font11"/>
    <w:qFormat/>
    <w:rPr>
      <w:rFonts w:ascii="宋体" w:eastAsia="宋体" w:hAnsi="宋体" w:cs="宋体" w:hint="eastAsia"/>
      <w:color w:val="000000"/>
      <w:sz w:val="21"/>
      <w:szCs w:val="21"/>
      <w:u w:val="none"/>
    </w:rPr>
  </w:style>
  <w:style w:type="character" w:customStyle="1" w:styleId="gpa">
    <w:name w:val="gpa"/>
    <w:qFormat/>
    <w:rPr>
      <w:rFonts w:ascii="Arial" w:hAnsi="Arial" w:cs="Arial"/>
      <w:sz w:val="15"/>
      <w:szCs w:val="15"/>
    </w:rPr>
  </w:style>
  <w:style w:type="character" w:customStyle="1" w:styleId="selected">
    <w:name w:val="selected"/>
    <w:qFormat/>
    <w:rPr>
      <w:shd w:val="clear" w:color="auto" w:fill="B00006"/>
    </w:rPr>
  </w:style>
  <w:style w:type="character" w:customStyle="1" w:styleId="displayarti">
    <w:name w:val="displayarti"/>
    <w:qFormat/>
    <w:rPr>
      <w:color w:val="FFFFFF"/>
      <w:shd w:val="clear" w:color="auto" w:fill="A00000"/>
    </w:rPr>
  </w:style>
  <w:style w:type="character" w:customStyle="1" w:styleId="font01">
    <w:name w:val="font01"/>
    <w:qFormat/>
    <w:rPr>
      <w:rFonts w:ascii="宋体" w:eastAsia="宋体" w:hAnsi="宋体" w:cs="宋体" w:hint="eastAsia"/>
      <w:color w:val="000000"/>
      <w:sz w:val="21"/>
      <w:szCs w:val="21"/>
      <w:u w:val="none"/>
    </w:rPr>
  </w:style>
  <w:style w:type="character" w:customStyle="1" w:styleId="font21">
    <w:name w:val="font21"/>
    <w:qFormat/>
    <w:rPr>
      <w:rFonts w:ascii="宋体" w:eastAsia="宋体" w:hAnsi="宋体" w:cs="宋体" w:hint="eastAsia"/>
      <w:color w:val="000000"/>
      <w:sz w:val="21"/>
      <w:szCs w:val="21"/>
      <w:u w:val="none"/>
    </w:rPr>
  </w:style>
  <w:style w:type="paragraph" w:customStyle="1" w:styleId="11">
    <w:name w:val="（1）样式1"/>
    <w:basedOn w:val="1"/>
    <w:qFormat/>
    <w:pPr>
      <w:numPr>
        <w:ilvl w:val="1"/>
        <w:numId w:val="5"/>
      </w:numPr>
      <w:spacing w:line="440" w:lineRule="exact"/>
    </w:pPr>
    <w:rPr>
      <w:rFonts w:ascii="宋体" w:hAnsi="宋体"/>
      <w:szCs w:val="21"/>
    </w:rPr>
  </w:style>
  <w:style w:type="paragraph" w:customStyle="1" w:styleId="3d">
    <w:name w:val="正文3"/>
    <w:basedOn w:val="a0"/>
    <w:qFormat/>
    <w:pPr>
      <w:spacing w:before="100" w:beforeAutospacing="1" w:after="100" w:afterAutospacing="1" w:line="360" w:lineRule="auto"/>
      <w:ind w:firstLineChars="200" w:firstLine="200"/>
    </w:pPr>
    <w:rPr>
      <w:szCs w:val="21"/>
    </w:rPr>
  </w:style>
  <w:style w:type="paragraph" w:customStyle="1" w:styleId="Style502">
    <w:name w:val="_Style 502"/>
    <w:basedOn w:val="a0"/>
    <w:next w:val="afff5"/>
    <w:uiPriority w:val="34"/>
    <w:qFormat/>
    <w:pPr>
      <w:ind w:firstLineChars="200" w:firstLine="420"/>
    </w:pPr>
    <w:rPr>
      <w:rFonts w:ascii="等线" w:eastAsia="等线" w:hAnsi="等线"/>
      <w:szCs w:val="22"/>
    </w:rPr>
  </w:style>
  <w:style w:type="character" w:customStyle="1" w:styleId="2fe">
    <w:name w:val="未处理的提及2"/>
    <w:uiPriority w:val="99"/>
    <w:qFormat/>
    <w:rPr>
      <w:color w:val="605E5C"/>
      <w:shd w:val="clear" w:color="auto" w:fill="E1DFDD"/>
    </w:rPr>
  </w:style>
  <w:style w:type="paragraph" w:customStyle="1" w:styleId="1ff9">
    <w:name w:val="列表段落1"/>
    <w:basedOn w:val="a0"/>
    <w:uiPriority w:val="99"/>
    <w:qFormat/>
    <w:pPr>
      <w:ind w:firstLineChars="200" w:firstLine="420"/>
    </w:pPr>
    <w:rPr>
      <w:rFonts w:ascii="Calibri" w:hAnsi="Calibri"/>
      <w:szCs w:val="22"/>
    </w:rPr>
  </w:style>
  <w:style w:type="character" w:styleId="affffff0">
    <w:name w:val="Placeholder Text"/>
    <w:uiPriority w:val="99"/>
    <w:qFormat/>
    <w:rPr>
      <w:color w:val="808080"/>
    </w:rPr>
  </w:style>
  <w:style w:type="paragraph" w:customStyle="1" w:styleId="Pa3">
    <w:name w:val="Pa3"/>
    <w:basedOn w:val="Default"/>
    <w:next w:val="Default"/>
    <w:uiPriority w:val="99"/>
    <w:qFormat/>
    <w:pPr>
      <w:widowControl/>
      <w:spacing w:line="161" w:lineRule="atLeast"/>
    </w:pPr>
    <w:rPr>
      <w:rFonts w:ascii="Museo Sans For Dell 300" w:eastAsia="Museo Sans For Dell 300" w:hAnsi="Calibri" w:cs="宋体"/>
      <w:color w:val="auto"/>
    </w:rPr>
  </w:style>
  <w:style w:type="character" w:customStyle="1" w:styleId="font61">
    <w:name w:val="font61"/>
    <w:qFormat/>
    <w:rPr>
      <w:rFonts w:ascii="宋体" w:eastAsia="宋体" w:hAnsi="宋体" w:cs="宋体" w:hint="eastAsia"/>
      <w:b/>
      <w:color w:val="000000"/>
      <w:sz w:val="22"/>
      <w:szCs w:val="22"/>
      <w:u w:val="none"/>
    </w:rPr>
  </w:style>
  <w:style w:type="character" w:customStyle="1" w:styleId="affffff1">
    <w:name w:val="列表段落 字符"/>
    <w:uiPriority w:val="1"/>
    <w:qFormat/>
    <w:rPr>
      <w:kern w:val="2"/>
      <w:sz w:val="24"/>
      <w:szCs w:val="24"/>
    </w:rPr>
  </w:style>
  <w:style w:type="paragraph" w:customStyle="1" w:styleId="affffff2">
    <w:name w:val="可研正文"/>
    <w:basedOn w:val="a0"/>
    <w:link w:val="Charf0"/>
    <w:qFormat/>
    <w:pPr>
      <w:spacing w:line="360" w:lineRule="auto"/>
      <w:ind w:firstLineChars="200" w:firstLine="200"/>
    </w:pPr>
  </w:style>
  <w:style w:type="character" w:customStyle="1" w:styleId="Charf0">
    <w:name w:val="可研正文 Char"/>
    <w:link w:val="affffff2"/>
    <w:qFormat/>
    <w:rPr>
      <w:rFonts w:ascii="宋体" w:eastAsia="宋体" w:hAnsi="宋体" w:cs="宋体"/>
      <w:kern w:val="0"/>
      <w:sz w:val="24"/>
      <w:szCs w:val="24"/>
    </w:rPr>
  </w:style>
  <w:style w:type="character" w:customStyle="1" w:styleId="5Char">
    <w:name w:val="标题5 Char"/>
    <w:link w:val="5"/>
    <w:qFormat/>
    <w:rPr>
      <w:rFonts w:ascii="宋体" w:hAnsi="宋体" w:cs="宋体"/>
      <w:sz w:val="24"/>
      <w:szCs w:val="24"/>
    </w:rPr>
  </w:style>
  <w:style w:type="paragraph" w:customStyle="1" w:styleId="5">
    <w:name w:val="标题5"/>
    <w:basedOn w:val="a0"/>
    <w:link w:val="5Char"/>
    <w:qFormat/>
    <w:pPr>
      <w:numPr>
        <w:numId w:val="6"/>
      </w:numPr>
      <w:spacing w:before="100" w:beforeAutospacing="1" w:after="100" w:afterAutospacing="1"/>
      <w:outlineLvl w:val="4"/>
    </w:pPr>
    <w:rPr>
      <w:rFonts w:eastAsiaTheme="minorEastAsia"/>
      <w:kern w:val="2"/>
    </w:rPr>
  </w:style>
  <w:style w:type="character" w:customStyle="1" w:styleId="1ffa">
    <w:name w:val="纯文本 字符1"/>
    <w:qFormat/>
    <w:rPr>
      <w:rFonts w:ascii="宋体" w:hAnsi="Courier New"/>
      <w:kern w:val="2"/>
      <w:sz w:val="21"/>
    </w:rPr>
  </w:style>
  <w:style w:type="character" w:customStyle="1" w:styleId="3e">
    <w:name w:val="未处理的提及3"/>
    <w:uiPriority w:val="99"/>
    <w:qFormat/>
    <w:rPr>
      <w:color w:val="605E5C"/>
      <w:shd w:val="clear" w:color="auto" w:fill="E1DFDD"/>
    </w:rPr>
  </w:style>
  <w:style w:type="character" w:customStyle="1" w:styleId="43">
    <w:name w:val="未处理的提及4"/>
    <w:uiPriority w:val="99"/>
    <w:qFormat/>
    <w:rPr>
      <w:color w:val="605E5C"/>
      <w:shd w:val="clear" w:color="auto" w:fill="E1DFDD"/>
    </w:rPr>
  </w:style>
  <w:style w:type="character" w:customStyle="1" w:styleId="54">
    <w:name w:val="未处理的提及5"/>
    <w:uiPriority w:val="99"/>
    <w:qFormat/>
    <w:rPr>
      <w:color w:val="605E5C"/>
      <w:shd w:val="clear" w:color="auto" w:fill="E1DFDD"/>
    </w:rPr>
  </w:style>
  <w:style w:type="character" w:customStyle="1" w:styleId="affffff3">
    <w:name w:val="无"/>
    <w:qFormat/>
    <w:rPr>
      <w:rFonts w:ascii="Times New Roman" w:eastAsia="宋体" w:hAnsi="Times New Roman" w:cs="Times New Roman"/>
    </w:rPr>
  </w:style>
  <w:style w:type="character" w:customStyle="1" w:styleId="63">
    <w:name w:val="未处理的提及6"/>
    <w:uiPriority w:val="99"/>
    <w:qFormat/>
    <w:rPr>
      <w:color w:val="605E5C"/>
      <w:shd w:val="clear" w:color="auto" w:fill="E1DFDD"/>
    </w:rPr>
  </w:style>
  <w:style w:type="paragraph" w:customStyle="1" w:styleId="CharChar10">
    <w:name w:val="Char Char1"/>
    <w:basedOn w:val="a0"/>
    <w:qFormat/>
    <w:pPr>
      <w:shd w:val="clear" w:color="auto" w:fill="000080"/>
    </w:pPr>
    <w:rPr>
      <w:rFonts w:ascii="Tahoma" w:hAnsi="Tahoma"/>
      <w:kern w:val="2"/>
    </w:rPr>
  </w:style>
  <w:style w:type="character" w:customStyle="1" w:styleId="productname1">
    <w:name w:val="product_name1"/>
    <w:qFormat/>
    <w:rPr>
      <w:rFonts w:ascii="Arial" w:hAnsi="Arial" w:cs="Arial" w:hint="default"/>
      <w:b/>
      <w:bCs/>
      <w:sz w:val="24"/>
      <w:szCs w:val="24"/>
    </w:rPr>
  </w:style>
  <w:style w:type="paragraph" w:customStyle="1" w:styleId="83">
    <w:name w:val="8"/>
    <w:qFormat/>
  </w:style>
  <w:style w:type="paragraph" w:customStyle="1" w:styleId="73">
    <w:name w:val="7"/>
    <w:qFormat/>
  </w:style>
  <w:style w:type="character" w:customStyle="1" w:styleId="biaotizi1">
    <w:name w:val="biaotizi1"/>
    <w:qFormat/>
    <w:rPr>
      <w:color w:val="0A2656"/>
      <w:sz w:val="18"/>
      <w:szCs w:val="18"/>
      <w:u w:val="none"/>
    </w:rPr>
  </w:style>
  <w:style w:type="character" w:customStyle="1" w:styleId="z21">
    <w:name w:val="z21"/>
    <w:qFormat/>
    <w:rPr>
      <w:color w:val="666666"/>
      <w:sz w:val="24"/>
      <w:szCs w:val="24"/>
    </w:rPr>
  </w:style>
  <w:style w:type="character" w:customStyle="1" w:styleId="xh">
    <w:name w:val="xh"/>
    <w:qFormat/>
  </w:style>
  <w:style w:type="paragraph" w:customStyle="1" w:styleId="CharCharCharCharCharChar1CharCharCharChar">
    <w:name w:val="Char Char Char Char Char Char1 Char Char Char Char"/>
    <w:basedOn w:val="a0"/>
    <w:qFormat/>
    <w:pPr>
      <w:shd w:val="clear" w:color="auto" w:fill="000080"/>
    </w:pPr>
    <w:rPr>
      <w:rFonts w:ascii="Tahoma" w:hAnsi="Tahoma"/>
      <w:kern w:val="2"/>
    </w:rPr>
  </w:style>
  <w:style w:type="paragraph" w:customStyle="1" w:styleId="CharCharCharCharCharChar">
    <w:name w:val="Char Char Char Char Char Char"/>
    <w:basedOn w:val="a0"/>
    <w:qFormat/>
    <w:pPr>
      <w:shd w:val="clear" w:color="auto" w:fill="000080"/>
    </w:pPr>
    <w:rPr>
      <w:rFonts w:ascii="Tahoma" w:hAnsi="Tahoma"/>
      <w:kern w:val="2"/>
    </w:rPr>
  </w:style>
  <w:style w:type="paragraph" w:customStyle="1" w:styleId="CharCharCharCharCharChar1CharCharChar">
    <w:name w:val="Char Char Char Char Char Char1 Char Char Char"/>
    <w:basedOn w:val="a0"/>
    <w:qFormat/>
    <w:rPr>
      <w:rFonts w:ascii="Tahoma" w:hAnsi="Tahoma"/>
      <w:szCs w:val="20"/>
    </w:rPr>
  </w:style>
  <w:style w:type="paragraph" w:customStyle="1" w:styleId="NAPNormal">
    <w:name w:val="NAP Normal"/>
    <w:basedOn w:val="a0"/>
    <w:qFormat/>
    <w:pPr>
      <w:spacing w:line="240" w:lineRule="exact"/>
    </w:pPr>
    <w:rPr>
      <w:sz w:val="22"/>
      <w:szCs w:val="20"/>
    </w:rPr>
  </w:style>
  <w:style w:type="paragraph" w:customStyle="1" w:styleId="SectionHeading1">
    <w:name w:val="Section Heading 1"/>
    <w:basedOn w:val="a0"/>
    <w:qFormat/>
    <w:pPr>
      <w:pBdr>
        <w:bottom w:val="single" w:sz="12" w:space="1" w:color="auto"/>
        <w:between w:val="single" w:sz="12" w:space="1" w:color="auto"/>
      </w:pBdr>
      <w:spacing w:after="58" w:line="360" w:lineRule="atLeast"/>
      <w:jc w:val="right"/>
    </w:pPr>
    <w:rPr>
      <w:b/>
      <w:caps/>
      <w:sz w:val="28"/>
      <w:szCs w:val="20"/>
    </w:rPr>
  </w:style>
  <w:style w:type="character" w:customStyle="1" w:styleId="pointnormal">
    <w:name w:val="point_normal"/>
    <w:qFormat/>
  </w:style>
  <w:style w:type="character" w:customStyle="1" w:styleId="txt">
    <w:name w:val="txt"/>
    <w:qFormat/>
  </w:style>
  <w:style w:type="character" w:customStyle="1" w:styleId="content1">
    <w:name w:val="content1"/>
    <w:qFormat/>
    <w:rPr>
      <w:sz w:val="14"/>
      <w:szCs w:val="14"/>
    </w:rPr>
  </w:style>
  <w:style w:type="paragraph" w:customStyle="1" w:styleId="SectionHeading2">
    <w:name w:val="Section Heading 2"/>
    <w:basedOn w:val="a0"/>
    <w:qFormat/>
    <w:pPr>
      <w:pBdr>
        <w:top w:val="single" w:sz="6" w:space="1" w:color="auto"/>
        <w:between w:val="single" w:sz="6" w:space="1" w:color="auto"/>
      </w:pBdr>
      <w:spacing w:before="72" w:line="600" w:lineRule="atLeast"/>
    </w:pPr>
    <w:rPr>
      <w:b/>
      <w:caps/>
      <w:szCs w:val="20"/>
    </w:rPr>
  </w:style>
  <w:style w:type="paragraph" w:customStyle="1" w:styleId="NAPBullet">
    <w:name w:val="NAP Bullet"/>
    <w:basedOn w:val="a0"/>
    <w:qFormat/>
    <w:pPr>
      <w:spacing w:line="240" w:lineRule="atLeast"/>
      <w:ind w:left="720" w:hanging="360"/>
    </w:pPr>
    <w:rPr>
      <w:sz w:val="22"/>
      <w:szCs w:val="20"/>
    </w:rPr>
  </w:style>
  <w:style w:type="paragraph" w:customStyle="1" w:styleId="NAPIndent">
    <w:name w:val="NAP Indent"/>
    <w:basedOn w:val="NAPNormal"/>
    <w:qFormat/>
    <w:pPr>
      <w:overflowPunct w:val="0"/>
      <w:autoSpaceDE w:val="0"/>
      <w:autoSpaceDN w:val="0"/>
      <w:adjustRightInd w:val="0"/>
      <w:ind w:left="720"/>
      <w:textAlignment w:val="baseline"/>
    </w:pPr>
  </w:style>
  <w:style w:type="paragraph" w:customStyle="1" w:styleId="3f">
    <w:name w:val="????3"/>
    <w:basedOn w:val="affffff4"/>
    <w:qFormat/>
    <w:pPr>
      <w:jc w:val="left"/>
    </w:pPr>
    <w:rPr>
      <w:rFonts w:ascii="Arial" w:hAnsi="Arial"/>
      <w:b/>
      <w:color w:val="0000FF"/>
      <w:kern w:val="0"/>
      <w:sz w:val="28"/>
    </w:rPr>
  </w:style>
  <w:style w:type="paragraph" w:customStyle="1" w:styleId="affffff4">
    <w:name w:val="??"/>
    <w:qFormat/>
    <w:pPr>
      <w:widowControl w:val="0"/>
      <w:overflowPunct w:val="0"/>
      <w:autoSpaceDE w:val="0"/>
      <w:autoSpaceDN w:val="0"/>
      <w:adjustRightInd w:val="0"/>
      <w:jc w:val="both"/>
      <w:textAlignment w:val="baseline"/>
    </w:pPr>
    <w:rPr>
      <w:kern w:val="2"/>
      <w:sz w:val="21"/>
      <w:lang w:eastAsia="en-US"/>
    </w:rPr>
  </w:style>
  <w:style w:type="paragraph" w:customStyle="1" w:styleId="1ffb">
    <w:name w:val="??????1"/>
    <w:basedOn w:val="affffff4"/>
    <w:qFormat/>
    <w:pPr>
      <w:ind w:left="720"/>
      <w:jc w:val="left"/>
    </w:pPr>
    <w:rPr>
      <w:kern w:val="0"/>
      <w:sz w:val="22"/>
    </w:rPr>
  </w:style>
  <w:style w:type="character" w:customStyle="1" w:styleId="affffff5">
    <w:name w:val="????"/>
    <w:qFormat/>
    <w:rPr>
      <w:position w:val="6"/>
      <w:sz w:val="12"/>
    </w:rPr>
  </w:style>
  <w:style w:type="character" w:customStyle="1" w:styleId="affffff6">
    <w:name w:val="??????"/>
    <w:qFormat/>
    <w:rPr>
      <w:sz w:val="20"/>
    </w:rPr>
  </w:style>
  <w:style w:type="paragraph" w:customStyle="1" w:styleId="2ff">
    <w:name w:val="????2"/>
    <w:basedOn w:val="affffff4"/>
    <w:qFormat/>
    <w:pPr>
      <w:jc w:val="left"/>
    </w:pPr>
    <w:rPr>
      <w:i/>
      <w:kern w:val="0"/>
      <w:sz w:val="14"/>
    </w:rPr>
  </w:style>
  <w:style w:type="paragraph" w:customStyle="1" w:styleId="Sourcetextbullet">
    <w:name w:val="Sourcetext bullet"/>
    <w:basedOn w:val="a0"/>
    <w:qFormat/>
    <w:pPr>
      <w:numPr>
        <w:numId w:val="7"/>
      </w:numPr>
      <w:spacing w:after="120"/>
      <w:ind w:left="2160"/>
    </w:pPr>
    <w:rPr>
      <w:rFonts w:ascii="Book Antiqua" w:hAnsi="Book Antiqua"/>
      <w:sz w:val="20"/>
      <w:szCs w:val="20"/>
    </w:rPr>
  </w:style>
  <w:style w:type="paragraph" w:customStyle="1" w:styleId="NormalBullets">
    <w:name w:val="Normal Bullets"/>
    <w:basedOn w:val="a0"/>
    <w:qFormat/>
    <w:pPr>
      <w:numPr>
        <w:numId w:val="8"/>
      </w:numPr>
      <w:spacing w:after="120"/>
      <w:ind w:left="2520"/>
    </w:pPr>
    <w:rPr>
      <w:rFonts w:ascii="Palatino" w:hAnsi="Palatino"/>
      <w:sz w:val="20"/>
      <w:lang w:eastAsia="en-US"/>
    </w:rPr>
  </w:style>
  <w:style w:type="character" w:customStyle="1" w:styleId="para">
    <w:name w:val="para"/>
    <w:qFormat/>
  </w:style>
  <w:style w:type="paragraph" w:customStyle="1" w:styleId="Birdseed">
    <w:name w:val="Birdseed"/>
    <w:basedOn w:val="a0"/>
    <w:qFormat/>
    <w:rPr>
      <w:rFonts w:ascii="Palatino Linotype" w:hAnsi="Palatino Linotype"/>
      <w:sz w:val="18"/>
      <w:szCs w:val="20"/>
    </w:rPr>
  </w:style>
  <w:style w:type="paragraph" w:customStyle="1" w:styleId="tablebody">
    <w:name w:val="table body"/>
    <w:basedOn w:val="a0"/>
    <w:qFormat/>
    <w:pPr>
      <w:spacing w:before="40" w:after="40"/>
    </w:pPr>
    <w:rPr>
      <w:rFonts w:ascii="Arial" w:hAnsi="Arial"/>
      <w:sz w:val="20"/>
      <w:szCs w:val="20"/>
      <w:lang w:eastAsia="en-US"/>
    </w:rPr>
  </w:style>
  <w:style w:type="character" w:customStyle="1" w:styleId="1ffc">
    <w:name w:val="已访问的超链接1"/>
    <w:qFormat/>
    <w:rPr>
      <w:color w:val="800080"/>
      <w:u w:val="single"/>
    </w:rPr>
  </w:style>
  <w:style w:type="paragraph" w:customStyle="1" w:styleId="text0">
    <w:name w:val="text"/>
    <w:basedOn w:val="a0"/>
    <w:qFormat/>
    <w:pPr>
      <w:spacing w:before="100" w:beforeAutospacing="1" w:after="100" w:afterAutospacing="1" w:line="480" w:lineRule="atLeast"/>
    </w:pPr>
    <w:rPr>
      <w:rFonts w:ascii="Arial Unicode MS" w:eastAsia="Arial Unicode MS" w:hAnsi="Arial Unicode MS" w:cs="Arial Unicode MS"/>
      <w:color w:val="003399"/>
      <w:lang w:eastAsia="en-US"/>
    </w:rPr>
  </w:style>
  <w:style w:type="character" w:customStyle="1" w:styleId="unline1">
    <w:name w:val="unline1"/>
    <w:qFormat/>
    <w:rPr>
      <w:u w:val="none"/>
    </w:rPr>
  </w:style>
  <w:style w:type="paragraph" w:customStyle="1" w:styleId="SectionHeading3">
    <w:name w:val="Section Heading 3"/>
    <w:basedOn w:val="affffff4"/>
    <w:qFormat/>
    <w:pPr>
      <w:spacing w:line="360" w:lineRule="atLeast"/>
      <w:jc w:val="left"/>
    </w:pPr>
    <w:rPr>
      <w:b/>
      <w:caps/>
      <w:kern w:val="0"/>
      <w:sz w:val="20"/>
    </w:rPr>
  </w:style>
  <w:style w:type="paragraph" w:customStyle="1" w:styleId="BodyBullet1">
    <w:name w:val="Body Bullet 1"/>
    <w:basedOn w:val="a0"/>
    <w:qFormat/>
    <w:pPr>
      <w:numPr>
        <w:numId w:val="9"/>
      </w:numPr>
      <w:spacing w:after="60" w:line="280" w:lineRule="atLeast"/>
    </w:pPr>
    <w:rPr>
      <w:rFonts w:eastAsia="Times New Roman"/>
      <w:szCs w:val="20"/>
      <w:lang w:eastAsia="en-US"/>
    </w:rPr>
  </w:style>
  <w:style w:type="paragraph" w:customStyle="1" w:styleId="BodyBullet2">
    <w:name w:val="Body Bullet 2"/>
    <w:basedOn w:val="a0"/>
    <w:qFormat/>
    <w:pPr>
      <w:numPr>
        <w:numId w:val="10"/>
      </w:numPr>
      <w:spacing w:after="60" w:line="280" w:lineRule="atLeast"/>
    </w:pPr>
    <w:rPr>
      <w:rFonts w:eastAsia="Times New Roman"/>
      <w:szCs w:val="20"/>
      <w:lang w:eastAsia="en-US"/>
    </w:rPr>
  </w:style>
  <w:style w:type="paragraph" w:customStyle="1" w:styleId="titlelevel1">
    <w:name w:val="title_level1"/>
    <w:basedOn w:val="a0"/>
    <w:qFormat/>
    <w:pPr>
      <w:spacing w:before="100" w:beforeAutospacing="1" w:after="100" w:afterAutospacing="1"/>
    </w:pPr>
    <w:rPr>
      <w:color w:val="000000"/>
      <w:lang w:eastAsia="en-US"/>
    </w:rPr>
  </w:style>
  <w:style w:type="character" w:customStyle="1" w:styleId="titleemph">
    <w:name w:val="title_emph"/>
    <w:qFormat/>
  </w:style>
  <w:style w:type="paragraph" w:customStyle="1" w:styleId="SubBullets">
    <w:name w:val="Sub Bullets"/>
    <w:basedOn w:val="NormalBullets"/>
    <w:qFormat/>
    <w:pPr>
      <w:numPr>
        <w:ilvl w:val="1"/>
        <w:numId w:val="3"/>
      </w:numPr>
      <w:tabs>
        <w:tab w:val="left" w:pos="643"/>
        <w:tab w:val="left" w:pos="3240"/>
      </w:tabs>
      <w:spacing w:after="0"/>
    </w:pPr>
    <w:rPr>
      <w:rFonts w:ascii="Palatino Linotype" w:hAnsi="Palatino Linotype"/>
    </w:rPr>
  </w:style>
  <w:style w:type="paragraph" w:customStyle="1" w:styleId="SalesGuide">
    <w:name w:val="Sales Guide"/>
    <w:basedOn w:val="10"/>
    <w:next w:val="2"/>
    <w:qFormat/>
    <w:pPr>
      <w:spacing w:before="340" w:after="330" w:line="360" w:lineRule="auto"/>
      <w:jc w:val="left"/>
    </w:pPr>
    <w:rPr>
      <w:rFonts w:ascii="Arial" w:hAnsi="Arial" w:cs="Arial"/>
      <w:color w:val="000000"/>
      <w:kern w:val="0"/>
      <w:sz w:val="30"/>
      <w:szCs w:val="21"/>
    </w:rPr>
  </w:style>
  <w:style w:type="paragraph" w:customStyle="1" w:styleId="SalesGuide2">
    <w:name w:val="Sales Guide 2"/>
    <w:basedOn w:val="2"/>
    <w:next w:val="a0"/>
    <w:qFormat/>
    <w:pPr>
      <w:spacing w:before="240" w:after="240" w:line="360" w:lineRule="auto"/>
      <w:jc w:val="left"/>
    </w:pPr>
    <w:rPr>
      <w:rFonts w:ascii="Arial,Bold" w:eastAsia="黑体" w:hAnsi="Arial,Bold" w:cs="Arial,Bold"/>
      <w:b w:val="0"/>
      <w:bCs w:val="0"/>
      <w:sz w:val="24"/>
      <w:szCs w:val="21"/>
    </w:rPr>
  </w:style>
  <w:style w:type="character" w:customStyle="1" w:styleId="SalesGuide2Char">
    <w:name w:val="Sales Guide 2 Char"/>
    <w:qFormat/>
    <w:rPr>
      <w:rFonts w:ascii="Arial,Bold" w:eastAsia="黑体" w:hAnsi="Arial,Bold" w:cs="Arial,Bold"/>
      <w:sz w:val="24"/>
      <w:szCs w:val="21"/>
      <w:lang w:val="en-US" w:eastAsia="zh-CN" w:bidi="ar-SA"/>
    </w:rPr>
  </w:style>
  <w:style w:type="paragraph" w:customStyle="1" w:styleId="a">
    <w:name w:val="附图标题"/>
    <w:basedOn w:val="a0"/>
    <w:next w:val="a1"/>
    <w:qFormat/>
    <w:pPr>
      <w:keepNext/>
      <w:numPr>
        <w:numId w:val="11"/>
      </w:numPr>
      <w:spacing w:afterLines="100"/>
      <w:jc w:val="center"/>
    </w:pPr>
    <w:rPr>
      <w:rFonts w:ascii="Arial" w:eastAsia="黑体" w:hAnsi="Arial"/>
      <w:b/>
      <w:sz w:val="18"/>
    </w:rPr>
  </w:style>
  <w:style w:type="paragraph" w:customStyle="1" w:styleId="XHBodyTextV1">
    <w:name w:val="XH BodyTextV1"/>
    <w:basedOn w:val="a0"/>
    <w:qFormat/>
    <w:pPr>
      <w:spacing w:line="360" w:lineRule="auto"/>
      <w:ind w:firstLineChars="200" w:firstLine="480"/>
    </w:pPr>
  </w:style>
  <w:style w:type="paragraph" w:customStyle="1" w:styleId="Product-Level1">
    <w:name w:val="Product-Level1"/>
    <w:basedOn w:val="a0"/>
    <w:qFormat/>
    <w:pPr>
      <w:ind w:left="284"/>
    </w:pPr>
    <w:rPr>
      <w:b/>
      <w:sz w:val="32"/>
    </w:rPr>
  </w:style>
  <w:style w:type="paragraph" w:customStyle="1" w:styleId="FigureandTableTitle">
    <w:name w:val="Figure and Table Title"/>
    <w:basedOn w:val="a0"/>
    <w:qFormat/>
    <w:pPr>
      <w:ind w:left="2160"/>
    </w:pPr>
    <w:rPr>
      <w:rFonts w:ascii="Helvetica-Light" w:hAnsi="Helvetica-Light"/>
      <w:b/>
      <w:bCs/>
      <w:sz w:val="20"/>
      <w:lang w:eastAsia="en-US"/>
    </w:rPr>
  </w:style>
  <w:style w:type="paragraph" w:customStyle="1" w:styleId="ImportantTitle">
    <w:name w:val="Important Title"/>
    <w:basedOn w:val="ab"/>
    <w:qFormat/>
    <w:pPr>
      <w:tabs>
        <w:tab w:val="clear" w:pos="567"/>
      </w:tabs>
      <w:spacing w:beforeLines="10" w:afterLines="10" w:line="360" w:lineRule="auto"/>
      <w:ind w:leftChars="200" w:left="480" w:firstLineChars="200" w:firstLine="482"/>
    </w:pPr>
    <w:rPr>
      <w:b/>
    </w:rPr>
  </w:style>
  <w:style w:type="paragraph" w:customStyle="1" w:styleId="TableTextTitle">
    <w:name w:val="Table Text/Title"/>
    <w:basedOn w:val="a0"/>
    <w:qFormat/>
    <w:rPr>
      <w:rFonts w:ascii="Arial Narrow" w:hAnsi="Arial Narrow"/>
      <w:b/>
      <w:sz w:val="20"/>
      <w:szCs w:val="20"/>
      <w:lang w:eastAsia="en-US"/>
    </w:rPr>
  </w:style>
  <w:style w:type="paragraph" w:customStyle="1" w:styleId="Product-BingLie">
    <w:name w:val="Product-BingLie"/>
    <w:basedOn w:val="a0"/>
    <w:qFormat/>
    <w:pPr>
      <w:spacing w:beforeLines="10" w:afterLines="10" w:line="288" w:lineRule="auto"/>
      <w:ind w:leftChars="300" w:left="947" w:hanging="227"/>
    </w:pPr>
  </w:style>
  <w:style w:type="paragraph" w:customStyle="1" w:styleId="Product-TableText1">
    <w:name w:val="Product-TableText1"/>
    <w:basedOn w:val="a0"/>
    <w:qFormat/>
    <w:rPr>
      <w:rFonts w:ascii="Arial Narrow" w:hAnsi="Arial Narrow"/>
      <w:i/>
      <w:sz w:val="20"/>
    </w:rPr>
  </w:style>
  <w:style w:type="character" w:customStyle="1" w:styleId="title141">
    <w:name w:val="title141"/>
    <w:qFormat/>
    <w:rPr>
      <w:sz w:val="22"/>
      <w:szCs w:val="22"/>
    </w:rPr>
  </w:style>
  <w:style w:type="character" w:customStyle="1" w:styleId="pointsmall1">
    <w:name w:val="point_small1"/>
    <w:qFormat/>
    <w:rPr>
      <w:rFonts w:ascii="Arial" w:hAnsi="Arial" w:cs="Arial" w:hint="default"/>
      <w:sz w:val="18"/>
      <w:szCs w:val="18"/>
    </w:rPr>
  </w:style>
  <w:style w:type="paragraph" w:customStyle="1" w:styleId="Charf1">
    <w:name w:val="章正文 Char"/>
    <w:basedOn w:val="a0"/>
    <w:qFormat/>
    <w:pPr>
      <w:spacing w:afterLines="50" w:line="380" w:lineRule="exact"/>
      <w:ind w:firstLineChars="200" w:firstLine="504"/>
    </w:pPr>
    <w:rPr>
      <w:spacing w:val="6"/>
    </w:rPr>
  </w:style>
  <w:style w:type="paragraph" w:customStyle="1" w:styleId="Sourcetext">
    <w:name w:val="Sourcetext"/>
    <w:basedOn w:val="a0"/>
    <w:qFormat/>
    <w:pPr>
      <w:spacing w:after="120"/>
      <w:ind w:left="2160"/>
    </w:pPr>
    <w:rPr>
      <w:rFonts w:ascii="Book Antiqua" w:hAnsi="Book Antiqua"/>
      <w:sz w:val="20"/>
      <w:szCs w:val="20"/>
      <w:lang w:eastAsia="en-US"/>
    </w:rPr>
  </w:style>
  <w:style w:type="character" w:customStyle="1" w:styleId="titleemph1">
    <w:name w:val="title_emph1"/>
    <w:qFormat/>
    <w:rPr>
      <w:rFonts w:ascii="Arial" w:hAnsi="Arial" w:cs="Arial" w:hint="default"/>
      <w:b/>
      <w:bCs/>
      <w:sz w:val="18"/>
      <w:szCs w:val="18"/>
    </w:rPr>
  </w:style>
  <w:style w:type="character" w:customStyle="1" w:styleId="pointnormal1">
    <w:name w:val="point_normal1"/>
    <w:qFormat/>
    <w:rPr>
      <w:rFonts w:ascii="Arial" w:hAnsi="Arial" w:cs="Arial" w:hint="default"/>
      <w:sz w:val="18"/>
      <w:szCs w:val="18"/>
    </w:rPr>
  </w:style>
  <w:style w:type="character" w:customStyle="1" w:styleId="para1">
    <w:name w:val="para1"/>
    <w:qFormat/>
    <w:rPr>
      <w:rFonts w:ascii="Arial" w:hAnsi="Arial" w:cs="Arial" w:hint="default"/>
      <w:sz w:val="18"/>
      <w:szCs w:val="18"/>
    </w:rPr>
  </w:style>
  <w:style w:type="paragraph" w:customStyle="1" w:styleId="Pa0">
    <w:name w:val="Pa0"/>
    <w:basedOn w:val="Default"/>
    <w:next w:val="Default"/>
    <w:qFormat/>
    <w:pPr>
      <w:spacing w:line="241" w:lineRule="auto"/>
    </w:pPr>
    <w:rPr>
      <w:rFonts w:ascii="EtGsHeiBold" w:eastAsia="EtGsHeiBold" w:hAnsi="Times New Roman" w:cs="Times New Roman"/>
      <w:color w:val="auto"/>
    </w:rPr>
  </w:style>
  <w:style w:type="paragraph" w:customStyle="1" w:styleId="Pa1">
    <w:name w:val="Pa1"/>
    <w:basedOn w:val="Default"/>
    <w:next w:val="Default"/>
    <w:qFormat/>
    <w:pPr>
      <w:spacing w:line="241" w:lineRule="auto"/>
    </w:pPr>
    <w:rPr>
      <w:rFonts w:ascii="EtGsHeiBold" w:eastAsia="EtGsHeiBold" w:hAnsi="Times New Roman" w:cs="Times New Roman"/>
      <w:color w:val="auto"/>
    </w:rPr>
  </w:style>
  <w:style w:type="character" w:customStyle="1" w:styleId="NAPBulletChar">
    <w:name w:val="NAP Bullet Char"/>
    <w:qFormat/>
    <w:rPr>
      <w:rFonts w:eastAsia="宋体"/>
      <w:sz w:val="22"/>
      <w:lang w:val="en-US" w:eastAsia="zh-CN" w:bidi="ar-SA"/>
    </w:rPr>
  </w:style>
  <w:style w:type="paragraph" w:customStyle="1" w:styleId="StyleNAPBullet">
    <w:name w:val="Style NAP Bullet + 楷体"/>
    <w:basedOn w:val="NAPBullet"/>
    <w:qFormat/>
    <w:rPr>
      <w:rFonts w:ascii="楷体" w:eastAsia="楷体" w:hAnsi="楷体"/>
      <w:sz w:val="21"/>
    </w:rPr>
  </w:style>
  <w:style w:type="character" w:customStyle="1" w:styleId="StyleNAPBulletChar">
    <w:name w:val="Style NAP Bullet + 楷体 Char"/>
    <w:qFormat/>
    <w:rPr>
      <w:rFonts w:ascii="楷体" w:eastAsia="楷体" w:hAnsi="楷体"/>
      <w:sz w:val="21"/>
      <w:lang w:val="en-US" w:eastAsia="zh-CN" w:bidi="ar-SA"/>
    </w:rPr>
  </w:style>
  <w:style w:type="paragraph" w:customStyle="1" w:styleId="standardtext2">
    <w:name w:val="standard text 2"/>
    <w:basedOn w:val="a0"/>
    <w:qFormat/>
    <w:pPr>
      <w:tabs>
        <w:tab w:val="left" w:pos="720"/>
      </w:tabs>
      <w:spacing w:line="300" w:lineRule="auto"/>
      <w:ind w:left="425"/>
    </w:pPr>
    <w:rPr>
      <w:rFonts w:ascii="Arial" w:hAnsi="Arial" w:cs="Arial"/>
      <w:sz w:val="22"/>
      <w:szCs w:val="20"/>
    </w:rPr>
  </w:style>
  <w:style w:type="paragraph" w:customStyle="1" w:styleId="CharCharCharCharCharCharCharCharCharCharCharCharCharCharCharCharCharCharCharCharCharChar">
    <w:name w:val="Char Char Char Char Char Char Char Char Char Char Char Char Char Char Char Char Char Char Char Char Char Char"/>
    <w:basedOn w:val="a0"/>
    <w:qFormat/>
    <w:rPr>
      <w:rFonts w:ascii="Tahoma" w:hAnsi="Tahoma"/>
      <w:szCs w:val="20"/>
    </w:rPr>
  </w:style>
  <w:style w:type="character" w:customStyle="1" w:styleId="huei12b1">
    <w:name w:val="huei12b1"/>
    <w:qFormat/>
    <w:rPr>
      <w:b/>
      <w:bCs/>
      <w:color w:val="333333"/>
      <w:sz w:val="18"/>
      <w:szCs w:val="18"/>
    </w:rPr>
  </w:style>
  <w:style w:type="paragraph" w:customStyle="1" w:styleId="CharCharChar1Char">
    <w:name w:val="Char Char Char1 Char"/>
    <w:basedOn w:val="a0"/>
    <w:qFormat/>
    <w:pPr>
      <w:tabs>
        <w:tab w:val="left" w:pos="360"/>
      </w:tabs>
      <w:ind w:left="360" w:hangingChars="200" w:hanging="360"/>
    </w:pPr>
  </w:style>
  <w:style w:type="paragraph" w:customStyle="1" w:styleId="ParaChar">
    <w:name w:val="默认段落字体 Para Char"/>
    <w:basedOn w:val="a0"/>
    <w:qFormat/>
    <w:pPr>
      <w:tabs>
        <w:tab w:val="left" w:pos="432"/>
      </w:tabs>
      <w:ind w:left="432" w:hanging="432"/>
    </w:pPr>
  </w:style>
  <w:style w:type="paragraph" w:customStyle="1" w:styleId="affffff7">
    <w:name w:val="自由格式"/>
    <w:qFormat/>
    <w:rPr>
      <w:rFonts w:ascii="Helvetica" w:eastAsia="ヒラギノ角ゴ Pro W3" w:hAnsi="Helvetica"/>
      <w:color w:val="000000"/>
      <w:sz w:val="24"/>
    </w:rPr>
  </w:style>
  <w:style w:type="paragraph" w:customStyle="1" w:styleId="1ffd">
    <w:name w:val="正文1"/>
    <w:qFormat/>
    <w:rPr>
      <w:rFonts w:ascii="Helvetica" w:eastAsia="ヒラギノ角ゴ Pro W3" w:hAnsi="Helvetica"/>
      <w:color w:val="000000"/>
      <w:sz w:val="24"/>
    </w:rPr>
  </w:style>
  <w:style w:type="paragraph" w:customStyle="1" w:styleId="2ff0">
    <w:name w:val="正文首行缩进2字符"/>
    <w:basedOn w:val="a0"/>
    <w:qFormat/>
    <w:pPr>
      <w:adjustRightInd w:val="0"/>
      <w:snapToGrid w:val="0"/>
      <w:spacing w:after="120" w:line="360" w:lineRule="auto"/>
      <w:ind w:firstLineChars="200" w:firstLine="200"/>
    </w:pPr>
    <w:rPr>
      <w:rFonts w:ascii="Arial" w:eastAsia="仿宋_GB2312" w:hAnsi="Arial"/>
      <w:bCs/>
    </w:rPr>
  </w:style>
  <w:style w:type="paragraph" w:customStyle="1" w:styleId="tabletext">
    <w:name w:val="tabletext"/>
    <w:basedOn w:val="a0"/>
    <w:qFormat/>
    <w:pPr>
      <w:spacing w:before="100" w:beforeAutospacing="1" w:after="100" w:afterAutospacing="1"/>
    </w:pPr>
  </w:style>
  <w:style w:type="paragraph" w:customStyle="1" w:styleId="qw">
    <w:name w:val="qw"/>
    <w:qFormat/>
    <w:pPr>
      <w:widowControl w:val="0"/>
      <w:adjustRightInd w:val="0"/>
      <w:spacing w:line="312" w:lineRule="atLeast"/>
      <w:jc w:val="both"/>
      <w:textAlignment w:val="baseline"/>
    </w:pPr>
    <w:rPr>
      <w:rFonts w:ascii="宋体"/>
      <w:sz w:val="24"/>
    </w:rPr>
  </w:style>
  <w:style w:type="paragraph" w:customStyle="1" w:styleId="2H2sect12PIM2Heading2HiddenHeading2CCBSheading">
    <w:name w:val="样式 标题 2H2sect 1.2PIM2Heading 2 HiddenHeading 2 CCBSheading..."/>
    <w:basedOn w:val="2"/>
    <w:qFormat/>
    <w:pPr>
      <w:tabs>
        <w:tab w:val="left" w:pos="0"/>
      </w:tabs>
      <w:autoSpaceDE/>
      <w:autoSpaceDN/>
      <w:adjustRightInd/>
      <w:spacing w:before="200" w:after="260" w:line="360" w:lineRule="auto"/>
      <w:ind w:left="567" w:hanging="567"/>
      <w:jc w:val="left"/>
    </w:pPr>
    <w:rPr>
      <w:rFonts w:ascii="Times New Roman" w:eastAsia="Times New Roman" w:hAnsi="宋体"/>
      <w:bCs w:val="0"/>
      <w:sz w:val="24"/>
      <w:szCs w:val="20"/>
    </w:rPr>
  </w:style>
  <w:style w:type="paragraph" w:customStyle="1" w:styleId="3f0">
    <w:name w:val="修订3"/>
    <w:uiPriority w:val="99"/>
    <w:qFormat/>
    <w:rPr>
      <w:kern w:val="2"/>
      <w:sz w:val="21"/>
      <w:szCs w:val="24"/>
    </w:rPr>
  </w:style>
  <w:style w:type="paragraph" w:customStyle="1" w:styleId="CharChar11">
    <w:name w:val="Char Char11"/>
    <w:basedOn w:val="a0"/>
    <w:qFormat/>
    <w:pPr>
      <w:shd w:val="clear" w:color="auto" w:fill="000080"/>
    </w:pPr>
    <w:rPr>
      <w:kern w:val="2"/>
      <w:sz w:val="21"/>
    </w:rPr>
  </w:style>
  <w:style w:type="paragraph" w:customStyle="1" w:styleId="CharCharCharCharCharChar1CharCharCharChar1">
    <w:name w:val="Char Char Char Char Char Char1 Char Char Char Char1"/>
    <w:basedOn w:val="a0"/>
    <w:qFormat/>
    <w:pPr>
      <w:shd w:val="clear" w:color="auto" w:fill="000080"/>
    </w:pPr>
    <w:rPr>
      <w:rFonts w:ascii="Tahoma" w:hAnsi="Tahoma"/>
      <w:kern w:val="2"/>
    </w:rPr>
  </w:style>
  <w:style w:type="paragraph" w:customStyle="1" w:styleId="CharCharCharCharCharChar1">
    <w:name w:val="Char Char Char Char Char Char1"/>
    <w:basedOn w:val="a0"/>
    <w:qFormat/>
    <w:pPr>
      <w:shd w:val="clear" w:color="auto" w:fill="000080"/>
    </w:pPr>
    <w:rPr>
      <w:rFonts w:ascii="Tahoma" w:hAnsi="Tahoma"/>
      <w:kern w:val="2"/>
    </w:rPr>
  </w:style>
  <w:style w:type="paragraph" w:customStyle="1" w:styleId="CharCharCharCharCharChar1CharCharChar1">
    <w:name w:val="Char Char Char Char Char Char1 Char Char Char1"/>
    <w:basedOn w:val="a0"/>
    <w:qFormat/>
    <w:rPr>
      <w:rFonts w:ascii="Tahoma" w:hAnsi="Tahoma"/>
      <w:szCs w:val="20"/>
    </w:rPr>
  </w:style>
  <w:style w:type="paragraph" w:customStyle="1" w:styleId="CharCharCharCharCharCharCharCharCharCharCharCharCharCharCharCharCharCharCharCharCharChar1">
    <w:name w:val="Char Char Char Char Char Char Char Char Char Char Char Char Char Char Char Char Char Char Char Char Char Char1"/>
    <w:basedOn w:val="a0"/>
    <w:qFormat/>
    <w:rPr>
      <w:rFonts w:ascii="Tahoma" w:hAnsi="Tahoma"/>
      <w:szCs w:val="20"/>
    </w:rPr>
  </w:style>
  <w:style w:type="paragraph" w:customStyle="1" w:styleId="CharCharChar1Char1">
    <w:name w:val="Char Char Char1 Char1"/>
    <w:basedOn w:val="a0"/>
    <w:qFormat/>
    <w:pPr>
      <w:tabs>
        <w:tab w:val="left" w:pos="360"/>
      </w:tabs>
      <w:ind w:left="360" w:hangingChars="200" w:hanging="360"/>
    </w:pPr>
  </w:style>
  <w:style w:type="paragraph" w:customStyle="1" w:styleId="p16">
    <w:name w:val="p16"/>
    <w:basedOn w:val="a0"/>
    <w:qFormat/>
    <w:pPr>
      <w:spacing w:after="120" w:line="360" w:lineRule="auto"/>
    </w:pPr>
    <w:rPr>
      <w:szCs w:val="20"/>
    </w:rPr>
  </w:style>
  <w:style w:type="character" w:customStyle="1" w:styleId="ItemListCharChar">
    <w:name w:val="Item List Char Char"/>
    <w:link w:val="ItemList"/>
    <w:qFormat/>
    <w:rPr>
      <w:rFonts w:ascii="Arial" w:hAnsi="Arial"/>
      <w:szCs w:val="21"/>
    </w:rPr>
  </w:style>
  <w:style w:type="paragraph" w:customStyle="1" w:styleId="ItemList">
    <w:name w:val="Item List"/>
    <w:link w:val="ItemListCharChar"/>
    <w:qFormat/>
    <w:pPr>
      <w:tabs>
        <w:tab w:val="left" w:pos="2126"/>
      </w:tabs>
      <w:adjustRightInd w:val="0"/>
      <w:snapToGrid w:val="0"/>
      <w:spacing w:before="80" w:after="80" w:line="240" w:lineRule="atLeast"/>
      <w:ind w:left="2126" w:hanging="425"/>
    </w:pPr>
    <w:rPr>
      <w:rFonts w:ascii="Arial" w:eastAsiaTheme="minorEastAsia" w:hAnsi="Arial" w:cstheme="minorBidi"/>
      <w:kern w:val="2"/>
      <w:sz w:val="21"/>
      <w:szCs w:val="21"/>
    </w:rPr>
  </w:style>
  <w:style w:type="paragraph" w:customStyle="1" w:styleId="TOC2">
    <w:name w:val="TOC 标题2"/>
    <w:basedOn w:val="10"/>
    <w:next w:val="a0"/>
    <w:uiPriority w:val="39"/>
    <w:qFormat/>
    <w:pPr>
      <w:autoSpaceDE/>
      <w:autoSpaceDN/>
      <w:adjustRightInd/>
      <w:spacing w:after="0" w:line="259" w:lineRule="auto"/>
      <w:jc w:val="left"/>
      <w:outlineLvl w:val="9"/>
    </w:pPr>
    <w:rPr>
      <w:rFonts w:ascii="Calibri Light" w:hAnsi="Calibri Light"/>
      <w:b w:val="0"/>
      <w:bCs w:val="0"/>
      <w:color w:val="2E74B5"/>
      <w:kern w:val="0"/>
      <w:sz w:val="32"/>
      <w:szCs w:val="32"/>
    </w:rPr>
  </w:style>
  <w:style w:type="character" w:customStyle="1" w:styleId="74">
    <w:name w:val="未处理的提及7"/>
    <w:uiPriority w:val="99"/>
    <w:qFormat/>
    <w:rPr>
      <w:color w:val="605E5C"/>
      <w:shd w:val="clear" w:color="auto" w:fill="E1DFDD"/>
    </w:rPr>
  </w:style>
  <w:style w:type="character" w:customStyle="1" w:styleId="84">
    <w:name w:val="未处理的提及8"/>
    <w:uiPriority w:val="99"/>
    <w:qFormat/>
    <w:rPr>
      <w:color w:val="605E5C"/>
      <w:shd w:val="clear" w:color="auto" w:fill="E1DFDD"/>
    </w:rPr>
  </w:style>
  <w:style w:type="character" w:customStyle="1" w:styleId="93">
    <w:name w:val="未处理的提及9"/>
    <w:uiPriority w:val="99"/>
    <w:qFormat/>
    <w:rPr>
      <w:color w:val="605E5C"/>
      <w:shd w:val="clear" w:color="auto" w:fill="E1DFDD"/>
    </w:rPr>
  </w:style>
  <w:style w:type="character" w:customStyle="1" w:styleId="NormalCharacter">
    <w:name w:val="NormalCharacter"/>
    <w:qFormat/>
  </w:style>
  <w:style w:type="character" w:customStyle="1" w:styleId="100">
    <w:name w:val="未处理的提及10"/>
    <w:uiPriority w:val="99"/>
    <w:qFormat/>
    <w:rPr>
      <w:color w:val="605E5C"/>
      <w:shd w:val="clear" w:color="auto" w:fill="E1DFDD"/>
    </w:rPr>
  </w:style>
  <w:style w:type="paragraph" w:customStyle="1" w:styleId="3049">
    <w:name w:val="样式 标题 3 + 右侧:  0.49 字符"/>
    <w:basedOn w:val="31"/>
    <w:uiPriority w:val="99"/>
    <w:qFormat/>
    <w:pPr>
      <w:tabs>
        <w:tab w:val="left" w:pos="720"/>
      </w:tabs>
      <w:spacing w:line="240" w:lineRule="auto"/>
      <w:ind w:left="0" w:right="137" w:firstLineChars="49" w:firstLine="138"/>
      <w:jc w:val="left"/>
    </w:pPr>
    <w:rPr>
      <w:rFonts w:hAnsi="Times New Roman"/>
      <w:bCs w:val="0"/>
      <w:szCs w:val="20"/>
      <w:u w:val="single"/>
    </w:rPr>
  </w:style>
  <w:style w:type="character" w:customStyle="1" w:styleId="11a">
    <w:name w:val="未处理的提及11"/>
    <w:uiPriority w:val="99"/>
    <w:qFormat/>
    <w:rPr>
      <w:color w:val="605E5C"/>
      <w:shd w:val="clear" w:color="auto" w:fill="E1DFDD"/>
    </w:rPr>
  </w:style>
  <w:style w:type="paragraph" w:customStyle="1" w:styleId="Style617">
    <w:name w:val="_Style 617"/>
    <w:basedOn w:val="a0"/>
    <w:next w:val="a0"/>
    <w:uiPriority w:val="39"/>
    <w:qFormat/>
    <w:pPr>
      <w:ind w:leftChars="1600" w:left="3360"/>
    </w:pPr>
    <w:rPr>
      <w:rFonts w:ascii="Calibri" w:hAnsi="Calibri"/>
      <w:szCs w:val="22"/>
    </w:rPr>
  </w:style>
  <w:style w:type="paragraph" w:customStyle="1" w:styleId="44">
    <w:name w:val="修订4"/>
    <w:uiPriority w:val="99"/>
    <w:qFormat/>
    <w:rPr>
      <w:kern w:val="2"/>
      <w:sz w:val="21"/>
      <w:szCs w:val="24"/>
    </w:rPr>
  </w:style>
  <w:style w:type="paragraph" w:customStyle="1" w:styleId="TOC3">
    <w:name w:val="TOC 标题3"/>
    <w:basedOn w:val="10"/>
    <w:next w:val="a0"/>
    <w:uiPriority w:val="39"/>
    <w:qFormat/>
    <w:pPr>
      <w:autoSpaceDE/>
      <w:autoSpaceDN/>
      <w:adjustRightInd/>
      <w:spacing w:after="0" w:line="259" w:lineRule="auto"/>
      <w:jc w:val="left"/>
      <w:outlineLvl w:val="9"/>
    </w:pPr>
    <w:rPr>
      <w:rFonts w:ascii="Calibri Light" w:hAnsi="Calibri Light"/>
      <w:b w:val="0"/>
      <w:bCs w:val="0"/>
      <w:color w:val="2E74B5"/>
      <w:kern w:val="0"/>
      <w:sz w:val="32"/>
      <w:szCs w:val="32"/>
    </w:rPr>
  </w:style>
  <w:style w:type="paragraph" w:customStyle="1" w:styleId="RepParaltp">
    <w:name w:val="!RepPar_alt+p"/>
    <w:link w:val="RepParaltpChar"/>
    <w:qFormat/>
    <w:pPr>
      <w:widowControl w:val="0"/>
      <w:spacing w:line="360" w:lineRule="auto"/>
      <w:ind w:firstLine="480"/>
      <w:jc w:val="both"/>
    </w:pPr>
    <w:rPr>
      <w:rFonts w:ascii="Arial Unicode MS" w:eastAsia="Times New Roman" w:hAnsi="Arial Unicode MS"/>
      <w:color w:val="000000"/>
      <w:kern w:val="2"/>
      <w:sz w:val="24"/>
      <w:szCs w:val="24"/>
    </w:rPr>
  </w:style>
  <w:style w:type="character" w:customStyle="1" w:styleId="RepParaltpChar">
    <w:name w:val="!RepPar_alt+p Char"/>
    <w:link w:val="RepParaltp"/>
    <w:qFormat/>
    <w:rPr>
      <w:rFonts w:ascii="Arial Unicode MS" w:eastAsia="Times New Roman" w:hAnsi="Arial Unicode MS" w:cs="Times New Roman"/>
      <w:color w:val="000000"/>
      <w:sz w:val="24"/>
      <w:szCs w:val="24"/>
    </w:rPr>
  </w:style>
  <w:style w:type="paragraph" w:customStyle="1" w:styleId="MH-SpecTXT">
    <w:name w:val="MH-Spec TXT"/>
    <w:link w:val="MH-SpecTXTChar"/>
    <w:qFormat/>
    <w:pPr>
      <w:widowControl w:val="0"/>
      <w:jc w:val="both"/>
    </w:pPr>
    <w:rPr>
      <w:rFonts w:ascii="Calibri" w:eastAsia="Calibri" w:hAnsi="Calibri"/>
      <w:color w:val="000000"/>
      <w:sz w:val="22"/>
      <w:szCs w:val="22"/>
    </w:rPr>
  </w:style>
  <w:style w:type="character" w:customStyle="1" w:styleId="MH-SpecTXTChar">
    <w:name w:val="MH-Spec TXT Char"/>
    <w:link w:val="MH-SpecTXT"/>
    <w:qFormat/>
    <w:rPr>
      <w:rFonts w:ascii="Calibri" w:eastAsia="Calibri" w:hAnsi="Calibri" w:cs="Times New Roman"/>
      <w:color w:val="000000"/>
      <w:kern w:val="0"/>
      <w:sz w:val="22"/>
    </w:rPr>
  </w:style>
  <w:style w:type="character" w:customStyle="1" w:styleId="121">
    <w:name w:val="未处理的提及12"/>
    <w:uiPriority w:val="99"/>
    <w:qFormat/>
    <w:rPr>
      <w:color w:val="605E5C"/>
      <w:shd w:val="clear" w:color="auto" w:fill="E1DFDD"/>
    </w:rPr>
  </w:style>
  <w:style w:type="paragraph" w:customStyle="1" w:styleId="affffff8">
    <w:name w:val="列表样式(一级)"/>
    <w:basedOn w:val="a0"/>
    <w:qFormat/>
    <w:pPr>
      <w:spacing w:before="160" w:after="160" w:line="280" w:lineRule="exact"/>
      <w:ind w:left="420" w:hanging="420"/>
    </w:pPr>
    <w:rPr>
      <w:rFonts w:ascii="Arial" w:eastAsia="华文细黑" w:hAnsi="Arial"/>
      <w:color w:val="505050"/>
      <w:sz w:val="16"/>
      <w:szCs w:val="16"/>
    </w:rPr>
  </w:style>
  <w:style w:type="paragraph" w:customStyle="1" w:styleId="Style3">
    <w:name w:val="_Style 3"/>
    <w:basedOn w:val="a0"/>
    <w:qFormat/>
    <w:rPr>
      <w:rFonts w:ascii="Tahoma" w:hAnsi="Tahoma"/>
      <w:szCs w:val="20"/>
    </w:rPr>
  </w:style>
  <w:style w:type="paragraph" w:styleId="affffff9">
    <w:name w:val="No Spacing"/>
    <w:uiPriority w:val="1"/>
    <w:qFormat/>
    <w:pPr>
      <w:widowControl w:val="0"/>
    </w:pPr>
    <w:rPr>
      <w:rFonts w:ascii="Calibri" w:hAnsi="Calibri" w:cs="宋体"/>
      <w:kern w:val="2"/>
      <w:sz w:val="21"/>
      <w:szCs w:val="22"/>
    </w:rPr>
  </w:style>
  <w:style w:type="character" w:customStyle="1" w:styleId="130">
    <w:name w:val="未处理的提及13"/>
    <w:uiPriority w:val="99"/>
    <w:unhideWhenUsed/>
    <w:qFormat/>
    <w:rPr>
      <w:color w:val="605E5C"/>
      <w:shd w:val="clear" w:color="auto" w:fill="E1DFDD"/>
    </w:rPr>
  </w:style>
  <w:style w:type="paragraph" w:customStyle="1" w:styleId="techspecs-subheader">
    <w:name w:val="techspecs-subheader"/>
    <w:basedOn w:val="a0"/>
    <w:qFormat/>
    <w:pPr>
      <w:spacing w:before="100" w:beforeAutospacing="1" w:after="100" w:afterAutospacing="1"/>
    </w:pPr>
  </w:style>
  <w:style w:type="character" w:customStyle="1" w:styleId="nowrap">
    <w:name w:val="nowrap"/>
    <w:qFormat/>
  </w:style>
  <w:style w:type="character" w:customStyle="1" w:styleId="font31">
    <w:name w:val="font31"/>
    <w:qFormat/>
    <w:rPr>
      <w:rFonts w:ascii="Wingdings" w:hAnsi="Wingdings" w:cs="Wingdings"/>
      <w:color w:val="000000"/>
      <w:sz w:val="20"/>
      <w:szCs w:val="20"/>
      <w:u w:val="none"/>
    </w:rPr>
  </w:style>
  <w:style w:type="character" w:customStyle="1" w:styleId="font41">
    <w:name w:val="font41"/>
    <w:qFormat/>
    <w:rPr>
      <w:rFonts w:ascii="仿宋" w:eastAsia="仿宋" w:hAnsi="仿宋" w:cs="仿宋" w:hint="eastAsia"/>
      <w:color w:val="000000"/>
      <w:sz w:val="20"/>
      <w:szCs w:val="20"/>
      <w:u w:val="none"/>
    </w:rPr>
  </w:style>
  <w:style w:type="character" w:customStyle="1" w:styleId="font51">
    <w:name w:val="font51"/>
    <w:qFormat/>
    <w:rPr>
      <w:rFonts w:ascii="Calibri" w:hAnsi="Calibri" w:cs="Calibri"/>
      <w:color w:val="000000"/>
      <w:sz w:val="20"/>
      <w:szCs w:val="20"/>
      <w:u w:val="none"/>
    </w:rPr>
  </w:style>
  <w:style w:type="character" w:customStyle="1" w:styleId="font71">
    <w:name w:val="font71"/>
    <w:qFormat/>
    <w:rPr>
      <w:rFonts w:ascii="仿宋" w:eastAsia="仿宋" w:hAnsi="仿宋" w:cs="仿宋" w:hint="eastAsia"/>
      <w:color w:val="000000"/>
      <w:sz w:val="20"/>
      <w:szCs w:val="20"/>
      <w:u w:val="none"/>
    </w:rPr>
  </w:style>
  <w:style w:type="character" w:customStyle="1" w:styleId="font81">
    <w:name w:val="font81"/>
    <w:qFormat/>
    <w:rPr>
      <w:rFonts w:ascii="Calibri" w:hAnsi="Calibri" w:cs="Calibri"/>
      <w:color w:val="000000"/>
      <w:sz w:val="20"/>
      <w:szCs w:val="20"/>
      <w:u w:val="none"/>
    </w:rPr>
  </w:style>
  <w:style w:type="character" w:customStyle="1" w:styleId="font91">
    <w:name w:val="font91"/>
    <w:qFormat/>
    <w:rPr>
      <w:rFonts w:ascii="Calibri" w:hAnsi="Calibri" w:cs="Calibri" w:hint="default"/>
      <w:color w:val="000000"/>
      <w:sz w:val="20"/>
      <w:szCs w:val="20"/>
      <w:u w:val="none"/>
    </w:rPr>
  </w:style>
  <w:style w:type="character" w:customStyle="1" w:styleId="font101">
    <w:name w:val="font101"/>
    <w:qFormat/>
    <w:rPr>
      <w:rFonts w:ascii="Arial" w:hAnsi="Arial" w:cs="Arial"/>
      <w:color w:val="000000"/>
      <w:sz w:val="20"/>
      <w:szCs w:val="20"/>
      <w:u w:val="none"/>
    </w:rPr>
  </w:style>
  <w:style w:type="character" w:customStyle="1" w:styleId="font112">
    <w:name w:val="font112"/>
    <w:qFormat/>
    <w:rPr>
      <w:rFonts w:ascii="Calibri" w:hAnsi="Calibri" w:cs="Calibri" w:hint="default"/>
      <w:color w:val="000000"/>
      <w:sz w:val="20"/>
      <w:szCs w:val="20"/>
      <w:u w:val="none"/>
    </w:rPr>
  </w:style>
  <w:style w:type="character" w:customStyle="1" w:styleId="font121">
    <w:name w:val="font121"/>
    <w:qFormat/>
    <w:rPr>
      <w:rFonts w:ascii="Arial" w:hAnsi="Arial" w:cs="Arial"/>
      <w:color w:val="000000"/>
      <w:sz w:val="20"/>
      <w:szCs w:val="20"/>
      <w:u w:val="none"/>
    </w:rPr>
  </w:style>
  <w:style w:type="character" w:customStyle="1" w:styleId="font131">
    <w:name w:val="font131"/>
    <w:qFormat/>
    <w:rPr>
      <w:rFonts w:ascii="Calibri" w:hAnsi="Calibri" w:cs="Calibri" w:hint="default"/>
      <w:color w:val="000000"/>
      <w:sz w:val="20"/>
      <w:szCs w:val="20"/>
      <w:u w:val="none"/>
    </w:rPr>
  </w:style>
  <w:style w:type="character" w:customStyle="1" w:styleId="font141">
    <w:name w:val="font141"/>
    <w:qFormat/>
    <w:rPr>
      <w:rFonts w:ascii="仿宋" w:eastAsia="仿宋" w:hAnsi="仿宋" w:cs="仿宋" w:hint="eastAsia"/>
      <w:color w:val="FF0000"/>
      <w:sz w:val="20"/>
      <w:szCs w:val="20"/>
      <w:u w:val="none"/>
    </w:rPr>
  </w:style>
  <w:style w:type="character" w:customStyle="1" w:styleId="font151">
    <w:name w:val="font151"/>
    <w:qFormat/>
    <w:rPr>
      <w:rFonts w:ascii="Wingdings 2" w:eastAsia="Wingdings 2" w:hAnsi="Wingdings 2" w:cs="Wingdings 2"/>
      <w:color w:val="000000"/>
      <w:sz w:val="20"/>
      <w:szCs w:val="20"/>
      <w:u w:val="none"/>
    </w:rPr>
  </w:style>
  <w:style w:type="paragraph" w:customStyle="1" w:styleId="55">
    <w:name w:val="修订5"/>
    <w:uiPriority w:val="99"/>
    <w:semiHidden/>
    <w:qFormat/>
    <w:rPr>
      <w:rFonts w:ascii="宋体" w:hAnsi="宋体" w:cs="宋体"/>
      <w:sz w:val="24"/>
      <w:szCs w:val="24"/>
    </w:rPr>
  </w:style>
  <w:style w:type="paragraph" w:customStyle="1" w:styleId="64">
    <w:name w:val="修订6"/>
    <w:uiPriority w:val="99"/>
    <w:semiHidden/>
    <w:qFormat/>
    <w:rPr>
      <w:rFonts w:ascii="宋体" w:hAnsi="宋体" w:cs="宋体"/>
      <w:sz w:val="24"/>
      <w:szCs w:val="24"/>
    </w:rPr>
  </w:style>
  <w:style w:type="paragraph" w:customStyle="1" w:styleId="75">
    <w:name w:val="修订7"/>
    <w:uiPriority w:val="99"/>
    <w:semiHidden/>
    <w:qFormat/>
    <w:rPr>
      <w:rFonts w:ascii="宋体" w:hAnsi="宋体" w:cs="宋体"/>
      <w:sz w:val="24"/>
      <w:szCs w:val="24"/>
    </w:rPr>
  </w:style>
  <w:style w:type="paragraph" w:customStyle="1" w:styleId="85">
    <w:name w:val="修订8"/>
    <w:uiPriority w:val="99"/>
    <w:unhideWhenUsed/>
    <w:qFormat/>
    <w:rPr>
      <w:rFonts w:ascii="宋体" w:hAnsi="宋体" w:cs="宋体"/>
      <w:sz w:val="24"/>
      <w:szCs w:val="24"/>
    </w:rPr>
  </w:style>
  <w:style w:type="paragraph" w:customStyle="1" w:styleId="1ffe">
    <w:name w:val="标题1"/>
    <w:basedOn w:val="10"/>
    <w:link w:val="1fff"/>
    <w:qFormat/>
    <w:pPr>
      <w:widowControl w:val="0"/>
      <w:autoSpaceDE/>
      <w:autoSpaceDN/>
      <w:adjustRightInd/>
      <w:spacing w:before="0" w:after="0" w:line="240" w:lineRule="auto"/>
      <w:jc w:val="both"/>
    </w:pPr>
    <w:rPr>
      <w:rFonts w:ascii="仿宋" w:eastAsia="华文仿宋" w:hAnsi="仿宋" w:cs="Calibri"/>
      <w:sz w:val="36"/>
    </w:rPr>
  </w:style>
  <w:style w:type="character" w:customStyle="1" w:styleId="1fff">
    <w:name w:val="标题1 字符"/>
    <w:link w:val="1ffe"/>
    <w:qFormat/>
    <w:rPr>
      <w:rFonts w:ascii="仿宋" w:eastAsia="华文仿宋" w:hAnsi="仿宋" w:cs="Calibri"/>
      <w:b/>
      <w:bCs/>
      <w:kern w:val="44"/>
      <w:sz w:val="36"/>
      <w:szCs w:val="44"/>
    </w:rPr>
  </w:style>
  <w:style w:type="paragraph" w:customStyle="1" w:styleId="affffffa">
    <w:name w:val="正文样式"/>
    <w:link w:val="Charf2"/>
    <w:uiPriority w:val="99"/>
    <w:unhideWhenUsed/>
    <w:qFormat/>
    <w:pPr>
      <w:widowControl w:val="0"/>
      <w:spacing w:line="360" w:lineRule="auto"/>
      <w:ind w:firstLineChars="200" w:firstLine="200"/>
      <w:jc w:val="both"/>
    </w:pPr>
    <w:rPr>
      <w:bCs/>
      <w:snapToGrid w:val="0"/>
      <w:sz w:val="24"/>
      <w:szCs w:val="44"/>
    </w:rPr>
  </w:style>
  <w:style w:type="character" w:customStyle="1" w:styleId="Charf2">
    <w:name w:val="正文样式 Char"/>
    <w:link w:val="affffffa"/>
    <w:uiPriority w:val="99"/>
    <w:qFormat/>
    <w:rPr>
      <w:rFonts w:ascii="Times New Roman" w:eastAsia="宋体" w:hAnsi="Times New Roman" w:cs="Times New Roman"/>
      <w:bCs/>
      <w:snapToGrid w:val="0"/>
      <w:kern w:val="0"/>
      <w:sz w:val="24"/>
      <w:szCs w:val="44"/>
    </w:rPr>
  </w:style>
  <w:style w:type="paragraph" w:customStyle="1" w:styleId="CM14">
    <w:name w:val="CM14"/>
    <w:basedOn w:val="a0"/>
    <w:next w:val="a0"/>
    <w:link w:val="CM140"/>
    <w:uiPriority w:val="99"/>
    <w:qFormat/>
    <w:pPr>
      <w:widowControl w:val="0"/>
      <w:autoSpaceDE w:val="0"/>
      <w:autoSpaceDN w:val="0"/>
      <w:adjustRightInd w:val="0"/>
      <w:spacing w:line="653" w:lineRule="atLeast"/>
    </w:pPr>
    <w:rPr>
      <w:rFonts w:ascii="黑体" w:eastAsia="黑体" w:hAnsi="Times New Roman" w:cs="Times New Roman"/>
    </w:rPr>
  </w:style>
  <w:style w:type="character" w:customStyle="1" w:styleId="CM140">
    <w:name w:val="CM14 字符"/>
    <w:link w:val="CM14"/>
    <w:uiPriority w:val="99"/>
    <w:qFormat/>
    <w:rPr>
      <w:rFonts w:ascii="黑体" w:eastAsia="黑体" w:hAnsi="Times New Roman" w:cs="Times New Roman"/>
      <w:kern w:val="0"/>
      <w:sz w:val="24"/>
      <w:szCs w:val="24"/>
    </w:rPr>
  </w:style>
  <w:style w:type="character" w:customStyle="1" w:styleId="2ff1">
    <w:name w:val="样式2 字符"/>
    <w:qFormat/>
    <w:rPr>
      <w:rFonts w:ascii="CKIJGQ+Times-Bold" w:eastAsia="仿宋" w:cs="CKIJGQ+Times-Bold"/>
      <w:b/>
      <w:bCs/>
      <w:sz w:val="32"/>
      <w:szCs w:val="32"/>
    </w:rPr>
  </w:style>
  <w:style w:type="paragraph" w:customStyle="1" w:styleId="3f1">
    <w:name w:val="样式3"/>
    <w:basedOn w:val="a0"/>
    <w:link w:val="3f2"/>
    <w:qFormat/>
    <w:pPr>
      <w:widowControl w:val="0"/>
      <w:autoSpaceDE w:val="0"/>
      <w:autoSpaceDN w:val="0"/>
      <w:adjustRightInd w:val="0"/>
      <w:spacing w:line="276" w:lineRule="auto"/>
      <w:outlineLvl w:val="2"/>
    </w:pPr>
    <w:rPr>
      <w:rFonts w:ascii="CKIJGQ+Times-Bold" w:eastAsia="仿宋" w:hAnsi="Times New Roman" w:cs="CKIJGQ+Times-Bold"/>
      <w:b/>
      <w:bCs/>
      <w:color w:val="000000"/>
      <w:sz w:val="30"/>
      <w:szCs w:val="30"/>
    </w:rPr>
  </w:style>
  <w:style w:type="character" w:customStyle="1" w:styleId="3f2">
    <w:name w:val="样式3 字符"/>
    <w:link w:val="3f1"/>
    <w:qFormat/>
    <w:rPr>
      <w:rFonts w:ascii="CKIJGQ+Times-Bold" w:eastAsia="仿宋" w:hAnsi="Times New Roman" w:cs="CKIJGQ+Times-Bold"/>
      <w:b/>
      <w:bCs/>
      <w:color w:val="000000"/>
      <w:kern w:val="0"/>
      <w:sz w:val="30"/>
      <w:szCs w:val="30"/>
    </w:rPr>
  </w:style>
  <w:style w:type="paragraph" w:customStyle="1" w:styleId="TOC4">
    <w:name w:val="TOC 标题4"/>
    <w:basedOn w:val="10"/>
    <w:next w:val="a0"/>
    <w:uiPriority w:val="39"/>
    <w:qFormat/>
    <w:pPr>
      <w:autoSpaceDE/>
      <w:autoSpaceDN/>
      <w:adjustRightInd/>
      <w:spacing w:after="0" w:line="259" w:lineRule="auto"/>
      <w:jc w:val="left"/>
      <w:outlineLvl w:val="9"/>
    </w:pPr>
    <w:rPr>
      <w:rFonts w:ascii="等线 Light" w:eastAsia="等线 Light" w:hAnsi="等线 Light" w:cs="Times New Roman"/>
      <w:b w:val="0"/>
      <w:bCs w:val="0"/>
      <w:color w:val="2F5496"/>
      <w:kern w:val="0"/>
      <w:sz w:val="32"/>
      <w:szCs w:val="32"/>
    </w:rPr>
  </w:style>
  <w:style w:type="paragraph" w:customStyle="1" w:styleId="2ff2">
    <w:name w:val="2级标题"/>
    <w:basedOn w:val="a0"/>
    <w:qFormat/>
    <w:pPr>
      <w:widowControl w:val="0"/>
      <w:adjustRightInd w:val="0"/>
      <w:snapToGrid w:val="0"/>
      <w:spacing w:before="480" w:after="360"/>
      <w:outlineLvl w:val="1"/>
    </w:pPr>
    <w:rPr>
      <w:rFonts w:ascii="Times New Roman" w:eastAsia="黑体" w:hAnsi="Times New Roman" w:cs="Times New Roman"/>
      <w:kern w:val="2"/>
      <w:sz w:val="30"/>
    </w:rPr>
  </w:style>
  <w:style w:type="character" w:customStyle="1" w:styleId="mChar">
    <w:name w:val="m正文 Char"/>
    <w:link w:val="m"/>
    <w:qFormat/>
    <w:rPr>
      <w:rFonts w:ascii="宋体" w:hAnsi="宋体"/>
      <w:sz w:val="24"/>
      <w:szCs w:val="24"/>
    </w:rPr>
  </w:style>
  <w:style w:type="paragraph" w:customStyle="1" w:styleId="m">
    <w:name w:val="m正文"/>
    <w:basedOn w:val="a0"/>
    <w:link w:val="mChar"/>
    <w:qFormat/>
    <w:pPr>
      <w:widowControl w:val="0"/>
      <w:snapToGrid w:val="0"/>
      <w:spacing w:before="50" w:after="50" w:line="360" w:lineRule="exact"/>
      <w:ind w:firstLineChars="200" w:firstLine="200"/>
      <w:jc w:val="both"/>
    </w:pPr>
    <w:rPr>
      <w:rFonts w:eastAsiaTheme="minorEastAsia" w:cstheme="minorBidi"/>
      <w:kern w:val="2"/>
    </w:rPr>
  </w:style>
  <w:style w:type="paragraph" w:customStyle="1" w:styleId="HPC">
    <w:name w:val="HPC正文"/>
    <w:basedOn w:val="a0"/>
    <w:link w:val="HPCChar"/>
    <w:qFormat/>
    <w:pPr>
      <w:widowControl w:val="0"/>
      <w:spacing w:line="360" w:lineRule="auto"/>
      <w:ind w:firstLineChars="202" w:firstLine="424"/>
      <w:jc w:val="both"/>
    </w:pPr>
    <w:rPr>
      <w:rFonts w:ascii="Times New Roman" w:eastAsia="等线" w:hAnsi="Times New Roman" w:cs="Times New Roman"/>
      <w:kern w:val="2"/>
      <w:sz w:val="21"/>
      <w:szCs w:val="21"/>
    </w:rPr>
  </w:style>
  <w:style w:type="character" w:customStyle="1" w:styleId="HPCChar">
    <w:name w:val="HPC正文 Char"/>
    <w:link w:val="HPC"/>
    <w:qFormat/>
    <w:rPr>
      <w:rFonts w:ascii="Times New Roman" w:eastAsia="等线" w:hAnsi="Times New Roman" w:cs="Times New Roman"/>
      <w:szCs w:val="21"/>
    </w:rPr>
  </w:style>
  <w:style w:type="paragraph" w:customStyle="1" w:styleId="HPC1">
    <w:name w:val="HPC题1"/>
    <w:basedOn w:val="10"/>
    <w:next w:val="HPC"/>
    <w:link w:val="HPC1Char"/>
    <w:qFormat/>
    <w:pPr>
      <w:widowControl w:val="0"/>
      <w:numPr>
        <w:numId w:val="12"/>
      </w:numPr>
      <w:autoSpaceDE/>
      <w:autoSpaceDN/>
      <w:spacing w:before="120" w:after="0" w:line="240" w:lineRule="auto"/>
      <w:jc w:val="both"/>
    </w:pPr>
    <w:rPr>
      <w:rFonts w:ascii="微软雅黑" w:eastAsia="微软雅黑" w:hAnsi="微软雅黑" w:cs="Times New Roman"/>
      <w:sz w:val="32"/>
    </w:rPr>
  </w:style>
  <w:style w:type="character" w:customStyle="1" w:styleId="HPC1Char">
    <w:name w:val="HPC题1 Char"/>
    <w:link w:val="HPC1"/>
    <w:qFormat/>
    <w:rPr>
      <w:rFonts w:ascii="微软雅黑" w:eastAsia="微软雅黑" w:hAnsi="微软雅黑" w:cs="Times New Roman"/>
      <w:b/>
      <w:bCs/>
      <w:kern w:val="44"/>
      <w:sz w:val="32"/>
      <w:szCs w:val="44"/>
    </w:rPr>
  </w:style>
  <w:style w:type="paragraph" w:customStyle="1" w:styleId="HPC2">
    <w:name w:val="HPC题2"/>
    <w:basedOn w:val="HPC1"/>
    <w:next w:val="HPC"/>
    <w:link w:val="HPC2Char"/>
    <w:qFormat/>
    <w:pPr>
      <w:numPr>
        <w:ilvl w:val="1"/>
      </w:numPr>
      <w:snapToGrid w:val="0"/>
      <w:outlineLvl w:val="1"/>
    </w:pPr>
    <w:rPr>
      <w:sz w:val="28"/>
    </w:rPr>
  </w:style>
  <w:style w:type="character" w:customStyle="1" w:styleId="HPC2Char">
    <w:name w:val="HPC题2 Char"/>
    <w:link w:val="HPC2"/>
    <w:qFormat/>
    <w:rPr>
      <w:rFonts w:ascii="微软雅黑" w:eastAsia="微软雅黑" w:hAnsi="微软雅黑" w:cs="Times New Roman"/>
      <w:b/>
      <w:bCs/>
      <w:kern w:val="44"/>
      <w:sz w:val="28"/>
      <w:szCs w:val="44"/>
    </w:rPr>
  </w:style>
  <w:style w:type="paragraph" w:customStyle="1" w:styleId="HPC3">
    <w:name w:val="HPC题3"/>
    <w:basedOn w:val="HPC2"/>
    <w:next w:val="HPC"/>
    <w:link w:val="HPC3Char"/>
    <w:qFormat/>
    <w:pPr>
      <w:numPr>
        <w:ilvl w:val="2"/>
      </w:numPr>
      <w:outlineLvl w:val="2"/>
    </w:pPr>
    <w:rPr>
      <w:sz w:val="24"/>
    </w:rPr>
  </w:style>
  <w:style w:type="character" w:customStyle="1" w:styleId="HPC3Char">
    <w:name w:val="HPC题3 Char"/>
    <w:link w:val="HPC3"/>
    <w:qFormat/>
    <w:rPr>
      <w:rFonts w:ascii="微软雅黑" w:eastAsia="微软雅黑" w:hAnsi="微软雅黑" w:cs="Times New Roman"/>
      <w:b/>
      <w:bCs/>
      <w:kern w:val="44"/>
      <w:sz w:val="24"/>
      <w:szCs w:val="44"/>
    </w:rPr>
  </w:style>
  <w:style w:type="paragraph" w:customStyle="1" w:styleId="HPC0">
    <w:name w:val="HPC代码"/>
    <w:next w:val="HPC"/>
    <w:link w:val="HPCChar0"/>
    <w:qFormat/>
    <w:pPr>
      <w:shd w:val="clear" w:color="538135" w:fill="D9D9D9"/>
    </w:pPr>
    <w:rPr>
      <w:rFonts w:ascii="Courier New" w:eastAsia="楷体" w:hAnsi="Courier New"/>
      <w:kern w:val="2"/>
      <w:sz w:val="21"/>
      <w:szCs w:val="21"/>
    </w:rPr>
  </w:style>
  <w:style w:type="character" w:customStyle="1" w:styleId="HPCChar0">
    <w:name w:val="HPC代码 Char"/>
    <w:link w:val="HPC0"/>
    <w:qFormat/>
    <w:rPr>
      <w:rFonts w:ascii="Courier New" w:eastAsia="楷体" w:hAnsi="Courier New" w:cs="Times New Roman"/>
      <w:szCs w:val="21"/>
      <w:shd w:val="clear" w:color="538135" w:fill="D9D9D9"/>
    </w:rPr>
  </w:style>
  <w:style w:type="paragraph" w:customStyle="1" w:styleId="HPC4">
    <w:name w:val="HPC题4"/>
    <w:basedOn w:val="HPC3"/>
    <w:next w:val="HPC"/>
    <w:qFormat/>
    <w:pPr>
      <w:numPr>
        <w:ilvl w:val="3"/>
      </w:numPr>
      <w:tabs>
        <w:tab w:val="left" w:pos="2880"/>
      </w:tabs>
      <w:ind w:left="1680" w:hanging="420"/>
      <w:jc w:val="left"/>
      <w:outlineLvl w:val="3"/>
    </w:pPr>
    <w:rPr>
      <w:sz w:val="21"/>
    </w:rPr>
  </w:style>
  <w:style w:type="paragraph" w:customStyle="1" w:styleId="HPC5">
    <w:name w:val="HPC题5"/>
    <w:basedOn w:val="HPC4"/>
    <w:next w:val="HPC"/>
    <w:qFormat/>
    <w:pPr>
      <w:numPr>
        <w:ilvl w:val="4"/>
      </w:numPr>
      <w:tabs>
        <w:tab w:val="left" w:pos="3600"/>
      </w:tabs>
      <w:ind w:left="2100" w:hanging="420"/>
      <w:outlineLvl w:val="4"/>
    </w:pPr>
  </w:style>
  <w:style w:type="paragraph" w:customStyle="1" w:styleId="HPC6">
    <w:name w:val="HPC题6"/>
    <w:basedOn w:val="HPC5"/>
    <w:next w:val="HPC"/>
    <w:qFormat/>
    <w:pPr>
      <w:numPr>
        <w:ilvl w:val="5"/>
      </w:numPr>
      <w:tabs>
        <w:tab w:val="left" w:pos="4320"/>
      </w:tabs>
      <w:ind w:left="2520" w:hanging="420"/>
      <w:outlineLvl w:val="5"/>
    </w:pPr>
  </w:style>
  <w:style w:type="character" w:customStyle="1" w:styleId="140">
    <w:name w:val="未处理的提及14"/>
    <w:uiPriority w:val="99"/>
    <w:unhideWhenUsed/>
    <w:qFormat/>
    <w:rPr>
      <w:color w:val="605E5C"/>
      <w:shd w:val="clear" w:color="auto" w:fill="E1DFDD"/>
    </w:rPr>
  </w:style>
  <w:style w:type="paragraph" w:customStyle="1" w:styleId="affffffb">
    <w:name w:val="_正文"/>
    <w:qFormat/>
    <w:rPr>
      <w:szCs w:val="24"/>
    </w:rPr>
  </w:style>
  <w:style w:type="paragraph" w:customStyle="1" w:styleId="affffffc">
    <w:name w:val="标正文"/>
    <w:basedOn w:val="a0"/>
    <w:qFormat/>
    <w:pPr>
      <w:widowControl w:val="0"/>
      <w:spacing w:line="360" w:lineRule="auto"/>
      <w:ind w:firstLineChars="200" w:firstLine="480"/>
      <w:jc w:val="both"/>
    </w:pPr>
    <w:rPr>
      <w:rFonts w:ascii="等线" w:hAnsi="等线" w:cs="Times New Roman"/>
      <w:kern w:val="2"/>
      <w:szCs w:val="22"/>
      <w:lang w:val="zh-CN"/>
    </w:rPr>
  </w:style>
  <w:style w:type="paragraph" w:customStyle="1" w:styleId="WPSOffice1">
    <w:name w:val="WPSOffice手动目录 1"/>
    <w:qFormat/>
    <w:rPr>
      <w:rFonts w:ascii="等线" w:eastAsia="等线" w:hAnsi="等线"/>
    </w:rPr>
  </w:style>
  <w:style w:type="paragraph" w:customStyle="1" w:styleId="TableParagraph">
    <w:name w:val="Table Paragraph"/>
    <w:basedOn w:val="a0"/>
    <w:qFormat/>
    <w:pPr>
      <w:widowControl w:val="0"/>
      <w:autoSpaceDE w:val="0"/>
      <w:autoSpaceDN w:val="0"/>
    </w:pPr>
    <w:rPr>
      <w:sz w:val="22"/>
      <w:szCs w:val="22"/>
      <w:lang w:val="zh-CN" w:bidi="zh-CN"/>
    </w:rPr>
  </w:style>
  <w:style w:type="character" w:customStyle="1" w:styleId="Charf3">
    <w:name w:val="标准文本 Char"/>
    <w:qFormat/>
    <w:rPr>
      <w:rFonts w:eastAsia="仿宋_GB2312" w:cs="宋体"/>
      <w:kern w:val="2"/>
      <w:sz w:val="32"/>
      <w:szCs w:val="22"/>
    </w:rPr>
  </w:style>
  <w:style w:type="paragraph" w:customStyle="1" w:styleId="01">
    <w:name w:val="正文_0_1"/>
    <w:qFormat/>
    <w:pPr>
      <w:widowControl w:val="0"/>
      <w:jc w:val="both"/>
    </w:pPr>
    <w:rPr>
      <w:rFonts w:ascii="Calibri" w:hAnsi="Calibri"/>
      <w:kern w:val="2"/>
      <w:sz w:val="21"/>
      <w:szCs w:val="22"/>
    </w:rPr>
  </w:style>
  <w:style w:type="paragraph" w:customStyle="1" w:styleId="11b">
    <w:name w:val="列表段落11"/>
    <w:basedOn w:val="a0"/>
    <w:uiPriority w:val="34"/>
    <w:qFormat/>
    <w:pPr>
      <w:widowControl w:val="0"/>
      <w:spacing w:line="360" w:lineRule="auto"/>
      <w:ind w:firstLine="420"/>
      <w:jc w:val="both"/>
    </w:pPr>
    <w:rPr>
      <w:rFonts w:ascii="等线" w:eastAsia="仿宋_GB2312" w:hAnsi="等线" w:cs="Times New Roman"/>
      <w:kern w:val="2"/>
      <w:sz w:val="32"/>
      <w:szCs w:val="22"/>
    </w:rPr>
  </w:style>
  <w:style w:type="paragraph" w:customStyle="1" w:styleId="1000">
    <w:name w:val="正文_1_0_0_0"/>
    <w:qFormat/>
    <w:pPr>
      <w:widowControl w:val="0"/>
      <w:jc w:val="both"/>
    </w:pPr>
    <w:rPr>
      <w:kern w:val="2"/>
      <w:sz w:val="21"/>
      <w:szCs w:val="24"/>
    </w:rPr>
  </w:style>
  <w:style w:type="paragraph" w:customStyle="1" w:styleId="msonormal0">
    <w:name w:val="msonormal"/>
    <w:basedOn w:val="a0"/>
    <w:qFormat/>
    <w:pPr>
      <w:spacing w:before="100" w:beforeAutospacing="1" w:after="100" w:afterAutospacing="1"/>
    </w:pPr>
  </w:style>
  <w:style w:type="paragraph" w:customStyle="1" w:styleId="font5">
    <w:name w:val="font5"/>
    <w:basedOn w:val="a0"/>
    <w:qFormat/>
    <w:pPr>
      <w:spacing w:before="100" w:beforeAutospacing="1" w:after="100" w:afterAutospacing="1"/>
    </w:pPr>
    <w:rPr>
      <w:rFonts w:ascii="等线" w:eastAsia="等线" w:hAnsi="等线"/>
      <w:sz w:val="18"/>
      <w:szCs w:val="18"/>
    </w:rPr>
  </w:style>
  <w:style w:type="paragraph" w:customStyle="1" w:styleId="font6">
    <w:name w:val="font6"/>
    <w:basedOn w:val="a0"/>
    <w:qFormat/>
    <w:pPr>
      <w:spacing w:before="100" w:beforeAutospacing="1" w:after="100" w:afterAutospacing="1"/>
    </w:pPr>
    <w:rPr>
      <w:color w:val="000000"/>
      <w:sz w:val="22"/>
      <w:szCs w:val="22"/>
    </w:rPr>
  </w:style>
  <w:style w:type="paragraph" w:customStyle="1" w:styleId="font7">
    <w:name w:val="font7"/>
    <w:basedOn w:val="a0"/>
    <w:qFormat/>
    <w:pPr>
      <w:spacing w:before="100" w:beforeAutospacing="1" w:after="100" w:afterAutospacing="1"/>
    </w:pPr>
    <w:rPr>
      <w:sz w:val="22"/>
      <w:szCs w:val="22"/>
    </w:rPr>
  </w:style>
  <w:style w:type="paragraph" w:customStyle="1" w:styleId="font8">
    <w:name w:val="font8"/>
    <w:basedOn w:val="a0"/>
    <w:qFormat/>
    <w:pPr>
      <w:spacing w:before="100" w:beforeAutospacing="1" w:after="100" w:afterAutospacing="1"/>
    </w:pPr>
    <w:rPr>
      <w:rFonts w:ascii="Calibri" w:hAnsi="Calibri" w:cs="Calibri"/>
      <w:sz w:val="22"/>
      <w:szCs w:val="22"/>
    </w:rPr>
  </w:style>
  <w:style w:type="paragraph" w:customStyle="1" w:styleId="font9">
    <w:name w:val="font9"/>
    <w:basedOn w:val="a0"/>
    <w:qFormat/>
    <w:pPr>
      <w:spacing w:before="100" w:beforeAutospacing="1" w:after="100" w:afterAutospacing="1"/>
    </w:pPr>
    <w:rPr>
      <w:rFonts w:ascii="Calibri" w:hAnsi="Calibri" w:cs="Calibri"/>
      <w:color w:val="000000"/>
      <w:sz w:val="22"/>
      <w:szCs w:val="22"/>
    </w:rPr>
  </w:style>
  <w:style w:type="paragraph" w:customStyle="1" w:styleId="xl63">
    <w:name w:val="xl63"/>
    <w:basedOn w:val="a0"/>
    <w:qFormat/>
    <w:pPr>
      <w:pBdr>
        <w:top w:val="single" w:sz="4" w:space="0" w:color="000000"/>
        <w:left w:val="single" w:sz="4" w:space="0" w:color="000000"/>
        <w:bottom w:val="single" w:sz="4" w:space="0" w:color="000000"/>
        <w:right w:val="single" w:sz="4" w:space="0" w:color="000000"/>
      </w:pBdr>
      <w:shd w:val="clear" w:color="000000" w:fill="D8D8D8"/>
      <w:spacing w:before="100" w:beforeAutospacing="1" w:after="100" w:afterAutospacing="1"/>
      <w:jc w:val="center"/>
      <w:textAlignment w:val="center"/>
    </w:pPr>
    <w:rPr>
      <w:b/>
      <w:bCs/>
      <w:color w:val="000000"/>
    </w:rPr>
  </w:style>
  <w:style w:type="paragraph" w:customStyle="1" w:styleId="xl64">
    <w:name w:val="xl64"/>
    <w:basedOn w:val="a0"/>
    <w:qFormat/>
    <w:pPr>
      <w:spacing w:before="100" w:beforeAutospacing="1" w:after="100" w:afterAutospacing="1"/>
      <w:jc w:val="center"/>
      <w:textAlignment w:val="center"/>
    </w:pPr>
    <w:rPr>
      <w:color w:val="000000"/>
    </w:rPr>
  </w:style>
  <w:style w:type="paragraph" w:customStyle="1" w:styleId="xl65">
    <w:name w:val="xl65"/>
    <w:basedOn w:val="a0"/>
    <w:qFormat/>
    <w:pPr>
      <w:spacing w:before="100" w:beforeAutospacing="1" w:after="100" w:afterAutospacing="1"/>
      <w:textAlignment w:val="center"/>
    </w:pPr>
  </w:style>
  <w:style w:type="paragraph" w:customStyle="1" w:styleId="xl66">
    <w:name w:val="xl66"/>
    <w:basedOn w:val="a0"/>
    <w:qFormat/>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color w:val="000000"/>
    </w:rPr>
  </w:style>
  <w:style w:type="paragraph" w:customStyle="1" w:styleId="xl67">
    <w:name w:val="xl67"/>
    <w:basedOn w:val="a0"/>
    <w:qFormat/>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color w:val="000000"/>
    </w:rPr>
  </w:style>
  <w:style w:type="paragraph" w:customStyle="1" w:styleId="xl68">
    <w:name w:val="xl68"/>
    <w:basedOn w:val="a0"/>
    <w:qFormat/>
    <w:pPr>
      <w:spacing w:before="100" w:beforeAutospacing="1" w:after="100" w:afterAutospacing="1"/>
      <w:textAlignment w:val="center"/>
    </w:pPr>
    <w:rPr>
      <w:color w:val="000000"/>
    </w:rPr>
  </w:style>
  <w:style w:type="paragraph" w:customStyle="1" w:styleId="xl69">
    <w:name w:val="xl69"/>
    <w:basedOn w:val="a0"/>
    <w:qFormat/>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b/>
      <w:bCs/>
      <w:color w:val="000000"/>
    </w:rPr>
  </w:style>
  <w:style w:type="paragraph" w:customStyle="1" w:styleId="xl70">
    <w:name w:val="xl70"/>
    <w:basedOn w:val="a0"/>
    <w:qFormat/>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color w:val="000000"/>
    </w:rPr>
  </w:style>
  <w:style w:type="paragraph" w:customStyle="1" w:styleId="xl71">
    <w:name w:val="xl71"/>
    <w:basedOn w:val="a0"/>
    <w:qFormat/>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color w:val="000000"/>
    </w:rPr>
  </w:style>
  <w:style w:type="paragraph" w:customStyle="1" w:styleId="xl72">
    <w:name w:val="xl72"/>
    <w:basedOn w:val="a0"/>
    <w:qFormat/>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color w:val="000000"/>
    </w:rPr>
  </w:style>
  <w:style w:type="paragraph" w:customStyle="1" w:styleId="xl73">
    <w:name w:val="xl73"/>
    <w:basedOn w:val="a0"/>
    <w:qFormat/>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color w:val="000000"/>
    </w:rPr>
  </w:style>
  <w:style w:type="paragraph" w:customStyle="1" w:styleId="xl74">
    <w:name w:val="xl74"/>
    <w:basedOn w:val="a0"/>
    <w:qFormat/>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imes New Roman" w:hAnsi="Times New Roman" w:cs="Times New Roman"/>
      <w:color w:val="000000"/>
      <w:sz w:val="32"/>
      <w:szCs w:val="32"/>
    </w:rPr>
  </w:style>
  <w:style w:type="paragraph" w:customStyle="1" w:styleId="xl75">
    <w:name w:val="xl75"/>
    <w:basedOn w:val="a0"/>
    <w:qFormat/>
    <w:pPr>
      <w:spacing w:before="100" w:beforeAutospacing="1" w:after="100" w:afterAutospacing="1"/>
      <w:textAlignment w:val="center"/>
    </w:pPr>
    <w:rPr>
      <w:color w:val="000000"/>
    </w:rPr>
  </w:style>
  <w:style w:type="paragraph" w:customStyle="1" w:styleId="xl76">
    <w:name w:val="xl76"/>
    <w:basedOn w:val="a0"/>
    <w:qFormat/>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color w:val="000000"/>
    </w:rPr>
  </w:style>
  <w:style w:type="paragraph" w:customStyle="1" w:styleId="xl77">
    <w:name w:val="xl77"/>
    <w:basedOn w:val="a0"/>
    <w:qFormat/>
    <w:pPr>
      <w:pBdr>
        <w:top w:val="single" w:sz="4" w:space="0" w:color="000000"/>
        <w:left w:val="single" w:sz="4" w:space="0" w:color="000000"/>
        <w:bottom w:val="single" w:sz="4" w:space="0" w:color="000000"/>
        <w:right w:val="single" w:sz="4" w:space="0" w:color="000000"/>
      </w:pBdr>
      <w:shd w:val="clear" w:color="000000" w:fill="DEEAF6"/>
      <w:spacing w:before="100" w:beforeAutospacing="1" w:after="100" w:afterAutospacing="1"/>
      <w:textAlignment w:val="center"/>
    </w:pPr>
    <w:rPr>
      <w:b/>
      <w:bCs/>
      <w:color w:val="000000"/>
    </w:rPr>
  </w:style>
  <w:style w:type="paragraph" w:customStyle="1" w:styleId="xl78">
    <w:name w:val="xl78"/>
    <w:basedOn w:val="a0"/>
    <w:qFormat/>
    <w:pPr>
      <w:pBdr>
        <w:top w:val="single" w:sz="4" w:space="0" w:color="000000"/>
        <w:left w:val="single" w:sz="4" w:space="0" w:color="000000"/>
        <w:bottom w:val="single" w:sz="4" w:space="0" w:color="000000"/>
        <w:right w:val="single" w:sz="4" w:space="0" w:color="000000"/>
      </w:pBdr>
      <w:shd w:val="clear" w:color="000000" w:fill="DEEAF6"/>
      <w:spacing w:before="100" w:beforeAutospacing="1" w:after="100" w:afterAutospacing="1"/>
      <w:jc w:val="center"/>
      <w:textAlignment w:val="center"/>
    </w:pPr>
    <w:rPr>
      <w:b/>
      <w:bCs/>
      <w:color w:val="000000"/>
    </w:rPr>
  </w:style>
  <w:style w:type="paragraph" w:customStyle="1" w:styleId="xl79">
    <w:name w:val="xl79"/>
    <w:basedOn w:val="a0"/>
    <w:qFormat/>
    <w:pPr>
      <w:pBdr>
        <w:top w:val="single" w:sz="4" w:space="0" w:color="000000"/>
        <w:left w:val="single" w:sz="4" w:space="0" w:color="000000"/>
        <w:right w:val="single" w:sz="4" w:space="0" w:color="000000"/>
      </w:pBdr>
      <w:spacing w:before="100" w:beforeAutospacing="1" w:after="100" w:afterAutospacing="1"/>
      <w:jc w:val="center"/>
      <w:textAlignment w:val="center"/>
    </w:pPr>
    <w:rPr>
      <w:color w:val="000000"/>
    </w:rPr>
  </w:style>
  <w:style w:type="paragraph" w:customStyle="1" w:styleId="xl80">
    <w:name w:val="xl80"/>
    <w:basedOn w:val="a0"/>
    <w:qFormat/>
    <w:pPr>
      <w:pBdr>
        <w:left w:val="single" w:sz="4" w:space="0" w:color="000000"/>
        <w:right w:val="single" w:sz="4" w:space="0" w:color="000000"/>
      </w:pBdr>
      <w:spacing w:before="100" w:beforeAutospacing="1" w:after="100" w:afterAutospacing="1"/>
      <w:jc w:val="center"/>
      <w:textAlignment w:val="center"/>
    </w:pPr>
    <w:rPr>
      <w:color w:val="000000"/>
    </w:rPr>
  </w:style>
  <w:style w:type="paragraph" w:customStyle="1" w:styleId="xl81">
    <w:name w:val="xl81"/>
    <w:basedOn w:val="a0"/>
    <w:qFormat/>
    <w:pPr>
      <w:pBdr>
        <w:left w:val="single" w:sz="4" w:space="0" w:color="000000"/>
        <w:bottom w:val="single" w:sz="4" w:space="0" w:color="000000"/>
        <w:right w:val="single" w:sz="4" w:space="0" w:color="000000"/>
      </w:pBdr>
      <w:spacing w:before="100" w:beforeAutospacing="1" w:after="100" w:afterAutospacing="1"/>
      <w:jc w:val="center"/>
      <w:textAlignment w:val="center"/>
    </w:pPr>
    <w:rPr>
      <w:color w:val="000000"/>
    </w:rPr>
  </w:style>
  <w:style w:type="paragraph" w:customStyle="1" w:styleId="xl82">
    <w:name w:val="xl82"/>
    <w:basedOn w:val="a0"/>
    <w:qFormat/>
    <w:pPr>
      <w:pBdr>
        <w:top w:val="single" w:sz="4" w:space="0" w:color="000000"/>
        <w:left w:val="single" w:sz="4" w:space="0" w:color="000000"/>
        <w:bottom w:val="single" w:sz="4" w:space="0" w:color="000000"/>
        <w:right w:val="single" w:sz="4" w:space="0" w:color="000000"/>
      </w:pBdr>
      <w:shd w:val="clear" w:color="000000" w:fill="DEEAF6"/>
      <w:spacing w:before="100" w:beforeAutospacing="1" w:after="100" w:afterAutospacing="1"/>
      <w:jc w:val="center"/>
      <w:textAlignment w:val="center"/>
    </w:pPr>
    <w:rPr>
      <w:b/>
      <w:bCs/>
      <w:color w:val="000000"/>
    </w:rPr>
  </w:style>
  <w:style w:type="paragraph" w:customStyle="1" w:styleId="xl83">
    <w:name w:val="xl83"/>
    <w:basedOn w:val="a0"/>
    <w:qFormat/>
    <w:pPr>
      <w:pBdr>
        <w:top w:val="single" w:sz="4" w:space="0" w:color="000000"/>
        <w:left w:val="single" w:sz="4" w:space="0" w:color="000000"/>
        <w:bottom w:val="single" w:sz="4" w:space="0" w:color="000000"/>
      </w:pBdr>
      <w:shd w:val="clear" w:color="000000" w:fill="DEEAF6"/>
      <w:spacing w:before="100" w:beforeAutospacing="1" w:after="100" w:afterAutospacing="1"/>
      <w:jc w:val="center"/>
    </w:pPr>
    <w:rPr>
      <w:b/>
      <w:bCs/>
      <w:color w:val="000000"/>
    </w:rPr>
  </w:style>
  <w:style w:type="paragraph" w:customStyle="1" w:styleId="xl84">
    <w:name w:val="xl84"/>
    <w:basedOn w:val="a0"/>
    <w:qFormat/>
    <w:pPr>
      <w:pBdr>
        <w:top w:val="single" w:sz="4" w:space="0" w:color="000000"/>
        <w:bottom w:val="single" w:sz="4" w:space="0" w:color="000000"/>
        <w:right w:val="single" w:sz="4" w:space="0" w:color="000000"/>
      </w:pBdr>
      <w:shd w:val="clear" w:color="000000" w:fill="DEEAF6"/>
      <w:spacing w:before="100" w:beforeAutospacing="1" w:after="100" w:afterAutospacing="1"/>
      <w:jc w:val="center"/>
    </w:pPr>
    <w:rPr>
      <w:b/>
      <w:bCs/>
      <w:color w:val="000000"/>
    </w:rPr>
  </w:style>
  <w:style w:type="paragraph" w:customStyle="1" w:styleId="xl85">
    <w:name w:val="xl85"/>
    <w:basedOn w:val="a0"/>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86">
    <w:name w:val="xl86"/>
    <w:basedOn w:val="a0"/>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7">
    <w:name w:val="xl87"/>
    <w:basedOn w:val="a0"/>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88">
    <w:name w:val="xl88"/>
    <w:basedOn w:val="a0"/>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89">
    <w:name w:val="xl89"/>
    <w:basedOn w:val="a0"/>
    <w:qFormat/>
    <w:pPr>
      <w:pBdr>
        <w:top w:val="single" w:sz="4" w:space="0" w:color="000000"/>
        <w:left w:val="single" w:sz="4" w:space="0" w:color="000000"/>
        <w:right w:val="single" w:sz="4" w:space="0" w:color="000000"/>
      </w:pBdr>
      <w:spacing w:before="100" w:beforeAutospacing="1" w:after="100" w:afterAutospacing="1"/>
      <w:textAlignment w:val="center"/>
    </w:pPr>
    <w:rPr>
      <w:color w:val="000000"/>
    </w:rPr>
  </w:style>
  <w:style w:type="paragraph" w:customStyle="1" w:styleId="xl90">
    <w:name w:val="xl90"/>
    <w:basedOn w:val="a0"/>
    <w:qFormat/>
    <w:pPr>
      <w:spacing w:before="100" w:beforeAutospacing="1" w:after="100" w:afterAutospacing="1"/>
      <w:jc w:val="center"/>
      <w:textAlignment w:val="center"/>
    </w:pPr>
    <w:rPr>
      <w:b/>
      <w:bCs/>
      <w:color w:val="000000"/>
    </w:rPr>
  </w:style>
  <w:style w:type="paragraph" w:customStyle="1" w:styleId="xl91">
    <w:name w:val="xl91"/>
    <w:basedOn w:val="a0"/>
    <w:qFormat/>
    <w:pPr>
      <w:pBdr>
        <w:top w:val="single" w:sz="4" w:space="0" w:color="000000"/>
        <w:left w:val="single" w:sz="4" w:space="0" w:color="000000"/>
        <w:bottom w:val="single" w:sz="4" w:space="0" w:color="000000"/>
      </w:pBdr>
      <w:spacing w:before="100" w:beforeAutospacing="1" w:after="100" w:afterAutospacing="1"/>
      <w:jc w:val="center"/>
      <w:textAlignment w:val="center"/>
    </w:pPr>
    <w:rPr>
      <w:b/>
      <w:bCs/>
      <w:color w:val="000000"/>
    </w:rPr>
  </w:style>
  <w:style w:type="paragraph" w:customStyle="1" w:styleId="xl92">
    <w:name w:val="xl92"/>
    <w:basedOn w:val="a0"/>
    <w:qFormat/>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93">
    <w:name w:val="xl93"/>
    <w:basedOn w:val="a0"/>
    <w:qFormat/>
    <w:pPr>
      <w:pBdr>
        <w:top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94">
    <w:name w:val="xl94"/>
    <w:basedOn w:val="a0"/>
    <w:qFormat/>
    <w:pPr>
      <w:pBdr>
        <w:bottom w:val="single" w:sz="4" w:space="0" w:color="000000"/>
        <w:right w:val="single" w:sz="4" w:space="0" w:color="000000"/>
      </w:pBdr>
      <w:spacing w:before="100" w:beforeAutospacing="1" w:after="100" w:afterAutospacing="1"/>
      <w:jc w:val="center"/>
      <w:textAlignment w:val="center"/>
    </w:pPr>
    <w:rPr>
      <w:color w:val="000000"/>
    </w:rPr>
  </w:style>
  <w:style w:type="paragraph" w:customStyle="1" w:styleId="xl95">
    <w:name w:val="xl95"/>
    <w:basedOn w:val="a0"/>
    <w:qFormat/>
    <w:pPr>
      <w:pBdr>
        <w:top w:val="single" w:sz="4" w:space="0" w:color="000000"/>
        <w:bottom w:val="single" w:sz="4" w:space="0" w:color="000000"/>
        <w:right w:val="single" w:sz="4" w:space="0" w:color="000000"/>
      </w:pBdr>
      <w:spacing w:before="100" w:beforeAutospacing="1" w:after="100" w:afterAutospacing="1"/>
      <w:jc w:val="center"/>
      <w:textAlignment w:val="center"/>
    </w:pPr>
    <w:rPr>
      <w:color w:val="000000"/>
    </w:rPr>
  </w:style>
  <w:style w:type="paragraph" w:customStyle="1" w:styleId="xl96">
    <w:name w:val="xl96"/>
    <w:basedOn w:val="a0"/>
    <w:qFormat/>
    <w:pPr>
      <w:pBdr>
        <w:top w:val="single" w:sz="4" w:space="0" w:color="000000"/>
        <w:right w:val="single" w:sz="4" w:space="0" w:color="000000"/>
      </w:pBdr>
      <w:spacing w:before="100" w:beforeAutospacing="1" w:after="100" w:afterAutospacing="1"/>
      <w:jc w:val="center"/>
      <w:textAlignment w:val="center"/>
    </w:pPr>
    <w:rPr>
      <w:color w:val="000000"/>
    </w:rPr>
  </w:style>
  <w:style w:type="paragraph" w:customStyle="1" w:styleId="xl97">
    <w:name w:val="xl97"/>
    <w:basedOn w:val="a0"/>
    <w:qFormat/>
    <w:pPr>
      <w:pBdr>
        <w:top w:val="single" w:sz="4" w:space="0" w:color="auto"/>
        <w:left w:val="single" w:sz="4" w:space="0" w:color="auto"/>
        <w:right w:val="single" w:sz="4" w:space="0" w:color="auto"/>
      </w:pBdr>
      <w:spacing w:before="100" w:beforeAutospacing="1" w:after="100" w:afterAutospacing="1"/>
      <w:textAlignment w:val="center"/>
    </w:pPr>
    <w:rPr>
      <w:color w:val="000000"/>
    </w:rPr>
  </w:style>
  <w:style w:type="paragraph" w:customStyle="1" w:styleId="xl98">
    <w:name w:val="xl98"/>
    <w:basedOn w:val="a0"/>
    <w:qFormat/>
    <w:pPr>
      <w:pBdr>
        <w:top w:val="single" w:sz="4" w:space="0" w:color="000000"/>
        <w:left w:val="single" w:sz="4" w:space="0" w:color="000000"/>
      </w:pBdr>
      <w:spacing w:before="100" w:beforeAutospacing="1" w:after="100" w:afterAutospacing="1"/>
      <w:jc w:val="center"/>
      <w:textAlignment w:val="center"/>
    </w:pPr>
    <w:rPr>
      <w:b/>
      <w:bCs/>
      <w:color w:val="000000"/>
    </w:rPr>
  </w:style>
  <w:style w:type="paragraph" w:customStyle="1" w:styleId="xl99">
    <w:name w:val="xl99"/>
    <w:basedOn w:val="a0"/>
    <w:qFormat/>
    <w:pPr>
      <w:pBdr>
        <w:top w:val="single" w:sz="4" w:space="0" w:color="000000"/>
        <w:left w:val="single" w:sz="4" w:space="0" w:color="000000"/>
        <w:right w:val="single" w:sz="4" w:space="0" w:color="000000"/>
      </w:pBdr>
      <w:spacing w:before="100" w:beforeAutospacing="1" w:after="100" w:afterAutospacing="1"/>
      <w:jc w:val="center"/>
      <w:textAlignment w:val="center"/>
    </w:pPr>
    <w:rPr>
      <w:b/>
      <w:bCs/>
      <w:color w:val="000000"/>
    </w:rPr>
  </w:style>
  <w:style w:type="paragraph" w:customStyle="1" w:styleId="xl100">
    <w:name w:val="xl100"/>
    <w:basedOn w:val="a0"/>
    <w:qFormat/>
    <w:pPr>
      <w:pBdr>
        <w:left w:val="single" w:sz="4" w:space="0" w:color="000000"/>
        <w:right w:val="single" w:sz="4" w:space="0" w:color="000000"/>
      </w:pBdr>
      <w:spacing w:before="100" w:beforeAutospacing="1" w:after="100" w:afterAutospacing="1"/>
      <w:jc w:val="center"/>
      <w:textAlignment w:val="center"/>
    </w:pPr>
    <w:rPr>
      <w:color w:val="000000"/>
    </w:rPr>
  </w:style>
  <w:style w:type="paragraph" w:customStyle="1" w:styleId="xl101">
    <w:name w:val="xl101"/>
    <w:basedOn w:val="a0"/>
    <w:qFormat/>
    <w:pPr>
      <w:pBdr>
        <w:left w:val="single" w:sz="4" w:space="0" w:color="000000"/>
        <w:bottom w:val="single" w:sz="4" w:space="0" w:color="000000"/>
        <w:right w:val="single" w:sz="4" w:space="0" w:color="000000"/>
      </w:pBdr>
      <w:spacing w:before="100" w:beforeAutospacing="1" w:after="100" w:afterAutospacing="1"/>
      <w:jc w:val="center"/>
      <w:textAlignment w:val="center"/>
    </w:pPr>
    <w:rPr>
      <w:color w:val="000000"/>
    </w:rPr>
  </w:style>
  <w:style w:type="paragraph" w:customStyle="1" w:styleId="xl102">
    <w:name w:val="xl102"/>
    <w:basedOn w:val="a0"/>
    <w:qFormat/>
    <w:pPr>
      <w:pBdr>
        <w:left w:val="single" w:sz="4" w:space="0" w:color="000000"/>
        <w:bottom w:val="single" w:sz="4" w:space="0" w:color="000000"/>
      </w:pBdr>
      <w:spacing w:before="100" w:beforeAutospacing="1" w:after="100" w:afterAutospacing="1"/>
      <w:textAlignment w:val="center"/>
    </w:pPr>
    <w:rPr>
      <w:color w:val="000000"/>
    </w:rPr>
  </w:style>
  <w:style w:type="paragraph" w:customStyle="1" w:styleId="xl103">
    <w:name w:val="xl103"/>
    <w:basedOn w:val="a0"/>
    <w:qFormat/>
    <w:pPr>
      <w:pBdr>
        <w:bottom w:val="single" w:sz="4" w:space="0" w:color="000000"/>
        <w:right w:val="single" w:sz="4" w:space="0" w:color="000000"/>
      </w:pBdr>
      <w:spacing w:before="100" w:beforeAutospacing="1" w:after="100" w:afterAutospacing="1"/>
      <w:textAlignment w:val="center"/>
    </w:pPr>
    <w:rPr>
      <w:color w:val="000000"/>
    </w:rPr>
  </w:style>
  <w:style w:type="paragraph" w:customStyle="1" w:styleId="xl104">
    <w:name w:val="xl104"/>
    <w:basedOn w:val="a0"/>
    <w:qFormat/>
    <w:pPr>
      <w:pBdr>
        <w:top w:val="single" w:sz="4" w:space="0" w:color="000000"/>
        <w:left w:val="single" w:sz="4" w:space="0" w:color="000000"/>
        <w:bottom w:val="single" w:sz="4" w:space="0" w:color="000000"/>
      </w:pBdr>
      <w:spacing w:before="100" w:beforeAutospacing="1" w:after="100" w:afterAutospacing="1"/>
      <w:textAlignment w:val="center"/>
    </w:pPr>
    <w:rPr>
      <w:color w:val="000000"/>
    </w:rPr>
  </w:style>
  <w:style w:type="paragraph" w:customStyle="1" w:styleId="xl105">
    <w:name w:val="xl105"/>
    <w:basedOn w:val="a0"/>
    <w:qFormat/>
    <w:pPr>
      <w:pBdr>
        <w:top w:val="single" w:sz="4" w:space="0" w:color="000000"/>
        <w:bottom w:val="single" w:sz="4" w:space="0" w:color="000000"/>
        <w:right w:val="single" w:sz="4" w:space="0" w:color="000000"/>
      </w:pBdr>
      <w:spacing w:before="100" w:beforeAutospacing="1" w:after="100" w:afterAutospacing="1"/>
      <w:textAlignment w:val="center"/>
    </w:pPr>
    <w:rPr>
      <w:color w:val="000000"/>
    </w:rPr>
  </w:style>
  <w:style w:type="paragraph" w:customStyle="1" w:styleId="xl106">
    <w:name w:val="xl106"/>
    <w:basedOn w:val="a0"/>
    <w:qFormat/>
    <w:pPr>
      <w:pBdr>
        <w:top w:val="single" w:sz="4" w:space="0" w:color="000000"/>
        <w:left w:val="single" w:sz="4" w:space="0" w:color="000000"/>
        <w:bottom w:val="single" w:sz="4" w:space="0" w:color="auto"/>
      </w:pBdr>
      <w:spacing w:before="100" w:beforeAutospacing="1" w:after="100" w:afterAutospacing="1"/>
      <w:textAlignment w:val="center"/>
    </w:pPr>
    <w:rPr>
      <w:color w:val="000000"/>
    </w:rPr>
  </w:style>
  <w:style w:type="paragraph" w:customStyle="1" w:styleId="xl107">
    <w:name w:val="xl107"/>
    <w:basedOn w:val="a0"/>
    <w:qFormat/>
    <w:pPr>
      <w:pBdr>
        <w:top w:val="single" w:sz="4" w:space="0" w:color="000000"/>
        <w:bottom w:val="single" w:sz="4" w:space="0" w:color="auto"/>
        <w:right w:val="single" w:sz="4" w:space="0" w:color="000000"/>
      </w:pBdr>
      <w:spacing w:before="100" w:beforeAutospacing="1" w:after="100" w:afterAutospacing="1"/>
      <w:textAlignment w:val="center"/>
    </w:pPr>
    <w:rPr>
      <w:color w:val="000000"/>
    </w:rPr>
  </w:style>
  <w:style w:type="paragraph" w:customStyle="1" w:styleId="xl108">
    <w:name w:val="xl108"/>
    <w:basedOn w:val="a0"/>
    <w:qFormat/>
    <w:pPr>
      <w:pBdr>
        <w:top w:val="single" w:sz="4" w:space="0" w:color="000000"/>
        <w:left w:val="single" w:sz="4" w:space="0" w:color="000000"/>
      </w:pBdr>
      <w:spacing w:before="100" w:beforeAutospacing="1" w:after="100" w:afterAutospacing="1"/>
      <w:textAlignment w:val="center"/>
    </w:pPr>
    <w:rPr>
      <w:color w:val="000000"/>
    </w:rPr>
  </w:style>
  <w:style w:type="paragraph" w:customStyle="1" w:styleId="xl109">
    <w:name w:val="xl109"/>
    <w:basedOn w:val="a0"/>
    <w:qFormat/>
    <w:pPr>
      <w:pBdr>
        <w:top w:val="single" w:sz="4" w:space="0" w:color="000000"/>
        <w:right w:val="single" w:sz="4" w:space="0" w:color="000000"/>
      </w:pBdr>
      <w:spacing w:before="100" w:beforeAutospacing="1" w:after="100" w:afterAutospacing="1"/>
      <w:textAlignment w:val="center"/>
    </w:pPr>
    <w:rPr>
      <w:color w:val="000000"/>
    </w:rPr>
  </w:style>
  <w:style w:type="paragraph" w:customStyle="1" w:styleId="xl110">
    <w:name w:val="xl110"/>
    <w:basedOn w:val="a0"/>
    <w:qFormat/>
    <w:pPr>
      <w:pBdr>
        <w:top w:val="single" w:sz="4" w:space="0" w:color="auto"/>
      </w:pBdr>
      <w:spacing w:before="100" w:beforeAutospacing="1" w:after="100" w:afterAutospacing="1"/>
      <w:jc w:val="center"/>
      <w:textAlignment w:val="center"/>
    </w:pPr>
    <w:rPr>
      <w:color w:val="000000"/>
    </w:rPr>
  </w:style>
  <w:style w:type="paragraph" w:customStyle="1" w:styleId="xl111">
    <w:name w:val="xl111"/>
    <w:basedOn w:val="a0"/>
    <w:qFormat/>
    <w:pPr>
      <w:spacing w:before="100" w:beforeAutospacing="1" w:after="100" w:afterAutospacing="1"/>
      <w:jc w:val="center"/>
      <w:textAlignment w:val="center"/>
    </w:pPr>
    <w:rPr>
      <w:color w:val="000000"/>
    </w:rPr>
  </w:style>
  <w:style w:type="paragraph" w:customStyle="1" w:styleId="xl112">
    <w:name w:val="xl112"/>
    <w:basedOn w:val="a0"/>
    <w:qFormat/>
    <w:pPr>
      <w:pBdr>
        <w:bottom w:val="single" w:sz="4" w:space="0" w:color="000000"/>
      </w:pBdr>
      <w:spacing w:before="100" w:beforeAutospacing="1" w:after="100" w:afterAutospacing="1"/>
      <w:jc w:val="center"/>
      <w:textAlignment w:val="center"/>
    </w:pPr>
    <w:rPr>
      <w:color w:val="000000"/>
    </w:rPr>
  </w:style>
  <w:style w:type="paragraph" w:customStyle="1" w:styleId="xl113">
    <w:name w:val="xl113"/>
    <w:basedOn w:val="a0"/>
    <w:qFormat/>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14">
    <w:name w:val="xl114"/>
    <w:basedOn w:val="a0"/>
    <w:qFormat/>
    <w:pPr>
      <w:pBdr>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15">
    <w:name w:val="xl115"/>
    <w:basedOn w:val="a0"/>
    <w:qFormat/>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16">
    <w:name w:val="xl116"/>
    <w:basedOn w:val="a0"/>
    <w:qFormat/>
    <w:pPr>
      <w:pBdr>
        <w:top w:val="single" w:sz="4" w:space="0" w:color="auto"/>
        <w:left w:val="single" w:sz="4" w:space="0" w:color="000000"/>
        <w:right w:val="single" w:sz="4" w:space="0" w:color="000000"/>
      </w:pBdr>
      <w:spacing w:before="100" w:beforeAutospacing="1" w:after="100" w:afterAutospacing="1"/>
      <w:jc w:val="center"/>
      <w:textAlignment w:val="center"/>
    </w:pPr>
    <w:rPr>
      <w:color w:val="000000"/>
    </w:rPr>
  </w:style>
  <w:style w:type="paragraph" w:customStyle="1" w:styleId="xl117">
    <w:name w:val="xl117"/>
    <w:basedOn w:val="a0"/>
    <w:qFormat/>
    <w:pPr>
      <w:pBdr>
        <w:top w:val="single" w:sz="4" w:space="0" w:color="000000"/>
        <w:bottom w:val="single" w:sz="4" w:space="0" w:color="000000"/>
      </w:pBdr>
      <w:spacing w:before="100" w:beforeAutospacing="1" w:after="100" w:afterAutospacing="1"/>
      <w:textAlignment w:val="center"/>
    </w:pPr>
    <w:rPr>
      <w:color w:val="000000"/>
    </w:rPr>
  </w:style>
  <w:style w:type="paragraph" w:customStyle="1" w:styleId="xl118">
    <w:name w:val="xl118"/>
    <w:basedOn w:val="a0"/>
    <w:qFormat/>
    <w:pPr>
      <w:pBdr>
        <w:top w:val="single" w:sz="4" w:space="0" w:color="000000"/>
        <w:left w:val="single" w:sz="4" w:space="0" w:color="000000"/>
        <w:bottom w:val="single" w:sz="4" w:space="0" w:color="000000"/>
      </w:pBdr>
      <w:shd w:val="clear" w:color="000000" w:fill="DEEAF6"/>
      <w:spacing w:before="100" w:beforeAutospacing="1" w:after="100" w:afterAutospacing="1"/>
      <w:jc w:val="center"/>
      <w:textAlignment w:val="center"/>
    </w:pPr>
    <w:rPr>
      <w:b/>
      <w:bCs/>
      <w:color w:val="000000"/>
    </w:rPr>
  </w:style>
  <w:style w:type="paragraph" w:customStyle="1" w:styleId="xl119">
    <w:name w:val="xl119"/>
    <w:basedOn w:val="a0"/>
    <w:qFormat/>
    <w:pPr>
      <w:pBdr>
        <w:top w:val="single" w:sz="4" w:space="0" w:color="000000"/>
        <w:bottom w:val="single" w:sz="4" w:space="0" w:color="000000"/>
      </w:pBdr>
      <w:shd w:val="clear" w:color="000000" w:fill="DEEAF6"/>
      <w:spacing w:before="100" w:beforeAutospacing="1" w:after="100" w:afterAutospacing="1"/>
      <w:jc w:val="center"/>
      <w:textAlignment w:val="center"/>
    </w:pPr>
    <w:rPr>
      <w:b/>
      <w:bCs/>
      <w:color w:val="000000"/>
    </w:rPr>
  </w:style>
  <w:style w:type="paragraph" w:customStyle="1" w:styleId="xl120">
    <w:name w:val="xl120"/>
    <w:basedOn w:val="a0"/>
    <w:qFormat/>
    <w:pPr>
      <w:pBdr>
        <w:top w:val="single" w:sz="4" w:space="0" w:color="000000"/>
        <w:bottom w:val="single" w:sz="4" w:space="0" w:color="000000"/>
        <w:right w:val="single" w:sz="4" w:space="0" w:color="000000"/>
      </w:pBdr>
      <w:shd w:val="clear" w:color="000000" w:fill="DEEAF6"/>
      <w:spacing w:before="100" w:beforeAutospacing="1" w:after="100" w:afterAutospacing="1"/>
      <w:jc w:val="center"/>
      <w:textAlignment w:val="center"/>
    </w:pPr>
    <w:rPr>
      <w:b/>
      <w:bCs/>
      <w:color w:val="000000"/>
    </w:rPr>
  </w:style>
  <w:style w:type="paragraph" w:customStyle="1" w:styleId="xl121">
    <w:name w:val="xl121"/>
    <w:basedOn w:val="a0"/>
    <w:qFormat/>
    <w:pPr>
      <w:pBdr>
        <w:top w:val="single" w:sz="4" w:space="0" w:color="000000"/>
      </w:pBdr>
      <w:spacing w:before="100" w:beforeAutospacing="1" w:after="100" w:afterAutospacing="1"/>
      <w:textAlignment w:val="center"/>
    </w:pPr>
    <w:rPr>
      <w:color w:val="000000"/>
    </w:rPr>
  </w:style>
  <w:style w:type="paragraph" w:customStyle="1" w:styleId="xl122">
    <w:name w:val="xl122"/>
    <w:basedOn w:val="a0"/>
    <w:qFormat/>
    <w:pPr>
      <w:pBdr>
        <w:top w:val="single" w:sz="4" w:space="0" w:color="000000"/>
        <w:left w:val="single" w:sz="4" w:space="0" w:color="000000"/>
        <w:bottom w:val="single" w:sz="4" w:space="0" w:color="000000"/>
      </w:pBdr>
      <w:spacing w:before="100" w:beforeAutospacing="1" w:after="100" w:afterAutospacing="1"/>
      <w:textAlignment w:val="center"/>
    </w:pPr>
    <w:rPr>
      <w:color w:val="000000"/>
    </w:rPr>
  </w:style>
  <w:style w:type="paragraph" w:customStyle="1" w:styleId="xl123">
    <w:name w:val="xl123"/>
    <w:basedOn w:val="a0"/>
    <w:qFormat/>
    <w:pPr>
      <w:pBdr>
        <w:top w:val="single" w:sz="4" w:space="0" w:color="000000"/>
        <w:bottom w:val="single" w:sz="4" w:space="0" w:color="000000"/>
      </w:pBdr>
      <w:spacing w:before="100" w:beforeAutospacing="1" w:after="100" w:afterAutospacing="1"/>
      <w:textAlignment w:val="center"/>
    </w:pPr>
    <w:rPr>
      <w:color w:val="000000"/>
    </w:rPr>
  </w:style>
  <w:style w:type="paragraph" w:customStyle="1" w:styleId="xl124">
    <w:name w:val="xl124"/>
    <w:basedOn w:val="a0"/>
    <w:qFormat/>
    <w:pPr>
      <w:pBdr>
        <w:top w:val="single" w:sz="4" w:space="0" w:color="000000"/>
        <w:bottom w:val="single" w:sz="4" w:space="0" w:color="000000"/>
        <w:right w:val="single" w:sz="4" w:space="0" w:color="000000"/>
      </w:pBdr>
      <w:spacing w:before="100" w:beforeAutospacing="1" w:after="100" w:afterAutospacing="1"/>
      <w:textAlignment w:val="center"/>
    </w:pPr>
    <w:rPr>
      <w:color w:val="000000"/>
    </w:rPr>
  </w:style>
  <w:style w:type="paragraph" w:customStyle="1" w:styleId="affffffd">
    <w:name w:val="正文内容"/>
    <w:basedOn w:val="a0"/>
    <w:link w:val="Charf4"/>
    <w:qFormat/>
    <w:pPr>
      <w:widowControl w:val="0"/>
      <w:spacing w:line="400" w:lineRule="exact"/>
      <w:ind w:left="33"/>
    </w:pPr>
    <w:rPr>
      <w:color w:val="000000"/>
      <w:kern w:val="2"/>
    </w:rPr>
  </w:style>
  <w:style w:type="character" w:customStyle="1" w:styleId="Charf4">
    <w:name w:val="正文内容 Char"/>
    <w:link w:val="affffffd"/>
    <w:qFormat/>
    <w:rPr>
      <w:rFonts w:ascii="宋体" w:eastAsia="宋体" w:hAnsi="宋体" w:cs="宋体"/>
      <w:color w:val="000000"/>
      <w:sz w:val="24"/>
      <w:szCs w:val="24"/>
    </w:rPr>
  </w:style>
  <w:style w:type="character" w:customStyle="1" w:styleId="11c">
    <w:name w:val="标题 1 字符1"/>
    <w:uiPriority w:val="9"/>
    <w:qFormat/>
    <w:locked/>
    <w:rPr>
      <w:rFonts w:ascii="Calibri" w:eastAsia="宋体" w:hAnsi="Calibri" w:cs="宋体"/>
      <w:b/>
      <w:kern w:val="44"/>
      <w:sz w:val="44"/>
      <w:szCs w:val="20"/>
    </w:rPr>
  </w:style>
  <w:style w:type="character" w:customStyle="1" w:styleId="Char22">
    <w:name w:val="正文文本 Char2"/>
    <w:qFormat/>
    <w:rPr>
      <w:rFonts w:cs="Times New Roman"/>
      <w:kern w:val="2"/>
      <w:sz w:val="24"/>
      <w:szCs w:val="24"/>
    </w:rPr>
  </w:style>
  <w:style w:type="paragraph" w:customStyle="1" w:styleId="pf0">
    <w:name w:val="pf0"/>
    <w:basedOn w:val="a0"/>
    <w:qFormat/>
    <w:pPr>
      <w:spacing w:before="100" w:beforeAutospacing="1" w:after="100" w:afterAutospacing="1"/>
    </w:pPr>
  </w:style>
  <w:style w:type="character" w:customStyle="1" w:styleId="cf01">
    <w:name w:val="cf01"/>
    <w:qFormat/>
    <w:rPr>
      <w:rFonts w:ascii="Microsoft YaHei UI" w:eastAsia="Microsoft YaHei UI" w:hAnsi="Microsoft YaHei UI" w:hint="eastAsia"/>
      <w:sz w:val="18"/>
      <w:szCs w:val="18"/>
    </w:rPr>
  </w:style>
  <w:style w:type="table" w:customStyle="1" w:styleId="TableNormal">
    <w:name w:val="Table Normal"/>
    <w:uiPriority w:val="2"/>
    <w:unhideWhenUsed/>
    <w:qFormat/>
    <w:pPr>
      <w:widowControl w:val="0"/>
    </w:pPr>
    <w:rPr>
      <w:rFonts w:ascii="Calibri" w:hAnsi="Calibri"/>
      <w:sz w:val="22"/>
      <w:lang w:eastAsia="en-US"/>
    </w:rPr>
    <w:tblPr>
      <w:tblCellMar>
        <w:top w:w="0" w:type="dxa"/>
        <w:left w:w="0" w:type="dxa"/>
        <w:bottom w:w="0" w:type="dxa"/>
        <w:right w:w="0" w:type="dxa"/>
      </w:tblCellMar>
    </w:tblPr>
  </w:style>
  <w:style w:type="character" w:customStyle="1" w:styleId="34">
    <w:name w:val="正文文本 3 字符"/>
    <w:basedOn w:val="a2"/>
    <w:link w:val="33"/>
    <w:qFormat/>
    <w:rPr>
      <w:sz w:val="16"/>
      <w:szCs w:val="16"/>
    </w:rPr>
  </w:style>
  <w:style w:type="paragraph" w:customStyle="1" w:styleId="WPSOffice2">
    <w:name w:val="WPSOffice手动目录 2"/>
    <w:qFormat/>
    <w:pPr>
      <w:ind w:leftChars="200" w:left="200"/>
    </w:pPr>
    <w:rPr>
      <w:rFonts w:asciiTheme="minorHAnsi" w:eastAsiaTheme="minorEastAsia" w:hAnsiTheme="minorHAnsi" w:cstheme="minorBidi"/>
    </w:rPr>
  </w:style>
  <w:style w:type="paragraph" w:customStyle="1" w:styleId="Style437">
    <w:name w:val="_Style 437"/>
    <w:basedOn w:val="a0"/>
    <w:next w:val="afff5"/>
    <w:qFormat/>
    <w:pPr>
      <w:ind w:firstLineChars="200" w:firstLine="420"/>
    </w:pPr>
    <w:rPr>
      <w:rFonts w:ascii="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ccgp.gov.cn" TargetMode="External"/><Relationship Id="rId18" Type="http://schemas.openxmlformats.org/officeDocument/2006/relationships/footer" Target="footer6.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bjmdzx@vip.163.com" TargetMode="External"/><Relationship Id="rId17"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9F5AD9D-C045-4E31-AC8D-216F059805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170</TotalTime>
  <Pages>64</Pages>
  <Words>5809</Words>
  <Characters>33114</Characters>
  <Application>Microsoft Office Word</Application>
  <DocSecurity>0</DocSecurity>
  <Lines>275</Lines>
  <Paragraphs>77</Paragraphs>
  <ScaleCrop>false</ScaleCrop>
  <Company>Organization</Company>
  <LinksUpToDate>false</LinksUpToDate>
  <CharactersWithSpaces>38846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Windows 用户</cp:lastModifiedBy>
  <cp:revision>391</cp:revision>
  <dcterms:created xsi:type="dcterms:W3CDTF">2024-01-20T11:48:00Z</dcterms:created>
  <dcterms:modified xsi:type="dcterms:W3CDTF">2024-08-06T08:58:00Z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5EBA671E46F344E59BE45B9B7F939B36_13</vt:lpwstr>
  </property>
</Properties>
</file>