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0E8AC2ED" w:rsidR="007D5C1B" w:rsidRPr="00250BBB" w:rsidRDefault="00351D80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0"/>
          <w:szCs w:val="30"/>
        </w:rPr>
      </w:pPr>
      <w:bookmarkStart w:id="0" w:name="_Toc28359022"/>
      <w:bookmarkStart w:id="1" w:name="_Toc35393809"/>
      <w:r w:rsidRPr="00250BBB"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  <w:t>成交</w:t>
      </w:r>
      <w:r w:rsidR="007D5C1B" w:rsidRPr="00250BBB"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  <w:t>结果公告</w:t>
      </w:r>
      <w:bookmarkEnd w:id="0"/>
      <w:bookmarkEnd w:id="1"/>
    </w:p>
    <w:p w14:paraId="5CBCCAFA" w14:textId="2E363611" w:rsidR="007A6FF4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项目编号</w:t>
      </w:r>
      <w:r w:rsidR="00CB2186" w:rsidRPr="006F7F3C">
        <w:rPr>
          <w:rFonts w:ascii="宋体" w:eastAsia="宋体" w:hAnsi="宋体" w:cs="Times New Roman" w:hint="eastAsia"/>
          <w:sz w:val="22"/>
        </w:rPr>
        <w:t>:</w:t>
      </w:r>
      <w:r w:rsidR="00102450" w:rsidRPr="00102450">
        <w:t xml:space="preserve"> </w:t>
      </w:r>
      <w:r w:rsidR="00102450" w:rsidRPr="00102450">
        <w:rPr>
          <w:rFonts w:ascii="宋体" w:eastAsia="宋体" w:hAnsi="宋体" w:cs="Times New Roman"/>
          <w:sz w:val="22"/>
        </w:rPr>
        <w:t>BMCC-ZC24-1196-DY</w:t>
      </w:r>
    </w:p>
    <w:p w14:paraId="788E8C6F" w14:textId="3372F01B" w:rsidR="00351D8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  <w:u w:val="single"/>
        </w:rPr>
      </w:pPr>
      <w:r w:rsidRPr="006F7F3C">
        <w:rPr>
          <w:rFonts w:ascii="宋体" w:eastAsia="宋体" w:hAnsi="宋体" w:cs="Times New Roman" w:hint="eastAsia"/>
          <w:sz w:val="22"/>
        </w:rPr>
        <w:t>二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项目名称：</w:t>
      </w:r>
      <w:r w:rsidR="00102450" w:rsidRPr="00102450">
        <w:rPr>
          <w:rFonts w:ascii="宋体" w:eastAsia="宋体" w:hAnsi="宋体" w:cs="Times New Roman"/>
          <w:sz w:val="22"/>
        </w:rPr>
        <w:t>民盟中央庆祝中华人民共和国成立75周年，庆祝中国人民政治协商会议全国委员会成立75周年文艺演出</w:t>
      </w:r>
    </w:p>
    <w:p w14:paraId="1DD2C364" w14:textId="55B42CF8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351D80">
        <w:rPr>
          <w:rFonts w:ascii="宋体" w:eastAsia="宋体" w:hAnsi="宋体" w:cs="Times New Roman" w:hint="eastAsia"/>
          <w:sz w:val="22"/>
        </w:rPr>
        <w:t>成交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99EA7A0" w14:textId="3B492480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供应商名称：</w:t>
      </w:r>
      <w:r w:rsidR="00102450" w:rsidRPr="00102450">
        <w:rPr>
          <w:rFonts w:ascii="宋体" w:eastAsia="宋体" w:hAnsi="宋体" w:cs="Times New Roman"/>
          <w:sz w:val="22"/>
        </w:rPr>
        <w:t>北京江云尚锦传媒文化发展有限公司</w:t>
      </w:r>
    </w:p>
    <w:p w14:paraId="169165DE" w14:textId="053D7B89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B00A9B" w:rsidRPr="00B00A9B">
        <w:rPr>
          <w:rFonts w:ascii="宋体" w:eastAsia="宋体" w:hAnsi="宋体" w:cs="Times New Roman"/>
          <w:sz w:val="22"/>
        </w:rPr>
        <w:t>北京市朝阳区广渠路21号8号楼1层8-01号03室</w:t>
      </w:r>
      <w:r w:rsidR="0001726D">
        <w:rPr>
          <w:rFonts w:ascii="宋体" w:eastAsia="宋体" w:hAnsi="宋体" w:cs="Times New Roman" w:hint="eastAsia"/>
          <w:sz w:val="22"/>
        </w:rPr>
        <w:t xml:space="preserve"> </w:t>
      </w:r>
    </w:p>
    <w:p w14:paraId="62FDA6BA" w14:textId="1E8F2B8C" w:rsidR="002816C0" w:rsidRPr="00E34A4D" w:rsidRDefault="00351D8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成交</w:t>
      </w:r>
      <w:r w:rsidR="002816C0" w:rsidRPr="00532E23">
        <w:rPr>
          <w:rFonts w:ascii="宋体" w:eastAsia="宋体" w:hAnsi="宋体" w:cs="Times New Roman" w:hint="eastAsia"/>
          <w:sz w:val="22"/>
        </w:rPr>
        <w:t>金额：</w:t>
      </w:r>
      <w:r w:rsidR="00102450">
        <w:rPr>
          <w:rFonts w:ascii="宋体" w:eastAsia="宋体" w:hAnsi="宋体" w:cs="Times New Roman"/>
          <w:sz w:val="22"/>
        </w:rPr>
        <w:t>5</w:t>
      </w:r>
      <w:r w:rsidR="0001726D">
        <w:rPr>
          <w:rFonts w:ascii="宋体" w:eastAsia="宋体" w:hAnsi="宋体" w:cs="Times New Roman"/>
          <w:sz w:val="22"/>
        </w:rPr>
        <w:t>0</w:t>
      </w:r>
      <w:r w:rsidR="0001726D">
        <w:rPr>
          <w:rFonts w:ascii="宋体" w:eastAsia="宋体" w:hAnsi="宋体" w:cs="Times New Roman" w:hint="eastAsia"/>
          <w:sz w:val="22"/>
        </w:rPr>
        <w:t>万元</w:t>
      </w:r>
    </w:p>
    <w:p w14:paraId="37F20670" w14:textId="72376CA2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</w:t>
      </w:r>
      <w:r w:rsidR="007D5C1B" w:rsidRPr="00F86779">
        <w:rPr>
          <w:rFonts w:ascii="宋体" w:eastAsia="宋体" w:hAnsi="宋体" w:cs="Times New Roman" w:hint="eastAsia"/>
          <w:sz w:val="22"/>
        </w:rPr>
        <w:t>要标的信</w:t>
      </w:r>
      <w:r w:rsidR="007D5C1B" w:rsidRPr="006F7F3C">
        <w:rPr>
          <w:rFonts w:ascii="宋体" w:eastAsia="宋体" w:hAnsi="宋体" w:cs="Times New Roman" w:hint="eastAsia"/>
          <w:sz w:val="22"/>
        </w:rPr>
        <w:t>息</w:t>
      </w:r>
    </w:p>
    <w:tbl>
      <w:tblPr>
        <w:tblStyle w:val="11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423ECB" w:rsidRPr="006F7F3C" w14:paraId="3E507F35" w14:textId="77777777" w:rsidTr="00423ECB">
        <w:tc>
          <w:tcPr>
            <w:tcW w:w="8500" w:type="dxa"/>
          </w:tcPr>
          <w:p w14:paraId="090EAC4A" w14:textId="77777777" w:rsidR="00423ECB" w:rsidRPr="006F7F3C" w:rsidRDefault="00423ECB" w:rsidP="007D5C1B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服务类</w:t>
            </w:r>
          </w:p>
        </w:tc>
      </w:tr>
      <w:tr w:rsidR="00423ECB" w:rsidRPr="006F7F3C" w14:paraId="70372951" w14:textId="77777777" w:rsidTr="00423ECB">
        <w:tc>
          <w:tcPr>
            <w:tcW w:w="8500" w:type="dxa"/>
          </w:tcPr>
          <w:p w14:paraId="1037D51B" w14:textId="603808DD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名称：</w:t>
            </w:r>
            <w:r w:rsidR="00102450" w:rsidRPr="00102450">
              <w:rPr>
                <w:rFonts w:ascii="宋体" w:eastAsia="宋体" w:hAnsi="宋体" w:cs="Times New Roman"/>
                <w:sz w:val="22"/>
              </w:rPr>
              <w:t>民盟中央庆祝中华人民共和国成立75周年，庆祝中国人民政治协商会议全国委员会成立75周年文艺演出</w:t>
            </w:r>
          </w:p>
          <w:p w14:paraId="5CF71126" w14:textId="2CA4FDD8" w:rsidR="00815410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服务范围：</w:t>
            </w:r>
            <w:r w:rsidR="00102450" w:rsidRPr="00102450">
              <w:rPr>
                <w:rFonts w:ascii="宋体" w:eastAsia="宋体" w:hAnsi="宋体" w:cs="Times New Roman"/>
                <w:sz w:val="22"/>
                <w:szCs w:val="22"/>
              </w:rPr>
              <w:t>由民盟中央举办“主题教育”文艺演出并邀请北京京剧院作为演出单位，以及煤炭文工团、东方歌舞团、中央歌剧院等演唱家、民乐演奏家等共同参加演出。</w:t>
            </w:r>
          </w:p>
          <w:p w14:paraId="4C4DBA4D" w14:textId="73674CB8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  <w:u w:val="single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服务要求：</w:t>
            </w:r>
            <w:r w:rsidR="00BE3F5C" w:rsidRPr="00BE3F5C">
              <w:rPr>
                <w:rFonts w:ascii="宋体" w:eastAsia="宋体" w:hAnsi="宋体" w:cs="Times New Roman" w:hint="eastAsia"/>
                <w:sz w:val="22"/>
                <w:szCs w:val="22"/>
              </w:rPr>
              <w:t>满足采购文件要求</w:t>
            </w:r>
          </w:p>
          <w:p w14:paraId="6C4704C3" w14:textId="11484FAB" w:rsidR="00F217E1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服务时</w:t>
            </w:r>
            <w:r w:rsidRPr="00117A37">
              <w:rPr>
                <w:rFonts w:ascii="宋体" w:eastAsia="宋体" w:hAnsi="宋体" w:cs="Times New Roman" w:hint="eastAsia"/>
                <w:sz w:val="22"/>
                <w:szCs w:val="22"/>
              </w:rPr>
              <w:t>间：</w:t>
            </w:r>
            <w:r w:rsidR="00102450" w:rsidRPr="00102450">
              <w:rPr>
                <w:rFonts w:ascii="宋体" w:eastAsia="宋体" w:hAnsi="宋体" w:cs="Times New Roman"/>
                <w:sz w:val="22"/>
                <w:szCs w:val="22"/>
              </w:rPr>
              <w:t>预计2024年9月25日举行文艺演出</w:t>
            </w:r>
          </w:p>
          <w:p w14:paraId="25940166" w14:textId="0F272870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服务标准：</w:t>
            </w:r>
            <w:r w:rsidR="00BE3F5C" w:rsidRPr="00BE3F5C">
              <w:rPr>
                <w:rFonts w:ascii="宋体" w:eastAsia="宋体" w:hAnsi="宋体" w:cs="Times New Roman" w:hint="eastAsia"/>
                <w:sz w:val="22"/>
                <w:szCs w:val="22"/>
              </w:rPr>
              <w:t>满足采购文件要求</w:t>
            </w:r>
          </w:p>
        </w:tc>
      </w:tr>
    </w:tbl>
    <w:p w14:paraId="34ED6453" w14:textId="259AA781" w:rsidR="002816C0" w:rsidRPr="00815410" w:rsidRDefault="002816C0" w:rsidP="0001058D">
      <w:pPr>
        <w:spacing w:line="360" w:lineRule="auto"/>
        <w:rPr>
          <w:rFonts w:ascii="宋体" w:eastAsia="宋体" w:hAnsi="宋体" w:cs="Times New Roman" w:hint="eastAsia"/>
          <w:color w:val="FF0000"/>
          <w:sz w:val="22"/>
        </w:rPr>
      </w:pPr>
      <w:r w:rsidRPr="009B4E84">
        <w:rPr>
          <w:rFonts w:ascii="宋体" w:eastAsia="宋体" w:hAnsi="宋体" w:cs="Times New Roman" w:hint="eastAsia"/>
          <w:sz w:val="22"/>
        </w:rPr>
        <w:t>五、</w:t>
      </w:r>
      <w:r w:rsidR="00423ECB" w:rsidRPr="009B4E84">
        <w:rPr>
          <w:rFonts w:ascii="宋体" w:eastAsia="宋体" w:hAnsi="宋体" w:cs="Times New Roman" w:hint="eastAsia"/>
          <w:sz w:val="22"/>
        </w:rPr>
        <w:t>单一来源</w:t>
      </w:r>
      <w:r w:rsidR="000E4BBA">
        <w:rPr>
          <w:rFonts w:ascii="宋体" w:eastAsia="宋体" w:hAnsi="宋体" w:cs="Times New Roman" w:hint="eastAsia"/>
          <w:sz w:val="22"/>
        </w:rPr>
        <w:t>评审专家</w:t>
      </w:r>
      <w:r w:rsidR="00423ECB" w:rsidRPr="009B4E84">
        <w:rPr>
          <w:rFonts w:ascii="宋体" w:eastAsia="宋体" w:hAnsi="宋体" w:cs="Times New Roman" w:hint="eastAsia"/>
          <w:sz w:val="22"/>
        </w:rPr>
        <w:t>名</w:t>
      </w:r>
      <w:r w:rsidR="00423ECB" w:rsidRPr="000E4BBA">
        <w:rPr>
          <w:rFonts w:ascii="宋体" w:eastAsia="宋体" w:hAnsi="宋体" w:cs="Times New Roman" w:hint="eastAsia"/>
          <w:color w:val="000000" w:themeColor="text1"/>
          <w:sz w:val="22"/>
        </w:rPr>
        <w:t>单</w:t>
      </w:r>
      <w:r w:rsidRPr="00E34A4D">
        <w:rPr>
          <w:rFonts w:ascii="宋体" w:eastAsia="宋体" w:hAnsi="宋体" w:cs="Times New Roman" w:hint="eastAsia"/>
          <w:color w:val="000000" w:themeColor="text1"/>
          <w:sz w:val="22"/>
        </w:rPr>
        <w:t>：</w:t>
      </w:r>
      <w:r w:rsidR="0001726D" w:rsidRPr="00B00A9B">
        <w:rPr>
          <w:rFonts w:ascii="宋体" w:eastAsia="宋体" w:hAnsi="宋体" w:cs="Times New Roman" w:hint="eastAsia"/>
          <w:color w:val="000000" w:themeColor="text1"/>
          <w:sz w:val="22"/>
        </w:rPr>
        <w:t>孙振奇</w:t>
      </w:r>
      <w:r w:rsidR="008C2D2B" w:rsidRPr="00B00A9B">
        <w:rPr>
          <w:rFonts w:ascii="宋体" w:eastAsia="宋体" w:hAnsi="宋体" w:cs="Times New Roman"/>
          <w:color w:val="000000" w:themeColor="text1"/>
          <w:sz w:val="22"/>
        </w:rPr>
        <w:t>、</w:t>
      </w:r>
      <w:r w:rsidR="0001726D" w:rsidRPr="00B00A9B">
        <w:rPr>
          <w:rFonts w:ascii="宋体" w:eastAsia="宋体" w:hAnsi="宋体" w:cs="Times New Roman" w:hint="eastAsia"/>
          <w:color w:val="000000" w:themeColor="text1"/>
          <w:sz w:val="22"/>
        </w:rPr>
        <w:t>李兴植</w:t>
      </w:r>
      <w:r w:rsidR="008C2D2B" w:rsidRPr="00B00A9B">
        <w:rPr>
          <w:rFonts w:ascii="宋体" w:eastAsia="宋体" w:hAnsi="宋体" w:cs="Times New Roman"/>
          <w:color w:val="000000" w:themeColor="text1"/>
          <w:sz w:val="22"/>
        </w:rPr>
        <w:t>、</w:t>
      </w:r>
      <w:r w:rsidR="0001726D" w:rsidRPr="00B00A9B">
        <w:rPr>
          <w:rFonts w:ascii="宋体" w:eastAsia="宋体" w:hAnsi="宋体" w:cs="Times New Roman" w:hint="eastAsia"/>
          <w:color w:val="000000" w:themeColor="text1"/>
          <w:sz w:val="22"/>
        </w:rPr>
        <w:t>贾川</w:t>
      </w:r>
      <w:r w:rsidR="00B00A9B">
        <w:rPr>
          <w:rFonts w:ascii="宋体" w:eastAsia="宋体" w:hAnsi="宋体" w:cs="Times New Roman" w:hint="eastAsia"/>
          <w:color w:val="000000" w:themeColor="text1"/>
          <w:sz w:val="22"/>
        </w:rPr>
        <w:t>。</w:t>
      </w:r>
    </w:p>
    <w:p w14:paraId="122E887D" w14:textId="34E2FAF4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201B4FAE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102450" w:rsidRPr="00102450">
        <w:rPr>
          <w:rFonts w:ascii="宋体" w:eastAsia="宋体" w:hAnsi="宋体" w:cs="Times New Roman"/>
          <w:sz w:val="22"/>
        </w:rPr>
        <w:t>根据项目属性，并参照国家发展计划委员会《招标代理服务收费管理暂行办法》（计价格[2002]1980号）文件，按中标（成交）金额向中标（成交）供应商收取招标代理服务费。成交通知书领取时由成交供应商向采购代理机构缴纳。</w:t>
      </w:r>
    </w:p>
    <w:p w14:paraId="2478DF44" w14:textId="0B3EDF9B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本项目</w:t>
      </w:r>
      <w:r w:rsidR="00423ECB">
        <w:rPr>
          <w:rFonts w:ascii="宋体" w:eastAsia="宋体" w:hAnsi="宋体" w:cs="Times New Roman" w:hint="eastAsia"/>
          <w:sz w:val="22"/>
        </w:rPr>
        <w:t>采购</w:t>
      </w:r>
      <w:r w:rsidRPr="006F7F3C">
        <w:rPr>
          <w:rFonts w:ascii="宋体" w:eastAsia="宋体" w:hAnsi="宋体" w:cs="Times New Roman" w:hint="eastAsia"/>
          <w:sz w:val="22"/>
        </w:rPr>
        <w:t>服务</w:t>
      </w:r>
      <w:r w:rsidRPr="000E4BBA">
        <w:rPr>
          <w:rFonts w:ascii="宋体" w:eastAsia="宋体" w:hAnsi="宋体" w:cs="Times New Roman" w:hint="eastAsia"/>
          <w:color w:val="000000" w:themeColor="text1"/>
          <w:sz w:val="22"/>
        </w:rPr>
        <w:t>费计算结果为人民币</w:t>
      </w:r>
      <w:r w:rsidR="00B00A9B">
        <w:rPr>
          <w:rFonts w:ascii="宋体" w:eastAsia="宋体" w:hAnsi="宋体" w:cs="Times New Roman"/>
          <w:color w:val="000000" w:themeColor="text1"/>
          <w:sz w:val="22"/>
        </w:rPr>
        <w:t>7500</w:t>
      </w:r>
      <w:r w:rsidR="00CB2186" w:rsidRPr="000E4BBA">
        <w:rPr>
          <w:rFonts w:ascii="宋体" w:eastAsia="宋体" w:hAnsi="宋体" w:cs="Times New Roman"/>
          <w:color w:val="000000" w:themeColor="text1"/>
          <w:sz w:val="22"/>
        </w:rPr>
        <w:t>元</w:t>
      </w:r>
      <w:r w:rsidR="00F217E1">
        <w:rPr>
          <w:rFonts w:ascii="宋体" w:eastAsia="宋体" w:hAnsi="宋体" w:cs="Times New Roman" w:hint="eastAsia"/>
          <w:sz w:val="22"/>
        </w:rPr>
        <w:t>。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01058D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12795C" w14:textId="1145CABF" w:rsidR="00582473" w:rsidRPr="006F7F3C" w:rsidRDefault="00423ECB" w:rsidP="0001058D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响应</w:t>
      </w:r>
      <w:r w:rsidR="00CD2269">
        <w:rPr>
          <w:rFonts w:ascii="宋体" w:eastAsia="宋体" w:hAnsi="宋体" w:cs="Times New Roman" w:hint="eastAsia"/>
          <w:sz w:val="22"/>
        </w:rPr>
        <w:t>日期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01726D" w:rsidRPr="0001726D">
        <w:rPr>
          <w:rFonts w:ascii="宋体" w:eastAsia="宋体" w:hAnsi="宋体" w:cs="Times New Roman"/>
          <w:sz w:val="22"/>
        </w:rPr>
        <w:t>2024年8月13日</w:t>
      </w:r>
    </w:p>
    <w:p w14:paraId="5A630A29" w14:textId="03E21BFA" w:rsidR="002816C0" w:rsidRPr="00117A37" w:rsidRDefault="00CD2269" w:rsidP="0001058D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117A37">
        <w:rPr>
          <w:rFonts w:ascii="宋体" w:eastAsia="宋体" w:hAnsi="宋体" w:cs="Times New Roman" w:hint="eastAsia"/>
          <w:sz w:val="22"/>
        </w:rPr>
        <w:t>结果确认</w:t>
      </w:r>
      <w:r w:rsidR="00582473" w:rsidRPr="00117A37">
        <w:rPr>
          <w:rFonts w:ascii="宋体" w:eastAsia="宋体" w:hAnsi="宋体" w:cs="Times New Roman" w:hint="eastAsia"/>
          <w:sz w:val="22"/>
        </w:rPr>
        <w:t>日</w:t>
      </w:r>
      <w:r w:rsidR="00582473" w:rsidRPr="00532E23">
        <w:rPr>
          <w:rFonts w:ascii="宋体" w:eastAsia="宋体" w:hAnsi="宋体" w:cs="Times New Roman" w:hint="eastAsia"/>
          <w:sz w:val="22"/>
        </w:rPr>
        <w:t>期：</w:t>
      </w:r>
      <w:r w:rsidR="0001726D" w:rsidRPr="00B00A9B">
        <w:rPr>
          <w:rFonts w:ascii="宋体" w:eastAsia="宋体" w:hAnsi="宋体" w:cs="Times New Roman"/>
          <w:sz w:val="22"/>
        </w:rPr>
        <w:t>2024年8月13日</w:t>
      </w: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lastRenderedPageBreak/>
        <w:t>1.采购人信息</w:t>
      </w:r>
      <w:bookmarkEnd w:id="2"/>
      <w:bookmarkEnd w:id="3"/>
      <w:bookmarkEnd w:id="4"/>
      <w:bookmarkEnd w:id="5"/>
    </w:p>
    <w:p w14:paraId="40F1A850" w14:textId="0298112B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334A5B" w:rsidRPr="00334A5B">
        <w:rPr>
          <w:rFonts w:ascii="宋体" w:eastAsia="宋体" w:hAnsi="宋体" w:cs="Times New Roman"/>
          <w:sz w:val="22"/>
        </w:rPr>
        <w:t>中国科学院大学教育基金会</w:t>
      </w:r>
    </w:p>
    <w:p w14:paraId="11D2D131" w14:textId="4A3BF196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    址：</w:t>
      </w:r>
      <w:r w:rsidR="00334A5B" w:rsidRPr="00334A5B">
        <w:rPr>
          <w:rFonts w:ascii="宋体" w:eastAsia="宋体" w:hAnsi="宋体" w:cs="Times New Roman"/>
          <w:sz w:val="22"/>
        </w:rPr>
        <w:t>北京市石景山区玉泉路19号（甲）</w:t>
      </w:r>
    </w:p>
    <w:p w14:paraId="5FB00D41" w14:textId="0C8F4DC7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01726D" w:rsidRPr="0001726D">
        <w:rPr>
          <w:rFonts w:ascii="宋体" w:eastAsia="宋体" w:hAnsi="宋体" w:cs="Times New Roman"/>
          <w:sz w:val="22"/>
        </w:rPr>
        <w:t>戴老师</w:t>
      </w:r>
    </w:p>
    <w:p w14:paraId="7FF96940" w14:textId="59F3BFA8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1F89258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250BBB" w:rsidRPr="00250BBB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58AB9346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640DEA" w:rsidRPr="00640DEA">
        <w:rPr>
          <w:rFonts w:ascii="宋体" w:eastAsia="宋体" w:hAnsi="宋体" w:cs="Times New Roman"/>
          <w:sz w:val="22"/>
        </w:rPr>
        <w:t>北京市海淀区学院路30号科大天工大厦B座17层09</w:t>
      </w:r>
    </w:p>
    <w:p w14:paraId="203100DB" w14:textId="552992F3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815410" w:rsidRPr="00815410">
        <w:rPr>
          <w:rFonts w:ascii="宋体" w:eastAsia="宋体" w:hAnsi="宋体" w:cs="Times New Roman"/>
          <w:sz w:val="22"/>
        </w:rPr>
        <w:t>王爽，于歌，吕绍山，</w:t>
      </w:r>
      <w:r w:rsidR="008C2D2B" w:rsidRPr="008C2D2B">
        <w:rPr>
          <w:rFonts w:ascii="宋体" w:eastAsia="宋体" w:hAnsi="宋体" w:cs="Times New Roman"/>
          <w:sz w:val="22"/>
        </w:rPr>
        <w:t>6119 6301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1F40DCE4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815410" w:rsidRPr="00815410">
        <w:rPr>
          <w:rFonts w:ascii="宋体" w:eastAsia="宋体" w:hAnsi="宋体" w:cs="Times New Roman"/>
          <w:sz w:val="22"/>
        </w:rPr>
        <w:t>王爽，于歌，吕绍山</w:t>
      </w:r>
    </w:p>
    <w:p w14:paraId="23436E12" w14:textId="0050EBE9" w:rsidR="002816C0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815410" w:rsidRPr="00815410">
        <w:rPr>
          <w:rFonts w:ascii="宋体" w:eastAsia="宋体" w:hAnsi="宋体" w:cs="Times New Roman"/>
          <w:sz w:val="22"/>
        </w:rPr>
        <w:t>010－</w:t>
      </w:r>
      <w:r w:rsidR="008C2D2B" w:rsidRPr="008C2D2B">
        <w:rPr>
          <w:rFonts w:ascii="宋体" w:eastAsia="宋体" w:hAnsi="宋体" w:cs="Times New Roman"/>
          <w:sz w:val="22"/>
        </w:rPr>
        <w:t>6119 6301</w:t>
      </w:r>
    </w:p>
    <w:p w14:paraId="45EC25D8" w14:textId="77777777" w:rsidR="00023490" w:rsidRPr="00AC1BA4" w:rsidRDefault="00023490" w:rsidP="00023490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0F749B86" w14:textId="77777777" w:rsidR="00023490" w:rsidRPr="00AC1BA4" w:rsidRDefault="00023490" w:rsidP="0002349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1.采购文件</w:t>
      </w:r>
    </w:p>
    <w:p w14:paraId="211E909B" w14:textId="77777777" w:rsidR="00815410" w:rsidRDefault="00250BBB" w:rsidP="007B4829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250BBB">
        <w:rPr>
          <w:rFonts w:ascii="宋体" w:eastAsia="宋体" w:hAnsi="宋体" w:cs="Times New Roman"/>
          <w:sz w:val="22"/>
        </w:rPr>
        <w:t>北京明德致信咨询有限公司</w:t>
      </w:r>
    </w:p>
    <w:p w14:paraId="7998461D" w14:textId="7543FDB0" w:rsidR="000F7CD2" w:rsidRPr="007B4829" w:rsidRDefault="0001726D" w:rsidP="0001726D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B00A9B">
        <w:rPr>
          <w:rFonts w:ascii="宋体" w:eastAsia="宋体" w:hAnsi="宋体" w:cs="Times New Roman"/>
          <w:sz w:val="22"/>
        </w:rPr>
        <w:t>2024年8月13日</w:t>
      </w:r>
    </w:p>
    <w:sectPr w:rsidR="000F7CD2" w:rsidRPr="007B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D512" w14:textId="77777777" w:rsidR="004813E9" w:rsidRDefault="004813E9" w:rsidP="002816C0">
      <w:r>
        <w:separator/>
      </w:r>
    </w:p>
  </w:endnote>
  <w:endnote w:type="continuationSeparator" w:id="0">
    <w:p w14:paraId="5F4F7712" w14:textId="77777777" w:rsidR="004813E9" w:rsidRDefault="004813E9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6BE3" w14:textId="77777777" w:rsidR="004813E9" w:rsidRDefault="004813E9" w:rsidP="002816C0">
      <w:r>
        <w:separator/>
      </w:r>
    </w:p>
  </w:footnote>
  <w:footnote w:type="continuationSeparator" w:id="0">
    <w:p w14:paraId="7B5C1836" w14:textId="77777777" w:rsidR="004813E9" w:rsidRDefault="004813E9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493882721">
    <w:abstractNumId w:val="0"/>
  </w:num>
  <w:num w:numId="2" w16cid:durableId="19643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C"/>
    <w:rsid w:val="0000628D"/>
    <w:rsid w:val="0001058D"/>
    <w:rsid w:val="0001726D"/>
    <w:rsid w:val="00023490"/>
    <w:rsid w:val="0008423F"/>
    <w:rsid w:val="000B1213"/>
    <w:rsid w:val="000B1F50"/>
    <w:rsid w:val="000C1617"/>
    <w:rsid w:val="000C31A1"/>
    <w:rsid w:val="000E4BBA"/>
    <w:rsid w:val="000F7CD2"/>
    <w:rsid w:val="00102450"/>
    <w:rsid w:val="00117A37"/>
    <w:rsid w:val="001770E8"/>
    <w:rsid w:val="001E24D6"/>
    <w:rsid w:val="00250BBB"/>
    <w:rsid w:val="002816C0"/>
    <w:rsid w:val="00295B79"/>
    <w:rsid w:val="002C2742"/>
    <w:rsid w:val="002F725A"/>
    <w:rsid w:val="00334A5B"/>
    <w:rsid w:val="00351D80"/>
    <w:rsid w:val="003523E6"/>
    <w:rsid w:val="003F5595"/>
    <w:rsid w:val="00411C22"/>
    <w:rsid w:val="00423ECB"/>
    <w:rsid w:val="004264E5"/>
    <w:rsid w:val="004813E9"/>
    <w:rsid w:val="004D5C06"/>
    <w:rsid w:val="00532E23"/>
    <w:rsid w:val="00567788"/>
    <w:rsid w:val="00582473"/>
    <w:rsid w:val="00583988"/>
    <w:rsid w:val="005B7404"/>
    <w:rsid w:val="006133E6"/>
    <w:rsid w:val="00640DEA"/>
    <w:rsid w:val="006512A9"/>
    <w:rsid w:val="006F7F3C"/>
    <w:rsid w:val="00714E67"/>
    <w:rsid w:val="007237AC"/>
    <w:rsid w:val="00752AD4"/>
    <w:rsid w:val="007A6FF4"/>
    <w:rsid w:val="007B4829"/>
    <w:rsid w:val="007D5C1B"/>
    <w:rsid w:val="007F6B6B"/>
    <w:rsid w:val="00815410"/>
    <w:rsid w:val="008C2D2B"/>
    <w:rsid w:val="00945039"/>
    <w:rsid w:val="00963795"/>
    <w:rsid w:val="009708E7"/>
    <w:rsid w:val="00974C96"/>
    <w:rsid w:val="00977E7E"/>
    <w:rsid w:val="009B4E84"/>
    <w:rsid w:val="00A24028"/>
    <w:rsid w:val="00A423BF"/>
    <w:rsid w:val="00AD53FB"/>
    <w:rsid w:val="00AF1AE6"/>
    <w:rsid w:val="00B00A9B"/>
    <w:rsid w:val="00B2377A"/>
    <w:rsid w:val="00B34612"/>
    <w:rsid w:val="00B45089"/>
    <w:rsid w:val="00BE3F5C"/>
    <w:rsid w:val="00BF2F64"/>
    <w:rsid w:val="00C17ABC"/>
    <w:rsid w:val="00C6232C"/>
    <w:rsid w:val="00C65D0E"/>
    <w:rsid w:val="00CA055B"/>
    <w:rsid w:val="00CB2186"/>
    <w:rsid w:val="00CD2269"/>
    <w:rsid w:val="00D2782A"/>
    <w:rsid w:val="00D53A9C"/>
    <w:rsid w:val="00D60DEE"/>
    <w:rsid w:val="00D676FD"/>
    <w:rsid w:val="00DC6583"/>
    <w:rsid w:val="00DF0D28"/>
    <w:rsid w:val="00DF5768"/>
    <w:rsid w:val="00E25420"/>
    <w:rsid w:val="00E34A4D"/>
    <w:rsid w:val="00E96214"/>
    <w:rsid w:val="00ED749C"/>
    <w:rsid w:val="00EE65F0"/>
    <w:rsid w:val="00F217E1"/>
    <w:rsid w:val="00F2493C"/>
    <w:rsid w:val="00F660DC"/>
    <w:rsid w:val="00F721B8"/>
    <w:rsid w:val="00F86779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chartTrackingRefBased/>
  <w15:docId w15:val="{FC0236F7-FCA2-474A-976C-F7485037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44</cp:revision>
  <cp:lastPrinted>2020-04-20T05:40:00Z</cp:lastPrinted>
  <dcterms:created xsi:type="dcterms:W3CDTF">2020-04-20T03:59:00Z</dcterms:created>
  <dcterms:modified xsi:type="dcterms:W3CDTF">2025-01-10T07:04:00Z</dcterms:modified>
</cp:coreProperties>
</file>