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22F1" w14:textId="5107A1B1" w:rsidR="00C410F2" w:rsidRDefault="009D358D">
      <w:pPr>
        <w:pStyle w:val="L"/>
        <w:ind w:firstLine="480"/>
      </w:pPr>
      <w:bookmarkStart w:id="0" w:name="_Hlk120187591"/>
      <w:r>
        <w:t>136</w:t>
      </w:r>
      <w:r w:rsidR="00610BC9">
        <w:fldChar w:fldCharType="begin">
          <w:fldData xml:space="preserve">ZQBKAHoAdABYAFEAMQAwAEYARQBXAGUAcgA1ADYAWgB6AEUAeQBLAEkARABGAHEATABoAHYAMQBI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</w:fldData>
        </w:fldChar>
      </w:r>
      <w:r w:rsidR="00610BC9">
        <w:rPr>
          <w:rFonts w:hint="eastAsia"/>
        </w:rPr>
        <w:instrText>ADDIN CNKISM.UserStyle</w:instrText>
      </w:r>
      <w:r w:rsidR="00103DF5">
        <w:fldChar w:fldCharType="separate"/>
      </w:r>
      <w:r w:rsidR="00610BC9">
        <w:fldChar w:fldCharType="end"/>
      </w:r>
    </w:p>
    <w:bookmarkEnd w:id="0"/>
    <w:p w14:paraId="4CFD3FC8" w14:textId="77777777" w:rsidR="00C410F2" w:rsidRDefault="00610BC9">
      <w:pPr>
        <w:jc w:val="center"/>
        <w:rPr>
          <w:rFonts w:ascii="仿宋" w:eastAsia="仿宋" w:hAnsi="仿宋"/>
          <w:b/>
          <w:color w:val="000000"/>
          <w:sz w:val="44"/>
          <w:szCs w:val="52"/>
        </w:rPr>
      </w:pPr>
      <w:r>
        <w:rPr>
          <w:rFonts w:ascii="仿宋" w:eastAsia="仿宋" w:hAnsi="仿宋" w:hint="eastAsia"/>
          <w:b/>
          <w:color w:val="000000"/>
          <w:sz w:val="44"/>
          <w:szCs w:val="52"/>
        </w:rPr>
        <w:t>北京理工大学燃料电池配套管路等货物采购</w:t>
      </w:r>
    </w:p>
    <w:p w14:paraId="2A84B965" w14:textId="77777777" w:rsidR="00C410F2" w:rsidRDefault="00C410F2">
      <w:pPr>
        <w:jc w:val="center"/>
        <w:rPr>
          <w:rFonts w:ascii="仿宋" w:eastAsia="仿宋" w:hAnsi="仿宋"/>
          <w:b/>
          <w:sz w:val="52"/>
          <w:szCs w:val="52"/>
        </w:rPr>
      </w:pPr>
    </w:p>
    <w:p w14:paraId="40C91415" w14:textId="77777777" w:rsidR="00C410F2" w:rsidRDefault="00C410F2">
      <w:pPr>
        <w:jc w:val="center"/>
        <w:rPr>
          <w:rFonts w:ascii="仿宋" w:eastAsia="仿宋" w:hAnsi="仿宋"/>
          <w:b/>
          <w:sz w:val="52"/>
          <w:szCs w:val="52"/>
        </w:rPr>
      </w:pPr>
    </w:p>
    <w:p w14:paraId="7D1452E6" w14:textId="77777777" w:rsidR="00C410F2" w:rsidRDefault="00C410F2">
      <w:pPr>
        <w:jc w:val="center"/>
        <w:rPr>
          <w:rFonts w:ascii="仿宋" w:eastAsia="仿宋" w:hAnsi="仿宋"/>
          <w:b/>
          <w:sz w:val="52"/>
          <w:szCs w:val="52"/>
        </w:rPr>
      </w:pPr>
    </w:p>
    <w:p w14:paraId="0FBD49A1" w14:textId="77777777" w:rsidR="00C410F2" w:rsidRDefault="00610BC9">
      <w:pPr>
        <w:jc w:val="center"/>
        <w:rPr>
          <w:rFonts w:ascii="仿宋" w:eastAsia="仿宋" w:hAnsi="仿宋"/>
          <w:b/>
          <w:sz w:val="52"/>
          <w:szCs w:val="52"/>
        </w:rPr>
      </w:pPr>
      <w:r>
        <w:rPr>
          <w:rFonts w:ascii="仿宋" w:eastAsia="仿宋" w:hAnsi="仿宋" w:hint="eastAsia"/>
          <w:b/>
          <w:sz w:val="52"/>
          <w:szCs w:val="52"/>
        </w:rPr>
        <w:t>校 级 评 比 文 件</w:t>
      </w:r>
    </w:p>
    <w:p w14:paraId="6BBE5391" w14:textId="77777777" w:rsidR="00C410F2" w:rsidRDefault="00C410F2">
      <w:pPr>
        <w:jc w:val="center"/>
        <w:rPr>
          <w:rFonts w:ascii="仿宋" w:eastAsia="仿宋" w:hAnsi="仿宋"/>
          <w:b/>
          <w:sz w:val="52"/>
          <w:szCs w:val="52"/>
        </w:rPr>
      </w:pPr>
    </w:p>
    <w:p w14:paraId="7F98D6B6" w14:textId="77777777" w:rsidR="00C410F2" w:rsidRDefault="00C410F2">
      <w:pPr>
        <w:ind w:firstLineChars="1000" w:firstLine="3213"/>
        <w:jc w:val="center"/>
        <w:rPr>
          <w:rFonts w:ascii="仿宋" w:eastAsia="仿宋" w:hAnsi="仿宋"/>
          <w:b/>
          <w:sz w:val="32"/>
        </w:rPr>
      </w:pPr>
    </w:p>
    <w:p w14:paraId="2571F9D5" w14:textId="77777777" w:rsidR="00C410F2" w:rsidRDefault="00610BC9">
      <w:pPr>
        <w:jc w:val="center"/>
        <w:rPr>
          <w:rFonts w:ascii="仿宋" w:eastAsia="仿宋" w:hAnsi="仿宋"/>
          <w:b/>
          <w:color w:val="000000"/>
          <w:sz w:val="32"/>
          <w:szCs w:val="32"/>
        </w:rPr>
      </w:pPr>
      <w:r>
        <w:rPr>
          <w:rFonts w:ascii="仿宋" w:eastAsia="仿宋" w:hAnsi="仿宋" w:hint="eastAsia"/>
          <w:b/>
          <w:color w:val="000000"/>
          <w:sz w:val="32"/>
          <w:szCs w:val="32"/>
        </w:rPr>
        <w:t>校级评比编号：</w:t>
      </w:r>
      <w:r>
        <w:rPr>
          <w:rFonts w:ascii="宋体" w:hAnsi="宋体" w:cs="宋体"/>
          <w:b/>
          <w:bCs/>
          <w:sz w:val="32"/>
          <w:szCs w:val="32"/>
        </w:rPr>
        <w:t>BMCC-ZC24-1455</w:t>
      </w:r>
    </w:p>
    <w:p w14:paraId="208A21A5" w14:textId="77777777" w:rsidR="00C410F2" w:rsidRDefault="00C410F2">
      <w:pPr>
        <w:jc w:val="center"/>
        <w:rPr>
          <w:rFonts w:ascii="仿宋" w:eastAsia="仿宋" w:hAnsi="仿宋"/>
          <w:b/>
          <w:color w:val="000000"/>
          <w:sz w:val="32"/>
          <w:szCs w:val="32"/>
        </w:rPr>
      </w:pPr>
    </w:p>
    <w:p w14:paraId="6E39726F" w14:textId="77777777" w:rsidR="00C410F2" w:rsidRDefault="00C410F2">
      <w:pPr>
        <w:rPr>
          <w:rFonts w:ascii="仿宋" w:eastAsia="仿宋" w:hAnsi="仿宋"/>
          <w:b/>
          <w:color w:val="000000"/>
          <w:sz w:val="52"/>
        </w:rPr>
      </w:pPr>
    </w:p>
    <w:p w14:paraId="2CE7EEB5" w14:textId="77777777" w:rsidR="00C410F2" w:rsidRDefault="00C410F2">
      <w:pPr>
        <w:jc w:val="center"/>
        <w:rPr>
          <w:rFonts w:ascii="仿宋" w:eastAsia="仿宋" w:hAnsi="仿宋"/>
          <w:b/>
          <w:color w:val="000000"/>
          <w:sz w:val="52"/>
        </w:rPr>
      </w:pPr>
    </w:p>
    <w:p w14:paraId="58BD5C43" w14:textId="77777777" w:rsidR="00C410F2" w:rsidRDefault="00C410F2">
      <w:pPr>
        <w:jc w:val="center"/>
        <w:rPr>
          <w:rFonts w:ascii="仿宋" w:eastAsia="仿宋" w:hAnsi="仿宋"/>
          <w:b/>
          <w:color w:val="000000"/>
          <w:sz w:val="52"/>
        </w:rPr>
      </w:pPr>
    </w:p>
    <w:p w14:paraId="73894D41" w14:textId="77777777" w:rsidR="00C410F2" w:rsidRDefault="00C410F2">
      <w:pPr>
        <w:jc w:val="center"/>
        <w:rPr>
          <w:rFonts w:ascii="仿宋" w:eastAsia="仿宋" w:hAnsi="仿宋"/>
          <w:b/>
          <w:color w:val="000000"/>
          <w:sz w:val="52"/>
        </w:rPr>
      </w:pPr>
    </w:p>
    <w:p w14:paraId="7565AB6C" w14:textId="77777777" w:rsidR="00C410F2" w:rsidRDefault="00C410F2">
      <w:pPr>
        <w:jc w:val="center"/>
        <w:rPr>
          <w:rFonts w:ascii="仿宋" w:eastAsia="仿宋" w:hAnsi="仿宋"/>
          <w:b/>
          <w:color w:val="000000"/>
          <w:sz w:val="52"/>
        </w:rPr>
      </w:pPr>
    </w:p>
    <w:p w14:paraId="586E5554" w14:textId="77777777" w:rsidR="00C410F2" w:rsidRDefault="00C410F2">
      <w:pPr>
        <w:jc w:val="center"/>
        <w:rPr>
          <w:rFonts w:ascii="仿宋" w:eastAsia="仿宋" w:hAnsi="仿宋"/>
          <w:b/>
          <w:color w:val="000000"/>
          <w:sz w:val="52"/>
        </w:rPr>
      </w:pPr>
    </w:p>
    <w:p w14:paraId="1BCC648A" w14:textId="77777777" w:rsidR="00C410F2" w:rsidRDefault="00610BC9">
      <w:pPr>
        <w:jc w:val="center"/>
        <w:rPr>
          <w:rFonts w:ascii="仿宋" w:eastAsia="仿宋" w:hAnsi="仿宋"/>
          <w:b/>
          <w:color w:val="000000"/>
          <w:sz w:val="32"/>
          <w:szCs w:val="32"/>
        </w:rPr>
      </w:pPr>
      <w:r>
        <w:rPr>
          <w:rFonts w:ascii="仿宋" w:eastAsia="仿宋" w:hAnsi="仿宋" w:hint="eastAsia"/>
          <w:b/>
          <w:color w:val="000000"/>
          <w:sz w:val="32"/>
          <w:szCs w:val="32"/>
        </w:rPr>
        <w:t>北京明德致信咨询有限公司</w:t>
      </w:r>
    </w:p>
    <w:p w14:paraId="0B39C0A0" w14:textId="77777777" w:rsidR="00C410F2" w:rsidRDefault="00610BC9">
      <w:pPr>
        <w:jc w:val="center"/>
        <w:rPr>
          <w:rFonts w:ascii="仿宋" w:eastAsia="仿宋" w:hAnsi="仿宋"/>
          <w:b/>
          <w:color w:val="000000"/>
          <w:sz w:val="32"/>
          <w:szCs w:val="32"/>
        </w:rPr>
      </w:pPr>
      <w:r>
        <w:rPr>
          <w:rFonts w:ascii="仿宋" w:eastAsia="仿宋" w:hAnsi="仿宋"/>
          <w:b/>
          <w:color w:val="000000"/>
          <w:sz w:val="32"/>
          <w:szCs w:val="32"/>
        </w:rPr>
        <w:t>2025</w:t>
      </w:r>
      <w:r>
        <w:rPr>
          <w:rFonts w:ascii="仿宋" w:eastAsia="仿宋" w:hAnsi="仿宋" w:hint="eastAsia"/>
          <w:b/>
          <w:color w:val="000000"/>
          <w:sz w:val="32"/>
          <w:szCs w:val="32"/>
        </w:rPr>
        <w:t>年</w:t>
      </w:r>
      <w:r>
        <w:rPr>
          <w:rFonts w:ascii="仿宋" w:eastAsia="仿宋" w:hAnsi="仿宋"/>
          <w:b/>
          <w:color w:val="000000"/>
          <w:sz w:val="32"/>
          <w:szCs w:val="32"/>
        </w:rPr>
        <w:t>1</w:t>
      </w:r>
      <w:r>
        <w:rPr>
          <w:rFonts w:ascii="仿宋" w:eastAsia="仿宋" w:hAnsi="仿宋" w:hint="eastAsia"/>
          <w:b/>
          <w:color w:val="000000"/>
          <w:sz w:val="32"/>
          <w:szCs w:val="32"/>
        </w:rPr>
        <w:t>月</w:t>
      </w:r>
    </w:p>
    <w:p w14:paraId="419F8055" w14:textId="77777777" w:rsidR="00C410F2" w:rsidRDefault="00610BC9">
      <w:pPr>
        <w:spacing w:line="360" w:lineRule="auto"/>
        <w:jc w:val="center"/>
        <w:rPr>
          <w:noProof/>
          <w:sz w:val="24"/>
        </w:rPr>
      </w:pPr>
      <w:r>
        <w:rPr>
          <w:b/>
          <w:sz w:val="32"/>
          <w:szCs w:val="32"/>
        </w:rPr>
        <w:br w:type="page"/>
      </w:r>
      <w:r>
        <w:rPr>
          <w:rFonts w:ascii="宋体" w:hAnsi="宋体" w:hint="eastAsia"/>
          <w:b/>
          <w:sz w:val="24"/>
        </w:rPr>
        <w:lastRenderedPageBreak/>
        <w:t>目  录</w:t>
      </w: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p>
    <w:p w14:paraId="1F0B1E4A" w14:textId="5102626C" w:rsidR="00C410F2" w:rsidRDefault="00103DF5">
      <w:pPr>
        <w:pStyle w:val="TOC1"/>
        <w:rPr>
          <w:rFonts w:ascii="等线" w:eastAsia="等线" w:hAnsi="等线"/>
          <w:noProof/>
        </w:rPr>
      </w:pPr>
      <w:hyperlink w:anchor="_Toc135812579" w:history="1">
        <w:r w:rsidR="00610BC9">
          <w:rPr>
            <w:rStyle w:val="afc"/>
            <w:bCs/>
            <w:noProof/>
            <w:sz w:val="24"/>
          </w:rPr>
          <w:t>第一章  供应商须知</w:t>
        </w:r>
        <w:r w:rsidR="00610BC9">
          <w:rPr>
            <w:noProof/>
          </w:rPr>
          <w:tab/>
        </w:r>
        <w:r w:rsidR="00610BC9">
          <w:rPr>
            <w:noProof/>
          </w:rPr>
          <w:fldChar w:fldCharType="begin"/>
        </w:r>
        <w:r w:rsidR="00610BC9">
          <w:rPr>
            <w:noProof/>
          </w:rPr>
          <w:instrText xml:space="preserve"> PAGEREF _Toc135812579 \h </w:instrText>
        </w:r>
        <w:r w:rsidR="00610BC9">
          <w:rPr>
            <w:noProof/>
          </w:rPr>
        </w:r>
        <w:r w:rsidR="00610BC9">
          <w:rPr>
            <w:noProof/>
          </w:rPr>
          <w:fldChar w:fldCharType="separate"/>
        </w:r>
        <w:r w:rsidR="00C03704">
          <w:rPr>
            <w:noProof/>
          </w:rPr>
          <w:t>1</w:t>
        </w:r>
        <w:r w:rsidR="00610BC9">
          <w:rPr>
            <w:noProof/>
          </w:rPr>
          <w:fldChar w:fldCharType="end"/>
        </w:r>
      </w:hyperlink>
    </w:p>
    <w:p w14:paraId="0895B575" w14:textId="611DB50B" w:rsidR="00C410F2" w:rsidRDefault="00103DF5">
      <w:pPr>
        <w:pStyle w:val="TOC1"/>
        <w:rPr>
          <w:rFonts w:ascii="等线" w:eastAsia="等线" w:hAnsi="等线"/>
          <w:noProof/>
        </w:rPr>
      </w:pPr>
      <w:hyperlink w:anchor="_Toc135812616" w:history="1">
        <w:r w:rsidR="00610BC9">
          <w:rPr>
            <w:rStyle w:val="afc"/>
            <w:bCs/>
            <w:noProof/>
            <w:sz w:val="24"/>
          </w:rPr>
          <w:t xml:space="preserve">第二章  </w:t>
        </w:r>
        <w:r w:rsidR="00610BC9">
          <w:rPr>
            <w:rStyle w:val="afc"/>
            <w:noProof/>
            <w:sz w:val="24"/>
          </w:rPr>
          <w:t>合同一</w:t>
        </w:r>
        <w:bookmarkStart w:id="1" w:name="_Hlt157328367"/>
        <w:bookmarkStart w:id="2" w:name="_Hlt157328366"/>
        <w:r w:rsidR="00610BC9">
          <w:rPr>
            <w:rStyle w:val="afc"/>
            <w:noProof/>
            <w:sz w:val="24"/>
          </w:rPr>
          <w:t>般</w:t>
        </w:r>
        <w:bookmarkEnd w:id="1"/>
        <w:bookmarkEnd w:id="2"/>
        <w:r w:rsidR="00610BC9">
          <w:rPr>
            <w:rStyle w:val="afc"/>
            <w:noProof/>
            <w:sz w:val="24"/>
          </w:rPr>
          <w:t>条款</w:t>
        </w:r>
        <w:r w:rsidR="00610BC9">
          <w:rPr>
            <w:noProof/>
          </w:rPr>
          <w:tab/>
        </w:r>
        <w:r w:rsidR="00610BC9">
          <w:rPr>
            <w:noProof/>
          </w:rPr>
          <w:fldChar w:fldCharType="begin"/>
        </w:r>
        <w:r w:rsidR="00610BC9">
          <w:rPr>
            <w:noProof/>
          </w:rPr>
          <w:instrText xml:space="preserve"> PAGEREF _Toc135812616 \h </w:instrText>
        </w:r>
        <w:r w:rsidR="00610BC9">
          <w:rPr>
            <w:noProof/>
          </w:rPr>
        </w:r>
        <w:r w:rsidR="00610BC9">
          <w:rPr>
            <w:noProof/>
          </w:rPr>
          <w:fldChar w:fldCharType="separate"/>
        </w:r>
        <w:r w:rsidR="00C03704">
          <w:rPr>
            <w:noProof/>
          </w:rPr>
          <w:t>22</w:t>
        </w:r>
        <w:r w:rsidR="00610BC9">
          <w:rPr>
            <w:noProof/>
          </w:rPr>
          <w:fldChar w:fldCharType="end"/>
        </w:r>
      </w:hyperlink>
    </w:p>
    <w:p w14:paraId="725F024C" w14:textId="2AA1CA1D" w:rsidR="00C410F2" w:rsidRDefault="00103DF5">
      <w:pPr>
        <w:pStyle w:val="TOC1"/>
        <w:rPr>
          <w:rFonts w:ascii="等线" w:eastAsia="等线" w:hAnsi="等线"/>
          <w:noProof/>
        </w:rPr>
      </w:pPr>
      <w:hyperlink w:anchor="_Toc135812617" w:history="1">
        <w:r w:rsidR="00610BC9">
          <w:rPr>
            <w:rStyle w:val="afc"/>
            <w:bCs/>
            <w:noProof/>
            <w:sz w:val="24"/>
          </w:rPr>
          <w:t>第三章</w:t>
        </w:r>
        <w:r w:rsidR="00610BC9">
          <w:rPr>
            <w:rStyle w:val="afc"/>
            <w:rFonts w:hint="eastAsia"/>
            <w:bCs/>
            <w:noProof/>
            <w:sz w:val="24"/>
          </w:rPr>
          <w:t xml:space="preserve"> </w:t>
        </w:r>
        <w:r w:rsidR="00610BC9">
          <w:rPr>
            <w:rStyle w:val="afc"/>
            <w:bCs/>
            <w:noProof/>
            <w:sz w:val="24"/>
          </w:rPr>
          <w:t xml:space="preserve"> 制作文件注意事</w:t>
        </w:r>
        <w:bookmarkStart w:id="3" w:name="_Hlt157328371"/>
        <w:r w:rsidR="00610BC9">
          <w:rPr>
            <w:rStyle w:val="afc"/>
            <w:bCs/>
            <w:noProof/>
            <w:sz w:val="24"/>
          </w:rPr>
          <w:t>项</w:t>
        </w:r>
        <w:bookmarkEnd w:id="3"/>
        <w:r w:rsidR="00610BC9">
          <w:rPr>
            <w:noProof/>
          </w:rPr>
          <w:tab/>
        </w:r>
        <w:r w:rsidR="00610BC9">
          <w:rPr>
            <w:noProof/>
          </w:rPr>
          <w:fldChar w:fldCharType="begin"/>
        </w:r>
        <w:r w:rsidR="00610BC9">
          <w:rPr>
            <w:noProof/>
          </w:rPr>
          <w:instrText xml:space="preserve"> PAGEREF _Toc135812617 \h </w:instrText>
        </w:r>
        <w:r w:rsidR="00610BC9">
          <w:rPr>
            <w:noProof/>
          </w:rPr>
        </w:r>
        <w:r w:rsidR="00610BC9">
          <w:rPr>
            <w:noProof/>
          </w:rPr>
          <w:fldChar w:fldCharType="separate"/>
        </w:r>
        <w:r w:rsidR="00C03704">
          <w:rPr>
            <w:noProof/>
          </w:rPr>
          <w:t>31</w:t>
        </w:r>
        <w:r w:rsidR="00610BC9">
          <w:rPr>
            <w:noProof/>
          </w:rPr>
          <w:fldChar w:fldCharType="end"/>
        </w:r>
      </w:hyperlink>
    </w:p>
    <w:p w14:paraId="41E811AC" w14:textId="3AF22B33" w:rsidR="00C410F2" w:rsidRDefault="00103DF5">
      <w:pPr>
        <w:pStyle w:val="TOC1"/>
        <w:rPr>
          <w:rFonts w:ascii="等线" w:eastAsia="等线" w:hAnsi="等线"/>
          <w:noProof/>
        </w:rPr>
      </w:pPr>
      <w:hyperlink w:anchor="_Toc135812618" w:history="1">
        <w:r w:rsidR="00610BC9">
          <w:rPr>
            <w:rStyle w:val="afc"/>
            <w:noProof/>
            <w:sz w:val="24"/>
          </w:rPr>
          <w:t>第四章  附件——响应文件格式</w:t>
        </w:r>
        <w:r w:rsidR="00610BC9">
          <w:rPr>
            <w:noProof/>
          </w:rPr>
          <w:tab/>
        </w:r>
        <w:r w:rsidR="00610BC9">
          <w:rPr>
            <w:noProof/>
          </w:rPr>
          <w:fldChar w:fldCharType="begin"/>
        </w:r>
        <w:r w:rsidR="00610BC9">
          <w:rPr>
            <w:noProof/>
          </w:rPr>
          <w:instrText xml:space="preserve"> PAGEREF _Toc135812618 \h </w:instrText>
        </w:r>
        <w:r w:rsidR="00610BC9">
          <w:rPr>
            <w:noProof/>
          </w:rPr>
        </w:r>
        <w:r w:rsidR="00610BC9">
          <w:rPr>
            <w:noProof/>
          </w:rPr>
          <w:fldChar w:fldCharType="separate"/>
        </w:r>
        <w:r w:rsidR="00C03704">
          <w:rPr>
            <w:noProof/>
          </w:rPr>
          <w:t>34</w:t>
        </w:r>
        <w:r w:rsidR="00610BC9">
          <w:rPr>
            <w:noProof/>
          </w:rPr>
          <w:fldChar w:fldCharType="end"/>
        </w:r>
      </w:hyperlink>
    </w:p>
    <w:p w14:paraId="7EFADB42" w14:textId="704D078D" w:rsidR="00C410F2" w:rsidRDefault="00103DF5">
      <w:pPr>
        <w:pStyle w:val="TOC1"/>
        <w:rPr>
          <w:rFonts w:ascii="等线" w:eastAsia="等线" w:hAnsi="等线"/>
          <w:noProof/>
        </w:rPr>
      </w:pPr>
      <w:hyperlink w:anchor="_Toc135812628" w:history="1">
        <w:r w:rsidR="00610BC9">
          <w:rPr>
            <w:rStyle w:val="afc"/>
            <w:noProof/>
            <w:sz w:val="24"/>
          </w:rPr>
          <w:t>第五章  报 价 邀 请</w:t>
        </w:r>
        <w:r w:rsidR="00610BC9">
          <w:rPr>
            <w:noProof/>
          </w:rPr>
          <w:tab/>
        </w:r>
        <w:r w:rsidR="00610BC9">
          <w:rPr>
            <w:noProof/>
          </w:rPr>
          <w:fldChar w:fldCharType="begin"/>
        </w:r>
        <w:r w:rsidR="00610BC9">
          <w:rPr>
            <w:noProof/>
          </w:rPr>
          <w:instrText xml:space="preserve"> PAGEREF _Toc135812628 \h </w:instrText>
        </w:r>
        <w:r w:rsidR="00610BC9">
          <w:rPr>
            <w:noProof/>
          </w:rPr>
        </w:r>
        <w:r w:rsidR="00610BC9">
          <w:rPr>
            <w:noProof/>
          </w:rPr>
          <w:fldChar w:fldCharType="separate"/>
        </w:r>
        <w:r w:rsidR="00C03704">
          <w:rPr>
            <w:noProof/>
          </w:rPr>
          <w:t>57</w:t>
        </w:r>
        <w:r w:rsidR="00610BC9">
          <w:rPr>
            <w:noProof/>
          </w:rPr>
          <w:fldChar w:fldCharType="end"/>
        </w:r>
      </w:hyperlink>
    </w:p>
    <w:p w14:paraId="78BA62C4" w14:textId="52DE1737" w:rsidR="00C410F2" w:rsidRDefault="00103DF5">
      <w:pPr>
        <w:pStyle w:val="TOC1"/>
        <w:rPr>
          <w:rFonts w:ascii="等线" w:eastAsia="等线" w:hAnsi="等线"/>
          <w:noProof/>
        </w:rPr>
      </w:pPr>
      <w:hyperlink w:anchor="_Toc135812630" w:history="1">
        <w:r w:rsidR="00610BC9">
          <w:rPr>
            <w:rStyle w:val="afc"/>
            <w:noProof/>
            <w:sz w:val="24"/>
          </w:rPr>
          <w:t xml:space="preserve">第六章  </w:t>
        </w:r>
        <w:r w:rsidR="00610BC9">
          <w:rPr>
            <w:rStyle w:val="afc"/>
            <w:bCs/>
            <w:noProof/>
            <w:sz w:val="24"/>
          </w:rPr>
          <w:t>供应商须知资</w:t>
        </w:r>
        <w:bookmarkStart w:id="4" w:name="_Hlt162955972"/>
        <w:bookmarkStart w:id="5" w:name="_Hlt162955971"/>
        <w:r w:rsidR="00610BC9">
          <w:rPr>
            <w:rStyle w:val="afc"/>
            <w:bCs/>
            <w:noProof/>
            <w:sz w:val="24"/>
          </w:rPr>
          <w:t>料</w:t>
        </w:r>
        <w:bookmarkEnd w:id="4"/>
        <w:bookmarkEnd w:id="5"/>
        <w:r w:rsidR="00610BC9">
          <w:rPr>
            <w:rStyle w:val="afc"/>
            <w:bCs/>
            <w:noProof/>
            <w:sz w:val="24"/>
          </w:rPr>
          <w:t>表</w:t>
        </w:r>
        <w:r w:rsidR="00610BC9">
          <w:rPr>
            <w:noProof/>
          </w:rPr>
          <w:tab/>
        </w:r>
        <w:r w:rsidR="00610BC9">
          <w:rPr>
            <w:noProof/>
          </w:rPr>
          <w:fldChar w:fldCharType="begin"/>
        </w:r>
        <w:r w:rsidR="00610BC9">
          <w:rPr>
            <w:noProof/>
          </w:rPr>
          <w:instrText xml:space="preserve"> PAGEREF _Toc135812630 \h </w:instrText>
        </w:r>
        <w:r w:rsidR="00610BC9">
          <w:rPr>
            <w:noProof/>
          </w:rPr>
        </w:r>
        <w:r w:rsidR="00610BC9">
          <w:rPr>
            <w:noProof/>
          </w:rPr>
          <w:fldChar w:fldCharType="separate"/>
        </w:r>
        <w:r w:rsidR="00C03704">
          <w:rPr>
            <w:noProof/>
          </w:rPr>
          <w:t>60</w:t>
        </w:r>
        <w:r w:rsidR="00610BC9">
          <w:rPr>
            <w:noProof/>
          </w:rPr>
          <w:fldChar w:fldCharType="end"/>
        </w:r>
      </w:hyperlink>
    </w:p>
    <w:p w14:paraId="216BF9B5" w14:textId="5A4E9F88" w:rsidR="00C410F2" w:rsidRDefault="00103DF5">
      <w:pPr>
        <w:pStyle w:val="TOC1"/>
        <w:rPr>
          <w:rFonts w:ascii="等线" w:eastAsia="等线" w:hAnsi="等线"/>
          <w:noProof/>
        </w:rPr>
      </w:pPr>
      <w:hyperlink w:anchor="_Toc135812631" w:history="1">
        <w:r w:rsidR="00610BC9">
          <w:rPr>
            <w:rStyle w:val="afc"/>
            <w:noProof/>
            <w:sz w:val="24"/>
          </w:rPr>
          <w:t>第七章  货物需求一览表及技术要求</w:t>
        </w:r>
        <w:r w:rsidR="00610BC9">
          <w:rPr>
            <w:noProof/>
          </w:rPr>
          <w:tab/>
        </w:r>
        <w:r w:rsidR="00610BC9">
          <w:rPr>
            <w:noProof/>
          </w:rPr>
          <w:fldChar w:fldCharType="begin"/>
        </w:r>
        <w:r w:rsidR="00610BC9">
          <w:rPr>
            <w:noProof/>
          </w:rPr>
          <w:instrText xml:space="preserve"> PAGEREF _Toc135812631 \h </w:instrText>
        </w:r>
        <w:r w:rsidR="00610BC9">
          <w:rPr>
            <w:noProof/>
          </w:rPr>
        </w:r>
        <w:r w:rsidR="00610BC9">
          <w:rPr>
            <w:noProof/>
          </w:rPr>
          <w:fldChar w:fldCharType="separate"/>
        </w:r>
        <w:r w:rsidR="00C03704">
          <w:rPr>
            <w:noProof/>
          </w:rPr>
          <w:t>62</w:t>
        </w:r>
        <w:r w:rsidR="00610BC9">
          <w:rPr>
            <w:noProof/>
          </w:rPr>
          <w:fldChar w:fldCharType="end"/>
        </w:r>
      </w:hyperlink>
    </w:p>
    <w:p w14:paraId="2234442B" w14:textId="77777777" w:rsidR="00C410F2" w:rsidRDefault="00610BC9">
      <w:pPr>
        <w:spacing w:line="360" w:lineRule="auto"/>
        <w:ind w:firstLineChars="1100" w:firstLine="2650"/>
        <w:rPr>
          <w:b/>
          <w:sz w:val="32"/>
          <w:szCs w:val="32"/>
        </w:rPr>
        <w:sectPr w:rsidR="00C410F2">
          <w:headerReference w:type="even" r:id="rId8"/>
          <w:footerReference w:type="even" r:id="rId9"/>
          <w:footerReference w:type="default" r:id="rId10"/>
          <w:pgSz w:w="11907" w:h="16840"/>
          <w:pgMar w:top="1588" w:right="1701" w:bottom="1588" w:left="1701" w:header="851" w:footer="851" w:gutter="0"/>
          <w:pgNumType w:start="0"/>
          <w:cols w:space="720"/>
          <w:titlePg/>
          <w:docGrid w:linePitch="462"/>
        </w:sectPr>
      </w:pPr>
      <w:r>
        <w:rPr>
          <w:rFonts w:ascii="宋体" w:hAnsi="宋体"/>
          <w:b/>
          <w:sz w:val="24"/>
        </w:rPr>
        <w:fldChar w:fldCharType="end"/>
      </w:r>
    </w:p>
    <w:p w14:paraId="6498CFD9" w14:textId="77777777" w:rsidR="00C410F2" w:rsidRDefault="00610BC9">
      <w:pPr>
        <w:pStyle w:val="1"/>
      </w:pPr>
      <w:bookmarkStart w:id="6" w:name="_Toc135812579"/>
      <w:r>
        <w:rPr>
          <w:rFonts w:hint="eastAsia"/>
        </w:rPr>
        <w:lastRenderedPageBreak/>
        <w:t>第一章 供应商须知</w:t>
      </w:r>
      <w:bookmarkEnd w:id="6"/>
    </w:p>
    <w:p w14:paraId="556AB67F" w14:textId="77777777" w:rsidR="00C410F2" w:rsidRDefault="00C410F2"/>
    <w:p w14:paraId="79E815A0" w14:textId="77777777" w:rsidR="00C410F2" w:rsidRDefault="00610BC9">
      <w:pPr>
        <w:pStyle w:val="20"/>
        <w:spacing w:line="360" w:lineRule="auto"/>
        <w:rPr>
          <w:rFonts w:ascii="宋体" w:eastAsia="宋体" w:hAnsi="宋体"/>
          <w:sz w:val="28"/>
        </w:rPr>
      </w:pPr>
      <w:bookmarkStart w:id="7" w:name="_Toc135812580"/>
      <w:bookmarkStart w:id="8" w:name="_Toc126249585"/>
      <w:bookmarkStart w:id="9" w:name="_Toc25845203"/>
      <w:bookmarkStart w:id="10" w:name="_Toc104998473"/>
      <w:bookmarkStart w:id="11" w:name="_Toc44328470"/>
      <w:bookmarkStart w:id="12" w:name="_Toc520356143"/>
      <w:bookmarkStart w:id="13" w:name="_Toc23167322"/>
      <w:bookmarkStart w:id="14" w:name="_Toc120187053"/>
      <w:bookmarkStart w:id="15" w:name="_Toc44328407"/>
      <w:bookmarkStart w:id="16" w:name="_Toc69308037"/>
      <w:bookmarkStart w:id="17" w:name="_Toc8747910"/>
      <w:bookmarkStart w:id="18" w:name="_Toc25845277"/>
      <w:bookmarkStart w:id="19" w:name="_Toc8734958"/>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7"/>
      <w:bookmarkEnd w:id="8"/>
      <w:bookmarkEnd w:id="9"/>
      <w:bookmarkEnd w:id="10"/>
      <w:bookmarkEnd w:id="11"/>
      <w:bookmarkEnd w:id="12"/>
      <w:bookmarkEnd w:id="13"/>
      <w:bookmarkEnd w:id="14"/>
      <w:bookmarkEnd w:id="15"/>
      <w:bookmarkEnd w:id="16"/>
      <w:bookmarkEnd w:id="17"/>
      <w:bookmarkEnd w:id="18"/>
      <w:bookmarkEnd w:id="19"/>
    </w:p>
    <w:p w14:paraId="5792A61E" w14:textId="77777777" w:rsidR="00C410F2" w:rsidRDefault="00610BC9">
      <w:pPr>
        <w:pStyle w:val="30"/>
        <w:spacing w:line="360" w:lineRule="auto"/>
        <w:ind w:left="899" w:hanging="899"/>
        <w:rPr>
          <w:rFonts w:hAnsi="宋体"/>
          <w:u w:val="none"/>
        </w:rPr>
      </w:pPr>
      <w:bookmarkStart w:id="20" w:name="_Toc104998474"/>
      <w:bookmarkStart w:id="21" w:name="_Toc126249586"/>
      <w:bookmarkStart w:id="22" w:name="_Toc44328408"/>
      <w:bookmarkStart w:id="23" w:name="_Toc8747911"/>
      <w:bookmarkStart w:id="24" w:name="_Toc25845278"/>
      <w:bookmarkStart w:id="25" w:name="_Toc44328471"/>
      <w:bookmarkStart w:id="26" w:name="_Toc520356144"/>
      <w:bookmarkStart w:id="27" w:name="_Toc23167323"/>
      <w:bookmarkStart w:id="28" w:name="_Toc25845204"/>
      <w:bookmarkStart w:id="29" w:name="_Toc8734959"/>
      <w:bookmarkStart w:id="30" w:name="_Toc69308038"/>
      <w:bookmarkStart w:id="31" w:name="_Toc135812581"/>
      <w:bookmarkStart w:id="32" w:name="_Toc120187054"/>
      <w:r>
        <w:rPr>
          <w:rFonts w:hAnsi="宋体" w:hint="eastAsia"/>
          <w:u w:val="none"/>
        </w:rPr>
        <w:t>1.</w:t>
      </w:r>
      <w:r>
        <w:rPr>
          <w:rFonts w:hAnsi="宋体" w:hint="eastAsia"/>
          <w:u w:val="none"/>
        </w:rPr>
        <w:tab/>
        <w:t>校级评比采购单位及合格的供应商</w:t>
      </w:r>
      <w:bookmarkEnd w:id="20"/>
      <w:bookmarkEnd w:id="21"/>
      <w:bookmarkEnd w:id="22"/>
      <w:bookmarkEnd w:id="23"/>
      <w:bookmarkEnd w:id="24"/>
      <w:bookmarkEnd w:id="25"/>
      <w:bookmarkEnd w:id="26"/>
      <w:bookmarkEnd w:id="27"/>
      <w:bookmarkEnd w:id="28"/>
      <w:bookmarkEnd w:id="29"/>
      <w:bookmarkEnd w:id="30"/>
      <w:bookmarkEnd w:id="31"/>
      <w:bookmarkEnd w:id="32"/>
    </w:p>
    <w:p w14:paraId="2FFBA4A4" w14:textId="77777777" w:rsidR="00C410F2" w:rsidRDefault="00610BC9">
      <w:pPr>
        <w:spacing w:before="120" w:line="360" w:lineRule="auto"/>
        <w:ind w:left="900" w:hanging="900"/>
        <w:rPr>
          <w:rFonts w:ascii="宋体" w:hAnsi="宋体"/>
          <w:sz w:val="24"/>
        </w:rPr>
      </w:pPr>
      <w:r>
        <w:rPr>
          <w:rFonts w:ascii="宋体" w:hAnsi="宋体" w:hint="eastAsia"/>
          <w:sz w:val="24"/>
        </w:rPr>
        <w:t>1.1</w:t>
      </w:r>
      <w:r>
        <w:rPr>
          <w:rFonts w:ascii="宋体" w:hAnsi="宋体" w:hint="eastAsia"/>
          <w:sz w:val="24"/>
        </w:rPr>
        <w:tab/>
        <w:t>校级评比采购单位：系指采购人及其委托的采购代理机构。本项目的采购人：</w:t>
      </w:r>
      <w:r>
        <w:rPr>
          <w:rFonts w:ascii="宋体" w:hAnsi="宋体" w:hint="eastAsia"/>
          <w:bCs/>
          <w:sz w:val="24"/>
        </w:rPr>
        <w:t>北京理工大学</w:t>
      </w:r>
      <w:r>
        <w:rPr>
          <w:rFonts w:ascii="宋体" w:hAnsi="宋体" w:hint="eastAsia"/>
          <w:sz w:val="24"/>
        </w:rPr>
        <w:t>。采购代理机构包括集中采购机构和依法经财政部门认定资格的其他采购代理机构。本项目的采购代理机构：北京明德致信咨询有限公司。</w:t>
      </w:r>
    </w:p>
    <w:p w14:paraId="63E7F5F4" w14:textId="77777777" w:rsidR="00C410F2" w:rsidRDefault="00610BC9">
      <w:pPr>
        <w:spacing w:before="120" w:line="360" w:lineRule="auto"/>
        <w:ind w:left="900" w:hanging="900"/>
        <w:rPr>
          <w:rFonts w:ascii="宋体" w:hAnsi="宋体"/>
          <w:sz w:val="24"/>
        </w:rPr>
      </w:pPr>
      <w:r>
        <w:rPr>
          <w:rFonts w:ascii="宋体" w:hAnsi="宋体" w:hint="eastAsia"/>
          <w:sz w:val="24"/>
        </w:rPr>
        <w:t>1</w:t>
      </w:r>
      <w:r>
        <w:rPr>
          <w:rFonts w:ascii="宋体" w:hAnsi="宋体"/>
          <w:sz w:val="24"/>
        </w:rPr>
        <w:t>.1.1</w:t>
      </w:r>
      <w:r>
        <w:rPr>
          <w:rFonts w:ascii="宋体" w:hAnsi="宋体" w:hint="eastAsia"/>
          <w:sz w:val="24"/>
        </w:rPr>
        <w:tab/>
        <w:t>本项目所有程序均为参照政府采购程序</w:t>
      </w:r>
    </w:p>
    <w:p w14:paraId="54D36B54" w14:textId="77777777" w:rsidR="00C410F2" w:rsidRDefault="00610BC9">
      <w:pPr>
        <w:spacing w:before="120" w:line="360" w:lineRule="auto"/>
        <w:ind w:left="900" w:hanging="90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ab/>
        <w:t>供应商在报价过程中不得向校级评比采购单位或评审委员会行贿或者采取不正当手段，影响其正常决策行为。一经发现，其供应商资格将被取消。</w:t>
      </w:r>
    </w:p>
    <w:p w14:paraId="4DC95F9D" w14:textId="77777777" w:rsidR="00C410F2" w:rsidRDefault="00610BC9">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ab/>
        <w:t>校级评比采购单位在任何时候发现供应商提交的响应文件内容有下列情形之一时，有权依法追究供应商的责任：</w:t>
      </w:r>
    </w:p>
    <w:p w14:paraId="4165EBAB" w14:textId="77777777" w:rsidR="00C410F2" w:rsidRDefault="00610BC9">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.1</w:t>
      </w:r>
      <w:r>
        <w:rPr>
          <w:rFonts w:ascii="宋体" w:hAnsi="宋体" w:hint="eastAsia"/>
          <w:sz w:val="24"/>
        </w:rPr>
        <w:tab/>
        <w:t>提供虚假的资料。</w:t>
      </w:r>
    </w:p>
    <w:p w14:paraId="7E0ECC98" w14:textId="77777777" w:rsidR="00C410F2" w:rsidRDefault="00610BC9">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w:t>
      </w:r>
      <w:r>
        <w:rPr>
          <w:rFonts w:ascii="宋体" w:hAnsi="宋体" w:hint="eastAsia"/>
          <w:sz w:val="24"/>
        </w:rPr>
        <w:tab/>
        <w:t>在实质性方面失实。</w:t>
      </w:r>
    </w:p>
    <w:p w14:paraId="18CBDC61" w14:textId="77777777" w:rsidR="00C410F2" w:rsidRDefault="00610BC9">
      <w:pPr>
        <w:spacing w:before="120" w:line="360" w:lineRule="auto"/>
        <w:ind w:left="90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ab/>
        <w:t>采购当事人之间不得相互串通报价。</w:t>
      </w:r>
    </w:p>
    <w:p w14:paraId="5FD24423" w14:textId="77777777" w:rsidR="00C410F2" w:rsidRDefault="00610BC9">
      <w:pPr>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ab/>
      </w:r>
      <w:r>
        <w:rPr>
          <w:sz w:val="24"/>
        </w:rPr>
        <w:t>本项目是否接受进口产品见第</w:t>
      </w:r>
      <w:r>
        <w:rPr>
          <w:rFonts w:hint="eastAsia"/>
          <w:sz w:val="24"/>
        </w:rPr>
        <w:t>七</w:t>
      </w:r>
      <w:r>
        <w:rPr>
          <w:sz w:val="24"/>
        </w:rPr>
        <w:t>章</w:t>
      </w:r>
      <w:r>
        <w:rPr>
          <w:rFonts w:hint="eastAsia"/>
          <w:sz w:val="24"/>
        </w:rPr>
        <w:t>或第五章</w:t>
      </w:r>
    </w:p>
    <w:p w14:paraId="208CD6D2" w14:textId="77777777" w:rsidR="00C410F2" w:rsidRDefault="00610BC9">
      <w:pPr>
        <w:pStyle w:val="30"/>
        <w:spacing w:line="360" w:lineRule="auto"/>
        <w:ind w:left="901" w:hanging="899"/>
        <w:rPr>
          <w:rFonts w:hAnsi="宋体"/>
          <w:u w:val="none"/>
        </w:rPr>
      </w:pPr>
      <w:bookmarkStart w:id="33" w:name="_Toc126249587"/>
      <w:bookmarkStart w:id="34" w:name="_Toc120187055"/>
      <w:bookmarkStart w:id="35" w:name="_Toc8747912"/>
      <w:bookmarkStart w:id="36" w:name="_Toc8734960"/>
      <w:bookmarkStart w:id="37" w:name="_Toc25845279"/>
      <w:bookmarkStart w:id="38" w:name="_Toc44328409"/>
      <w:bookmarkStart w:id="39" w:name="_Toc104998475"/>
      <w:bookmarkStart w:id="40" w:name="_Toc25845205"/>
      <w:bookmarkStart w:id="41" w:name="_Toc23167324"/>
      <w:bookmarkStart w:id="42" w:name="_Toc69308039"/>
      <w:bookmarkStart w:id="43" w:name="_Toc44328472"/>
      <w:bookmarkStart w:id="44" w:name="_Toc135812582"/>
      <w:r>
        <w:rPr>
          <w:rFonts w:hAnsi="宋体" w:hint="eastAsia"/>
          <w:u w:val="none"/>
        </w:rPr>
        <w:t>2．</w:t>
      </w:r>
      <w:r>
        <w:rPr>
          <w:rFonts w:hAnsi="宋体" w:hint="eastAsia"/>
          <w:u w:val="none"/>
        </w:rPr>
        <w:tab/>
        <w:t>资金来源</w:t>
      </w:r>
      <w:bookmarkEnd w:id="33"/>
      <w:bookmarkEnd w:id="34"/>
      <w:bookmarkEnd w:id="35"/>
      <w:bookmarkEnd w:id="36"/>
      <w:bookmarkEnd w:id="37"/>
      <w:bookmarkEnd w:id="38"/>
      <w:bookmarkEnd w:id="39"/>
      <w:bookmarkEnd w:id="40"/>
      <w:bookmarkEnd w:id="41"/>
      <w:bookmarkEnd w:id="42"/>
      <w:bookmarkEnd w:id="43"/>
      <w:bookmarkEnd w:id="44"/>
    </w:p>
    <w:p w14:paraId="561A038A" w14:textId="77777777" w:rsidR="00C410F2" w:rsidRDefault="00610BC9">
      <w:pPr>
        <w:spacing w:before="120" w:line="360" w:lineRule="auto"/>
        <w:ind w:left="897" w:hanging="895"/>
        <w:rPr>
          <w:rFonts w:ascii="宋体" w:hAnsi="宋体"/>
          <w:sz w:val="24"/>
        </w:rPr>
      </w:pPr>
      <w:r>
        <w:rPr>
          <w:rFonts w:ascii="宋体" w:hAnsi="宋体" w:hint="eastAsia"/>
          <w:sz w:val="24"/>
        </w:rPr>
        <w:t>2</w:t>
      </w:r>
      <w:r>
        <w:rPr>
          <w:rFonts w:ascii="宋体" w:hAnsi="宋体"/>
          <w:sz w:val="24"/>
        </w:rPr>
        <w:t>.</w:t>
      </w:r>
      <w:r>
        <w:rPr>
          <w:rFonts w:ascii="宋体" w:hAnsi="宋体"/>
          <w:color w:val="000000"/>
          <w:sz w:val="24"/>
        </w:rPr>
        <w:t>1</w:t>
      </w:r>
      <w:r>
        <w:rPr>
          <w:rFonts w:ascii="宋体" w:hAnsi="宋体" w:hint="eastAsia"/>
          <w:color w:val="000000"/>
          <w:sz w:val="24"/>
        </w:rPr>
        <w:tab/>
        <w:t>采购人已获得足以支付本次校级评比后所签订的合同项下的款项（财政性资金）。</w:t>
      </w:r>
    </w:p>
    <w:p w14:paraId="3F06A963" w14:textId="77777777" w:rsidR="00C410F2" w:rsidRDefault="00610BC9">
      <w:pPr>
        <w:pStyle w:val="30"/>
        <w:spacing w:line="360" w:lineRule="auto"/>
        <w:ind w:left="901" w:hanging="899"/>
        <w:rPr>
          <w:rFonts w:hAnsi="宋体"/>
          <w:u w:val="none"/>
        </w:rPr>
      </w:pPr>
      <w:bookmarkStart w:id="45" w:name="_Toc120187057"/>
      <w:bookmarkStart w:id="46" w:name="_Toc44328474"/>
      <w:bookmarkStart w:id="47" w:name="_Toc520356146"/>
      <w:bookmarkStart w:id="48" w:name="_Toc25845281"/>
      <w:bookmarkStart w:id="49" w:name="_Toc69308041"/>
      <w:bookmarkStart w:id="50" w:name="_Toc126249589"/>
      <w:bookmarkStart w:id="51" w:name="_Toc25845207"/>
      <w:bookmarkStart w:id="52" w:name="_Toc23167326"/>
      <w:bookmarkStart w:id="53" w:name="_Toc135812584"/>
      <w:bookmarkStart w:id="54" w:name="_Toc104998477"/>
      <w:bookmarkStart w:id="55" w:name="_Toc44328411"/>
      <w:bookmarkStart w:id="56" w:name="_Toc8747914"/>
      <w:bookmarkStart w:id="57" w:name="_Toc8734962"/>
      <w:r>
        <w:rPr>
          <w:rFonts w:hAnsi="宋体" w:hint="eastAsia"/>
          <w:u w:val="none"/>
        </w:rPr>
        <w:t>3．</w:t>
      </w:r>
      <w:r>
        <w:rPr>
          <w:rFonts w:hAnsi="宋体" w:hint="eastAsia"/>
          <w:u w:val="none"/>
        </w:rPr>
        <w:tab/>
        <w:t>报价范围和报价费用</w:t>
      </w:r>
    </w:p>
    <w:p w14:paraId="7D9D1626" w14:textId="77777777" w:rsidR="00C410F2" w:rsidRDefault="00610BC9">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供应商可对</w:t>
      </w:r>
      <w:proofErr w:type="gramStart"/>
      <w:r>
        <w:rPr>
          <w:rFonts w:ascii="宋体" w:hAnsi="宋体" w:hint="eastAsia"/>
          <w:sz w:val="24"/>
        </w:rPr>
        <w:t>本校级评比</w:t>
      </w:r>
      <w:proofErr w:type="gramEnd"/>
      <w:r>
        <w:rPr>
          <w:rFonts w:ascii="宋体" w:hAnsi="宋体" w:hint="eastAsia"/>
          <w:sz w:val="24"/>
        </w:rPr>
        <w:t>文件规定的一个或</w:t>
      </w:r>
      <w:proofErr w:type="gramStart"/>
      <w:r>
        <w:rPr>
          <w:rFonts w:ascii="宋体" w:hAnsi="宋体" w:hint="eastAsia"/>
          <w:sz w:val="24"/>
        </w:rPr>
        <w:t>多个包号进行</w:t>
      </w:r>
      <w:proofErr w:type="gramEnd"/>
      <w:r>
        <w:rPr>
          <w:rFonts w:ascii="宋体" w:hAnsi="宋体" w:hint="eastAsia"/>
          <w:sz w:val="24"/>
        </w:rPr>
        <w:t>报价，但不得将</w:t>
      </w:r>
      <w:proofErr w:type="gramStart"/>
      <w:r>
        <w:rPr>
          <w:rFonts w:ascii="宋体" w:hAnsi="宋体" w:hint="eastAsia"/>
          <w:sz w:val="24"/>
        </w:rPr>
        <w:t>一个包号的</w:t>
      </w:r>
      <w:proofErr w:type="gramEnd"/>
      <w:r>
        <w:rPr>
          <w:rFonts w:ascii="宋体" w:hAnsi="宋体" w:hint="eastAsia"/>
          <w:sz w:val="24"/>
        </w:rPr>
        <w:t>内容拆开进行报价（即不能只对一个包的部分内容进行报价）。</w:t>
      </w:r>
    </w:p>
    <w:p w14:paraId="0E67B22F" w14:textId="77777777" w:rsidR="00C410F2" w:rsidRDefault="00610BC9">
      <w:pPr>
        <w:spacing w:before="120" w:line="360" w:lineRule="auto"/>
        <w:ind w:left="785" w:hanging="783"/>
        <w:rPr>
          <w:rFonts w:ascii="宋体" w:hAnsi="宋体"/>
          <w:sz w:val="24"/>
        </w:rPr>
      </w:pPr>
      <w:r>
        <w:rPr>
          <w:rFonts w:ascii="宋体" w:hAnsi="宋体"/>
          <w:sz w:val="24"/>
        </w:rPr>
        <w:lastRenderedPageBreak/>
        <w:t>3.</w:t>
      </w:r>
      <w:r>
        <w:rPr>
          <w:rFonts w:ascii="宋体" w:hAnsi="宋体" w:hint="eastAsia"/>
          <w:sz w:val="24"/>
        </w:rPr>
        <w:t>2</w:t>
      </w:r>
      <w:r>
        <w:rPr>
          <w:rFonts w:ascii="宋体" w:hAnsi="宋体"/>
          <w:sz w:val="24"/>
        </w:rPr>
        <w:tab/>
      </w:r>
      <w:r>
        <w:rPr>
          <w:rFonts w:ascii="宋体" w:hAnsi="宋体" w:hint="eastAsia"/>
          <w:sz w:val="24"/>
        </w:rPr>
        <w:t>供应商应承担所有与准备和参加报价有关的费用，不论报价的结果如何，校级评比采购单位均无承担的义务和责任。</w:t>
      </w:r>
    </w:p>
    <w:p w14:paraId="3B2B6AA6" w14:textId="77777777" w:rsidR="00C410F2" w:rsidRDefault="00C410F2">
      <w:pPr>
        <w:spacing w:before="120" w:line="360" w:lineRule="auto"/>
        <w:ind w:left="785" w:hanging="783"/>
        <w:rPr>
          <w:rFonts w:ascii="宋体" w:hAnsi="宋体"/>
          <w:sz w:val="24"/>
        </w:rPr>
      </w:pPr>
    </w:p>
    <w:p w14:paraId="0BA73747" w14:textId="77777777" w:rsidR="00C410F2" w:rsidRDefault="00610BC9">
      <w:pPr>
        <w:pStyle w:val="20"/>
        <w:spacing w:line="360" w:lineRule="auto"/>
        <w:rPr>
          <w:rFonts w:ascii="宋体" w:eastAsia="宋体" w:hAnsi="宋体"/>
          <w:sz w:val="28"/>
        </w:rPr>
      </w:pPr>
      <w:r>
        <w:rPr>
          <w:rFonts w:ascii="宋体" w:eastAsia="宋体" w:hAnsi="宋体" w:hint="eastAsia"/>
          <w:sz w:val="28"/>
        </w:rPr>
        <w:t>二   校级评比文件</w:t>
      </w:r>
      <w:bookmarkEnd w:id="45"/>
      <w:bookmarkEnd w:id="46"/>
      <w:bookmarkEnd w:id="47"/>
      <w:bookmarkEnd w:id="48"/>
      <w:bookmarkEnd w:id="49"/>
      <w:bookmarkEnd w:id="50"/>
      <w:bookmarkEnd w:id="51"/>
      <w:bookmarkEnd w:id="52"/>
      <w:bookmarkEnd w:id="53"/>
      <w:bookmarkEnd w:id="54"/>
      <w:bookmarkEnd w:id="55"/>
      <w:bookmarkEnd w:id="56"/>
      <w:bookmarkEnd w:id="57"/>
    </w:p>
    <w:p w14:paraId="29005185" w14:textId="77777777" w:rsidR="00C410F2" w:rsidRDefault="00610BC9">
      <w:pPr>
        <w:pStyle w:val="30"/>
        <w:spacing w:line="360" w:lineRule="auto"/>
        <w:ind w:left="899" w:hanging="899"/>
        <w:rPr>
          <w:rFonts w:hAnsi="宋体"/>
          <w:u w:val="none"/>
        </w:rPr>
      </w:pPr>
      <w:bookmarkStart w:id="58" w:name="_Toc44328475"/>
      <w:bookmarkStart w:id="59" w:name="_Toc25845208"/>
      <w:bookmarkStart w:id="60" w:name="_Toc126249590"/>
      <w:bookmarkStart w:id="61" w:name="_Toc25845282"/>
      <w:bookmarkStart w:id="62" w:name="_Toc135812585"/>
      <w:bookmarkStart w:id="63" w:name="_Toc104998478"/>
      <w:bookmarkStart w:id="64" w:name="_Toc44328412"/>
      <w:bookmarkStart w:id="65" w:name="_Toc8734963"/>
      <w:bookmarkStart w:id="66" w:name="_Toc8747915"/>
      <w:bookmarkStart w:id="67" w:name="_Toc23167327"/>
      <w:bookmarkStart w:id="68" w:name="_Toc520356147"/>
      <w:bookmarkStart w:id="69" w:name="_Toc120187058"/>
      <w:bookmarkStart w:id="70" w:name="_Toc69308042"/>
      <w:r>
        <w:rPr>
          <w:rFonts w:hAnsi="宋体" w:hint="eastAsia"/>
          <w:u w:val="none"/>
        </w:rPr>
        <w:t>4.</w:t>
      </w:r>
      <w:r>
        <w:rPr>
          <w:rFonts w:hAnsi="宋体" w:hint="eastAsia"/>
          <w:u w:val="none"/>
        </w:rPr>
        <w:tab/>
        <w:t>校级评比文件构成</w:t>
      </w:r>
      <w:bookmarkEnd w:id="58"/>
      <w:bookmarkEnd w:id="59"/>
      <w:bookmarkEnd w:id="60"/>
      <w:bookmarkEnd w:id="61"/>
      <w:bookmarkEnd w:id="62"/>
      <w:bookmarkEnd w:id="63"/>
      <w:bookmarkEnd w:id="64"/>
      <w:bookmarkEnd w:id="65"/>
      <w:bookmarkEnd w:id="66"/>
      <w:bookmarkEnd w:id="67"/>
      <w:bookmarkEnd w:id="68"/>
      <w:bookmarkEnd w:id="69"/>
      <w:bookmarkEnd w:id="70"/>
    </w:p>
    <w:p w14:paraId="0C443409" w14:textId="77777777" w:rsidR="00C410F2" w:rsidRDefault="00610BC9">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要求提供货物的内容及详细技术需求、报价须知和合同条件等在校级评比文件中均有说明。</w:t>
      </w:r>
    </w:p>
    <w:p w14:paraId="2F8CF325" w14:textId="77777777" w:rsidR="00C410F2" w:rsidRDefault="00610BC9">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校级评比文件所有的事项、格式、条款和技术规范等。如供应商没有按照校级评比文件要求提交全部资料，或者响应文件没有对校级评比文件在各方面都做出实质性响应是供应商的风险，并可能导致其报价无效。</w:t>
      </w:r>
    </w:p>
    <w:p w14:paraId="4D589CEB" w14:textId="77777777" w:rsidR="00C410F2" w:rsidRDefault="00610BC9">
      <w:pPr>
        <w:pStyle w:val="30"/>
        <w:spacing w:line="360" w:lineRule="auto"/>
        <w:ind w:left="899" w:hanging="899"/>
        <w:rPr>
          <w:rFonts w:hAnsi="宋体"/>
          <w:u w:val="none"/>
        </w:rPr>
      </w:pPr>
      <w:bookmarkStart w:id="71" w:name="_Toc520356148"/>
      <w:bookmarkStart w:id="72" w:name="_Toc126249591"/>
      <w:bookmarkStart w:id="73" w:name="_Toc8747916"/>
      <w:bookmarkStart w:id="74" w:name="_Toc23167328"/>
      <w:bookmarkStart w:id="75" w:name="_Toc135812586"/>
      <w:bookmarkStart w:id="76" w:name="_Toc25845283"/>
      <w:bookmarkStart w:id="77" w:name="_Toc8734964"/>
      <w:bookmarkStart w:id="78" w:name="_Toc120187059"/>
      <w:bookmarkStart w:id="79" w:name="_Toc44328476"/>
      <w:bookmarkStart w:id="80" w:name="_Toc25845209"/>
      <w:bookmarkStart w:id="81" w:name="_Toc44328413"/>
      <w:bookmarkStart w:id="82" w:name="_Toc69308043"/>
      <w:bookmarkStart w:id="83" w:name="_Toc104998479"/>
      <w:r>
        <w:rPr>
          <w:rFonts w:hAnsi="宋体" w:hint="eastAsia"/>
          <w:u w:val="none"/>
        </w:rPr>
        <w:t>5.</w:t>
      </w:r>
      <w:r>
        <w:rPr>
          <w:rFonts w:hAnsi="宋体" w:hint="eastAsia"/>
          <w:u w:val="none"/>
        </w:rPr>
        <w:tab/>
      </w:r>
      <w:bookmarkEnd w:id="71"/>
      <w:r>
        <w:rPr>
          <w:rFonts w:hAnsi="宋体" w:hint="eastAsia"/>
          <w:u w:val="none"/>
        </w:rPr>
        <w:t>供应商要求对校级评比文件的澄清</w:t>
      </w:r>
      <w:bookmarkEnd w:id="72"/>
      <w:bookmarkEnd w:id="73"/>
      <w:bookmarkEnd w:id="74"/>
      <w:bookmarkEnd w:id="75"/>
      <w:bookmarkEnd w:id="76"/>
      <w:bookmarkEnd w:id="77"/>
      <w:bookmarkEnd w:id="78"/>
      <w:bookmarkEnd w:id="79"/>
      <w:bookmarkEnd w:id="80"/>
      <w:bookmarkEnd w:id="81"/>
      <w:bookmarkEnd w:id="82"/>
      <w:bookmarkEnd w:id="83"/>
    </w:p>
    <w:p w14:paraId="5B88D257" w14:textId="77777777" w:rsidR="00C410F2" w:rsidRDefault="00610BC9">
      <w:pPr>
        <w:spacing w:before="120" w:line="360" w:lineRule="auto"/>
        <w:ind w:left="895" w:hanging="895"/>
        <w:rPr>
          <w:rFonts w:ascii="宋体" w:hAnsi="宋体"/>
          <w:sz w:val="24"/>
        </w:rPr>
      </w:pPr>
      <w:r>
        <w:rPr>
          <w:rFonts w:ascii="宋体" w:hAnsi="宋体"/>
          <w:sz w:val="24"/>
        </w:rPr>
        <w:t>5.1</w:t>
      </w:r>
      <w:r>
        <w:rPr>
          <w:rFonts w:ascii="宋体" w:hAnsi="宋体"/>
          <w:sz w:val="24"/>
        </w:rPr>
        <w:tab/>
      </w:r>
      <w:bookmarkStart w:id="84" w:name="_Hlk44437365"/>
      <w:r>
        <w:rPr>
          <w:rFonts w:ascii="宋体" w:hAnsi="宋体" w:hint="eastAsia"/>
          <w:sz w:val="24"/>
        </w:rPr>
        <w:t>任何要求对校级评比文件进行澄清的供应商，均应以书面形式通知校级评比采购单位。供应商如有对校级评比文件的澄清要求，应在购买校级评比文件后1日内以书面形式提交，校级评比采购单位应在收到澄清要求后根据实际情况以书面形式予以答复，必要时对校级评比文件进行澄清或修改。</w:t>
      </w:r>
      <w:bookmarkEnd w:id="84"/>
      <w:r>
        <w:rPr>
          <w:rFonts w:ascii="宋体" w:hAnsi="宋体" w:hint="eastAsia"/>
          <w:sz w:val="24"/>
        </w:rPr>
        <w:t>（针对同一采购程序环节需要采购人进行澄清的，供应商应一次性提出）</w:t>
      </w:r>
    </w:p>
    <w:p w14:paraId="2AFA2DD2" w14:textId="77777777" w:rsidR="00C410F2" w:rsidRDefault="00610BC9">
      <w:pPr>
        <w:pStyle w:val="30"/>
        <w:tabs>
          <w:tab w:val="left" w:pos="900"/>
        </w:tabs>
        <w:spacing w:line="360" w:lineRule="auto"/>
        <w:ind w:left="899" w:hanging="899"/>
        <w:rPr>
          <w:rFonts w:hAnsi="宋体"/>
          <w:u w:val="none"/>
        </w:rPr>
      </w:pPr>
      <w:bookmarkStart w:id="85" w:name="_Ref467378678"/>
      <w:bookmarkStart w:id="86" w:name="_Toc520356149"/>
      <w:bookmarkStart w:id="87" w:name="_Toc23167329"/>
      <w:bookmarkStart w:id="88" w:name="_Toc44328414"/>
      <w:bookmarkStart w:id="89" w:name="_Toc8734965"/>
      <w:bookmarkStart w:id="90" w:name="_Toc25845210"/>
      <w:bookmarkStart w:id="91" w:name="_Toc44328477"/>
      <w:bookmarkStart w:id="92" w:name="_Toc126249592"/>
      <w:bookmarkStart w:id="93" w:name="_Toc8747917"/>
      <w:bookmarkStart w:id="94" w:name="_Toc69308044"/>
      <w:bookmarkStart w:id="95" w:name="_Toc135812587"/>
      <w:bookmarkStart w:id="96" w:name="_Toc25845284"/>
      <w:bookmarkStart w:id="97" w:name="_Toc120187060"/>
      <w:bookmarkStart w:id="98" w:name="_Toc104998480"/>
      <w:r>
        <w:rPr>
          <w:rFonts w:hAnsi="宋体" w:hint="eastAsia"/>
          <w:u w:val="none"/>
        </w:rPr>
        <w:t>6.</w:t>
      </w:r>
      <w:r>
        <w:rPr>
          <w:rFonts w:hAnsi="宋体" w:hint="eastAsia"/>
          <w:u w:val="none"/>
        </w:rPr>
        <w:tab/>
      </w:r>
      <w:bookmarkEnd w:id="85"/>
      <w:bookmarkEnd w:id="86"/>
      <w:r>
        <w:rPr>
          <w:rFonts w:hAnsi="宋体" w:hint="eastAsia"/>
          <w:u w:val="none"/>
        </w:rPr>
        <w:t>校级评比采购单位对校级评比文件的澄清或修改</w:t>
      </w:r>
      <w:bookmarkEnd w:id="87"/>
      <w:bookmarkEnd w:id="88"/>
      <w:bookmarkEnd w:id="89"/>
      <w:bookmarkEnd w:id="90"/>
      <w:bookmarkEnd w:id="91"/>
      <w:bookmarkEnd w:id="92"/>
      <w:bookmarkEnd w:id="93"/>
      <w:bookmarkEnd w:id="94"/>
      <w:bookmarkEnd w:id="95"/>
      <w:bookmarkEnd w:id="96"/>
      <w:bookmarkEnd w:id="97"/>
      <w:bookmarkEnd w:id="98"/>
    </w:p>
    <w:p w14:paraId="5ABC9F70" w14:textId="77777777" w:rsidR="00C410F2" w:rsidRDefault="00610BC9">
      <w:pPr>
        <w:tabs>
          <w:tab w:val="left" w:pos="900"/>
        </w:tabs>
        <w:spacing w:before="120" w:line="360" w:lineRule="auto"/>
        <w:ind w:left="900" w:hanging="900"/>
        <w:rPr>
          <w:rFonts w:ascii="宋体" w:hAnsi="宋体"/>
          <w:sz w:val="24"/>
        </w:rPr>
      </w:pPr>
      <w:bookmarkStart w:id="99" w:name="_Toc516367020"/>
      <w:bookmarkStart w:id="100" w:name="_Toc520356150"/>
      <w:r>
        <w:rPr>
          <w:rFonts w:ascii="宋体" w:hAnsi="宋体"/>
          <w:sz w:val="24"/>
        </w:rPr>
        <w:t>6.1</w:t>
      </w:r>
      <w:r>
        <w:rPr>
          <w:rFonts w:ascii="宋体" w:hAnsi="宋体"/>
          <w:sz w:val="24"/>
        </w:rPr>
        <w:tab/>
      </w:r>
      <w:r>
        <w:rPr>
          <w:rFonts w:ascii="宋体" w:hAnsi="宋体" w:hint="eastAsia"/>
          <w:bCs/>
          <w:sz w:val="24"/>
        </w:rPr>
        <w:t>校级评比采购单位对已发出的校级评比文件进行必要澄清或者修改的，应在原公告媒体上发布澄清（变更）公告。澄清或者修改的内容可能影响响应文件编制的，应当在校级评比文件要求的报价截止时间至少</w:t>
      </w:r>
      <w:r>
        <w:rPr>
          <w:rFonts w:ascii="宋体" w:hAnsi="宋体"/>
          <w:bCs/>
          <w:sz w:val="24"/>
        </w:rPr>
        <w:t>1</w:t>
      </w:r>
      <w:r>
        <w:rPr>
          <w:rFonts w:ascii="宋体" w:hAnsi="宋体" w:hint="eastAsia"/>
          <w:bCs/>
          <w:sz w:val="24"/>
        </w:rPr>
        <w:t>日前以书面形式通知所有获取校级评比文件的潜在供应商，不足</w:t>
      </w:r>
      <w:r>
        <w:rPr>
          <w:rFonts w:ascii="宋体" w:hAnsi="宋体"/>
          <w:bCs/>
          <w:sz w:val="24"/>
        </w:rPr>
        <w:t>1</w:t>
      </w:r>
      <w:r>
        <w:rPr>
          <w:rFonts w:ascii="宋体" w:hAnsi="宋体" w:hint="eastAsia"/>
          <w:bCs/>
          <w:sz w:val="24"/>
        </w:rPr>
        <w:t>日的应当顺延提交响应文件的截止时间。</w:t>
      </w:r>
    </w:p>
    <w:p w14:paraId="113D76D7" w14:textId="77777777" w:rsidR="00C410F2" w:rsidRDefault="00610BC9">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校级评比文件的澄清或修改为校级评比文件的组成部分，对所有供应商均具有约束力。供应商在收到澄清或修改的书面通知后，应在一日内向校级</w:t>
      </w:r>
      <w:r>
        <w:rPr>
          <w:rFonts w:ascii="宋体" w:hAnsi="宋体" w:hint="eastAsia"/>
          <w:sz w:val="24"/>
        </w:rPr>
        <w:lastRenderedPageBreak/>
        <w:t>评比采购单位回函确认，否则校级评比采购单位将视为其已完全知道并接受此澄清或修改的内容。</w:t>
      </w:r>
    </w:p>
    <w:p w14:paraId="7E04BFD6" w14:textId="77777777" w:rsidR="00C410F2" w:rsidRDefault="00C410F2">
      <w:pPr>
        <w:tabs>
          <w:tab w:val="left" w:pos="900"/>
        </w:tabs>
        <w:spacing w:before="120" w:line="360" w:lineRule="auto"/>
        <w:ind w:left="900" w:hanging="900"/>
        <w:rPr>
          <w:sz w:val="28"/>
        </w:rPr>
      </w:pPr>
    </w:p>
    <w:p w14:paraId="17407B9E" w14:textId="77777777" w:rsidR="00C410F2" w:rsidRDefault="00610BC9">
      <w:pPr>
        <w:pStyle w:val="20"/>
        <w:tabs>
          <w:tab w:val="left" w:pos="900"/>
        </w:tabs>
        <w:spacing w:line="360" w:lineRule="auto"/>
        <w:ind w:left="1054" w:hanging="1054"/>
        <w:rPr>
          <w:rFonts w:ascii="宋体" w:eastAsia="宋体" w:hAnsi="宋体"/>
          <w:sz w:val="28"/>
        </w:rPr>
      </w:pPr>
      <w:bookmarkStart w:id="101" w:name="_Toc23167330"/>
      <w:bookmarkStart w:id="102" w:name="_Toc126249593"/>
      <w:bookmarkStart w:id="103" w:name="_Toc25845285"/>
      <w:bookmarkStart w:id="104" w:name="_Toc8747918"/>
      <w:bookmarkStart w:id="105" w:name="_Toc135812588"/>
      <w:bookmarkStart w:id="106" w:name="_Toc104998481"/>
      <w:bookmarkStart w:id="107" w:name="_Toc44328478"/>
      <w:bookmarkStart w:id="108" w:name="_Toc44328415"/>
      <w:bookmarkStart w:id="109" w:name="_Toc120187061"/>
      <w:bookmarkStart w:id="110" w:name="_Toc69308045"/>
      <w:bookmarkStart w:id="111" w:name="_Toc8734966"/>
      <w:bookmarkStart w:id="112" w:name="_Toc25845211"/>
      <w:r>
        <w:rPr>
          <w:rFonts w:ascii="宋体" w:eastAsia="宋体" w:hAnsi="宋体" w:hint="eastAsia"/>
          <w:sz w:val="28"/>
        </w:rPr>
        <w:t>三   响应文件</w:t>
      </w:r>
      <w:bookmarkEnd w:id="99"/>
      <w:r>
        <w:rPr>
          <w:rFonts w:ascii="宋体" w:eastAsia="宋体" w:hAnsi="宋体" w:hint="eastAsia"/>
          <w:sz w:val="28"/>
        </w:rPr>
        <w:t>的编制</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1FD30E14" w14:textId="77777777" w:rsidR="00C410F2" w:rsidRDefault="00610BC9">
      <w:pPr>
        <w:pStyle w:val="30"/>
        <w:tabs>
          <w:tab w:val="left" w:pos="900"/>
        </w:tabs>
        <w:spacing w:line="360" w:lineRule="auto"/>
        <w:ind w:left="904" w:hanging="904"/>
        <w:rPr>
          <w:rFonts w:hAnsi="宋体"/>
          <w:u w:val="none"/>
        </w:rPr>
      </w:pPr>
      <w:bookmarkStart w:id="113" w:name="_Toc520356151"/>
      <w:bookmarkStart w:id="114" w:name="_Toc516367021"/>
      <w:bookmarkStart w:id="115" w:name="_Toc126249594"/>
      <w:bookmarkStart w:id="116" w:name="_Toc69308046"/>
      <w:bookmarkStart w:id="117" w:name="_Toc135812589"/>
      <w:bookmarkStart w:id="118" w:name="_Toc25845286"/>
      <w:bookmarkStart w:id="119" w:name="_Toc8734967"/>
      <w:bookmarkStart w:id="120" w:name="_Toc23167331"/>
      <w:bookmarkStart w:id="121" w:name="_Toc8747919"/>
      <w:bookmarkStart w:id="122" w:name="_Toc44328416"/>
      <w:bookmarkStart w:id="123" w:name="_Toc120187062"/>
      <w:bookmarkStart w:id="124" w:name="_Toc44328479"/>
      <w:bookmarkStart w:id="125" w:name="_Toc25845212"/>
      <w:bookmarkStart w:id="126" w:name="_Toc104998482"/>
      <w:r>
        <w:rPr>
          <w:rFonts w:hAnsi="宋体"/>
          <w:u w:val="none"/>
        </w:rPr>
        <w:t>7.</w:t>
      </w:r>
      <w:r>
        <w:rPr>
          <w:rFonts w:hAnsi="宋体"/>
          <w:u w:val="none"/>
        </w:rPr>
        <w:tab/>
      </w:r>
      <w:bookmarkEnd w:id="113"/>
      <w:bookmarkEnd w:id="114"/>
      <w:r>
        <w:rPr>
          <w:rFonts w:hAnsi="宋体" w:hint="eastAsia"/>
          <w:u w:val="none"/>
        </w:rPr>
        <w:t>报价语言及响应文件中计量单位的使用</w:t>
      </w:r>
      <w:bookmarkEnd w:id="115"/>
      <w:bookmarkEnd w:id="116"/>
      <w:bookmarkEnd w:id="117"/>
      <w:bookmarkEnd w:id="118"/>
      <w:bookmarkEnd w:id="119"/>
      <w:bookmarkEnd w:id="120"/>
      <w:bookmarkEnd w:id="121"/>
      <w:bookmarkEnd w:id="122"/>
      <w:bookmarkEnd w:id="123"/>
      <w:bookmarkEnd w:id="124"/>
      <w:bookmarkEnd w:id="125"/>
      <w:bookmarkEnd w:id="126"/>
    </w:p>
    <w:p w14:paraId="7ECFD926" w14:textId="77777777" w:rsidR="00C410F2" w:rsidRDefault="00610BC9">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响应文件的语言应使用中文。响应文件中的外文材料需附中文翻译，评审时以中文为准。</w:t>
      </w:r>
    </w:p>
    <w:p w14:paraId="06CA7660" w14:textId="77777777" w:rsidR="00C410F2" w:rsidRDefault="00610BC9">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响应文件中所使用的计量单位，除校级评比文件中有特殊要求外，应采用中华人民共和国法定计量单位。</w:t>
      </w:r>
    </w:p>
    <w:p w14:paraId="202C0630" w14:textId="77777777" w:rsidR="00C410F2" w:rsidRDefault="00610BC9">
      <w:pPr>
        <w:pStyle w:val="30"/>
        <w:tabs>
          <w:tab w:val="left" w:pos="900"/>
        </w:tabs>
        <w:spacing w:line="360" w:lineRule="auto"/>
        <w:ind w:left="899" w:hanging="899"/>
        <w:rPr>
          <w:rFonts w:hAnsi="宋体"/>
          <w:u w:val="none"/>
        </w:rPr>
      </w:pPr>
      <w:bookmarkStart w:id="127" w:name="_Ref467306676"/>
      <w:bookmarkStart w:id="128" w:name="_Ref467306195"/>
      <w:bookmarkStart w:id="129" w:name="_Toc516367022"/>
      <w:bookmarkStart w:id="130" w:name="_Toc104998483"/>
      <w:bookmarkStart w:id="131" w:name="_Toc135812590"/>
      <w:bookmarkStart w:id="132" w:name="_Toc23167332"/>
      <w:bookmarkStart w:id="133" w:name="_Toc44328480"/>
      <w:bookmarkStart w:id="134" w:name="_Toc120187063"/>
      <w:bookmarkStart w:id="135" w:name="_Toc520356152"/>
      <w:bookmarkStart w:id="136" w:name="_Toc8734968"/>
      <w:bookmarkStart w:id="137" w:name="_Toc25845213"/>
      <w:bookmarkStart w:id="138" w:name="_Toc8747920"/>
      <w:bookmarkStart w:id="139" w:name="_Toc69308047"/>
      <w:bookmarkStart w:id="140" w:name="_Toc126249595"/>
      <w:bookmarkStart w:id="141" w:name="_Toc44328417"/>
      <w:bookmarkStart w:id="142" w:name="_Toc25845287"/>
      <w:r>
        <w:rPr>
          <w:rFonts w:hAnsi="宋体"/>
          <w:u w:val="none"/>
        </w:rPr>
        <w:t>8.</w:t>
      </w:r>
      <w:r>
        <w:rPr>
          <w:rFonts w:hAnsi="宋体"/>
          <w:u w:val="none"/>
        </w:rPr>
        <w:tab/>
      </w:r>
      <w:r>
        <w:rPr>
          <w:rFonts w:hAnsi="宋体" w:hint="eastAsia"/>
          <w:u w:val="none"/>
        </w:rPr>
        <w:t>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53F61396" w14:textId="77777777" w:rsidR="00C410F2" w:rsidRDefault="00610BC9">
      <w:pPr>
        <w:tabs>
          <w:tab w:val="left" w:pos="900"/>
        </w:tabs>
        <w:spacing w:before="120" w:line="360" w:lineRule="auto"/>
        <w:ind w:left="900" w:hanging="900"/>
        <w:rPr>
          <w:rFonts w:ascii="宋体" w:hAnsi="宋体"/>
          <w:sz w:val="24"/>
        </w:rPr>
      </w:pPr>
      <w:bookmarkStart w:id="143" w:name="_Ref467052588"/>
      <w:r>
        <w:rPr>
          <w:rFonts w:ascii="宋体" w:hAnsi="宋体"/>
          <w:sz w:val="24"/>
        </w:rPr>
        <w:t>8.1</w:t>
      </w:r>
      <w:r>
        <w:rPr>
          <w:rFonts w:ascii="宋体" w:hAnsi="宋体"/>
          <w:sz w:val="24"/>
        </w:rPr>
        <w:tab/>
      </w:r>
      <w:r>
        <w:rPr>
          <w:rFonts w:ascii="宋体" w:hAnsi="宋体" w:hint="eastAsia"/>
          <w:sz w:val="24"/>
        </w:rPr>
        <w:t>供应商应完整地按校级评比文件提供的响应文件格式填写响应文件，响应文件应包括以下内容</w:t>
      </w:r>
      <w:bookmarkEnd w:id="143"/>
      <w:r>
        <w:rPr>
          <w:rFonts w:ascii="宋体" w:hAnsi="宋体" w:hint="eastAsia"/>
          <w:sz w:val="24"/>
        </w:rPr>
        <w:t>：</w:t>
      </w:r>
    </w:p>
    <w:p w14:paraId="225A4B85" w14:textId="77777777" w:rsidR="00C410F2" w:rsidRDefault="00610BC9">
      <w:pPr>
        <w:tabs>
          <w:tab w:val="left" w:pos="900"/>
          <w:tab w:val="left" w:pos="5580"/>
        </w:tabs>
        <w:spacing w:before="120" w:line="360" w:lineRule="auto"/>
        <w:ind w:left="902"/>
        <w:rPr>
          <w:rFonts w:ascii="宋体" w:hAnsi="宋体"/>
          <w:sz w:val="24"/>
        </w:rPr>
      </w:pPr>
      <w:r>
        <w:rPr>
          <w:rFonts w:ascii="宋体" w:hAnsi="宋体" w:hint="eastAsia"/>
          <w:sz w:val="24"/>
        </w:rPr>
        <w:t>附件1—附件</w:t>
      </w:r>
      <w:r>
        <w:rPr>
          <w:rFonts w:ascii="宋体" w:hAnsi="宋体"/>
          <w:sz w:val="24"/>
        </w:rPr>
        <w:t>9</w:t>
      </w:r>
    </w:p>
    <w:p w14:paraId="7D0FE19D" w14:textId="77777777" w:rsidR="00C410F2" w:rsidRDefault="00610BC9">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条外，响应文件还应包括本须知第9条的所有文件。 </w:t>
      </w:r>
    </w:p>
    <w:p w14:paraId="654F3BFE" w14:textId="77777777" w:rsidR="00C410F2" w:rsidRDefault="00610BC9">
      <w:pPr>
        <w:pStyle w:val="30"/>
        <w:tabs>
          <w:tab w:val="left" w:pos="900"/>
        </w:tabs>
        <w:spacing w:line="360" w:lineRule="auto"/>
        <w:ind w:left="899" w:hanging="899"/>
        <w:rPr>
          <w:rFonts w:hAnsi="宋体"/>
          <w:u w:val="none"/>
        </w:rPr>
      </w:pPr>
      <w:bookmarkStart w:id="144" w:name="_Toc69308048"/>
      <w:bookmarkStart w:id="145" w:name="_Toc126249596"/>
      <w:bookmarkStart w:id="146" w:name="_Toc516367023"/>
      <w:bookmarkStart w:id="147" w:name="_Toc25845214"/>
      <w:bookmarkStart w:id="148" w:name="_Toc104998484"/>
      <w:bookmarkStart w:id="149" w:name="_Toc135812591"/>
      <w:bookmarkStart w:id="150" w:name="_Toc8734969"/>
      <w:bookmarkStart w:id="151" w:name="_Toc120187064"/>
      <w:bookmarkStart w:id="152" w:name="_Toc8747921"/>
      <w:bookmarkStart w:id="153" w:name="_Toc520356153"/>
      <w:bookmarkStart w:id="154" w:name="_Toc44328418"/>
      <w:bookmarkStart w:id="155" w:name="_Toc23167333"/>
      <w:bookmarkStart w:id="156" w:name="_Toc44328481"/>
      <w:bookmarkStart w:id="157" w:name="_Toc25845288"/>
      <w:r>
        <w:rPr>
          <w:rFonts w:hAnsi="宋体"/>
          <w:u w:val="none"/>
        </w:rPr>
        <w:t>9.</w:t>
      </w:r>
      <w:r>
        <w:rPr>
          <w:rFonts w:hAnsi="宋体"/>
          <w:u w:val="none"/>
        </w:rPr>
        <w:tab/>
      </w:r>
      <w:r>
        <w:rPr>
          <w:rFonts w:hAnsi="宋体" w:hint="eastAsia"/>
          <w:u w:val="none"/>
        </w:rPr>
        <w:t>证明货物与服务的合格性和符合校级评比文件规定的文件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BBD7822" w14:textId="77777777" w:rsidR="00C410F2" w:rsidRDefault="00610BC9">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供应商应提交证明文件，证明其拟供的合同项下的货物和服务的合格性符合校级评比文件规定。该证明文件是响应文件的一部分。</w:t>
      </w:r>
    </w:p>
    <w:p w14:paraId="1EB689AB" w14:textId="77777777" w:rsidR="00C410F2" w:rsidRDefault="00610BC9">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bookmarkEnd w:id="158"/>
      <w:r>
        <w:rPr>
          <w:rFonts w:ascii="宋体" w:hAnsi="宋体" w:hint="eastAsia"/>
          <w:sz w:val="24"/>
        </w:rPr>
        <w:t>。</w:t>
      </w:r>
    </w:p>
    <w:p w14:paraId="5BCC2C60" w14:textId="77777777" w:rsidR="00C410F2" w:rsidRDefault="00610BC9">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对照校级评比文件技术要求，逐条说明所提供货物和服务已对校级评比文件的技术要求做出了实质性的响应，或申明与采购文件要求的偏差和例外【关于第七章的所有偏差和例外均写入“技术规格偏离表”，关于第二章的所有偏差和例外均写入“商务条款偏离表”】</w:t>
      </w:r>
    </w:p>
    <w:p w14:paraId="42CF551D" w14:textId="77777777" w:rsidR="00C410F2" w:rsidRDefault="00610BC9">
      <w:pPr>
        <w:spacing w:before="120" w:line="360" w:lineRule="auto"/>
        <w:ind w:left="900" w:hanging="900"/>
        <w:rPr>
          <w:rFonts w:ascii="宋体" w:hAnsi="宋体"/>
          <w:sz w:val="24"/>
        </w:rPr>
      </w:pPr>
      <w:r>
        <w:rPr>
          <w:rFonts w:ascii="宋体" w:hAnsi="宋体"/>
          <w:sz w:val="24"/>
        </w:rPr>
        <w:t>9.4</w:t>
      </w:r>
      <w:r>
        <w:rPr>
          <w:rFonts w:ascii="宋体" w:hAnsi="宋体"/>
          <w:sz w:val="24"/>
        </w:rPr>
        <w:tab/>
      </w:r>
      <w:r>
        <w:rPr>
          <w:rFonts w:ascii="宋体" w:hAnsi="宋体" w:hint="eastAsia"/>
          <w:sz w:val="24"/>
        </w:rPr>
        <w:t>供应商应注意采购人在技术要求中指出的工艺、材料和设备的标准，以及参照的牌号或分类号仅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作用，并没有任何限制性。供应商在报价中</w:t>
      </w:r>
      <w:r>
        <w:rPr>
          <w:rFonts w:ascii="宋体" w:hAnsi="宋体" w:hint="eastAsia"/>
          <w:sz w:val="24"/>
        </w:rPr>
        <w:lastRenderedPageBreak/>
        <w:t>可以选用其它标准、牌号或分类号，但供应商选用的标准、牌号或分类号要实质上相当于或优于校级评比文件的技术要求。</w:t>
      </w:r>
    </w:p>
    <w:p w14:paraId="27010524" w14:textId="77777777" w:rsidR="00C410F2" w:rsidRDefault="00610BC9">
      <w:pPr>
        <w:spacing w:before="120" w:line="360" w:lineRule="auto"/>
        <w:ind w:left="900" w:hanging="900"/>
        <w:rPr>
          <w:rFonts w:ascii="宋体" w:hAnsi="宋体"/>
          <w:sz w:val="24"/>
        </w:rPr>
      </w:pPr>
      <w:r>
        <w:rPr>
          <w:rFonts w:ascii="宋体" w:hAnsi="宋体"/>
          <w:sz w:val="24"/>
        </w:rPr>
        <w:t>9.5</w:t>
      </w:r>
      <w:r>
        <w:rPr>
          <w:rFonts w:ascii="宋体" w:hAnsi="宋体"/>
          <w:sz w:val="24"/>
        </w:rPr>
        <w:tab/>
      </w:r>
      <w:r>
        <w:rPr>
          <w:rFonts w:ascii="宋体" w:hAnsi="宋体" w:hint="eastAsia"/>
          <w:sz w:val="24"/>
        </w:rPr>
        <w:t>供应商应根据校级评比项目的特点及要求，提供相应的技术方案、实施方案、技术支持与售后服务方案、培训计划和校级评比文件中要求供应商响应的其他技术文件等。</w:t>
      </w:r>
    </w:p>
    <w:p w14:paraId="6D2EF41E" w14:textId="77777777" w:rsidR="00C410F2" w:rsidRDefault="00610BC9">
      <w:pPr>
        <w:pStyle w:val="30"/>
        <w:spacing w:line="360" w:lineRule="auto"/>
        <w:rPr>
          <w:rFonts w:hAnsi="宋体"/>
          <w:u w:val="none"/>
        </w:rPr>
      </w:pPr>
      <w:bookmarkStart w:id="159" w:name="_Toc25845215"/>
      <w:bookmarkStart w:id="160" w:name="_Toc8747922"/>
      <w:bookmarkStart w:id="161" w:name="_Toc23167334"/>
      <w:bookmarkStart w:id="162" w:name="_Toc104998485"/>
      <w:bookmarkStart w:id="163" w:name="_Toc8734970"/>
      <w:bookmarkStart w:id="164" w:name="_Toc25845289"/>
      <w:bookmarkStart w:id="165" w:name="_Toc44328482"/>
      <w:bookmarkStart w:id="166" w:name="_Toc44328419"/>
      <w:bookmarkStart w:id="167" w:name="_Toc69308049"/>
      <w:bookmarkStart w:id="168" w:name="_Toc520356155"/>
      <w:bookmarkStart w:id="169" w:name="_Toc135812592"/>
      <w:bookmarkStart w:id="170" w:name="_Toc126249597"/>
      <w:bookmarkStart w:id="171" w:name="_Toc120187065"/>
      <w:r>
        <w:rPr>
          <w:rFonts w:hAnsi="宋体"/>
          <w:u w:val="none"/>
        </w:rPr>
        <w:t>10.</w:t>
      </w:r>
      <w:r>
        <w:rPr>
          <w:rFonts w:hAnsi="宋体"/>
          <w:u w:val="none"/>
        </w:rPr>
        <w:tab/>
      </w:r>
      <w:r>
        <w:rPr>
          <w:rFonts w:hAnsi="宋体"/>
          <w:u w:val="none"/>
        </w:rPr>
        <w:tab/>
      </w:r>
      <w:r>
        <w:rPr>
          <w:rFonts w:hAnsi="宋体" w:hint="eastAsia"/>
          <w:u w:val="none"/>
        </w:rPr>
        <w:t>响应报价</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3D580C06" w14:textId="77777777" w:rsidR="00C410F2" w:rsidRDefault="00610BC9">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本项目所有报价均以人民币报价，不接受其他货币报价。供应商的响应报价应遵守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14:paraId="75D21606" w14:textId="77777777" w:rsidR="00C410F2" w:rsidRDefault="00610BC9">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供应商应在“报价分项报价表”上标明报价货物及相关服务的单价（如适用）和总价，并由法定代表人或其授权代表签署。</w:t>
      </w:r>
    </w:p>
    <w:p w14:paraId="17A3C7D6" w14:textId="77777777" w:rsidR="00C410F2" w:rsidRDefault="00610BC9">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“报价分项报价表”上的价格应按下列方式填写：</w:t>
      </w:r>
    </w:p>
    <w:p w14:paraId="013626B3" w14:textId="77777777" w:rsidR="00C410F2" w:rsidRDefault="00610BC9">
      <w:pPr>
        <w:spacing w:before="120" w:line="360" w:lineRule="auto"/>
        <w:ind w:left="960" w:hangingChars="400" w:hanging="960"/>
        <w:rPr>
          <w:rFonts w:ascii="宋体" w:hAnsi="宋体"/>
          <w:sz w:val="24"/>
        </w:rPr>
      </w:pPr>
      <w:r>
        <w:rPr>
          <w:rFonts w:ascii="宋体" w:hAnsi="宋体" w:hint="eastAsia"/>
          <w:sz w:val="24"/>
        </w:rPr>
        <w:t>10.3.1  报价货物包括标准附件、备品备件、专用工具等的出厂价（包括已在中国国内的进口货物完税后的仓库交货价、展室交货价或货架交货价），报价货物安装、调试、检验、技术服务和培训等费用；</w:t>
      </w:r>
    </w:p>
    <w:p w14:paraId="15775F39" w14:textId="77777777" w:rsidR="00C410F2" w:rsidRDefault="00610BC9">
      <w:pPr>
        <w:spacing w:before="120" w:line="360" w:lineRule="auto"/>
        <w:ind w:left="720" w:hanging="720"/>
        <w:rPr>
          <w:rFonts w:ascii="宋体" w:hAnsi="宋体"/>
          <w:sz w:val="24"/>
        </w:rPr>
      </w:pPr>
      <w:r>
        <w:rPr>
          <w:rFonts w:ascii="宋体" w:hAnsi="宋体" w:hint="eastAsia"/>
          <w:sz w:val="24"/>
        </w:rPr>
        <w:t>10.3.2</w:t>
      </w:r>
      <w:r>
        <w:rPr>
          <w:rFonts w:ascii="宋体" w:hAnsi="宋体" w:hint="eastAsia"/>
          <w:sz w:val="24"/>
        </w:rPr>
        <w:tab/>
        <w:t xml:space="preserve">  货物运至最终目的地的运输费和保险费用。</w:t>
      </w:r>
    </w:p>
    <w:p w14:paraId="1F8CB80C" w14:textId="77777777" w:rsidR="00C410F2" w:rsidRDefault="00610BC9">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为了方便评审委员会对响应文件进行比较，供应商可根据本须知10</w:t>
      </w:r>
      <w:r>
        <w:rPr>
          <w:rFonts w:ascii="宋体" w:hAnsi="宋体"/>
          <w:sz w:val="24"/>
        </w:rPr>
        <w:t>.3</w:t>
      </w:r>
      <w:r>
        <w:rPr>
          <w:rFonts w:ascii="宋体" w:hAnsi="宋体" w:hint="eastAsia"/>
          <w:sz w:val="24"/>
        </w:rPr>
        <w:t>条的规定将报价分成几部分，并不限制采购人以上述任何条件订立合同的权利。</w:t>
      </w:r>
    </w:p>
    <w:p w14:paraId="747D5506" w14:textId="77777777" w:rsidR="00C410F2" w:rsidRDefault="00610BC9">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供应商所报的各分项报价单价在合同履行过程中是固定不变的，不得以任何理由予以变更。任何包含价格调整要求的报价，将被视为无效报价。</w:t>
      </w:r>
    </w:p>
    <w:p w14:paraId="0733B344" w14:textId="77777777" w:rsidR="00C410F2" w:rsidRDefault="00610BC9">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只能有一个报价方案和报价, 否则将被视为无效报价。</w:t>
      </w:r>
    </w:p>
    <w:p w14:paraId="6570FF1C" w14:textId="77777777" w:rsidR="00C410F2" w:rsidRDefault="00610BC9">
      <w:pPr>
        <w:pStyle w:val="30"/>
        <w:spacing w:line="360" w:lineRule="auto"/>
        <w:ind w:left="899" w:hanging="899"/>
        <w:rPr>
          <w:rFonts w:hAnsi="宋体"/>
          <w:u w:val="none"/>
        </w:rPr>
      </w:pPr>
      <w:bookmarkStart w:id="172" w:name="_Toc69308050"/>
      <w:bookmarkStart w:id="173" w:name="_Toc126249598"/>
      <w:bookmarkStart w:id="174" w:name="_Toc135812593"/>
      <w:bookmarkStart w:id="175" w:name="_Toc44328420"/>
      <w:bookmarkStart w:id="176" w:name="_Toc8747923"/>
      <w:bookmarkStart w:id="177" w:name="_Toc25845216"/>
      <w:bookmarkStart w:id="178" w:name="_Toc23167335"/>
      <w:bookmarkStart w:id="179" w:name="_Toc44328483"/>
      <w:bookmarkStart w:id="180" w:name="_Toc25845290"/>
      <w:bookmarkStart w:id="181" w:name="_Toc8734971"/>
      <w:bookmarkStart w:id="182" w:name="_Ref467306513"/>
      <w:bookmarkStart w:id="183" w:name="_Toc104998486"/>
      <w:bookmarkStart w:id="184" w:name="_Toc520356156"/>
      <w:bookmarkStart w:id="185" w:name="_Toc120187066"/>
      <w:r>
        <w:rPr>
          <w:rFonts w:hAnsi="宋体"/>
          <w:u w:val="none"/>
        </w:rPr>
        <w:t>11</w:t>
      </w:r>
      <w:r>
        <w:rPr>
          <w:rFonts w:hAnsi="宋体" w:hint="eastAsia"/>
          <w:u w:val="none"/>
        </w:rPr>
        <w:t>.</w:t>
      </w:r>
      <w:r>
        <w:rPr>
          <w:rFonts w:hAnsi="宋体" w:hint="eastAsia"/>
          <w:u w:val="none"/>
        </w:rPr>
        <w:tab/>
        <w:t>报价保证金</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AF7B2FC" w14:textId="77777777" w:rsidR="00C410F2" w:rsidRDefault="00610BC9">
      <w:pPr>
        <w:spacing w:before="120" w:line="360" w:lineRule="auto"/>
        <w:ind w:left="898" w:hanging="898"/>
        <w:rPr>
          <w:rFonts w:ascii="宋体" w:hAnsi="宋体"/>
          <w:sz w:val="24"/>
        </w:rPr>
      </w:pPr>
      <w:bookmarkStart w:id="186"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b/>
          <w:sz w:val="24"/>
          <w:u w:val="single"/>
        </w:rPr>
        <w:t>第六章</w:t>
      </w:r>
      <w:r>
        <w:rPr>
          <w:rFonts w:ascii="宋体" w:hAnsi="宋体" w:hint="eastAsia"/>
          <w:sz w:val="24"/>
        </w:rPr>
        <w:t>要求的报价保证金</w:t>
      </w:r>
      <w:bookmarkEnd w:id="186"/>
      <w:r>
        <w:rPr>
          <w:rFonts w:ascii="宋体" w:hAnsi="宋体" w:hint="eastAsia"/>
          <w:sz w:val="24"/>
        </w:rPr>
        <w:t>，并作为其报价的一部分。报价保证金的收受人：北京明德致信咨询有限公司。银行账号信息见第五章。</w:t>
      </w:r>
      <w:r>
        <w:rPr>
          <w:rFonts w:hint="eastAsia"/>
          <w:sz w:val="24"/>
        </w:rPr>
        <w:t>（关于金额方面只要不低于采购文件要求即可）</w:t>
      </w:r>
    </w:p>
    <w:p w14:paraId="4B9A30E8" w14:textId="77777777" w:rsidR="00C410F2" w:rsidRDefault="00610BC9">
      <w:pPr>
        <w:spacing w:before="120" w:line="360" w:lineRule="auto"/>
        <w:ind w:left="898" w:hanging="898"/>
        <w:rPr>
          <w:rFonts w:ascii="宋体" w:hAnsi="宋体"/>
          <w:sz w:val="24"/>
        </w:rPr>
      </w:pPr>
      <w:r>
        <w:rPr>
          <w:rFonts w:ascii="宋体" w:hAnsi="宋体"/>
          <w:sz w:val="24"/>
        </w:rPr>
        <w:lastRenderedPageBreak/>
        <w:t>11.2</w:t>
      </w:r>
      <w:r>
        <w:rPr>
          <w:rFonts w:ascii="宋体" w:hAnsi="宋体"/>
          <w:sz w:val="24"/>
        </w:rPr>
        <w:tab/>
      </w:r>
      <w:r>
        <w:rPr>
          <w:rFonts w:ascii="宋体" w:hAnsi="宋体" w:hint="eastAsia"/>
          <w:sz w:val="24"/>
        </w:rPr>
        <w:t>报价保证金是为了保</w:t>
      </w:r>
      <w:proofErr w:type="gramStart"/>
      <w:r>
        <w:rPr>
          <w:rFonts w:ascii="宋体" w:hAnsi="宋体" w:hint="eastAsia"/>
          <w:sz w:val="24"/>
        </w:rPr>
        <w:t>护校级评比</w:t>
      </w:r>
      <w:proofErr w:type="gramEnd"/>
      <w:r>
        <w:rPr>
          <w:rFonts w:ascii="宋体" w:hAnsi="宋体" w:hint="eastAsia"/>
          <w:sz w:val="24"/>
        </w:rPr>
        <w:t>采购单位免遭因供应商的行为蒙受损失而要求的。</w:t>
      </w:r>
    </w:p>
    <w:p w14:paraId="7553196E" w14:textId="77777777" w:rsidR="00C410F2" w:rsidRDefault="00610BC9">
      <w:pPr>
        <w:spacing w:before="120" w:line="360" w:lineRule="auto"/>
        <w:ind w:left="360" w:firstLine="540"/>
        <w:rPr>
          <w:rFonts w:ascii="宋体" w:hAnsi="宋体"/>
          <w:sz w:val="24"/>
        </w:rPr>
      </w:pPr>
      <w:r>
        <w:rPr>
          <w:rFonts w:ascii="宋体" w:hAnsi="宋体" w:hint="eastAsia"/>
          <w:sz w:val="24"/>
        </w:rPr>
        <w:t>下列任何情况发生，报价保证金将不予退还：</w:t>
      </w:r>
    </w:p>
    <w:p w14:paraId="10039969" w14:textId="77777777" w:rsidR="00C410F2" w:rsidRDefault="00610BC9">
      <w:pPr>
        <w:pStyle w:val="ab"/>
        <w:tabs>
          <w:tab w:val="left" w:pos="2240"/>
        </w:tabs>
        <w:spacing w:line="360" w:lineRule="auto"/>
        <w:ind w:left="-2" w:firstLine="900"/>
        <w:rPr>
          <w:rFonts w:hAnsi="宋体"/>
          <w:sz w:val="24"/>
        </w:rPr>
      </w:pPr>
      <w:r>
        <w:rPr>
          <w:rFonts w:hAnsi="宋体" w:hint="eastAsia"/>
          <w:sz w:val="24"/>
        </w:rPr>
        <w:t>（1）供应商在报价有效期内撤销响应文件的；</w:t>
      </w:r>
    </w:p>
    <w:p w14:paraId="7520FBC7" w14:textId="77777777" w:rsidR="00C410F2" w:rsidRDefault="00610BC9">
      <w:pPr>
        <w:pStyle w:val="ab"/>
        <w:tabs>
          <w:tab w:val="left" w:pos="2240"/>
        </w:tabs>
        <w:spacing w:line="360" w:lineRule="auto"/>
        <w:ind w:left="-2" w:firstLine="900"/>
        <w:rPr>
          <w:rFonts w:hAnsi="宋体"/>
          <w:sz w:val="24"/>
        </w:rPr>
      </w:pPr>
      <w:r>
        <w:rPr>
          <w:rFonts w:hAnsi="宋体" w:hint="eastAsia"/>
          <w:sz w:val="24"/>
        </w:rPr>
        <w:t>（2）供应商在响应文件中提供任何虚假材料的；</w:t>
      </w:r>
    </w:p>
    <w:p w14:paraId="0D67E8B3" w14:textId="77777777" w:rsidR="00C410F2" w:rsidRDefault="00610BC9">
      <w:pPr>
        <w:pStyle w:val="ab"/>
        <w:tabs>
          <w:tab w:val="left" w:pos="2240"/>
        </w:tabs>
        <w:spacing w:line="360" w:lineRule="auto"/>
        <w:ind w:left="-2" w:firstLine="900"/>
        <w:rPr>
          <w:rFonts w:hAnsi="宋体"/>
          <w:sz w:val="24"/>
        </w:rPr>
      </w:pPr>
      <w:r>
        <w:rPr>
          <w:rFonts w:hAnsi="宋体" w:hint="eastAsia"/>
          <w:sz w:val="24"/>
        </w:rPr>
        <w:t>（3）供应商恶意串通报价的；</w:t>
      </w:r>
    </w:p>
    <w:p w14:paraId="6656C19D" w14:textId="77777777" w:rsidR="00C410F2" w:rsidRDefault="00610BC9">
      <w:pPr>
        <w:pStyle w:val="ab"/>
        <w:tabs>
          <w:tab w:val="left" w:pos="2240"/>
        </w:tabs>
        <w:spacing w:line="360" w:lineRule="auto"/>
        <w:ind w:left="-2" w:firstLine="900"/>
        <w:rPr>
          <w:rFonts w:hAnsi="宋体"/>
          <w:sz w:val="24"/>
        </w:rPr>
      </w:pPr>
      <w:r>
        <w:rPr>
          <w:rFonts w:hAnsi="宋体" w:hint="eastAsia"/>
          <w:sz w:val="24"/>
        </w:rPr>
        <w:t>（4）成交人不按本须知的规定与采购人签订合同的；</w:t>
      </w:r>
    </w:p>
    <w:p w14:paraId="294E92C8" w14:textId="77777777" w:rsidR="00C410F2" w:rsidRDefault="00610BC9">
      <w:pPr>
        <w:pStyle w:val="ab"/>
        <w:tabs>
          <w:tab w:val="left" w:pos="2240"/>
        </w:tabs>
        <w:spacing w:line="360" w:lineRule="auto"/>
        <w:ind w:left="-2" w:firstLine="900"/>
        <w:rPr>
          <w:rFonts w:hAnsi="宋体"/>
          <w:sz w:val="24"/>
        </w:rPr>
      </w:pPr>
      <w:r>
        <w:rPr>
          <w:rFonts w:hAnsi="宋体" w:hint="eastAsia"/>
          <w:sz w:val="24"/>
        </w:rPr>
        <w:t>（5）校级评比文件规定的其他情形。</w:t>
      </w:r>
    </w:p>
    <w:p w14:paraId="4661C7F7" w14:textId="77777777" w:rsidR="00C410F2" w:rsidRDefault="00610BC9">
      <w:pPr>
        <w:spacing w:before="120" w:line="360" w:lineRule="auto"/>
        <w:rPr>
          <w:rFonts w:ascii="宋体" w:hAnsi="宋体"/>
          <w:sz w:val="24"/>
        </w:rPr>
      </w:pPr>
      <w:bookmarkStart w:id="187" w:name="_Ref467306336"/>
      <w:r>
        <w:rPr>
          <w:rFonts w:ascii="宋体" w:hAnsi="宋体" w:hint="eastAsia"/>
          <w:sz w:val="24"/>
        </w:rPr>
        <w:t>11.3</w:t>
      </w:r>
      <w:r>
        <w:rPr>
          <w:rFonts w:ascii="宋体" w:hAnsi="宋体" w:hint="eastAsia"/>
          <w:sz w:val="24"/>
        </w:rPr>
        <w:tab/>
        <w:t>报价保证金可采用下列形式之一：</w:t>
      </w:r>
      <w:bookmarkEnd w:id="187"/>
    </w:p>
    <w:p w14:paraId="3041293F" w14:textId="77777777" w:rsidR="00C410F2" w:rsidRDefault="00610BC9">
      <w:pPr>
        <w:spacing w:before="120" w:line="360" w:lineRule="auto"/>
        <w:ind w:firstLineChars="400" w:firstLine="960"/>
        <w:rPr>
          <w:rFonts w:ascii="宋体" w:hAnsi="宋体"/>
          <w:sz w:val="24"/>
        </w:rPr>
      </w:pPr>
      <w:r>
        <w:rPr>
          <w:rFonts w:ascii="宋体" w:hAnsi="宋体" w:hint="eastAsia"/>
          <w:sz w:val="24"/>
        </w:rPr>
        <w:t>支票、汇票、本票、网上银行支付或者金融机构、担保机构出具的保函等非现金形式。</w:t>
      </w:r>
    </w:p>
    <w:p w14:paraId="4ED8198C" w14:textId="77777777" w:rsidR="00C410F2" w:rsidRDefault="00610BC9">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未按规定提交报价保证金的报价将被视为无效报价。联合体报价的，可以由联合体中的一方或者共同提交报价保证金，以一方名义提交报价保证金的，对联合体各方均具有约束力。供应商同时对</w:t>
      </w:r>
      <w:proofErr w:type="gramStart"/>
      <w:r>
        <w:rPr>
          <w:rFonts w:ascii="宋体" w:hAnsi="宋体" w:hint="eastAsia"/>
          <w:sz w:val="24"/>
        </w:rPr>
        <w:t>多个包号进行</w:t>
      </w:r>
      <w:proofErr w:type="gramEnd"/>
      <w:r>
        <w:rPr>
          <w:rFonts w:ascii="宋体" w:hAnsi="宋体" w:hint="eastAsia"/>
          <w:sz w:val="24"/>
        </w:rPr>
        <w:t>报价时，如提供一份报价保证金的，应注明每包的报价保证金金额。报价保证金总额不足且无法判定所涉及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均被视为无效报价。</w:t>
      </w:r>
    </w:p>
    <w:p w14:paraId="5358EA86" w14:textId="77777777" w:rsidR="00C410F2" w:rsidRDefault="00610BC9">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成交人的报价保证金，在与采购人签订合同后5个工作日内办理无息退还手续。未成交的供应商的报价保证金将于成交通知书发出之日起5个工作日内无息退还供应商。成交人在领取成交通知书时须向校级评比代理机构缴纳成交服务费（具体标准见第六章）。</w:t>
      </w:r>
    </w:p>
    <w:p w14:paraId="1529E848" w14:textId="77777777" w:rsidR="00C410F2" w:rsidRDefault="00610BC9">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校级评比采购单位逾期退还报价保证金的，除应当退还报价保证金本金外，还应当按中国人民银行同期贷款基准利率上浮20％后的利率支付超期资金占用费，但因供应商自身原因导致无法及时退还的除外。</w:t>
      </w:r>
    </w:p>
    <w:p w14:paraId="03C0BE38" w14:textId="77777777" w:rsidR="00C410F2" w:rsidRDefault="00610BC9">
      <w:pPr>
        <w:pStyle w:val="30"/>
        <w:spacing w:line="360" w:lineRule="auto"/>
        <w:ind w:left="899" w:hanging="899"/>
        <w:rPr>
          <w:rFonts w:hAnsi="宋体"/>
          <w:u w:val="none"/>
        </w:rPr>
      </w:pPr>
      <w:bookmarkStart w:id="188" w:name="_Toc126249599"/>
      <w:bookmarkStart w:id="189" w:name="_Toc23167336"/>
      <w:bookmarkStart w:id="190" w:name="_Toc8734972"/>
      <w:bookmarkStart w:id="191" w:name="_Toc120187067"/>
      <w:bookmarkStart w:id="192" w:name="_Toc44328421"/>
      <w:bookmarkStart w:id="193" w:name="_Toc25845217"/>
      <w:bookmarkStart w:id="194" w:name="_Toc44328484"/>
      <w:bookmarkStart w:id="195" w:name="_Toc135812594"/>
      <w:bookmarkStart w:id="196" w:name="_Toc104998487"/>
      <w:bookmarkStart w:id="197" w:name="_Toc520356157"/>
      <w:bookmarkStart w:id="198" w:name="_Toc8747924"/>
      <w:bookmarkStart w:id="199" w:name="_Toc25845291"/>
      <w:bookmarkStart w:id="200" w:name="_Toc69308051"/>
      <w:r>
        <w:rPr>
          <w:rFonts w:hAnsi="宋体" w:hint="eastAsia"/>
          <w:u w:val="none"/>
        </w:rPr>
        <w:t>12.</w:t>
      </w:r>
      <w:r>
        <w:rPr>
          <w:rFonts w:hAnsi="宋体" w:hint="eastAsia"/>
          <w:u w:val="none"/>
        </w:rPr>
        <w:tab/>
        <w:t>报价有效期</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144E1654" w14:textId="77777777" w:rsidR="00C410F2" w:rsidRDefault="00610BC9">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报价应在规定的有效期内保持有效，报价有效期不满足要求的报价将被视为无效报价。</w:t>
      </w:r>
    </w:p>
    <w:p w14:paraId="12BB5FE6" w14:textId="77777777" w:rsidR="00C410F2" w:rsidRDefault="00610BC9">
      <w:pPr>
        <w:spacing w:before="120" w:line="360" w:lineRule="auto"/>
        <w:ind w:left="900" w:hanging="900"/>
        <w:rPr>
          <w:rFonts w:ascii="宋体" w:hAnsi="宋体"/>
          <w:sz w:val="24"/>
        </w:rPr>
      </w:pPr>
      <w:r>
        <w:rPr>
          <w:rFonts w:ascii="宋体" w:hAnsi="宋体" w:hint="eastAsia"/>
          <w:sz w:val="24"/>
        </w:rPr>
        <w:lastRenderedPageBreak/>
        <w:t>12.2</w:t>
      </w:r>
      <w:r>
        <w:rPr>
          <w:rFonts w:ascii="宋体" w:hAnsi="宋体" w:hint="eastAsia"/>
          <w:sz w:val="24"/>
        </w:rPr>
        <w:tab/>
        <w:t>校级评比采购单位可根据实际情况，在原报价有效期截止之前，要求供应商同意延长响应文件的有效期。接受该要求的供应商将不会被要求和允许修正其报价，且本须知中有关报价保证金的要求将在延长了的有效期内继续有效。供应商也可以拒绝校级评比采购单位的这种要求，其报价保证金将不会被没收。上述要求和答复都应以书面形式提交。</w:t>
      </w:r>
    </w:p>
    <w:p w14:paraId="395AA3B1" w14:textId="77777777" w:rsidR="00C410F2" w:rsidRDefault="00610BC9">
      <w:pPr>
        <w:pStyle w:val="30"/>
        <w:spacing w:line="360" w:lineRule="auto"/>
        <w:ind w:left="899" w:hanging="899"/>
        <w:rPr>
          <w:rFonts w:hAnsi="宋体"/>
          <w:u w:val="none"/>
        </w:rPr>
      </w:pPr>
      <w:bookmarkStart w:id="201" w:name="_Toc520356158"/>
      <w:bookmarkStart w:id="202" w:name="_Toc126249600"/>
      <w:bookmarkStart w:id="203" w:name="_Toc104998488"/>
      <w:bookmarkStart w:id="204" w:name="_Toc135812595"/>
      <w:bookmarkStart w:id="205" w:name="_Toc8734973"/>
      <w:bookmarkStart w:id="206" w:name="_Toc25845292"/>
      <w:bookmarkStart w:id="207" w:name="_Toc44328422"/>
      <w:bookmarkStart w:id="208" w:name="_Toc44328485"/>
      <w:bookmarkStart w:id="209" w:name="_Toc23167337"/>
      <w:bookmarkStart w:id="210" w:name="_Toc8747925"/>
      <w:bookmarkStart w:id="211" w:name="_Toc25845218"/>
      <w:bookmarkStart w:id="212" w:name="_Toc120187068"/>
      <w:bookmarkStart w:id="213" w:name="_Toc69308052"/>
      <w:r>
        <w:rPr>
          <w:rFonts w:hAnsi="宋体" w:hint="eastAsia"/>
          <w:u w:val="none"/>
        </w:rPr>
        <w:t>13.</w:t>
      </w:r>
      <w:r>
        <w:rPr>
          <w:rFonts w:hAnsi="宋体" w:hint="eastAsia"/>
          <w:u w:val="none"/>
        </w:rPr>
        <w:tab/>
        <w:t>响应文件的签署</w:t>
      </w:r>
      <w:bookmarkEnd w:id="201"/>
      <w:r>
        <w:rPr>
          <w:rFonts w:hAnsi="宋体" w:hint="eastAsia"/>
          <w:u w:val="none"/>
        </w:rPr>
        <w:t>及规定</w:t>
      </w:r>
      <w:bookmarkEnd w:id="202"/>
      <w:bookmarkEnd w:id="203"/>
      <w:bookmarkEnd w:id="204"/>
      <w:bookmarkEnd w:id="205"/>
      <w:bookmarkEnd w:id="206"/>
      <w:bookmarkEnd w:id="207"/>
      <w:bookmarkEnd w:id="208"/>
      <w:bookmarkEnd w:id="209"/>
      <w:bookmarkEnd w:id="210"/>
      <w:bookmarkEnd w:id="211"/>
      <w:bookmarkEnd w:id="212"/>
      <w:bookmarkEnd w:id="213"/>
    </w:p>
    <w:p w14:paraId="65468C6C" w14:textId="77777777" w:rsidR="00C410F2" w:rsidRDefault="00610BC9">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供应商应准备响应文件正本</w:t>
      </w:r>
      <w:r>
        <w:rPr>
          <w:rFonts w:ascii="宋体" w:hAnsi="宋体" w:hint="eastAsia"/>
          <w:sz w:val="24"/>
          <w:u w:val="single"/>
        </w:rPr>
        <w:t xml:space="preserve">　1　</w:t>
      </w:r>
      <w:r>
        <w:rPr>
          <w:rFonts w:ascii="宋体" w:hAnsi="宋体" w:hint="eastAsia"/>
          <w:sz w:val="24"/>
        </w:rPr>
        <w:t>份和副本</w:t>
      </w:r>
      <w:r>
        <w:rPr>
          <w:rFonts w:ascii="宋体" w:hAnsi="宋体" w:hint="eastAsia"/>
          <w:sz w:val="24"/>
          <w:u w:val="single"/>
        </w:rPr>
        <w:t xml:space="preserve">  3  </w:t>
      </w:r>
      <w:r>
        <w:rPr>
          <w:rFonts w:ascii="宋体" w:hAnsi="宋体" w:hint="eastAsia"/>
          <w:sz w:val="24"/>
        </w:rPr>
        <w:t>份，每份响应文件须清楚地标明“正本”或“副本”。若正本和副本不符，以正本为准。供应商还需提供电子版响应文件1份（U盘），若电子版响应文件和书面响应文件不符，以书面响应文件为准。</w:t>
      </w:r>
    </w:p>
    <w:p w14:paraId="5E86043E" w14:textId="77777777" w:rsidR="00C410F2" w:rsidRDefault="00610BC9">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响应文件应装订牢固、目录清楚、页码准确。</w:t>
      </w:r>
    </w:p>
    <w:p w14:paraId="565DA5C6" w14:textId="77777777" w:rsidR="00C410F2" w:rsidRDefault="00610BC9">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响应文件的正本需打印或用不退色墨水书写，并由供应商的法定代表人或经其正式授权的代表在校级评比文件要求的地方签字、加盖单位印章。授权代表须持有书面的“法定代表人授权书”（标准格式附后），并将其附在响应文件中。响应文件的副本可采用正本的复印件。</w:t>
      </w:r>
    </w:p>
    <w:p w14:paraId="61AD824E" w14:textId="77777777" w:rsidR="00C410F2" w:rsidRDefault="00610BC9">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586CE152" w14:textId="77777777" w:rsidR="00C410F2" w:rsidRDefault="00610BC9">
      <w:pPr>
        <w:spacing w:before="120" w:line="360" w:lineRule="auto"/>
        <w:rPr>
          <w:rFonts w:ascii="宋体" w:hAnsi="宋体"/>
          <w:sz w:val="24"/>
        </w:rPr>
      </w:pPr>
      <w:r>
        <w:rPr>
          <w:rFonts w:ascii="宋体" w:hAnsi="宋体" w:hint="eastAsia"/>
          <w:sz w:val="24"/>
        </w:rPr>
        <w:t>13.5</w:t>
      </w:r>
      <w:r>
        <w:rPr>
          <w:rFonts w:ascii="宋体" w:hAnsi="宋体" w:hint="eastAsia"/>
          <w:sz w:val="24"/>
        </w:rPr>
        <w:tab/>
        <w:t>响应文件因字迹潦草或表达不清所引起的后果由供应商负责。</w:t>
      </w:r>
    </w:p>
    <w:p w14:paraId="640CF1B6" w14:textId="77777777" w:rsidR="00C410F2" w:rsidRDefault="00610BC9">
      <w:pPr>
        <w:spacing w:before="120" w:line="360" w:lineRule="auto"/>
        <w:rPr>
          <w:rFonts w:ascii="宋体" w:hAnsi="宋体"/>
          <w:sz w:val="24"/>
        </w:rPr>
      </w:pPr>
      <w:r>
        <w:rPr>
          <w:rFonts w:ascii="宋体" w:hAnsi="宋体" w:hint="eastAsia"/>
          <w:sz w:val="24"/>
        </w:rPr>
        <w:t>13.6</w:t>
      </w:r>
      <w:r>
        <w:rPr>
          <w:rFonts w:ascii="宋体" w:hAnsi="宋体" w:hint="eastAsia"/>
          <w:sz w:val="24"/>
        </w:rPr>
        <w:tab/>
        <w:t>供应商为自然人的，可以不执行校级评比文件中对响应文件的盖章要求。</w:t>
      </w:r>
    </w:p>
    <w:p w14:paraId="5FA1B4AC" w14:textId="77777777" w:rsidR="00C410F2" w:rsidRDefault="00C410F2">
      <w:pPr>
        <w:spacing w:before="120" w:line="360" w:lineRule="auto"/>
        <w:rPr>
          <w:rFonts w:ascii="宋体" w:hAnsi="宋体"/>
          <w:sz w:val="24"/>
        </w:rPr>
      </w:pPr>
    </w:p>
    <w:p w14:paraId="599D175B" w14:textId="77777777" w:rsidR="00C410F2" w:rsidRDefault="00610BC9">
      <w:pPr>
        <w:pStyle w:val="20"/>
        <w:spacing w:line="360" w:lineRule="auto"/>
        <w:rPr>
          <w:rFonts w:ascii="宋体" w:eastAsia="宋体" w:hAnsi="宋体"/>
          <w:sz w:val="28"/>
          <w:szCs w:val="28"/>
        </w:rPr>
      </w:pPr>
      <w:bookmarkStart w:id="214" w:name="_Toc25845219"/>
      <w:bookmarkStart w:id="215" w:name="_Toc126249601"/>
      <w:bookmarkStart w:id="216" w:name="_Toc25845293"/>
      <w:bookmarkStart w:id="217" w:name="_Toc120187069"/>
      <w:bookmarkStart w:id="218" w:name="_Toc520356159"/>
      <w:bookmarkStart w:id="219" w:name="_Toc8734974"/>
      <w:bookmarkStart w:id="220" w:name="_Toc104998489"/>
      <w:bookmarkStart w:id="221" w:name="_Toc8747926"/>
      <w:bookmarkStart w:id="222" w:name="_Toc135812596"/>
      <w:bookmarkStart w:id="223" w:name="_Toc44328423"/>
      <w:bookmarkStart w:id="224" w:name="_Toc44328486"/>
      <w:bookmarkStart w:id="225" w:name="_Toc23167338"/>
      <w:bookmarkStart w:id="226" w:name="_Toc69308053"/>
      <w:r>
        <w:rPr>
          <w:rFonts w:ascii="宋体" w:eastAsia="宋体" w:hAnsi="宋体" w:hint="eastAsia"/>
          <w:sz w:val="28"/>
          <w:szCs w:val="28"/>
        </w:rPr>
        <w:t>四   响应文件的递交</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7A95D4F9" w14:textId="77777777" w:rsidR="00C410F2" w:rsidRDefault="00610BC9">
      <w:pPr>
        <w:pStyle w:val="30"/>
        <w:spacing w:line="360" w:lineRule="auto"/>
        <w:ind w:left="899" w:hanging="899"/>
        <w:rPr>
          <w:rFonts w:hAnsi="宋体"/>
          <w:u w:val="none"/>
        </w:rPr>
      </w:pPr>
      <w:bookmarkStart w:id="227" w:name="_Toc23167339"/>
      <w:bookmarkStart w:id="228" w:name="_Toc44328424"/>
      <w:bookmarkStart w:id="229" w:name="_Toc520356160"/>
      <w:bookmarkStart w:id="230" w:name="_Toc104998490"/>
      <w:bookmarkStart w:id="231" w:name="_Toc126249602"/>
      <w:bookmarkStart w:id="232" w:name="_Toc25845294"/>
      <w:bookmarkStart w:id="233" w:name="_Toc69308054"/>
      <w:bookmarkStart w:id="234" w:name="_Toc8734975"/>
      <w:bookmarkStart w:id="235" w:name="_Toc8747927"/>
      <w:bookmarkStart w:id="236" w:name="_Toc120187070"/>
      <w:bookmarkStart w:id="237" w:name="_Toc44328487"/>
      <w:bookmarkStart w:id="238" w:name="_Toc25845220"/>
      <w:bookmarkStart w:id="239" w:name="_Toc135812597"/>
      <w:r>
        <w:rPr>
          <w:rFonts w:hAnsi="宋体" w:hint="eastAsia"/>
          <w:u w:val="none"/>
        </w:rPr>
        <w:t>14.</w:t>
      </w:r>
      <w:r>
        <w:rPr>
          <w:rFonts w:hAnsi="宋体" w:hint="eastAsia"/>
          <w:u w:val="none"/>
        </w:rPr>
        <w:tab/>
        <w:t>响应文件的密封和标记</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61184945" w14:textId="77777777" w:rsidR="00C410F2" w:rsidRDefault="00610BC9">
      <w:pPr>
        <w:tabs>
          <w:tab w:val="left" w:pos="1080"/>
          <w:tab w:val="left" w:pos="1589"/>
          <w:tab w:val="left" w:pos="2014"/>
        </w:tabs>
        <w:snapToGrid w:val="0"/>
        <w:spacing w:line="360" w:lineRule="auto"/>
        <w:ind w:left="1077" w:hanging="720"/>
        <w:rPr>
          <w:rFonts w:ascii="宋体" w:hAnsi="宋体"/>
          <w:sz w:val="24"/>
        </w:rPr>
      </w:pPr>
      <w:bookmarkStart w:id="240" w:name="_Toc23167340"/>
      <w:bookmarkStart w:id="241" w:name="_Toc69308055"/>
      <w:bookmarkStart w:id="242" w:name="_Toc25845221"/>
      <w:bookmarkStart w:id="243" w:name="_Toc104998491"/>
      <w:bookmarkStart w:id="244" w:name="_Toc120187071"/>
      <w:bookmarkStart w:id="245" w:name="_Toc126249603"/>
      <w:bookmarkStart w:id="246" w:name="_Toc8747928"/>
      <w:bookmarkStart w:id="247" w:name="_Toc25845295"/>
      <w:bookmarkStart w:id="248" w:name="_Toc8734976"/>
      <w:bookmarkStart w:id="249" w:name="_Toc44328488"/>
      <w:bookmarkStart w:id="250" w:name="_Toc520356161"/>
      <w:bookmarkStart w:id="251" w:name="_Toc44328425"/>
      <w:r>
        <w:rPr>
          <w:sz w:val="24"/>
          <w:highlight w:val="lightGray"/>
        </w:rPr>
        <w:t>14.1</w:t>
      </w:r>
      <w:r>
        <w:rPr>
          <w:sz w:val="24"/>
          <w:highlight w:val="lightGray"/>
        </w:rPr>
        <w:tab/>
      </w:r>
      <w:r>
        <w:rPr>
          <w:rFonts w:ascii="宋体" w:hAnsi="宋体" w:hint="eastAsia"/>
          <w:sz w:val="24"/>
        </w:rPr>
        <w:t>报价人应将“报价一览表”、“响应保证金”、“响应文件正本”、“响应文件副本”、“响应文件电子版”分开单独密封，并在封面上分别注</w:t>
      </w:r>
      <w:r>
        <w:rPr>
          <w:rFonts w:ascii="宋体" w:hAnsi="宋体" w:hint="eastAsia"/>
          <w:sz w:val="24"/>
        </w:rPr>
        <w:lastRenderedPageBreak/>
        <w:t>明“开标一览表”、“响应保证金”、“响应文件正本”、“响应文件副本”、“响应文件电子版”字样。</w:t>
      </w:r>
    </w:p>
    <w:p w14:paraId="7BBFBCCC" w14:textId="77777777" w:rsidR="00C410F2" w:rsidRDefault="00610BC9">
      <w:pPr>
        <w:tabs>
          <w:tab w:val="left" w:pos="1080"/>
          <w:tab w:val="left" w:pos="1589"/>
          <w:tab w:val="left" w:pos="2014"/>
        </w:tabs>
        <w:snapToGrid w:val="0"/>
        <w:spacing w:line="360" w:lineRule="auto"/>
        <w:ind w:left="1077" w:hanging="720"/>
        <w:rPr>
          <w:rFonts w:ascii="宋体" w:hAnsi="宋体"/>
          <w:sz w:val="24"/>
        </w:rPr>
      </w:pPr>
      <w:r>
        <w:rPr>
          <w:sz w:val="24"/>
          <w:highlight w:val="lightGray"/>
        </w:rPr>
        <w:t>14.2</w:t>
      </w:r>
      <w:r>
        <w:rPr>
          <w:sz w:val="24"/>
          <w:highlight w:val="lightGray"/>
        </w:rPr>
        <w:tab/>
      </w:r>
      <w:r>
        <w:rPr>
          <w:rFonts w:ascii="宋体" w:hAnsi="宋体" w:hint="eastAsia"/>
          <w:sz w:val="24"/>
        </w:rPr>
        <w:t>为方便核查响应保证金，报价人应将“响应保证金</w:t>
      </w:r>
      <w:r>
        <w:rPr>
          <w:rFonts w:ascii="宋体" w:hAnsi="宋体"/>
          <w:sz w:val="24"/>
        </w:rPr>
        <w:t>”</w:t>
      </w:r>
      <w:r>
        <w:rPr>
          <w:rFonts w:ascii="宋体" w:hAnsi="宋体" w:hint="eastAsia"/>
          <w:sz w:val="24"/>
        </w:rPr>
        <w:t>单独密封，并在封面上标明“响应保证金”字样，在投标时单独递交。若响应保证金采用电汇方式，提供电汇底单复印件并加盖报价人公章；若</w:t>
      </w:r>
      <w:proofErr w:type="gramStart"/>
      <w:r>
        <w:rPr>
          <w:rFonts w:ascii="宋体" w:hAnsi="宋体" w:hint="eastAsia"/>
          <w:sz w:val="24"/>
        </w:rPr>
        <w:t>采用网银方式</w:t>
      </w:r>
      <w:proofErr w:type="gramEnd"/>
      <w:r>
        <w:rPr>
          <w:rFonts w:ascii="宋体" w:hAnsi="宋体" w:hint="eastAsia"/>
          <w:sz w:val="24"/>
        </w:rPr>
        <w:t>，提供转账网页打印件，并加盖报价人公章。</w:t>
      </w:r>
    </w:p>
    <w:p w14:paraId="05BACB0F" w14:textId="77777777" w:rsidR="00C410F2" w:rsidRDefault="00610BC9">
      <w:pPr>
        <w:tabs>
          <w:tab w:val="left" w:pos="1080"/>
          <w:tab w:val="left" w:pos="1589"/>
          <w:tab w:val="left" w:pos="2014"/>
        </w:tabs>
        <w:snapToGrid w:val="0"/>
        <w:spacing w:line="360" w:lineRule="auto"/>
        <w:ind w:left="1077" w:hanging="720"/>
        <w:rPr>
          <w:rFonts w:ascii="宋体" w:hAnsi="宋体"/>
          <w:sz w:val="24"/>
        </w:rPr>
      </w:pPr>
      <w:r>
        <w:rPr>
          <w:sz w:val="24"/>
          <w:highlight w:val="lightGray"/>
        </w:rPr>
        <w:t>14.3</w:t>
      </w:r>
      <w:r>
        <w:rPr>
          <w:sz w:val="24"/>
          <w:highlight w:val="lightGray"/>
        </w:rPr>
        <w:tab/>
      </w:r>
      <w:r>
        <w:rPr>
          <w:rFonts w:ascii="宋体" w:hAnsi="宋体" w:hint="eastAsia"/>
          <w:sz w:val="24"/>
        </w:rPr>
        <w:t>所有封面上均应：</w:t>
      </w:r>
    </w:p>
    <w:p w14:paraId="6A0CB61E" w14:textId="77777777" w:rsidR="00C410F2" w:rsidRDefault="00610BC9">
      <w:pPr>
        <w:tabs>
          <w:tab w:val="left" w:pos="1980"/>
        </w:tabs>
        <w:snapToGrid w:val="0"/>
        <w:spacing w:line="360" w:lineRule="auto"/>
        <w:ind w:left="198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.3.1</w:t>
      </w:r>
      <w:r>
        <w:rPr>
          <w:rFonts w:ascii="宋体" w:hAnsi="宋体" w:hint="eastAsia"/>
          <w:sz w:val="24"/>
        </w:rPr>
        <w:tab/>
      </w:r>
      <w:r>
        <w:rPr>
          <w:rFonts w:ascii="宋体" w:hAnsi="宋体"/>
          <w:sz w:val="24"/>
        </w:rPr>
        <w:t>清楚标明递交至规定的投标地址。</w:t>
      </w:r>
    </w:p>
    <w:p w14:paraId="04B39B88" w14:textId="77777777" w:rsidR="00C410F2" w:rsidRDefault="00610BC9">
      <w:pPr>
        <w:tabs>
          <w:tab w:val="left" w:pos="1980"/>
        </w:tabs>
        <w:snapToGrid w:val="0"/>
        <w:spacing w:line="360" w:lineRule="auto"/>
        <w:ind w:left="198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.3.2</w:t>
      </w:r>
      <w:r>
        <w:rPr>
          <w:rFonts w:ascii="宋体" w:hAnsi="宋体" w:hint="eastAsia"/>
          <w:sz w:val="24"/>
        </w:rPr>
        <w:tab/>
      </w:r>
      <w:r>
        <w:rPr>
          <w:rFonts w:ascii="宋体" w:hAnsi="宋体"/>
          <w:sz w:val="24"/>
        </w:rPr>
        <w:t>注明项目名称、</w:t>
      </w:r>
      <w:r>
        <w:rPr>
          <w:rFonts w:ascii="宋体" w:hAnsi="宋体" w:hint="eastAsia"/>
          <w:sz w:val="24"/>
        </w:rPr>
        <w:t>采购</w:t>
      </w:r>
      <w:r>
        <w:rPr>
          <w:rFonts w:ascii="宋体" w:hAnsi="宋体"/>
          <w:sz w:val="24"/>
        </w:rPr>
        <w:t>编号和“在</w:t>
      </w:r>
      <w:r>
        <w:rPr>
          <w:rFonts w:ascii="宋体" w:hAnsi="宋体"/>
          <w:sz w:val="24"/>
          <w:u w:val="single"/>
        </w:rPr>
        <w:t xml:space="preserve">     （开标日期、时间 ）    </w:t>
      </w:r>
      <w:r>
        <w:rPr>
          <w:rFonts w:ascii="宋体" w:hAnsi="宋体"/>
          <w:sz w:val="24"/>
        </w:rPr>
        <w:t>之前不得启封”的字样。</w:t>
      </w:r>
    </w:p>
    <w:p w14:paraId="796262D4" w14:textId="77777777" w:rsidR="00C410F2" w:rsidRDefault="00610BC9">
      <w:pPr>
        <w:tabs>
          <w:tab w:val="left" w:pos="1980"/>
        </w:tabs>
        <w:snapToGrid w:val="0"/>
        <w:spacing w:line="360" w:lineRule="auto"/>
        <w:ind w:left="198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.3.3</w:t>
      </w:r>
      <w:r>
        <w:rPr>
          <w:rFonts w:ascii="宋体" w:hAnsi="宋体" w:hint="eastAsia"/>
          <w:sz w:val="24"/>
        </w:rPr>
        <w:tab/>
      </w:r>
      <w:r>
        <w:rPr>
          <w:rFonts w:ascii="宋体" w:hAnsi="宋体"/>
          <w:sz w:val="24"/>
        </w:rPr>
        <w:t>在封装处加盖</w:t>
      </w:r>
      <w:r>
        <w:rPr>
          <w:rFonts w:ascii="宋体" w:hAnsi="宋体" w:hint="eastAsia"/>
          <w:sz w:val="24"/>
        </w:rPr>
        <w:t>报价人</w:t>
      </w:r>
      <w:r>
        <w:rPr>
          <w:rFonts w:ascii="宋体" w:hAnsi="宋体"/>
          <w:sz w:val="24"/>
        </w:rPr>
        <w:t>公章。</w:t>
      </w:r>
    </w:p>
    <w:p w14:paraId="4E766895" w14:textId="77777777" w:rsidR="00C410F2" w:rsidRDefault="00610BC9">
      <w:pPr>
        <w:tabs>
          <w:tab w:val="left" w:pos="1080"/>
          <w:tab w:val="left" w:pos="1589"/>
          <w:tab w:val="left" w:pos="2014"/>
        </w:tabs>
        <w:snapToGrid w:val="0"/>
        <w:spacing w:line="360" w:lineRule="auto"/>
        <w:ind w:left="1077" w:hanging="720"/>
        <w:rPr>
          <w:rFonts w:ascii="宋体" w:hAnsi="宋体"/>
          <w:sz w:val="24"/>
        </w:rPr>
      </w:pPr>
      <w:r>
        <w:rPr>
          <w:sz w:val="24"/>
          <w:highlight w:val="lightGray"/>
        </w:rPr>
        <w:t>14.4</w:t>
      </w:r>
      <w:r>
        <w:rPr>
          <w:sz w:val="24"/>
          <w:highlight w:val="lightGray"/>
        </w:rPr>
        <w:tab/>
      </w:r>
      <w:r>
        <w:rPr>
          <w:rFonts w:ascii="宋体" w:hAnsi="宋体" w:hint="eastAsia"/>
          <w:sz w:val="24"/>
        </w:rPr>
        <w:t>所有封面上还应写明报价人名称和地址，以便若其投标被宣布为“迟到”投标时，能原封退回。</w:t>
      </w:r>
    </w:p>
    <w:p w14:paraId="2F9708DA" w14:textId="77777777" w:rsidR="00C410F2" w:rsidRDefault="00610BC9">
      <w:pPr>
        <w:tabs>
          <w:tab w:val="left" w:pos="1080"/>
          <w:tab w:val="left" w:pos="1589"/>
          <w:tab w:val="left" w:pos="2014"/>
        </w:tabs>
        <w:snapToGrid w:val="0"/>
        <w:spacing w:line="360" w:lineRule="auto"/>
        <w:ind w:left="1077" w:hanging="720"/>
        <w:rPr>
          <w:rFonts w:ascii="宋体" w:hAnsi="宋体"/>
          <w:sz w:val="24"/>
        </w:rPr>
      </w:pPr>
      <w:r>
        <w:rPr>
          <w:sz w:val="24"/>
          <w:highlight w:val="lightGray"/>
        </w:rPr>
        <w:t>14.5</w:t>
      </w:r>
      <w:r>
        <w:rPr>
          <w:sz w:val="24"/>
          <w:highlight w:val="lightGray"/>
        </w:rPr>
        <w:tab/>
      </w:r>
      <w:r>
        <w:rPr>
          <w:rFonts w:ascii="宋体" w:hAnsi="宋体" w:hint="eastAsia"/>
          <w:sz w:val="24"/>
        </w:rPr>
        <w:t>如果报价人未按上述要求密封及加写标记，招标采购单位对响应文件的误投或过早启封概不负责。</w:t>
      </w:r>
    </w:p>
    <w:p w14:paraId="503B5C2D" w14:textId="77777777" w:rsidR="00C410F2" w:rsidRDefault="00610BC9">
      <w:pPr>
        <w:tabs>
          <w:tab w:val="left" w:pos="1080"/>
          <w:tab w:val="left" w:pos="1589"/>
          <w:tab w:val="left" w:pos="2014"/>
        </w:tabs>
        <w:snapToGrid w:val="0"/>
        <w:spacing w:line="360" w:lineRule="auto"/>
        <w:ind w:left="1077" w:hanging="720"/>
        <w:rPr>
          <w:rFonts w:ascii="宋体" w:hAnsi="宋体"/>
          <w:sz w:val="24"/>
        </w:rPr>
      </w:pPr>
      <w:r>
        <w:rPr>
          <w:sz w:val="24"/>
          <w:highlight w:val="lightGray"/>
        </w:rPr>
        <w:t>14.6</w:t>
      </w:r>
      <w:r>
        <w:rPr>
          <w:sz w:val="24"/>
          <w:highlight w:val="lightGray"/>
        </w:rPr>
        <w:tab/>
      </w:r>
      <w:r>
        <w:rPr>
          <w:rFonts w:ascii="宋体" w:hAnsi="宋体" w:hint="eastAsia"/>
          <w:sz w:val="24"/>
        </w:rPr>
        <w:t>如果报价人虽然未能按照上述规定对响应文件进行密封，但只要响应文件密封完好的，招标采购单位不得拒收。</w:t>
      </w:r>
    </w:p>
    <w:p w14:paraId="104C010B" w14:textId="77777777" w:rsidR="00C410F2" w:rsidRDefault="00610BC9">
      <w:pPr>
        <w:pStyle w:val="30"/>
        <w:spacing w:line="360" w:lineRule="auto"/>
        <w:ind w:left="899" w:hanging="899"/>
        <w:rPr>
          <w:rFonts w:hAnsi="宋体"/>
          <w:u w:val="none"/>
        </w:rPr>
      </w:pPr>
      <w:bookmarkStart w:id="252" w:name="_Toc135812598"/>
      <w:r>
        <w:rPr>
          <w:rFonts w:hAnsi="宋体" w:hint="eastAsia"/>
          <w:u w:val="none"/>
        </w:rPr>
        <w:t>15.</w:t>
      </w:r>
      <w:r>
        <w:rPr>
          <w:rFonts w:hAnsi="宋体" w:hint="eastAsia"/>
          <w:u w:val="none"/>
        </w:rPr>
        <w:tab/>
        <w:t>报价截止期</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4ED0BC8A" w14:textId="77777777" w:rsidR="00C410F2" w:rsidRDefault="00610BC9">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规定的报价截止日期和时间前，将响应文件密封送达至校级评比采购单位，送达地点应是校级评比文件中规定的地址。校级评比采购单位收到响应文件后，应当如实记载响应文件的送达时间和密封情况，签收保存，并向供应商出具签收回执。任何单位和个人不得在文件开启前开启响应文件。逾期送达、未密封或密封不完好的响应文件，校级评比采购单位应当拒收。</w:t>
      </w:r>
    </w:p>
    <w:p w14:paraId="38DDE727" w14:textId="77777777" w:rsidR="00C410F2" w:rsidRDefault="00610BC9">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校级评比采购单位有权按本须知的规定，通过修改校级评比文件延长报价截止期。在此情况下，校级评比采购单位和供应商受报价截止期制约的所有权利和义务均应延长至新的截止期。</w:t>
      </w:r>
    </w:p>
    <w:p w14:paraId="33F9A806" w14:textId="77777777" w:rsidR="00C410F2" w:rsidRDefault="00610BC9">
      <w:pPr>
        <w:pStyle w:val="30"/>
        <w:spacing w:line="360" w:lineRule="auto"/>
        <w:ind w:left="899" w:hanging="899"/>
        <w:rPr>
          <w:rFonts w:hAnsi="宋体"/>
          <w:u w:val="none"/>
        </w:rPr>
      </w:pPr>
      <w:bookmarkStart w:id="253" w:name="_Toc8734977"/>
      <w:bookmarkStart w:id="254" w:name="_Toc25845222"/>
      <w:bookmarkStart w:id="255" w:name="_Toc104998492"/>
      <w:bookmarkStart w:id="256" w:name="_Toc120187072"/>
      <w:bookmarkStart w:id="257" w:name="_Toc25845296"/>
      <w:bookmarkStart w:id="258" w:name="_Toc44328489"/>
      <w:bookmarkStart w:id="259" w:name="_Toc44328426"/>
      <w:bookmarkStart w:id="260" w:name="_Toc69308056"/>
      <w:bookmarkStart w:id="261" w:name="_Toc8747929"/>
      <w:bookmarkStart w:id="262" w:name="_Toc23167341"/>
      <w:bookmarkStart w:id="263" w:name="_Toc126249604"/>
      <w:bookmarkStart w:id="264" w:name="_Toc135812599"/>
      <w:bookmarkStart w:id="265" w:name="_Toc520356162"/>
      <w:r>
        <w:rPr>
          <w:rFonts w:hAnsi="宋体" w:hint="eastAsia"/>
          <w:u w:val="none"/>
        </w:rPr>
        <w:lastRenderedPageBreak/>
        <w:t>16.</w:t>
      </w:r>
      <w:r>
        <w:rPr>
          <w:rFonts w:hAnsi="宋体" w:hint="eastAsia"/>
          <w:u w:val="none"/>
        </w:rPr>
        <w:tab/>
        <w:t>响应文件的修改、补充与撤回</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0BAFB464" w14:textId="77777777" w:rsidR="00C410F2" w:rsidRDefault="00610BC9">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供应商在提交响应文件后，可在报价截止时间前对其响应文件进行修改、补充或撤回，但必须有修改、补充或撤回的书面通知并由法定代表人或正式授权的供应商代表签字并加盖公章。</w:t>
      </w:r>
    </w:p>
    <w:p w14:paraId="6EA81B5E" w14:textId="77777777" w:rsidR="00C410F2" w:rsidRDefault="00610BC9">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供应商对响应文件的补充或修改通知还须进行密封和标记（注明项目名称、校级评比编号、包号、“补充或修改通知”等）。</w:t>
      </w:r>
    </w:p>
    <w:p w14:paraId="422EEA72" w14:textId="77777777" w:rsidR="00C410F2" w:rsidRDefault="00610BC9">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在报价截止期之后，供应商不得修改、补充或撤回其响应文件（评审委员会要求的澄清除外）。</w:t>
      </w:r>
    </w:p>
    <w:p w14:paraId="1CE4F6A6" w14:textId="77777777" w:rsidR="00C410F2" w:rsidRDefault="00610BC9">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报价有效期内供应商撤销响应文件的，其报价保证金将不予退还。供应商在报价截止时间前撤回已提交的响应文件的，校级评比采购单位应当自收到供应商书面撤回通知之日起５个工作日内，退还已收取的报价保证金，但因供应商自身原因导致无法及时退还的除外。</w:t>
      </w:r>
    </w:p>
    <w:p w14:paraId="16D712FA" w14:textId="77777777" w:rsidR="00C410F2" w:rsidRDefault="00C410F2">
      <w:pPr>
        <w:spacing w:before="120" w:line="360" w:lineRule="auto"/>
        <w:ind w:left="900" w:hanging="900"/>
        <w:rPr>
          <w:rFonts w:ascii="宋体" w:hAnsi="宋体"/>
          <w:sz w:val="24"/>
        </w:rPr>
      </w:pPr>
    </w:p>
    <w:p w14:paraId="53FFBE09" w14:textId="77777777" w:rsidR="00C410F2" w:rsidRDefault="00610BC9">
      <w:pPr>
        <w:pStyle w:val="20"/>
        <w:spacing w:line="360" w:lineRule="auto"/>
        <w:rPr>
          <w:rFonts w:ascii="宋体" w:eastAsia="宋体" w:hAnsi="宋体"/>
          <w:sz w:val="28"/>
          <w:szCs w:val="28"/>
        </w:rPr>
      </w:pPr>
      <w:bookmarkStart w:id="266" w:name="_Toc23167342"/>
      <w:bookmarkStart w:id="267" w:name="_Toc69308057"/>
      <w:bookmarkStart w:id="268" w:name="_Toc44328427"/>
      <w:bookmarkStart w:id="269" w:name="_Toc8734978"/>
      <w:bookmarkStart w:id="270" w:name="_Toc135812600"/>
      <w:bookmarkStart w:id="271" w:name="_Toc520356163"/>
      <w:bookmarkStart w:id="272" w:name="_Toc120187073"/>
      <w:bookmarkStart w:id="273" w:name="_Toc126249605"/>
      <w:bookmarkStart w:id="274" w:name="_Toc44328490"/>
      <w:bookmarkStart w:id="275" w:name="_Toc25845223"/>
      <w:bookmarkStart w:id="276" w:name="_Toc8747930"/>
      <w:bookmarkStart w:id="277" w:name="_Toc25845297"/>
      <w:bookmarkStart w:id="278" w:name="_Toc104998493"/>
      <w:r>
        <w:rPr>
          <w:rFonts w:ascii="宋体" w:eastAsia="宋体" w:hAnsi="宋体" w:hint="eastAsia"/>
          <w:sz w:val="28"/>
          <w:szCs w:val="28"/>
        </w:rPr>
        <w:t>五   文件开启及评审</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152A4879" w14:textId="77777777" w:rsidR="00C410F2" w:rsidRDefault="00610BC9">
      <w:pPr>
        <w:pStyle w:val="30"/>
        <w:spacing w:line="360" w:lineRule="auto"/>
        <w:ind w:left="899" w:hanging="899"/>
        <w:rPr>
          <w:rFonts w:hAnsi="宋体"/>
          <w:u w:val="none"/>
        </w:rPr>
      </w:pPr>
      <w:bookmarkStart w:id="279" w:name="_Toc520356164"/>
      <w:bookmarkStart w:id="280" w:name="_Toc120187074"/>
      <w:bookmarkStart w:id="281" w:name="_Toc25845298"/>
      <w:bookmarkStart w:id="282" w:name="_Toc25845224"/>
      <w:bookmarkStart w:id="283" w:name="_Toc8734979"/>
      <w:bookmarkStart w:id="284" w:name="_Toc69308058"/>
      <w:bookmarkStart w:id="285" w:name="_Toc135812601"/>
      <w:bookmarkStart w:id="286" w:name="_Toc23167343"/>
      <w:bookmarkStart w:id="287" w:name="_Toc44328491"/>
      <w:bookmarkStart w:id="288" w:name="_Toc104998494"/>
      <w:bookmarkStart w:id="289" w:name="_Toc8747931"/>
      <w:bookmarkStart w:id="290" w:name="_Toc44328428"/>
      <w:bookmarkStart w:id="291" w:name="_Toc126249606"/>
      <w:r>
        <w:rPr>
          <w:rFonts w:hAnsi="宋体" w:hint="eastAsia"/>
          <w:u w:val="none"/>
        </w:rPr>
        <w:t>17.</w:t>
      </w:r>
      <w:r>
        <w:rPr>
          <w:rFonts w:hAnsi="宋体" w:hint="eastAsia"/>
          <w:u w:val="none"/>
        </w:rPr>
        <w:tab/>
        <w:t>文件开启</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122AFE56" w14:textId="77777777" w:rsidR="00C410F2" w:rsidRDefault="00610BC9">
      <w:pPr>
        <w:spacing w:before="120" w:line="360" w:lineRule="auto"/>
        <w:ind w:left="898" w:hanging="898"/>
        <w:rPr>
          <w:rFonts w:ascii="宋体" w:hAnsi="宋体"/>
          <w:sz w:val="24"/>
        </w:rPr>
      </w:pPr>
      <w:bookmarkStart w:id="292" w:name="_Toc520356165"/>
      <w:r>
        <w:rPr>
          <w:rFonts w:ascii="宋体" w:hAnsi="宋体" w:hint="eastAsia"/>
          <w:sz w:val="24"/>
        </w:rPr>
        <w:t>17.1</w:t>
      </w:r>
      <w:r>
        <w:rPr>
          <w:rFonts w:ascii="宋体" w:hAnsi="宋体" w:hint="eastAsia"/>
          <w:sz w:val="24"/>
        </w:rPr>
        <w:tab/>
        <w:t>校级评比采购单位应当按校级评比公告或报价邀请书的规定，在报价截止时间的同一时间和校级评比公告或报价邀请书预先确定的地点组织公开文件开启。文件开启时邀请所有供应商代表、采购人和有关方面代表参加。参加文件开启的代表应签名报到以证明其出席。供应商因故不能派代表出席文件开启活动，事先应书面（信函、传真）通知校级评比采购单位，并承诺认可文件开启结果，否则视同认可文件开启结果。</w:t>
      </w:r>
    </w:p>
    <w:p w14:paraId="166BDB72" w14:textId="77777777" w:rsidR="00C410F2" w:rsidRDefault="00610BC9">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文件开启时，由供应商或其推选的代表检查响应文件的密封情况，经确认无误后，由校级评比采购单位当众宣读供应商名称、报价价格、价格折扣、书面修改和撤回报价的通知、是否提交了报价保证金等。对于供应商在报价截止期前递交的报价声明，在文件开启时当众宣读，评审时有效。供应商不足3家的，不得开启文件（100万元以下项目不足2家的，不得开启</w:t>
      </w:r>
      <w:r>
        <w:rPr>
          <w:rFonts w:ascii="宋体" w:hAnsi="宋体" w:hint="eastAsia"/>
          <w:sz w:val="24"/>
        </w:rPr>
        <w:lastRenderedPageBreak/>
        <w:t>文件）。</w:t>
      </w:r>
    </w:p>
    <w:p w14:paraId="42CE72B7" w14:textId="77777777" w:rsidR="00C410F2" w:rsidRDefault="00610BC9">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除了原封退回报价截止期后收到的响应文件、未密封或密封不完好的响应文件之外，文件开启时不得拒收任何响应文件。</w:t>
      </w:r>
    </w:p>
    <w:p w14:paraId="0513A935" w14:textId="77777777" w:rsidR="00C410F2" w:rsidRDefault="00610BC9">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t>校级评比采购单位将对唱标内容做文件开启记录，由供应商代表和相关工作人员签字确认。</w:t>
      </w:r>
    </w:p>
    <w:p w14:paraId="5E4EF7BF" w14:textId="77777777" w:rsidR="00C410F2" w:rsidRDefault="00610BC9">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供应商代表对文件开启过程和文件开启记录有疑义，以及认为校级评比采购单位相关工作人员有需要回避的情形的，应当场提出询问或者回避申请。校级评比采购单位对供应商代表提出的询问或者回避申请应当及时处理。</w:t>
      </w:r>
    </w:p>
    <w:p w14:paraId="16833BA6" w14:textId="77777777" w:rsidR="00C410F2" w:rsidRDefault="00610BC9">
      <w:pPr>
        <w:pStyle w:val="30"/>
        <w:spacing w:line="360" w:lineRule="auto"/>
        <w:ind w:left="899" w:hanging="899"/>
        <w:rPr>
          <w:rFonts w:hAnsi="宋体"/>
          <w:u w:val="none"/>
        </w:rPr>
      </w:pPr>
      <w:bookmarkStart w:id="293" w:name="_Toc25845225"/>
      <w:bookmarkStart w:id="294" w:name="_Toc8734980"/>
      <w:bookmarkStart w:id="295" w:name="_Toc120187075"/>
      <w:bookmarkStart w:id="296" w:name="_Toc8747932"/>
      <w:bookmarkStart w:id="297" w:name="_Toc25845299"/>
      <w:bookmarkStart w:id="298" w:name="_Toc126249607"/>
      <w:bookmarkStart w:id="299" w:name="_Toc104998495"/>
      <w:bookmarkStart w:id="300" w:name="_Toc69308059"/>
      <w:bookmarkStart w:id="301" w:name="_Toc23167344"/>
      <w:bookmarkStart w:id="302" w:name="_Toc44328429"/>
      <w:bookmarkStart w:id="303" w:name="_Toc44328492"/>
      <w:bookmarkStart w:id="304" w:name="_Toc135812602"/>
      <w:r>
        <w:rPr>
          <w:rFonts w:hAnsi="宋体" w:hint="eastAsia"/>
          <w:u w:val="none"/>
        </w:rPr>
        <w:t>18.</w:t>
      </w:r>
      <w:r>
        <w:rPr>
          <w:rFonts w:hAnsi="宋体" w:hint="eastAsia"/>
          <w:u w:val="none"/>
        </w:rPr>
        <w:tab/>
      </w:r>
      <w:bookmarkEnd w:id="292"/>
      <w:r>
        <w:rPr>
          <w:rFonts w:hAnsi="宋体" w:hint="eastAsia"/>
          <w:u w:val="none"/>
        </w:rPr>
        <w:t>组建评审委员会</w:t>
      </w:r>
      <w:bookmarkEnd w:id="293"/>
      <w:bookmarkEnd w:id="294"/>
      <w:bookmarkEnd w:id="295"/>
      <w:bookmarkEnd w:id="296"/>
      <w:bookmarkEnd w:id="297"/>
      <w:bookmarkEnd w:id="298"/>
      <w:bookmarkEnd w:id="299"/>
      <w:bookmarkEnd w:id="300"/>
      <w:bookmarkEnd w:id="301"/>
      <w:bookmarkEnd w:id="302"/>
      <w:bookmarkEnd w:id="303"/>
      <w:bookmarkEnd w:id="304"/>
    </w:p>
    <w:p w14:paraId="4393F9F0" w14:textId="77777777" w:rsidR="00C410F2" w:rsidRDefault="00610BC9">
      <w:pPr>
        <w:pStyle w:val="a0"/>
        <w:spacing w:line="360" w:lineRule="auto"/>
        <w:ind w:left="960" w:hangingChars="400" w:hanging="960"/>
        <w:rPr>
          <w:rFonts w:hAnsi="宋体"/>
        </w:rPr>
      </w:pPr>
      <w:r>
        <w:rPr>
          <w:rFonts w:hAnsi="宋体" w:hint="eastAsia"/>
        </w:rPr>
        <w:t>18.1</w:t>
      </w:r>
      <w:r>
        <w:rPr>
          <w:rFonts w:hAnsi="宋体" w:hint="eastAsia"/>
        </w:rPr>
        <w:tab/>
      </w:r>
      <w:bookmarkStart w:id="305" w:name="_Toc520356166"/>
      <w:r>
        <w:rPr>
          <w:rFonts w:hAnsi="宋体" w:hint="eastAsia"/>
        </w:rPr>
        <w:t>评审委员会根据北京理工大学采购管理办法和本次采购项目的特点进行组建，并负责评审工作。</w:t>
      </w:r>
    </w:p>
    <w:p w14:paraId="1EE85397" w14:textId="77777777" w:rsidR="00C410F2" w:rsidRDefault="00610BC9">
      <w:pPr>
        <w:pStyle w:val="30"/>
        <w:spacing w:line="360" w:lineRule="auto"/>
        <w:ind w:left="899" w:hanging="899"/>
        <w:rPr>
          <w:rFonts w:hAnsi="宋体"/>
          <w:u w:val="none"/>
        </w:rPr>
      </w:pPr>
      <w:bookmarkStart w:id="306" w:name="_Toc69308060"/>
      <w:bookmarkStart w:id="307" w:name="_Toc8734981"/>
      <w:bookmarkStart w:id="308" w:name="_Toc120187076"/>
      <w:bookmarkStart w:id="309" w:name="_Toc44328493"/>
      <w:bookmarkStart w:id="310" w:name="_Toc104998496"/>
      <w:bookmarkStart w:id="311" w:name="_Toc25845300"/>
      <w:bookmarkStart w:id="312" w:name="_Toc8747933"/>
      <w:bookmarkStart w:id="313" w:name="_Toc135812603"/>
      <w:bookmarkStart w:id="314" w:name="_Toc25845226"/>
      <w:bookmarkStart w:id="315" w:name="_Toc23167345"/>
      <w:bookmarkStart w:id="316" w:name="_Toc126249608"/>
      <w:bookmarkStart w:id="317" w:name="_Toc44328430"/>
      <w:r>
        <w:rPr>
          <w:rFonts w:hAnsi="宋体" w:hint="eastAsia"/>
          <w:u w:val="none"/>
        </w:rPr>
        <w:t>19.</w:t>
      </w:r>
      <w:r>
        <w:rPr>
          <w:rFonts w:hAnsi="宋体" w:hint="eastAsia"/>
          <w:u w:val="none"/>
        </w:rPr>
        <w:tab/>
        <w:t>响应文件的初审</w:t>
      </w:r>
      <w:bookmarkEnd w:id="305"/>
      <w:r>
        <w:rPr>
          <w:rFonts w:hAnsi="宋体" w:hint="eastAsia"/>
          <w:u w:val="none"/>
        </w:rPr>
        <w:t>与澄清</w:t>
      </w:r>
      <w:bookmarkEnd w:id="306"/>
      <w:bookmarkEnd w:id="307"/>
      <w:bookmarkEnd w:id="308"/>
      <w:bookmarkEnd w:id="309"/>
      <w:bookmarkEnd w:id="310"/>
      <w:bookmarkEnd w:id="311"/>
      <w:bookmarkEnd w:id="312"/>
      <w:bookmarkEnd w:id="313"/>
      <w:bookmarkEnd w:id="314"/>
      <w:bookmarkEnd w:id="315"/>
      <w:bookmarkEnd w:id="316"/>
      <w:bookmarkEnd w:id="317"/>
    </w:p>
    <w:p w14:paraId="51DB94CE" w14:textId="77777777" w:rsidR="00C410F2" w:rsidRDefault="00610BC9">
      <w:pPr>
        <w:spacing w:line="360" w:lineRule="auto"/>
        <w:ind w:left="960" w:hangingChars="400" w:hanging="960"/>
        <w:rPr>
          <w:rFonts w:ascii="宋体" w:hAnsi="宋体"/>
          <w:sz w:val="24"/>
        </w:rPr>
      </w:pPr>
      <w:bookmarkStart w:id="318" w:name="_Toc520356167"/>
      <w:r>
        <w:rPr>
          <w:rFonts w:ascii="宋体" w:hAnsi="宋体" w:hint="eastAsia"/>
          <w:sz w:val="24"/>
        </w:rPr>
        <w:t>19.1</w:t>
      </w:r>
      <w:r>
        <w:rPr>
          <w:rFonts w:ascii="宋体" w:hAnsi="宋体" w:hint="eastAsia"/>
          <w:sz w:val="24"/>
        </w:rPr>
        <w:tab/>
        <w:t>响应文件的初审分为资格性审查和符合性审查。</w:t>
      </w:r>
    </w:p>
    <w:p w14:paraId="6FE89194" w14:textId="77777777" w:rsidR="00C410F2" w:rsidRDefault="00610BC9">
      <w:pPr>
        <w:spacing w:line="360" w:lineRule="auto"/>
        <w:ind w:left="960" w:hangingChars="400" w:hanging="960"/>
        <w:rPr>
          <w:rFonts w:ascii="宋体" w:hAnsi="宋体"/>
          <w:sz w:val="24"/>
        </w:rPr>
      </w:pPr>
      <w:r>
        <w:rPr>
          <w:rFonts w:ascii="宋体" w:hAnsi="宋体" w:hint="eastAsia"/>
          <w:sz w:val="24"/>
        </w:rPr>
        <w:t>19.1.1</w:t>
      </w:r>
      <w:r>
        <w:rPr>
          <w:rFonts w:ascii="宋体" w:hAnsi="宋体" w:hint="eastAsia"/>
          <w:sz w:val="24"/>
        </w:rPr>
        <w:tab/>
        <w:t>资格性审查指依据法律、法规和校级评比文件的规定，由校级评比代理机构在文件开启后对响应文件中的资格证明等文件进行审查，以确定供应商是否具备报价资格。合格供应商不足</w:t>
      </w:r>
      <w:r>
        <w:rPr>
          <w:rFonts w:ascii="宋体" w:hAnsi="宋体"/>
          <w:sz w:val="24"/>
        </w:rPr>
        <w:t>2</w:t>
      </w:r>
      <w:r>
        <w:rPr>
          <w:rFonts w:ascii="宋体" w:hAnsi="宋体" w:hint="eastAsia"/>
          <w:sz w:val="24"/>
        </w:rPr>
        <w:t>家的（校级项</w:t>
      </w:r>
      <w:r>
        <w:rPr>
          <w:rFonts w:ascii="宋体" w:hAnsi="宋体"/>
          <w:sz w:val="24"/>
        </w:rPr>
        <w:t>目不足两家</w:t>
      </w:r>
      <w:r>
        <w:rPr>
          <w:rFonts w:ascii="宋体" w:hAnsi="宋体" w:hint="eastAsia"/>
          <w:sz w:val="24"/>
        </w:rPr>
        <w:t>），不得评审。（由采购人或采购代理机构进行审查）</w:t>
      </w:r>
    </w:p>
    <w:p w14:paraId="4825C670" w14:textId="77777777" w:rsidR="00C410F2" w:rsidRDefault="00610BC9">
      <w:pPr>
        <w:spacing w:line="360" w:lineRule="auto"/>
        <w:ind w:left="960" w:hangingChars="400" w:hanging="960"/>
        <w:rPr>
          <w:rFonts w:ascii="宋体" w:hAnsi="宋体"/>
          <w:sz w:val="24"/>
        </w:rPr>
      </w:pPr>
      <w:r>
        <w:rPr>
          <w:rFonts w:ascii="宋体" w:hAnsi="宋体" w:hint="eastAsia"/>
          <w:sz w:val="24"/>
        </w:rPr>
        <w:t>19.1.2</w:t>
      </w:r>
      <w:r>
        <w:rPr>
          <w:rFonts w:ascii="宋体" w:hAnsi="宋体" w:hint="eastAsia"/>
          <w:sz w:val="24"/>
        </w:rPr>
        <w:tab/>
        <w:t>符合性审查是指评审委员会依据校级评比文件的规定，对符合资格的供应商的响应文件进行审查，以确定其是否满足校级评比文件的实质性要求。</w:t>
      </w:r>
    </w:p>
    <w:p w14:paraId="6C3A9146" w14:textId="77777777" w:rsidR="00C410F2" w:rsidRDefault="00610BC9">
      <w:pPr>
        <w:spacing w:line="360" w:lineRule="auto"/>
        <w:ind w:left="960" w:hangingChars="400" w:hanging="960"/>
        <w:rPr>
          <w:rFonts w:ascii="宋体" w:hAnsi="宋体"/>
          <w:sz w:val="24"/>
        </w:rPr>
      </w:pPr>
      <w:bookmarkStart w:id="319" w:name="_Hlt522424701"/>
      <w:bookmarkEnd w:id="319"/>
      <w:r>
        <w:rPr>
          <w:rFonts w:ascii="宋体" w:hAnsi="宋体" w:hint="eastAsia"/>
          <w:sz w:val="24"/>
        </w:rPr>
        <w:t>19.2</w:t>
      </w:r>
      <w:r>
        <w:rPr>
          <w:rFonts w:ascii="宋体" w:hAnsi="宋体" w:hint="eastAsia"/>
          <w:sz w:val="24"/>
        </w:rPr>
        <w:tab/>
        <w:t>响应文件的澄清</w:t>
      </w:r>
    </w:p>
    <w:p w14:paraId="1DE41B6D" w14:textId="77777777" w:rsidR="00C410F2" w:rsidRDefault="00610BC9">
      <w:pPr>
        <w:spacing w:line="360" w:lineRule="auto"/>
        <w:ind w:left="960" w:hangingChars="400" w:hanging="960"/>
        <w:rPr>
          <w:rFonts w:ascii="宋体" w:hAnsi="宋体"/>
          <w:sz w:val="24"/>
        </w:rPr>
      </w:pPr>
      <w:r>
        <w:rPr>
          <w:rFonts w:ascii="宋体" w:hAnsi="宋体" w:hint="eastAsia"/>
          <w:sz w:val="24"/>
        </w:rPr>
        <w:t>19.2.1</w:t>
      </w:r>
      <w:r>
        <w:rPr>
          <w:rFonts w:ascii="宋体" w:hAnsi="宋体" w:hint="eastAsia"/>
          <w:sz w:val="24"/>
        </w:rPr>
        <w:tab/>
        <w:t>在评审期间，对于响应文件中含义不明确、同类问题表述不一致或者有明显文字和计算错误的内容，评审委员会应当以书面形式要求供应商</w:t>
      </w:r>
      <w:proofErr w:type="gramStart"/>
      <w:r>
        <w:rPr>
          <w:rFonts w:ascii="宋体" w:hAnsi="宋体" w:hint="eastAsia"/>
          <w:sz w:val="24"/>
        </w:rPr>
        <w:t>作出</w:t>
      </w:r>
      <w:proofErr w:type="gramEnd"/>
      <w:r>
        <w:rPr>
          <w:rFonts w:ascii="宋体" w:hAnsi="宋体" w:hint="eastAsia"/>
          <w:sz w:val="24"/>
        </w:rPr>
        <w:t>必要的澄清、说明或者补正。供应商的澄清、说明或者补正应当采用书面形式，并加盖公章，或者由法定代表人或其授权的代表签字。供应商的澄清、说明或者补正不得超出响应文件的范围或者改变响应文件的实质性</w:t>
      </w:r>
      <w:r>
        <w:rPr>
          <w:rFonts w:ascii="宋体" w:hAnsi="宋体" w:hint="eastAsia"/>
          <w:sz w:val="24"/>
        </w:rPr>
        <w:lastRenderedPageBreak/>
        <w:t>内容。</w:t>
      </w:r>
    </w:p>
    <w:p w14:paraId="52FCD4C7" w14:textId="77777777" w:rsidR="00C410F2" w:rsidRDefault="00610BC9">
      <w:pPr>
        <w:spacing w:line="360" w:lineRule="auto"/>
        <w:ind w:left="960" w:hangingChars="400" w:hanging="960"/>
        <w:rPr>
          <w:rFonts w:ascii="宋体" w:hAnsi="宋体"/>
          <w:sz w:val="24"/>
        </w:rPr>
      </w:pPr>
      <w:r>
        <w:rPr>
          <w:rFonts w:ascii="宋体" w:hAnsi="宋体" w:hint="eastAsia"/>
          <w:sz w:val="24"/>
        </w:rPr>
        <w:t>19.2.2</w:t>
      </w:r>
      <w:r>
        <w:rPr>
          <w:rFonts w:ascii="宋体" w:hAnsi="宋体" w:hint="eastAsia"/>
          <w:sz w:val="24"/>
        </w:rPr>
        <w:tab/>
        <w:t>澄清文件将作为响应文件内容的一部分。</w:t>
      </w:r>
    </w:p>
    <w:p w14:paraId="487BA844" w14:textId="77777777" w:rsidR="00C410F2" w:rsidRDefault="00610BC9">
      <w:pPr>
        <w:spacing w:line="360" w:lineRule="auto"/>
        <w:ind w:left="960" w:hangingChars="400" w:hanging="960"/>
        <w:rPr>
          <w:rFonts w:ascii="宋体" w:hAnsi="宋体"/>
          <w:sz w:val="24"/>
        </w:rPr>
      </w:pPr>
      <w:r>
        <w:rPr>
          <w:rFonts w:ascii="宋体" w:hAnsi="宋体" w:hint="eastAsia"/>
          <w:sz w:val="24"/>
        </w:rPr>
        <w:t>19.2.3</w:t>
      </w:r>
      <w:r>
        <w:rPr>
          <w:rFonts w:ascii="宋体" w:hAnsi="宋体" w:hint="eastAsia"/>
          <w:sz w:val="24"/>
        </w:rPr>
        <w:tab/>
        <w:t>算术错误将按以下方法更正：</w:t>
      </w:r>
    </w:p>
    <w:p w14:paraId="4AF3079A" w14:textId="77777777" w:rsidR="00C410F2" w:rsidRDefault="00610BC9">
      <w:pPr>
        <w:spacing w:line="360" w:lineRule="auto"/>
        <w:ind w:leftChars="400" w:left="840"/>
        <w:rPr>
          <w:rFonts w:ascii="宋体" w:hAnsi="宋体"/>
          <w:sz w:val="24"/>
        </w:rPr>
      </w:pPr>
      <w:r>
        <w:rPr>
          <w:rFonts w:ascii="宋体" w:hAnsi="宋体" w:hint="eastAsia"/>
          <w:sz w:val="24"/>
        </w:rPr>
        <w:t>（1）文件开启时，“报价一览表”内容与响应文件中报价分项报价表内容不一致的，以“报价一览表”为准；</w:t>
      </w:r>
    </w:p>
    <w:p w14:paraId="6877830C" w14:textId="77777777" w:rsidR="00C410F2" w:rsidRDefault="00610BC9">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4BEB56F9" w14:textId="77777777" w:rsidR="00C410F2" w:rsidRDefault="00610BC9">
      <w:pPr>
        <w:spacing w:line="360" w:lineRule="auto"/>
        <w:ind w:leftChars="400" w:left="840"/>
        <w:rPr>
          <w:rFonts w:ascii="宋体" w:hAnsi="宋体"/>
          <w:sz w:val="24"/>
        </w:rPr>
      </w:pPr>
      <w:r>
        <w:rPr>
          <w:rFonts w:ascii="宋体" w:hAnsi="宋体" w:hint="eastAsia"/>
          <w:sz w:val="24"/>
        </w:rPr>
        <w:t>（3）单价金额小数点或者百分比有明显错位的，以报价一览表的总价为准，并修改单价；</w:t>
      </w:r>
    </w:p>
    <w:p w14:paraId="1E7472B7" w14:textId="77777777" w:rsidR="00C410F2" w:rsidRDefault="00610BC9">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4618B4D" w14:textId="77777777" w:rsidR="00C410F2" w:rsidRDefault="00610BC9">
      <w:pPr>
        <w:spacing w:line="360" w:lineRule="auto"/>
        <w:ind w:leftChars="400" w:left="840"/>
        <w:rPr>
          <w:rFonts w:ascii="宋体" w:hAnsi="宋体"/>
          <w:sz w:val="24"/>
        </w:rPr>
      </w:pPr>
      <w:r>
        <w:rPr>
          <w:rFonts w:ascii="宋体" w:hAnsi="宋体" w:hint="eastAsia"/>
          <w:sz w:val="24"/>
        </w:rPr>
        <w:t>同时出现两种以上不一致的，按照上述规定的顺序进行修正。修正后的报价按照本须知第19.2.1条的规定</w:t>
      </w:r>
      <w:proofErr w:type="gramStart"/>
      <w:r>
        <w:rPr>
          <w:rFonts w:ascii="宋体" w:hAnsi="宋体" w:hint="eastAsia"/>
          <w:sz w:val="24"/>
        </w:rPr>
        <w:t>经供应</w:t>
      </w:r>
      <w:proofErr w:type="gramEnd"/>
      <w:r>
        <w:rPr>
          <w:rFonts w:ascii="宋体" w:hAnsi="宋体" w:hint="eastAsia"/>
          <w:sz w:val="24"/>
        </w:rPr>
        <w:t>商确认后产生约束力，供应商不确认的，其报价无效。</w:t>
      </w:r>
    </w:p>
    <w:p w14:paraId="5D2A0B59" w14:textId="77777777" w:rsidR="00C410F2" w:rsidRDefault="00610BC9">
      <w:pPr>
        <w:spacing w:line="360" w:lineRule="auto"/>
        <w:ind w:left="960" w:hangingChars="400" w:hanging="960"/>
        <w:rPr>
          <w:rFonts w:ascii="宋体" w:hAnsi="宋体"/>
          <w:sz w:val="24"/>
        </w:rPr>
      </w:pPr>
      <w:r>
        <w:rPr>
          <w:rFonts w:ascii="宋体" w:hAnsi="宋体" w:hint="eastAsia"/>
          <w:sz w:val="24"/>
        </w:rPr>
        <w:t>19.2.4</w:t>
      </w:r>
      <w:r>
        <w:rPr>
          <w:rFonts w:ascii="宋体" w:hAnsi="宋体" w:hint="eastAsia"/>
          <w:sz w:val="24"/>
        </w:rPr>
        <w:tab/>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31023145" w14:textId="77777777" w:rsidR="00C410F2" w:rsidRDefault="00610BC9">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58"/>
        <w:gridCol w:w="6150"/>
      </w:tblGrid>
      <w:tr w:rsidR="00C410F2" w14:paraId="592F13F3" w14:textId="77777777">
        <w:trPr>
          <w:trHeight w:val="300"/>
          <w:jc w:val="center"/>
        </w:trPr>
        <w:tc>
          <w:tcPr>
            <w:tcW w:w="404" w:type="pct"/>
            <w:vAlign w:val="center"/>
          </w:tcPr>
          <w:p w14:paraId="3C28F909" w14:textId="77777777" w:rsidR="00C410F2" w:rsidRDefault="00610BC9">
            <w:pPr>
              <w:widowControl/>
              <w:jc w:val="center"/>
              <w:rPr>
                <w:b/>
                <w:color w:val="000000"/>
                <w:kern w:val="0"/>
                <w:sz w:val="24"/>
              </w:rPr>
            </w:pPr>
            <w:r>
              <w:rPr>
                <w:b/>
                <w:color w:val="000000"/>
                <w:kern w:val="0"/>
                <w:sz w:val="24"/>
              </w:rPr>
              <w:t>序号</w:t>
            </w:r>
          </w:p>
        </w:tc>
        <w:tc>
          <w:tcPr>
            <w:tcW w:w="976" w:type="pct"/>
            <w:vAlign w:val="center"/>
          </w:tcPr>
          <w:p w14:paraId="0AE6A75D" w14:textId="77777777" w:rsidR="00C410F2" w:rsidRDefault="00610BC9">
            <w:pPr>
              <w:widowControl/>
              <w:jc w:val="center"/>
              <w:rPr>
                <w:b/>
                <w:color w:val="000000"/>
                <w:kern w:val="0"/>
                <w:sz w:val="24"/>
              </w:rPr>
            </w:pPr>
            <w:r>
              <w:rPr>
                <w:b/>
                <w:color w:val="000000"/>
                <w:kern w:val="0"/>
                <w:sz w:val="24"/>
              </w:rPr>
              <w:t>审查因素</w:t>
            </w:r>
          </w:p>
        </w:tc>
        <w:tc>
          <w:tcPr>
            <w:tcW w:w="3620" w:type="pct"/>
            <w:vAlign w:val="center"/>
          </w:tcPr>
          <w:p w14:paraId="4DAF4D23" w14:textId="77777777" w:rsidR="00C410F2" w:rsidRDefault="00610BC9">
            <w:pPr>
              <w:widowControl/>
              <w:jc w:val="center"/>
              <w:rPr>
                <w:b/>
                <w:color w:val="000000"/>
                <w:kern w:val="0"/>
                <w:sz w:val="24"/>
              </w:rPr>
            </w:pPr>
            <w:r>
              <w:rPr>
                <w:b/>
                <w:color w:val="000000"/>
                <w:kern w:val="0"/>
                <w:sz w:val="24"/>
              </w:rPr>
              <w:t>审查内容</w:t>
            </w:r>
          </w:p>
        </w:tc>
      </w:tr>
      <w:tr w:rsidR="00C410F2" w14:paraId="7CAF914D" w14:textId="77777777">
        <w:trPr>
          <w:trHeight w:val="685"/>
          <w:jc w:val="center"/>
        </w:trPr>
        <w:tc>
          <w:tcPr>
            <w:tcW w:w="404" w:type="pct"/>
            <w:vAlign w:val="center"/>
          </w:tcPr>
          <w:p w14:paraId="7E1D421E" w14:textId="77777777" w:rsidR="00C410F2" w:rsidRDefault="00610BC9">
            <w:pPr>
              <w:widowControl/>
              <w:jc w:val="center"/>
              <w:rPr>
                <w:color w:val="000000"/>
                <w:kern w:val="0"/>
                <w:sz w:val="24"/>
              </w:rPr>
            </w:pPr>
            <w:r>
              <w:rPr>
                <w:color w:val="000000"/>
                <w:kern w:val="0"/>
                <w:sz w:val="24"/>
              </w:rPr>
              <w:t>1</w:t>
            </w:r>
          </w:p>
        </w:tc>
        <w:tc>
          <w:tcPr>
            <w:tcW w:w="976" w:type="pct"/>
            <w:vAlign w:val="center"/>
          </w:tcPr>
          <w:p w14:paraId="437E67DE" w14:textId="77777777" w:rsidR="00C410F2" w:rsidRDefault="00610BC9">
            <w:pPr>
              <w:widowControl/>
              <w:jc w:val="left"/>
              <w:rPr>
                <w:color w:val="000000"/>
                <w:kern w:val="0"/>
                <w:sz w:val="24"/>
              </w:rPr>
            </w:pPr>
            <w:r>
              <w:rPr>
                <w:rFonts w:hint="eastAsia"/>
                <w:color w:val="000000"/>
                <w:kern w:val="0"/>
                <w:sz w:val="24"/>
              </w:rPr>
              <w:t>法定代表人授权书</w:t>
            </w:r>
          </w:p>
        </w:tc>
        <w:tc>
          <w:tcPr>
            <w:tcW w:w="3620" w:type="pct"/>
            <w:vAlign w:val="center"/>
          </w:tcPr>
          <w:p w14:paraId="636389EF" w14:textId="77777777" w:rsidR="00C410F2" w:rsidRDefault="00610BC9">
            <w:pPr>
              <w:widowControl/>
              <w:jc w:val="left"/>
              <w:rPr>
                <w:color w:val="000000"/>
                <w:kern w:val="0"/>
                <w:sz w:val="24"/>
              </w:rPr>
            </w:pPr>
            <w:r>
              <w:rPr>
                <w:color w:val="000000"/>
                <w:kern w:val="0"/>
                <w:sz w:val="24"/>
              </w:rPr>
              <w:t>按</w:t>
            </w:r>
            <w:r>
              <w:rPr>
                <w:rFonts w:ascii="宋体" w:hAnsi="宋体" w:hint="eastAsia"/>
                <w:sz w:val="24"/>
              </w:rPr>
              <w:t>采购</w:t>
            </w:r>
            <w:r>
              <w:rPr>
                <w:color w:val="000000"/>
                <w:kern w:val="0"/>
                <w:sz w:val="24"/>
              </w:rPr>
              <w:t>文件要求提供</w:t>
            </w:r>
            <w:r>
              <w:rPr>
                <w:rFonts w:ascii="宋体" w:hAnsi="宋体" w:cs="宋体" w:hint="eastAsia"/>
                <w:sz w:val="24"/>
              </w:rPr>
              <w:t>法定代表人授权书</w:t>
            </w:r>
            <w:r>
              <w:rPr>
                <w:color w:val="000000"/>
                <w:kern w:val="0"/>
                <w:sz w:val="24"/>
              </w:rPr>
              <w:t>；</w:t>
            </w:r>
          </w:p>
        </w:tc>
      </w:tr>
      <w:tr w:rsidR="00C410F2" w14:paraId="4A1EE4ED" w14:textId="77777777">
        <w:trPr>
          <w:trHeight w:val="685"/>
          <w:jc w:val="center"/>
        </w:trPr>
        <w:tc>
          <w:tcPr>
            <w:tcW w:w="404" w:type="pct"/>
            <w:vAlign w:val="center"/>
          </w:tcPr>
          <w:p w14:paraId="7666445C" w14:textId="77777777" w:rsidR="00C410F2" w:rsidRDefault="00610BC9">
            <w:pPr>
              <w:widowControl/>
              <w:jc w:val="center"/>
              <w:rPr>
                <w:color w:val="000000"/>
                <w:kern w:val="0"/>
                <w:sz w:val="24"/>
              </w:rPr>
            </w:pPr>
            <w:r>
              <w:rPr>
                <w:color w:val="000000"/>
                <w:kern w:val="0"/>
                <w:sz w:val="24"/>
              </w:rPr>
              <w:t>2</w:t>
            </w:r>
          </w:p>
        </w:tc>
        <w:tc>
          <w:tcPr>
            <w:tcW w:w="976" w:type="pct"/>
            <w:vAlign w:val="center"/>
          </w:tcPr>
          <w:p w14:paraId="4C597455" w14:textId="77777777" w:rsidR="00C410F2" w:rsidRDefault="00610BC9">
            <w:pPr>
              <w:widowControl/>
              <w:jc w:val="left"/>
              <w:rPr>
                <w:color w:val="000000"/>
                <w:kern w:val="0"/>
                <w:sz w:val="24"/>
              </w:rPr>
            </w:pPr>
            <w:r>
              <w:rPr>
                <w:color w:val="000000"/>
                <w:kern w:val="0"/>
                <w:sz w:val="24"/>
              </w:rPr>
              <w:t>投标完整性</w:t>
            </w:r>
          </w:p>
        </w:tc>
        <w:tc>
          <w:tcPr>
            <w:tcW w:w="3620" w:type="pct"/>
            <w:vAlign w:val="center"/>
          </w:tcPr>
          <w:p w14:paraId="1ED0C4E9" w14:textId="77777777" w:rsidR="00C410F2" w:rsidRDefault="00610BC9">
            <w:pPr>
              <w:widowControl/>
              <w:jc w:val="left"/>
              <w:rPr>
                <w:color w:val="000000"/>
                <w:kern w:val="0"/>
                <w:sz w:val="24"/>
              </w:rPr>
            </w:pPr>
            <w:r>
              <w:rPr>
                <w:rFonts w:hint="eastAsia"/>
                <w:sz w:val="24"/>
              </w:rPr>
              <w:t>未</w:t>
            </w:r>
            <w:r>
              <w:rPr>
                <w:sz w:val="24"/>
              </w:rPr>
              <w:t>将一个采购包中的内容拆开投标；</w:t>
            </w:r>
          </w:p>
        </w:tc>
      </w:tr>
      <w:tr w:rsidR="00C410F2" w14:paraId="451B7CA0" w14:textId="77777777">
        <w:trPr>
          <w:trHeight w:val="685"/>
          <w:jc w:val="center"/>
        </w:trPr>
        <w:tc>
          <w:tcPr>
            <w:tcW w:w="404" w:type="pct"/>
            <w:vAlign w:val="center"/>
          </w:tcPr>
          <w:p w14:paraId="1E41407A" w14:textId="77777777" w:rsidR="00C410F2" w:rsidRDefault="00610BC9">
            <w:pPr>
              <w:widowControl/>
              <w:jc w:val="center"/>
              <w:rPr>
                <w:color w:val="000000"/>
                <w:kern w:val="0"/>
                <w:sz w:val="24"/>
              </w:rPr>
            </w:pPr>
            <w:r>
              <w:rPr>
                <w:color w:val="000000"/>
                <w:kern w:val="0"/>
                <w:sz w:val="24"/>
              </w:rPr>
              <w:t>3</w:t>
            </w:r>
          </w:p>
        </w:tc>
        <w:tc>
          <w:tcPr>
            <w:tcW w:w="976" w:type="pct"/>
            <w:vAlign w:val="center"/>
          </w:tcPr>
          <w:p w14:paraId="48533CC5" w14:textId="77777777" w:rsidR="00C410F2" w:rsidRDefault="00610BC9">
            <w:pPr>
              <w:widowControl/>
              <w:jc w:val="left"/>
              <w:rPr>
                <w:color w:val="000000"/>
                <w:kern w:val="0"/>
                <w:sz w:val="24"/>
              </w:rPr>
            </w:pPr>
            <w:r>
              <w:rPr>
                <w:color w:val="000000"/>
                <w:kern w:val="0"/>
                <w:sz w:val="24"/>
              </w:rPr>
              <w:t>投标报价</w:t>
            </w:r>
          </w:p>
        </w:tc>
        <w:tc>
          <w:tcPr>
            <w:tcW w:w="3620" w:type="pct"/>
            <w:vAlign w:val="center"/>
          </w:tcPr>
          <w:p w14:paraId="3C4F311A" w14:textId="77777777" w:rsidR="00C410F2" w:rsidRDefault="00610BC9">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w:t>
            </w:r>
            <w:r>
              <w:rPr>
                <w:rFonts w:ascii="宋体" w:hAnsi="宋体" w:hint="eastAsia"/>
                <w:sz w:val="24"/>
              </w:rPr>
              <w:t>采购</w:t>
            </w:r>
            <w:r>
              <w:rPr>
                <w:color w:val="000000"/>
                <w:sz w:val="24"/>
              </w:rPr>
              <w:t>文件中规定的项目</w:t>
            </w:r>
            <w:r>
              <w:rPr>
                <w:color w:val="000000"/>
                <w:sz w:val="24"/>
              </w:rPr>
              <w:t>/</w:t>
            </w:r>
            <w:r>
              <w:rPr>
                <w:color w:val="000000"/>
                <w:sz w:val="24"/>
              </w:rPr>
              <w:t>采购</w:t>
            </w:r>
            <w:proofErr w:type="gramStart"/>
            <w:r>
              <w:rPr>
                <w:color w:val="000000"/>
                <w:sz w:val="24"/>
              </w:rPr>
              <w:t>包预算</w:t>
            </w:r>
            <w:proofErr w:type="gramEnd"/>
            <w:r>
              <w:rPr>
                <w:color w:val="000000"/>
                <w:sz w:val="24"/>
              </w:rPr>
              <w:t>金额或者项目</w:t>
            </w:r>
            <w:r>
              <w:rPr>
                <w:color w:val="000000"/>
                <w:sz w:val="24"/>
              </w:rPr>
              <w:t>/</w:t>
            </w:r>
            <w:r>
              <w:rPr>
                <w:color w:val="000000"/>
                <w:sz w:val="24"/>
              </w:rPr>
              <w:t>采购</w:t>
            </w:r>
            <w:proofErr w:type="gramStart"/>
            <w:r>
              <w:rPr>
                <w:color w:val="000000"/>
                <w:sz w:val="24"/>
              </w:rPr>
              <w:t>包最高</w:t>
            </w:r>
            <w:proofErr w:type="gramEnd"/>
            <w:r>
              <w:rPr>
                <w:color w:val="000000"/>
                <w:sz w:val="24"/>
              </w:rPr>
              <w:t>限价</w:t>
            </w:r>
            <w:r>
              <w:rPr>
                <w:color w:val="000000"/>
                <w:kern w:val="0"/>
                <w:sz w:val="24"/>
              </w:rPr>
              <w:t>；</w:t>
            </w:r>
          </w:p>
        </w:tc>
      </w:tr>
      <w:tr w:rsidR="00C410F2" w14:paraId="3D936140" w14:textId="77777777">
        <w:trPr>
          <w:trHeight w:val="685"/>
          <w:jc w:val="center"/>
        </w:trPr>
        <w:tc>
          <w:tcPr>
            <w:tcW w:w="404" w:type="pct"/>
            <w:vAlign w:val="center"/>
          </w:tcPr>
          <w:p w14:paraId="4A88D938" w14:textId="77777777" w:rsidR="00C410F2" w:rsidRDefault="00610BC9">
            <w:pPr>
              <w:widowControl/>
              <w:jc w:val="center"/>
              <w:rPr>
                <w:color w:val="000000"/>
                <w:kern w:val="0"/>
                <w:sz w:val="24"/>
              </w:rPr>
            </w:pPr>
            <w:r>
              <w:rPr>
                <w:color w:val="000000"/>
                <w:kern w:val="0"/>
                <w:sz w:val="24"/>
              </w:rPr>
              <w:t>4</w:t>
            </w:r>
          </w:p>
        </w:tc>
        <w:tc>
          <w:tcPr>
            <w:tcW w:w="976" w:type="pct"/>
            <w:vAlign w:val="center"/>
          </w:tcPr>
          <w:p w14:paraId="7F02240A" w14:textId="77777777" w:rsidR="00C410F2" w:rsidRDefault="00610BC9">
            <w:pPr>
              <w:widowControl/>
              <w:jc w:val="left"/>
              <w:rPr>
                <w:color w:val="000000"/>
                <w:kern w:val="0"/>
                <w:sz w:val="24"/>
              </w:rPr>
            </w:pPr>
            <w:r>
              <w:rPr>
                <w:color w:val="000000"/>
                <w:kern w:val="0"/>
                <w:sz w:val="24"/>
              </w:rPr>
              <w:t>报价唯一性</w:t>
            </w:r>
          </w:p>
        </w:tc>
        <w:tc>
          <w:tcPr>
            <w:tcW w:w="3620" w:type="pct"/>
            <w:vAlign w:val="center"/>
          </w:tcPr>
          <w:p w14:paraId="102D86A7" w14:textId="77777777" w:rsidR="00C410F2" w:rsidRDefault="00610BC9">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w:t>
            </w:r>
            <w:r>
              <w:rPr>
                <w:rFonts w:ascii="宋体" w:hAnsi="宋体" w:hint="eastAsia"/>
                <w:sz w:val="24"/>
              </w:rPr>
              <w:t>采购</w:t>
            </w:r>
            <w:r>
              <w:rPr>
                <w:rFonts w:hint="eastAsia"/>
                <w:sz w:val="24"/>
              </w:rPr>
              <w:t>文件另有规定的除外）</w:t>
            </w:r>
            <w:r>
              <w:rPr>
                <w:color w:val="000000"/>
                <w:kern w:val="0"/>
                <w:sz w:val="24"/>
              </w:rPr>
              <w:t>；</w:t>
            </w:r>
          </w:p>
        </w:tc>
      </w:tr>
      <w:tr w:rsidR="00C410F2" w14:paraId="61E5D1F5" w14:textId="77777777">
        <w:trPr>
          <w:trHeight w:val="685"/>
          <w:jc w:val="center"/>
        </w:trPr>
        <w:tc>
          <w:tcPr>
            <w:tcW w:w="404" w:type="pct"/>
            <w:vAlign w:val="center"/>
          </w:tcPr>
          <w:p w14:paraId="5A06B103" w14:textId="77777777" w:rsidR="00C410F2" w:rsidRDefault="00610BC9">
            <w:pPr>
              <w:widowControl/>
              <w:jc w:val="center"/>
              <w:rPr>
                <w:color w:val="000000"/>
                <w:kern w:val="0"/>
                <w:sz w:val="24"/>
              </w:rPr>
            </w:pPr>
            <w:r>
              <w:rPr>
                <w:color w:val="000000"/>
                <w:kern w:val="0"/>
                <w:sz w:val="24"/>
              </w:rPr>
              <w:t>5</w:t>
            </w:r>
          </w:p>
        </w:tc>
        <w:tc>
          <w:tcPr>
            <w:tcW w:w="976" w:type="pct"/>
            <w:vAlign w:val="center"/>
          </w:tcPr>
          <w:p w14:paraId="4DC194FC" w14:textId="77777777" w:rsidR="00C410F2" w:rsidRDefault="00610BC9">
            <w:pPr>
              <w:widowControl/>
              <w:jc w:val="left"/>
              <w:rPr>
                <w:color w:val="000000"/>
                <w:kern w:val="0"/>
                <w:sz w:val="24"/>
              </w:rPr>
            </w:pPr>
            <w:r>
              <w:rPr>
                <w:color w:val="000000"/>
                <w:kern w:val="0"/>
                <w:sz w:val="24"/>
              </w:rPr>
              <w:t>投标有效期</w:t>
            </w:r>
          </w:p>
        </w:tc>
        <w:tc>
          <w:tcPr>
            <w:tcW w:w="3620" w:type="pct"/>
            <w:vAlign w:val="center"/>
          </w:tcPr>
          <w:p w14:paraId="167D59AC" w14:textId="77777777" w:rsidR="00C410F2" w:rsidRDefault="00610BC9">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rFonts w:ascii="宋体" w:hAnsi="宋体" w:hint="eastAsia"/>
                <w:sz w:val="24"/>
              </w:rPr>
              <w:t>采购</w:t>
            </w:r>
            <w:r>
              <w:rPr>
                <w:color w:val="000000"/>
                <w:kern w:val="0"/>
                <w:sz w:val="24"/>
              </w:rPr>
              <w:t>文件中载明的投标有效期的；</w:t>
            </w:r>
          </w:p>
        </w:tc>
      </w:tr>
      <w:tr w:rsidR="00C410F2" w14:paraId="7618E64A" w14:textId="77777777">
        <w:trPr>
          <w:trHeight w:val="685"/>
          <w:jc w:val="center"/>
        </w:trPr>
        <w:tc>
          <w:tcPr>
            <w:tcW w:w="404" w:type="pct"/>
            <w:vAlign w:val="center"/>
          </w:tcPr>
          <w:p w14:paraId="48B47FDE" w14:textId="77777777" w:rsidR="00C410F2" w:rsidRDefault="00610BC9">
            <w:pPr>
              <w:widowControl/>
              <w:jc w:val="center"/>
              <w:rPr>
                <w:color w:val="000000"/>
                <w:kern w:val="0"/>
                <w:sz w:val="24"/>
              </w:rPr>
            </w:pPr>
            <w:r>
              <w:rPr>
                <w:color w:val="000000"/>
                <w:kern w:val="0"/>
                <w:sz w:val="24"/>
              </w:rPr>
              <w:t>6</w:t>
            </w:r>
          </w:p>
        </w:tc>
        <w:tc>
          <w:tcPr>
            <w:tcW w:w="976" w:type="pct"/>
            <w:vAlign w:val="center"/>
          </w:tcPr>
          <w:p w14:paraId="4F9A35A6" w14:textId="77777777" w:rsidR="00C410F2" w:rsidRDefault="00610BC9">
            <w:pPr>
              <w:widowControl/>
              <w:jc w:val="left"/>
              <w:rPr>
                <w:color w:val="000000"/>
                <w:kern w:val="0"/>
                <w:sz w:val="24"/>
              </w:rPr>
            </w:pPr>
            <w:r>
              <w:rPr>
                <w:color w:val="000000"/>
                <w:kern w:val="0"/>
                <w:sz w:val="24"/>
              </w:rPr>
              <w:t>签署、盖章</w:t>
            </w:r>
          </w:p>
        </w:tc>
        <w:tc>
          <w:tcPr>
            <w:tcW w:w="3620" w:type="pct"/>
            <w:vAlign w:val="center"/>
          </w:tcPr>
          <w:p w14:paraId="6A08FE83" w14:textId="77777777" w:rsidR="00C410F2" w:rsidRDefault="00610BC9">
            <w:pPr>
              <w:widowControl/>
              <w:jc w:val="left"/>
              <w:rPr>
                <w:color w:val="000000"/>
                <w:kern w:val="0"/>
                <w:sz w:val="24"/>
              </w:rPr>
            </w:pPr>
            <w:r>
              <w:rPr>
                <w:color w:val="000000"/>
                <w:kern w:val="0"/>
                <w:sz w:val="24"/>
              </w:rPr>
              <w:t>按照</w:t>
            </w:r>
            <w:r>
              <w:rPr>
                <w:rFonts w:ascii="宋体" w:hAnsi="宋体" w:hint="eastAsia"/>
                <w:sz w:val="24"/>
              </w:rPr>
              <w:t>采购</w:t>
            </w:r>
            <w:r>
              <w:rPr>
                <w:color w:val="000000"/>
                <w:kern w:val="0"/>
                <w:sz w:val="24"/>
              </w:rPr>
              <w:t>文件要求签署、盖章的；</w:t>
            </w:r>
          </w:p>
        </w:tc>
      </w:tr>
      <w:tr w:rsidR="00C410F2" w14:paraId="72390636" w14:textId="77777777">
        <w:trPr>
          <w:trHeight w:val="685"/>
          <w:jc w:val="center"/>
        </w:trPr>
        <w:tc>
          <w:tcPr>
            <w:tcW w:w="404" w:type="pct"/>
            <w:vAlign w:val="center"/>
          </w:tcPr>
          <w:p w14:paraId="3447AB01" w14:textId="77777777" w:rsidR="00C410F2" w:rsidRDefault="00610BC9">
            <w:pPr>
              <w:widowControl/>
              <w:jc w:val="center"/>
              <w:rPr>
                <w:color w:val="000000"/>
                <w:kern w:val="0"/>
                <w:sz w:val="24"/>
              </w:rPr>
            </w:pPr>
            <w:r>
              <w:rPr>
                <w:rFonts w:hint="eastAsia"/>
                <w:color w:val="000000"/>
                <w:kern w:val="0"/>
                <w:sz w:val="24"/>
              </w:rPr>
              <w:lastRenderedPageBreak/>
              <w:t>7</w:t>
            </w:r>
          </w:p>
        </w:tc>
        <w:tc>
          <w:tcPr>
            <w:tcW w:w="976" w:type="pct"/>
            <w:vAlign w:val="center"/>
          </w:tcPr>
          <w:p w14:paraId="3C782499" w14:textId="77777777" w:rsidR="00C410F2" w:rsidRDefault="00610BC9">
            <w:pPr>
              <w:widowControl/>
              <w:jc w:val="left"/>
              <w:rPr>
                <w:color w:val="000000"/>
                <w:kern w:val="0"/>
                <w:sz w:val="24"/>
              </w:rPr>
            </w:pPr>
            <w:r>
              <w:rPr>
                <w:rFonts w:hint="eastAsia"/>
                <w:color w:val="000000"/>
                <w:kern w:val="0"/>
                <w:sz w:val="24"/>
              </w:rPr>
              <w:t>实质性格式</w:t>
            </w:r>
          </w:p>
        </w:tc>
        <w:tc>
          <w:tcPr>
            <w:tcW w:w="3620" w:type="pct"/>
            <w:vAlign w:val="center"/>
          </w:tcPr>
          <w:p w14:paraId="6820D640" w14:textId="77777777" w:rsidR="00C410F2" w:rsidRDefault="00610BC9">
            <w:pPr>
              <w:widowControl/>
              <w:jc w:val="left"/>
              <w:rPr>
                <w:kern w:val="0"/>
                <w:sz w:val="24"/>
              </w:rPr>
            </w:pPr>
            <w:r>
              <w:rPr>
                <w:rFonts w:hint="eastAsia"/>
                <w:kern w:val="0"/>
                <w:sz w:val="24"/>
              </w:rPr>
              <w:t>标记为</w:t>
            </w:r>
            <w:r>
              <w:rPr>
                <w:kern w:val="0"/>
                <w:sz w:val="24"/>
              </w:rPr>
              <w:t>“</w:t>
            </w:r>
            <w:bookmarkStart w:id="320" w:name="_Hlk130303828"/>
            <w:r>
              <w:rPr>
                <w:kern w:val="0"/>
                <w:sz w:val="24"/>
              </w:rPr>
              <w:t>实质性格式</w:t>
            </w:r>
            <w:bookmarkEnd w:id="320"/>
            <w:r>
              <w:rPr>
                <w:kern w:val="0"/>
                <w:sz w:val="24"/>
              </w:rPr>
              <w:t>”</w:t>
            </w:r>
            <w:r>
              <w:rPr>
                <w:kern w:val="0"/>
                <w:sz w:val="24"/>
              </w:rPr>
              <w:t>的</w:t>
            </w:r>
            <w:r>
              <w:rPr>
                <w:rFonts w:hint="eastAsia"/>
                <w:kern w:val="0"/>
                <w:sz w:val="24"/>
              </w:rPr>
              <w:t>文件均按</w:t>
            </w:r>
            <w:r>
              <w:rPr>
                <w:rFonts w:ascii="宋体" w:hAnsi="宋体" w:hint="eastAsia"/>
                <w:sz w:val="24"/>
              </w:rPr>
              <w:t>采购</w:t>
            </w:r>
            <w:r>
              <w:rPr>
                <w:kern w:val="0"/>
                <w:sz w:val="24"/>
              </w:rPr>
              <w:t>文件</w:t>
            </w:r>
            <w:r>
              <w:rPr>
                <w:rFonts w:hint="eastAsia"/>
                <w:kern w:val="0"/>
                <w:sz w:val="24"/>
              </w:rPr>
              <w:t>要求提供；</w:t>
            </w:r>
          </w:p>
          <w:p w14:paraId="4EC838D4" w14:textId="77777777" w:rsidR="00C410F2" w:rsidRDefault="00610BC9">
            <w:pPr>
              <w:widowControl/>
              <w:jc w:val="left"/>
              <w:rPr>
                <w:color w:val="000000"/>
                <w:kern w:val="0"/>
                <w:sz w:val="24"/>
              </w:rPr>
            </w:pPr>
            <w:r>
              <w:rPr>
                <w:rFonts w:ascii="宋体" w:hAnsi="宋体"/>
                <w:kern w:val="0"/>
                <w:sz w:val="24"/>
              </w:rPr>
              <w:t>对于</w:t>
            </w:r>
            <w:r>
              <w:rPr>
                <w:rFonts w:ascii="宋体" w:hAnsi="宋体" w:hint="eastAsia"/>
                <w:sz w:val="24"/>
              </w:rPr>
              <w:t>采购</w:t>
            </w:r>
            <w:r>
              <w:rPr>
                <w:rFonts w:ascii="宋体" w:hAnsi="宋体"/>
                <w:kern w:val="0"/>
                <w:sz w:val="24"/>
              </w:rPr>
              <w:t>文件中标记了“实质性格式”文件的，</w:t>
            </w:r>
            <w:r>
              <w:rPr>
                <w:rFonts w:ascii="宋体" w:hAnsi="宋体" w:cs="宋体" w:hint="eastAsia"/>
                <w:color w:val="000000"/>
                <w:kern w:val="0"/>
                <w:sz w:val="24"/>
              </w:rPr>
              <w:t>供应商</w:t>
            </w:r>
            <w:r>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w:t>
            </w:r>
          </w:p>
        </w:tc>
      </w:tr>
      <w:tr w:rsidR="00C410F2" w14:paraId="5A1AD506" w14:textId="77777777">
        <w:trPr>
          <w:trHeight w:val="685"/>
          <w:jc w:val="center"/>
        </w:trPr>
        <w:tc>
          <w:tcPr>
            <w:tcW w:w="404" w:type="pct"/>
            <w:vAlign w:val="center"/>
          </w:tcPr>
          <w:p w14:paraId="10B046B9" w14:textId="77777777" w:rsidR="00C410F2" w:rsidRDefault="00610BC9">
            <w:pPr>
              <w:widowControl/>
              <w:jc w:val="center"/>
              <w:rPr>
                <w:color w:val="000000"/>
                <w:kern w:val="0"/>
                <w:sz w:val="24"/>
              </w:rPr>
            </w:pPr>
            <w:r>
              <w:rPr>
                <w:color w:val="000000"/>
                <w:kern w:val="0"/>
                <w:sz w:val="24"/>
              </w:rPr>
              <w:t>8</w:t>
            </w:r>
          </w:p>
        </w:tc>
        <w:tc>
          <w:tcPr>
            <w:tcW w:w="976" w:type="pct"/>
            <w:vAlign w:val="center"/>
          </w:tcPr>
          <w:p w14:paraId="5595D97C" w14:textId="77777777" w:rsidR="00C410F2" w:rsidRDefault="00610BC9">
            <w:pPr>
              <w:widowControl/>
              <w:jc w:val="left"/>
              <w:rPr>
                <w:color w:val="000000"/>
                <w:kern w:val="0"/>
                <w:sz w:val="24"/>
              </w:rPr>
            </w:pPr>
            <w:r>
              <w:rPr>
                <w:color w:val="000000"/>
                <w:kern w:val="0"/>
                <w:sz w:val="24"/>
              </w:rPr>
              <w:t>报价的修正（如有）</w:t>
            </w:r>
          </w:p>
        </w:tc>
        <w:tc>
          <w:tcPr>
            <w:tcW w:w="3620" w:type="pct"/>
            <w:vAlign w:val="center"/>
          </w:tcPr>
          <w:p w14:paraId="70C53F50" w14:textId="77777777" w:rsidR="00C410F2" w:rsidRDefault="00610BC9">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w:t>
            </w:r>
            <w:r>
              <w:rPr>
                <w:rFonts w:ascii="宋体" w:hAnsi="宋体" w:cs="宋体" w:hint="eastAsia"/>
                <w:color w:val="000000"/>
                <w:kern w:val="0"/>
                <w:sz w:val="24"/>
              </w:rPr>
              <w:t>供应商</w:t>
            </w:r>
            <w:r>
              <w:rPr>
                <w:color w:val="000000"/>
                <w:kern w:val="0"/>
                <w:sz w:val="24"/>
              </w:rPr>
              <w:t>对修正后的报价予</w:t>
            </w:r>
            <w:r>
              <w:rPr>
                <w:rFonts w:hint="eastAsia"/>
                <w:color w:val="000000"/>
                <w:kern w:val="0"/>
                <w:sz w:val="24"/>
              </w:rPr>
              <w:t>以</w:t>
            </w:r>
            <w:r>
              <w:rPr>
                <w:color w:val="000000"/>
                <w:kern w:val="0"/>
                <w:sz w:val="24"/>
              </w:rPr>
              <w:t>确认；（如有）</w:t>
            </w:r>
          </w:p>
        </w:tc>
      </w:tr>
      <w:tr w:rsidR="00C410F2" w14:paraId="2C0EE125" w14:textId="77777777">
        <w:trPr>
          <w:trHeight w:val="685"/>
          <w:jc w:val="center"/>
        </w:trPr>
        <w:tc>
          <w:tcPr>
            <w:tcW w:w="404" w:type="pct"/>
            <w:vAlign w:val="center"/>
          </w:tcPr>
          <w:p w14:paraId="526B35D9" w14:textId="77777777" w:rsidR="00C410F2" w:rsidRDefault="00610BC9">
            <w:pPr>
              <w:widowControl/>
              <w:jc w:val="center"/>
              <w:rPr>
                <w:color w:val="000000"/>
                <w:kern w:val="0"/>
                <w:sz w:val="24"/>
              </w:rPr>
            </w:pPr>
            <w:r>
              <w:rPr>
                <w:color w:val="000000"/>
                <w:kern w:val="0"/>
                <w:sz w:val="24"/>
              </w:rPr>
              <w:t>9</w:t>
            </w:r>
          </w:p>
        </w:tc>
        <w:tc>
          <w:tcPr>
            <w:tcW w:w="976" w:type="pct"/>
            <w:vAlign w:val="center"/>
          </w:tcPr>
          <w:p w14:paraId="75FDAA88" w14:textId="77777777" w:rsidR="00C410F2" w:rsidRDefault="00610BC9">
            <w:pPr>
              <w:widowControl/>
              <w:jc w:val="left"/>
              <w:rPr>
                <w:color w:val="000000"/>
                <w:kern w:val="0"/>
                <w:sz w:val="24"/>
              </w:rPr>
            </w:pPr>
            <w:r>
              <w:rPr>
                <w:color w:val="000000"/>
                <w:kern w:val="0"/>
                <w:sz w:val="24"/>
              </w:rPr>
              <w:t>报价合理性</w:t>
            </w:r>
          </w:p>
        </w:tc>
        <w:tc>
          <w:tcPr>
            <w:tcW w:w="3620" w:type="pct"/>
            <w:vAlign w:val="center"/>
          </w:tcPr>
          <w:p w14:paraId="1F842868" w14:textId="77777777" w:rsidR="00C410F2" w:rsidRDefault="00610BC9">
            <w:pPr>
              <w:widowControl/>
              <w:jc w:val="left"/>
              <w:rPr>
                <w:color w:val="000000"/>
                <w:kern w:val="0"/>
                <w:sz w:val="24"/>
              </w:rPr>
            </w:pPr>
            <w:r>
              <w:rPr>
                <w:color w:val="000000"/>
                <w:kern w:val="0"/>
                <w:sz w:val="24"/>
              </w:rPr>
              <w:t>报价合理，或</w:t>
            </w:r>
            <w:r>
              <w:rPr>
                <w:rFonts w:ascii="宋体" w:hAnsi="宋体" w:cs="宋体" w:hint="eastAsia"/>
                <w:color w:val="000000"/>
                <w:kern w:val="0"/>
                <w:sz w:val="24"/>
              </w:rPr>
              <w:t>供应商</w:t>
            </w:r>
            <w:r>
              <w:rPr>
                <w:rFonts w:hint="eastAsia"/>
                <w:sz w:val="24"/>
              </w:rPr>
              <w:t>的报价明显低于其他通过符合性审查</w:t>
            </w:r>
            <w:r>
              <w:rPr>
                <w:rFonts w:ascii="宋体" w:hAnsi="宋体" w:cs="宋体" w:hint="eastAsia"/>
                <w:color w:val="000000"/>
                <w:kern w:val="0"/>
                <w:sz w:val="24"/>
              </w:rPr>
              <w:t>供应商</w:t>
            </w:r>
            <w:r>
              <w:rPr>
                <w:rFonts w:hint="eastAsia"/>
                <w:sz w:val="24"/>
              </w:rPr>
              <w:t>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C410F2" w14:paraId="7A4B8F45" w14:textId="77777777">
        <w:trPr>
          <w:trHeight w:val="685"/>
          <w:jc w:val="center"/>
        </w:trPr>
        <w:tc>
          <w:tcPr>
            <w:tcW w:w="404" w:type="pct"/>
            <w:vAlign w:val="center"/>
          </w:tcPr>
          <w:p w14:paraId="51E0073B" w14:textId="77777777" w:rsidR="00C410F2" w:rsidRDefault="00610BC9">
            <w:pPr>
              <w:widowControl/>
              <w:jc w:val="center"/>
              <w:rPr>
                <w:color w:val="000000"/>
                <w:kern w:val="0"/>
                <w:sz w:val="24"/>
              </w:rPr>
            </w:pPr>
            <w:r>
              <w:rPr>
                <w:color w:val="000000"/>
                <w:kern w:val="0"/>
                <w:sz w:val="24"/>
              </w:rPr>
              <w:t>10</w:t>
            </w:r>
          </w:p>
        </w:tc>
        <w:tc>
          <w:tcPr>
            <w:tcW w:w="976" w:type="pct"/>
            <w:vAlign w:val="center"/>
          </w:tcPr>
          <w:p w14:paraId="1A824484" w14:textId="77777777" w:rsidR="00C410F2" w:rsidRDefault="00610BC9">
            <w:pPr>
              <w:widowControl/>
              <w:jc w:val="left"/>
              <w:rPr>
                <w:color w:val="000000"/>
                <w:kern w:val="0"/>
                <w:sz w:val="24"/>
              </w:rPr>
            </w:pPr>
            <w:r>
              <w:rPr>
                <w:color w:val="000000"/>
                <w:kern w:val="0"/>
                <w:sz w:val="24"/>
              </w:rPr>
              <w:t>进口产品</w:t>
            </w:r>
          </w:p>
          <w:p w14:paraId="128B4CE1" w14:textId="77777777" w:rsidR="00C410F2" w:rsidRDefault="00610BC9">
            <w:pPr>
              <w:widowControl/>
              <w:jc w:val="left"/>
              <w:rPr>
                <w:color w:val="000000"/>
                <w:kern w:val="0"/>
                <w:sz w:val="24"/>
              </w:rPr>
            </w:pPr>
            <w:r>
              <w:rPr>
                <w:color w:val="000000"/>
                <w:kern w:val="0"/>
                <w:sz w:val="24"/>
              </w:rPr>
              <w:t>（如有）</w:t>
            </w:r>
          </w:p>
        </w:tc>
        <w:tc>
          <w:tcPr>
            <w:tcW w:w="3620" w:type="pct"/>
            <w:vAlign w:val="center"/>
          </w:tcPr>
          <w:p w14:paraId="05110DD0" w14:textId="77777777" w:rsidR="00C410F2" w:rsidRDefault="00610BC9">
            <w:pPr>
              <w:widowControl/>
              <w:jc w:val="left"/>
              <w:rPr>
                <w:color w:val="000000"/>
                <w:kern w:val="0"/>
                <w:sz w:val="24"/>
              </w:rPr>
            </w:pPr>
            <w:r>
              <w:rPr>
                <w:rFonts w:ascii="宋体" w:hAnsi="宋体" w:hint="eastAsia"/>
                <w:sz w:val="24"/>
              </w:rPr>
              <w:t>采购文件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cs="宋体" w:hint="eastAsia"/>
                <w:color w:val="000000"/>
                <w:kern w:val="0"/>
                <w:sz w:val="24"/>
              </w:rPr>
              <w:t>供应商</w:t>
            </w:r>
            <w:r>
              <w:rPr>
                <w:rFonts w:ascii="宋体" w:hAnsi="宋体" w:hint="eastAsia"/>
                <w:sz w:val="24"/>
              </w:rPr>
              <w:t>所</w:t>
            </w:r>
            <w:proofErr w:type="gramStart"/>
            <w:r>
              <w:rPr>
                <w:rFonts w:ascii="宋体" w:hAnsi="宋体" w:hint="eastAsia"/>
                <w:sz w:val="24"/>
              </w:rPr>
              <w:t>投产品非进口</w:t>
            </w:r>
            <w:proofErr w:type="gramEnd"/>
            <w:r>
              <w:rPr>
                <w:rFonts w:ascii="宋体" w:hAnsi="宋体" w:hint="eastAsia"/>
                <w:sz w:val="24"/>
              </w:rPr>
              <w:t>产品的；</w:t>
            </w:r>
          </w:p>
        </w:tc>
      </w:tr>
      <w:tr w:rsidR="00C410F2" w14:paraId="44140685" w14:textId="77777777">
        <w:trPr>
          <w:trHeight w:val="685"/>
          <w:jc w:val="center"/>
        </w:trPr>
        <w:tc>
          <w:tcPr>
            <w:tcW w:w="404" w:type="pct"/>
            <w:vAlign w:val="center"/>
          </w:tcPr>
          <w:p w14:paraId="3FC43870" w14:textId="77777777" w:rsidR="00C410F2" w:rsidRDefault="00610BC9">
            <w:pPr>
              <w:widowControl/>
              <w:jc w:val="center"/>
              <w:rPr>
                <w:color w:val="000000"/>
                <w:kern w:val="0"/>
                <w:sz w:val="24"/>
              </w:rPr>
            </w:pPr>
            <w:r>
              <w:rPr>
                <w:color w:val="000000"/>
                <w:kern w:val="0"/>
                <w:sz w:val="24"/>
              </w:rPr>
              <w:t>11</w:t>
            </w:r>
          </w:p>
        </w:tc>
        <w:tc>
          <w:tcPr>
            <w:tcW w:w="976" w:type="pct"/>
            <w:vAlign w:val="center"/>
          </w:tcPr>
          <w:p w14:paraId="65B5E997" w14:textId="77777777" w:rsidR="00C410F2" w:rsidRDefault="00610BC9">
            <w:pPr>
              <w:widowControl/>
              <w:jc w:val="left"/>
              <w:rPr>
                <w:color w:val="000000"/>
                <w:kern w:val="0"/>
                <w:sz w:val="24"/>
              </w:rPr>
            </w:pPr>
            <w:r>
              <w:rPr>
                <w:color w:val="000000"/>
                <w:kern w:val="0"/>
                <w:sz w:val="24"/>
              </w:rPr>
              <w:t>国家有关部门对</w:t>
            </w:r>
            <w:r>
              <w:rPr>
                <w:rFonts w:ascii="宋体" w:hAnsi="宋体" w:cs="宋体" w:hint="eastAsia"/>
                <w:color w:val="000000"/>
                <w:kern w:val="0"/>
                <w:sz w:val="24"/>
              </w:rPr>
              <w:t>供应商</w:t>
            </w:r>
            <w:r>
              <w:rPr>
                <w:color w:val="000000"/>
                <w:kern w:val="0"/>
                <w:sz w:val="24"/>
              </w:rPr>
              <w:t>的投标产品有强制性规定或要求的</w:t>
            </w:r>
          </w:p>
        </w:tc>
        <w:tc>
          <w:tcPr>
            <w:tcW w:w="3620" w:type="pct"/>
            <w:vAlign w:val="center"/>
          </w:tcPr>
          <w:p w14:paraId="0ECF3BF2" w14:textId="77777777" w:rsidR="00C410F2" w:rsidRDefault="00610BC9">
            <w:pPr>
              <w:widowControl/>
              <w:jc w:val="left"/>
              <w:rPr>
                <w:color w:val="000000"/>
                <w:kern w:val="0"/>
                <w:sz w:val="24"/>
              </w:rPr>
            </w:pPr>
            <w:r>
              <w:rPr>
                <w:color w:val="000000"/>
                <w:kern w:val="0"/>
                <w:sz w:val="24"/>
              </w:rPr>
              <w:t>国家有关部门对</w:t>
            </w:r>
            <w:r>
              <w:rPr>
                <w:rFonts w:ascii="宋体" w:hAnsi="宋体" w:cs="宋体" w:hint="eastAsia"/>
                <w:color w:val="000000"/>
                <w:kern w:val="0"/>
                <w:sz w:val="24"/>
              </w:rPr>
              <w:t>供应商</w:t>
            </w:r>
            <w:r>
              <w:rPr>
                <w:color w:val="000000"/>
                <w:kern w:val="0"/>
                <w:sz w:val="24"/>
              </w:rPr>
              <w:t>的投标产品有强制性规定或要求的（</w:t>
            </w:r>
            <w:proofErr w:type="gramStart"/>
            <w:r>
              <w:rPr>
                <w:color w:val="000000"/>
                <w:kern w:val="0"/>
                <w:sz w:val="24"/>
              </w:rPr>
              <w:t>如相应</w:t>
            </w:r>
            <w:proofErr w:type="gramEnd"/>
            <w:r>
              <w:rPr>
                <w:color w:val="000000"/>
                <w:kern w:val="0"/>
                <w:sz w:val="24"/>
              </w:rPr>
              <w:t>技术、安全、节能和环保等），</w:t>
            </w:r>
            <w:r>
              <w:rPr>
                <w:rFonts w:ascii="宋体" w:hAnsi="宋体" w:cs="宋体" w:hint="eastAsia"/>
                <w:color w:val="000000"/>
                <w:kern w:val="0"/>
                <w:sz w:val="24"/>
              </w:rPr>
              <w:t>供应商</w:t>
            </w:r>
            <w:r>
              <w:rPr>
                <w:color w:val="000000"/>
                <w:kern w:val="0"/>
                <w:sz w:val="24"/>
              </w:rPr>
              <w:t>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3F3B7095" w14:textId="77777777" w:rsidR="00C410F2" w:rsidRDefault="00610BC9">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ascii="宋体" w:hAnsi="宋体" w:cs="宋体" w:hint="eastAsia"/>
                <w:color w:val="000000"/>
                <w:kern w:val="0"/>
                <w:sz w:val="24"/>
              </w:rPr>
              <w:t>供应商</w:t>
            </w:r>
            <w:r>
              <w:rPr>
                <w:color w:val="000000"/>
                <w:kern w:val="0"/>
                <w:sz w:val="24"/>
              </w:rPr>
              <w:t>所报产品必须获得国家确定的认证机构出具的、处于有效期之内的节能产品认证证书；</w:t>
            </w:r>
          </w:p>
          <w:p w14:paraId="665ACA69" w14:textId="77777777" w:rsidR="00C410F2" w:rsidRDefault="00C410F2">
            <w:pPr>
              <w:widowControl/>
              <w:jc w:val="left"/>
              <w:rPr>
                <w:color w:val="000000"/>
                <w:kern w:val="0"/>
                <w:sz w:val="24"/>
              </w:rPr>
            </w:pPr>
          </w:p>
        </w:tc>
      </w:tr>
      <w:tr w:rsidR="00C410F2" w14:paraId="60CB5D04" w14:textId="77777777">
        <w:trPr>
          <w:trHeight w:val="685"/>
          <w:jc w:val="center"/>
        </w:trPr>
        <w:tc>
          <w:tcPr>
            <w:tcW w:w="404" w:type="pct"/>
            <w:vAlign w:val="center"/>
          </w:tcPr>
          <w:p w14:paraId="4F4AF721" w14:textId="77777777" w:rsidR="00C410F2" w:rsidRDefault="00610BC9">
            <w:pPr>
              <w:widowControl/>
              <w:jc w:val="center"/>
              <w:rPr>
                <w:color w:val="000000"/>
                <w:kern w:val="0"/>
                <w:sz w:val="24"/>
              </w:rPr>
            </w:pPr>
            <w:r>
              <w:rPr>
                <w:color w:val="000000"/>
                <w:kern w:val="0"/>
                <w:sz w:val="24"/>
              </w:rPr>
              <w:t>12</w:t>
            </w:r>
          </w:p>
        </w:tc>
        <w:tc>
          <w:tcPr>
            <w:tcW w:w="976" w:type="pct"/>
            <w:vAlign w:val="center"/>
          </w:tcPr>
          <w:p w14:paraId="09F78C87" w14:textId="77777777" w:rsidR="00C410F2" w:rsidRDefault="00610BC9">
            <w:pPr>
              <w:widowControl/>
              <w:jc w:val="left"/>
              <w:rPr>
                <w:color w:val="000000"/>
                <w:kern w:val="0"/>
                <w:sz w:val="24"/>
              </w:rPr>
            </w:pPr>
            <w:r>
              <w:rPr>
                <w:color w:val="000000"/>
                <w:kern w:val="0"/>
                <w:sz w:val="24"/>
              </w:rPr>
              <w:t>公平竞争</w:t>
            </w:r>
          </w:p>
        </w:tc>
        <w:tc>
          <w:tcPr>
            <w:tcW w:w="3620" w:type="pct"/>
            <w:vAlign w:val="center"/>
          </w:tcPr>
          <w:p w14:paraId="78D6BADB" w14:textId="77777777" w:rsidR="00C410F2" w:rsidRDefault="00610BC9">
            <w:pPr>
              <w:widowControl/>
              <w:jc w:val="left"/>
              <w:rPr>
                <w:color w:val="000000"/>
                <w:kern w:val="0"/>
                <w:sz w:val="24"/>
              </w:rPr>
            </w:pPr>
            <w:r>
              <w:rPr>
                <w:rFonts w:ascii="宋体" w:hAnsi="宋体" w:cs="宋体" w:hint="eastAsia"/>
                <w:color w:val="000000"/>
                <w:kern w:val="0"/>
                <w:sz w:val="24"/>
              </w:rPr>
              <w:t>供应商</w:t>
            </w:r>
            <w:r>
              <w:rPr>
                <w:color w:val="000000"/>
                <w:sz w:val="24"/>
              </w:rPr>
              <w:t>遵循公平竞争的原则，不存在恶意串通，妨碍其他</w:t>
            </w:r>
            <w:r>
              <w:rPr>
                <w:rFonts w:ascii="宋体" w:hAnsi="宋体" w:cs="宋体" w:hint="eastAsia"/>
                <w:color w:val="000000"/>
                <w:kern w:val="0"/>
                <w:sz w:val="24"/>
              </w:rPr>
              <w:t>供应商</w:t>
            </w:r>
            <w:r>
              <w:rPr>
                <w:color w:val="000000"/>
                <w:sz w:val="24"/>
              </w:rPr>
              <w:t>的竞争行为，不存在损害采购人或者其他</w:t>
            </w:r>
            <w:r>
              <w:rPr>
                <w:rFonts w:ascii="宋体" w:hAnsi="宋体" w:cs="宋体" w:hint="eastAsia"/>
                <w:color w:val="000000"/>
                <w:kern w:val="0"/>
                <w:sz w:val="24"/>
              </w:rPr>
              <w:t>供应商</w:t>
            </w:r>
            <w:r>
              <w:rPr>
                <w:color w:val="000000"/>
                <w:sz w:val="24"/>
              </w:rPr>
              <w:t>的合法权益情形的；</w:t>
            </w:r>
          </w:p>
        </w:tc>
      </w:tr>
      <w:tr w:rsidR="00C410F2" w14:paraId="4C24CEF7" w14:textId="77777777">
        <w:trPr>
          <w:trHeight w:val="685"/>
          <w:jc w:val="center"/>
        </w:trPr>
        <w:tc>
          <w:tcPr>
            <w:tcW w:w="404" w:type="pct"/>
            <w:vAlign w:val="center"/>
          </w:tcPr>
          <w:p w14:paraId="74BC4D39" w14:textId="77777777" w:rsidR="00C410F2" w:rsidRDefault="00610BC9">
            <w:pPr>
              <w:widowControl/>
              <w:jc w:val="center"/>
              <w:rPr>
                <w:color w:val="000000"/>
                <w:kern w:val="0"/>
                <w:sz w:val="24"/>
              </w:rPr>
            </w:pPr>
            <w:r>
              <w:rPr>
                <w:color w:val="000000"/>
                <w:kern w:val="0"/>
                <w:sz w:val="24"/>
              </w:rPr>
              <w:t>13</w:t>
            </w:r>
          </w:p>
        </w:tc>
        <w:tc>
          <w:tcPr>
            <w:tcW w:w="976" w:type="pct"/>
            <w:vAlign w:val="center"/>
          </w:tcPr>
          <w:p w14:paraId="76EB7DB0" w14:textId="77777777" w:rsidR="00C410F2" w:rsidRDefault="00610BC9">
            <w:pPr>
              <w:widowControl/>
              <w:jc w:val="left"/>
              <w:rPr>
                <w:color w:val="000000"/>
                <w:kern w:val="0"/>
                <w:sz w:val="24"/>
              </w:rPr>
            </w:pPr>
            <w:r>
              <w:rPr>
                <w:color w:val="000000"/>
                <w:kern w:val="0"/>
                <w:sz w:val="24"/>
              </w:rPr>
              <w:t>串通投标</w:t>
            </w:r>
          </w:p>
        </w:tc>
        <w:tc>
          <w:tcPr>
            <w:tcW w:w="3620" w:type="pct"/>
            <w:vAlign w:val="center"/>
          </w:tcPr>
          <w:p w14:paraId="4341BE0D" w14:textId="77777777" w:rsidR="00C410F2" w:rsidRDefault="00610BC9">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color w:val="000000"/>
                <w:sz w:val="24"/>
              </w:rPr>
              <w:t>呈规律</w:t>
            </w:r>
            <w:proofErr w:type="gramEnd"/>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C410F2" w14:paraId="76F3C48C" w14:textId="77777777">
        <w:trPr>
          <w:trHeight w:val="685"/>
          <w:jc w:val="center"/>
        </w:trPr>
        <w:tc>
          <w:tcPr>
            <w:tcW w:w="404" w:type="pct"/>
            <w:vAlign w:val="center"/>
          </w:tcPr>
          <w:p w14:paraId="3B24B631" w14:textId="77777777" w:rsidR="00C410F2" w:rsidRDefault="00610BC9">
            <w:pPr>
              <w:widowControl/>
              <w:jc w:val="center"/>
              <w:rPr>
                <w:color w:val="000000"/>
                <w:kern w:val="0"/>
                <w:sz w:val="24"/>
              </w:rPr>
            </w:pPr>
            <w:r>
              <w:rPr>
                <w:color w:val="000000"/>
                <w:kern w:val="0"/>
                <w:sz w:val="24"/>
              </w:rPr>
              <w:t>14</w:t>
            </w:r>
          </w:p>
        </w:tc>
        <w:tc>
          <w:tcPr>
            <w:tcW w:w="976" w:type="pct"/>
            <w:vAlign w:val="center"/>
          </w:tcPr>
          <w:p w14:paraId="0A6E5530" w14:textId="77777777" w:rsidR="00C410F2" w:rsidRDefault="00610BC9">
            <w:pPr>
              <w:widowControl/>
              <w:jc w:val="left"/>
              <w:rPr>
                <w:color w:val="000000"/>
                <w:kern w:val="0"/>
                <w:sz w:val="24"/>
              </w:rPr>
            </w:pPr>
            <w:r>
              <w:rPr>
                <w:color w:val="000000"/>
                <w:kern w:val="0"/>
                <w:sz w:val="24"/>
              </w:rPr>
              <w:t>附加条件</w:t>
            </w:r>
          </w:p>
        </w:tc>
        <w:tc>
          <w:tcPr>
            <w:tcW w:w="3620" w:type="pct"/>
            <w:vAlign w:val="center"/>
          </w:tcPr>
          <w:p w14:paraId="45C6CEAE" w14:textId="77777777" w:rsidR="00C410F2" w:rsidRDefault="00610BC9">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C410F2" w14:paraId="520E79F9" w14:textId="77777777">
        <w:trPr>
          <w:trHeight w:val="685"/>
          <w:jc w:val="center"/>
        </w:trPr>
        <w:tc>
          <w:tcPr>
            <w:tcW w:w="404" w:type="pct"/>
            <w:vAlign w:val="center"/>
          </w:tcPr>
          <w:p w14:paraId="00C818D0" w14:textId="77777777" w:rsidR="00C410F2" w:rsidRDefault="00610BC9">
            <w:pPr>
              <w:widowControl/>
              <w:jc w:val="center"/>
              <w:rPr>
                <w:color w:val="000000"/>
                <w:kern w:val="0"/>
                <w:sz w:val="24"/>
              </w:rPr>
            </w:pPr>
            <w:r>
              <w:rPr>
                <w:color w:val="000000"/>
                <w:kern w:val="0"/>
                <w:sz w:val="24"/>
              </w:rPr>
              <w:t>15</w:t>
            </w:r>
          </w:p>
        </w:tc>
        <w:tc>
          <w:tcPr>
            <w:tcW w:w="976" w:type="pct"/>
            <w:vAlign w:val="center"/>
          </w:tcPr>
          <w:p w14:paraId="176C910C" w14:textId="77777777" w:rsidR="00C410F2" w:rsidRDefault="00610BC9">
            <w:pPr>
              <w:widowControl/>
              <w:jc w:val="left"/>
              <w:rPr>
                <w:color w:val="000000"/>
                <w:kern w:val="0"/>
                <w:sz w:val="24"/>
              </w:rPr>
            </w:pPr>
            <w:r>
              <w:rPr>
                <w:color w:val="000000"/>
                <w:kern w:val="0"/>
                <w:sz w:val="24"/>
              </w:rPr>
              <w:t>其他无效情形</w:t>
            </w:r>
          </w:p>
        </w:tc>
        <w:tc>
          <w:tcPr>
            <w:tcW w:w="3620" w:type="pct"/>
            <w:vAlign w:val="center"/>
          </w:tcPr>
          <w:p w14:paraId="3B0536A7" w14:textId="77777777" w:rsidR="00C410F2" w:rsidRDefault="00610BC9">
            <w:pPr>
              <w:widowControl/>
              <w:jc w:val="left"/>
              <w:rPr>
                <w:color w:val="000000"/>
                <w:kern w:val="0"/>
                <w:sz w:val="24"/>
              </w:rPr>
            </w:pPr>
            <w:r>
              <w:rPr>
                <w:rFonts w:ascii="宋体" w:hAnsi="宋体" w:cs="宋体" w:hint="eastAsia"/>
                <w:color w:val="000000"/>
                <w:kern w:val="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ascii="宋体" w:hAnsi="宋体" w:hint="eastAsia"/>
                <w:sz w:val="24"/>
              </w:rPr>
              <w:t>采购</w:t>
            </w:r>
            <w:r>
              <w:rPr>
                <w:color w:val="000000"/>
                <w:sz w:val="24"/>
              </w:rPr>
              <w:t>文件规定的其他无效情形。</w:t>
            </w:r>
          </w:p>
        </w:tc>
      </w:tr>
    </w:tbl>
    <w:p w14:paraId="106A2AC3" w14:textId="77777777" w:rsidR="00C410F2" w:rsidRDefault="00C410F2">
      <w:pPr>
        <w:spacing w:line="360" w:lineRule="auto"/>
        <w:ind w:left="960" w:hangingChars="400" w:hanging="960"/>
        <w:rPr>
          <w:rFonts w:ascii="宋体" w:hAnsi="宋体"/>
          <w:sz w:val="24"/>
        </w:rPr>
      </w:pPr>
    </w:p>
    <w:p w14:paraId="53F7447E" w14:textId="77777777" w:rsidR="00C410F2" w:rsidRDefault="00610BC9">
      <w:pPr>
        <w:pStyle w:val="30"/>
        <w:spacing w:line="360" w:lineRule="auto"/>
        <w:ind w:left="899" w:hanging="899"/>
        <w:rPr>
          <w:rFonts w:hAnsi="宋体"/>
          <w:u w:val="none"/>
        </w:rPr>
      </w:pPr>
      <w:bookmarkStart w:id="321" w:name="_Toc44328431"/>
      <w:bookmarkStart w:id="322" w:name="_Toc135812604"/>
      <w:bookmarkStart w:id="323" w:name="_Toc8734982"/>
      <w:bookmarkStart w:id="324" w:name="_Toc25845227"/>
      <w:bookmarkStart w:id="325" w:name="_Toc120187077"/>
      <w:bookmarkStart w:id="326" w:name="_Toc8747934"/>
      <w:bookmarkStart w:id="327" w:name="_Toc25845301"/>
      <w:bookmarkStart w:id="328" w:name="_Toc23167346"/>
      <w:bookmarkStart w:id="329" w:name="_Toc69308061"/>
      <w:bookmarkStart w:id="330" w:name="_Toc44328494"/>
      <w:bookmarkStart w:id="331" w:name="_Toc126249609"/>
      <w:bookmarkStart w:id="332" w:name="_Toc104998497"/>
      <w:r>
        <w:rPr>
          <w:rFonts w:hAnsi="宋体" w:hint="eastAsia"/>
          <w:u w:val="none"/>
        </w:rPr>
        <w:lastRenderedPageBreak/>
        <w:t>20.</w:t>
      </w:r>
      <w:r>
        <w:rPr>
          <w:rFonts w:hAnsi="宋体" w:hint="eastAsia"/>
          <w:u w:val="none"/>
        </w:rPr>
        <w:tab/>
        <w:t>报价偏离与非实质性响应</w:t>
      </w:r>
      <w:bookmarkEnd w:id="321"/>
      <w:bookmarkEnd w:id="322"/>
      <w:bookmarkEnd w:id="323"/>
      <w:bookmarkEnd w:id="324"/>
      <w:bookmarkEnd w:id="325"/>
      <w:bookmarkEnd w:id="326"/>
      <w:bookmarkEnd w:id="327"/>
      <w:bookmarkEnd w:id="328"/>
      <w:bookmarkEnd w:id="329"/>
      <w:bookmarkEnd w:id="330"/>
      <w:bookmarkEnd w:id="331"/>
      <w:bookmarkEnd w:id="332"/>
    </w:p>
    <w:p w14:paraId="500B84D1" w14:textId="77777777" w:rsidR="00C410F2" w:rsidRDefault="00610BC9">
      <w:pPr>
        <w:spacing w:line="360" w:lineRule="auto"/>
        <w:ind w:left="960" w:hangingChars="400" w:hanging="960"/>
        <w:rPr>
          <w:rFonts w:ascii="宋体" w:hAnsi="宋体"/>
          <w:sz w:val="24"/>
        </w:rPr>
      </w:pPr>
      <w:r>
        <w:rPr>
          <w:rFonts w:ascii="宋体" w:hAnsi="宋体" w:hint="eastAsia"/>
          <w:sz w:val="24"/>
        </w:rPr>
        <w:t>20.</w:t>
      </w:r>
      <w:r>
        <w:rPr>
          <w:rFonts w:ascii="宋体" w:hAnsi="宋体" w:hint="eastAsia"/>
          <w:sz w:val="24"/>
        </w:rPr>
        <w:tab/>
        <w:t>对于响应文件中不构成实质性偏差的不正规、不一致或不规则，评审委员会可以接受，但这种接受不能损坏或影响任何供应商的相对排序。</w:t>
      </w:r>
    </w:p>
    <w:p w14:paraId="64F3271B" w14:textId="77777777" w:rsidR="00C410F2" w:rsidRDefault="00610BC9">
      <w:pPr>
        <w:spacing w:line="360" w:lineRule="auto"/>
        <w:ind w:left="960" w:hangingChars="400" w:hanging="960"/>
        <w:rPr>
          <w:rFonts w:ascii="宋体" w:hAnsi="宋体"/>
          <w:sz w:val="24"/>
        </w:rPr>
      </w:pPr>
      <w:r>
        <w:rPr>
          <w:rFonts w:ascii="宋体" w:hAnsi="宋体" w:hint="eastAsia"/>
          <w:sz w:val="24"/>
        </w:rPr>
        <w:t>20.2</w:t>
      </w:r>
      <w:r>
        <w:rPr>
          <w:rFonts w:ascii="宋体" w:hAnsi="宋体" w:hint="eastAsia"/>
          <w:sz w:val="24"/>
        </w:rPr>
        <w:tab/>
      </w:r>
      <w:r>
        <w:rPr>
          <w:rFonts w:ascii="宋体" w:hAnsi="宋体" w:cs="Arial" w:hint="eastAsia"/>
          <w:sz w:val="24"/>
        </w:rPr>
        <w:t>在比较与评价之前，根据本须知的规定，采购人、代理机构和评审委员会要审查报价人是否符合规定的资格条件、每份响应文件是否实质上响应了校级评比文件的要求。实质上响应的报价应该是与校级评比文件的全部实质性要求相符。对关键条款，例如关于报价保证金、适用法律、缴税、付款方式等内容的偏离、保留和反对，将被认为是实质上的偏离。</w:t>
      </w:r>
      <w:r>
        <w:rPr>
          <w:rFonts w:ascii="宋体" w:hAnsi="宋体"/>
          <w:sz w:val="24"/>
        </w:rPr>
        <w:t>采购人</w:t>
      </w:r>
      <w:r>
        <w:rPr>
          <w:rFonts w:ascii="宋体" w:hAnsi="宋体" w:hint="eastAsia"/>
          <w:sz w:val="24"/>
        </w:rPr>
        <w:t>、</w:t>
      </w:r>
      <w:r>
        <w:rPr>
          <w:rFonts w:ascii="宋体" w:hAnsi="宋体"/>
          <w:sz w:val="24"/>
        </w:rPr>
        <w:t>采购代理机构</w:t>
      </w:r>
      <w:r>
        <w:rPr>
          <w:rFonts w:ascii="宋体" w:hAnsi="宋体" w:hint="eastAsia"/>
          <w:sz w:val="24"/>
        </w:rPr>
        <w:t>、</w:t>
      </w:r>
      <w:r>
        <w:rPr>
          <w:rFonts w:hint="eastAsia"/>
          <w:sz w:val="24"/>
        </w:rPr>
        <w:t>评审委员会根据各自职责决定供应商是否符合</w:t>
      </w:r>
      <w:r>
        <w:rPr>
          <w:rFonts w:ascii="宋体" w:hAnsi="宋体"/>
          <w:sz w:val="24"/>
        </w:rPr>
        <w:t>资格审查</w:t>
      </w:r>
      <w:r>
        <w:rPr>
          <w:sz w:val="24"/>
        </w:rPr>
        <w:t>要求</w:t>
      </w:r>
      <w:r>
        <w:rPr>
          <w:rFonts w:hint="eastAsia"/>
          <w:sz w:val="24"/>
        </w:rPr>
        <w:t>、</w:t>
      </w:r>
      <w:r>
        <w:rPr>
          <w:rFonts w:ascii="宋体" w:hAnsi="宋体"/>
          <w:sz w:val="24"/>
        </w:rPr>
        <w:t>符合性审查</w:t>
      </w:r>
      <w:r>
        <w:rPr>
          <w:rFonts w:ascii="宋体" w:hAnsi="宋体" w:hint="eastAsia"/>
          <w:sz w:val="24"/>
        </w:rPr>
        <w:t>要求</w:t>
      </w:r>
      <w:r>
        <w:rPr>
          <w:rFonts w:hint="eastAsia"/>
          <w:sz w:val="24"/>
        </w:rPr>
        <w:t>、响应文件是否对采购文件</w:t>
      </w:r>
      <w:proofErr w:type="gramStart"/>
      <w:r>
        <w:rPr>
          <w:rFonts w:hint="eastAsia"/>
          <w:sz w:val="24"/>
        </w:rPr>
        <w:t>作出</w:t>
      </w:r>
      <w:proofErr w:type="gramEnd"/>
      <w:r>
        <w:rPr>
          <w:rFonts w:hint="eastAsia"/>
          <w:sz w:val="24"/>
        </w:rPr>
        <w:t>了实质性响应只根据响应文件本身的内容，而不寻求外部的证据（购买采购文件信息查询、信用查询、保证金提交和虚假信息除外）</w:t>
      </w:r>
    </w:p>
    <w:p w14:paraId="5F302733" w14:textId="77777777" w:rsidR="00C410F2" w:rsidRDefault="00610BC9">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555CBB0C" w14:textId="77777777" w:rsidR="00C410F2" w:rsidRDefault="00610BC9">
      <w:pPr>
        <w:spacing w:line="360" w:lineRule="auto"/>
        <w:ind w:leftChars="100" w:left="210" w:firstLineChars="300" w:firstLine="720"/>
        <w:rPr>
          <w:rFonts w:ascii="宋体" w:hAnsi="宋体"/>
          <w:sz w:val="24"/>
        </w:rPr>
      </w:pPr>
      <w:r>
        <w:rPr>
          <w:rFonts w:ascii="宋体" w:hAnsi="宋体" w:hint="eastAsia"/>
          <w:sz w:val="24"/>
        </w:rPr>
        <w:t>（1）未按规定要求交纳报价保证金的；</w:t>
      </w:r>
    </w:p>
    <w:p w14:paraId="6180AE4C" w14:textId="77777777" w:rsidR="00C410F2" w:rsidRDefault="00610BC9">
      <w:pPr>
        <w:spacing w:line="360" w:lineRule="auto"/>
        <w:ind w:leftChars="100" w:left="210" w:firstLineChars="300" w:firstLine="720"/>
        <w:rPr>
          <w:rFonts w:ascii="宋体" w:hAnsi="宋体"/>
          <w:sz w:val="24"/>
        </w:rPr>
      </w:pPr>
      <w:r>
        <w:rPr>
          <w:rFonts w:ascii="宋体" w:hAnsi="宋体" w:hint="eastAsia"/>
          <w:sz w:val="24"/>
        </w:rPr>
        <w:t>（2）未按照校级评比文件规定要求签署、盖章的；</w:t>
      </w:r>
    </w:p>
    <w:p w14:paraId="20AB8BE1" w14:textId="77777777" w:rsidR="00C410F2" w:rsidRDefault="00610BC9">
      <w:pPr>
        <w:spacing w:line="360" w:lineRule="auto"/>
        <w:ind w:leftChars="442" w:left="1557" w:hangingChars="262" w:hanging="629"/>
        <w:rPr>
          <w:rFonts w:ascii="宋体" w:hAnsi="宋体"/>
          <w:sz w:val="24"/>
        </w:rPr>
      </w:pPr>
      <w:r>
        <w:rPr>
          <w:rFonts w:ascii="宋体" w:hAnsi="宋体" w:hint="eastAsia"/>
          <w:sz w:val="24"/>
        </w:rPr>
        <w:t>（3）不具备校级评比文件中规定资格要求或未按校级评比文件要求提供资格证明文件的；</w:t>
      </w:r>
    </w:p>
    <w:p w14:paraId="7021EA49" w14:textId="77777777" w:rsidR="00C410F2" w:rsidRDefault="00610BC9">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响应报价超过校级评比文件中规定的预算金额或者最高限价的；</w:t>
      </w:r>
    </w:p>
    <w:p w14:paraId="6025F185" w14:textId="77777777" w:rsidR="00C410F2" w:rsidRDefault="00610BC9">
      <w:pPr>
        <w:spacing w:line="360" w:lineRule="auto"/>
        <w:ind w:leftChars="442" w:left="1557" w:hangingChars="262" w:hanging="629"/>
        <w:rPr>
          <w:rFonts w:ascii="宋体" w:hAnsi="宋体"/>
          <w:sz w:val="24"/>
        </w:rPr>
      </w:pPr>
      <w:r>
        <w:rPr>
          <w:rFonts w:ascii="宋体" w:hAnsi="宋体" w:hint="eastAsia"/>
          <w:sz w:val="24"/>
        </w:rPr>
        <w:t>（5）</w:t>
      </w:r>
      <w:r>
        <w:rPr>
          <w:rFonts w:ascii="宋体" w:hAnsi="宋体" w:hint="eastAsia"/>
          <w:sz w:val="24"/>
        </w:rPr>
        <w:tab/>
        <w:t>响应文件含有采购人不能接受的附加条件的；</w:t>
      </w:r>
    </w:p>
    <w:p w14:paraId="2AAF7706" w14:textId="77777777" w:rsidR="00C410F2" w:rsidRDefault="00610BC9">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供应商串通报价的；</w:t>
      </w:r>
    </w:p>
    <w:p w14:paraId="2875F6C0" w14:textId="77777777" w:rsidR="00C410F2" w:rsidRDefault="00610BC9">
      <w:pPr>
        <w:spacing w:line="360" w:lineRule="auto"/>
        <w:ind w:leftChars="100" w:left="210" w:firstLineChars="300" w:firstLine="720"/>
        <w:rPr>
          <w:rFonts w:ascii="宋体" w:hAnsi="宋体"/>
          <w:sz w:val="24"/>
        </w:rPr>
      </w:pPr>
      <w:r>
        <w:rPr>
          <w:rFonts w:ascii="宋体" w:hAnsi="宋体" w:hint="eastAsia"/>
          <w:sz w:val="24"/>
        </w:rPr>
        <w:t>（7）不符合校级评比文件中规定的其他实质性要求的；</w:t>
      </w:r>
    </w:p>
    <w:p w14:paraId="5087E7DC" w14:textId="77777777" w:rsidR="00C410F2" w:rsidRDefault="00610BC9">
      <w:pPr>
        <w:spacing w:line="360" w:lineRule="auto"/>
        <w:ind w:leftChars="442" w:left="1557" w:hangingChars="262" w:hanging="629"/>
        <w:rPr>
          <w:rFonts w:ascii="宋体" w:hAnsi="宋体"/>
          <w:sz w:val="24"/>
        </w:rPr>
      </w:pPr>
      <w:r>
        <w:rPr>
          <w:rFonts w:ascii="宋体" w:hAnsi="宋体" w:hint="eastAsia"/>
          <w:sz w:val="24"/>
        </w:rPr>
        <w:t>（8）法律、法规和校级评比文件规定的其他无效情形的。</w:t>
      </w:r>
    </w:p>
    <w:p w14:paraId="08D6C109" w14:textId="77777777" w:rsidR="00C410F2" w:rsidRDefault="00610BC9">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有下列情形之一的，视为供应商串通报价</w:t>
      </w:r>
      <w:r>
        <w:rPr>
          <w:rFonts w:ascii="宋体" w:hAnsi="宋体" w:hint="eastAsia"/>
          <w:kern w:val="0"/>
          <w:sz w:val="24"/>
          <w:szCs w:val="20"/>
        </w:rPr>
        <w:t>：</w:t>
      </w:r>
    </w:p>
    <w:p w14:paraId="31B82F24" w14:textId="77777777" w:rsidR="00C410F2" w:rsidRDefault="00610BC9">
      <w:pPr>
        <w:spacing w:line="360" w:lineRule="auto"/>
        <w:ind w:firstLineChars="400" w:firstLine="960"/>
        <w:rPr>
          <w:rFonts w:ascii="宋体" w:hAnsi="宋体"/>
          <w:sz w:val="24"/>
        </w:rPr>
      </w:pPr>
      <w:r>
        <w:rPr>
          <w:rFonts w:ascii="宋体" w:hAnsi="宋体" w:hint="eastAsia"/>
          <w:sz w:val="24"/>
        </w:rPr>
        <w:t>（1）不同供应商的响应文件由同一单位或者个人编制；</w:t>
      </w:r>
    </w:p>
    <w:p w14:paraId="01F54CC0" w14:textId="77777777" w:rsidR="00C410F2" w:rsidRDefault="00610BC9">
      <w:pPr>
        <w:spacing w:line="360" w:lineRule="auto"/>
        <w:ind w:firstLineChars="400" w:firstLine="960"/>
        <w:rPr>
          <w:rFonts w:ascii="宋体" w:hAnsi="宋体"/>
          <w:sz w:val="24"/>
        </w:rPr>
      </w:pPr>
      <w:r>
        <w:rPr>
          <w:rFonts w:ascii="宋体" w:hAnsi="宋体" w:hint="eastAsia"/>
          <w:sz w:val="24"/>
        </w:rPr>
        <w:t>（2）不同供应商委托同一单位或者个人办理报价事宜；</w:t>
      </w:r>
    </w:p>
    <w:p w14:paraId="3A8E1EF8" w14:textId="77777777" w:rsidR="00C410F2" w:rsidRDefault="00610BC9">
      <w:pPr>
        <w:spacing w:line="360" w:lineRule="auto"/>
        <w:ind w:leftChars="457" w:left="1560" w:hangingChars="250" w:hanging="600"/>
        <w:rPr>
          <w:rFonts w:ascii="宋体" w:hAnsi="宋体"/>
          <w:sz w:val="24"/>
        </w:rPr>
      </w:pPr>
      <w:r>
        <w:rPr>
          <w:rFonts w:ascii="宋体" w:hAnsi="宋体" w:hint="eastAsia"/>
          <w:sz w:val="24"/>
        </w:rPr>
        <w:t>（3）不同供应商的响应文件载明的项目管理成员或者联系人员为同一人；</w:t>
      </w:r>
    </w:p>
    <w:p w14:paraId="7946D2EE" w14:textId="77777777" w:rsidR="00C410F2" w:rsidRDefault="00610BC9">
      <w:pPr>
        <w:spacing w:line="360" w:lineRule="auto"/>
        <w:ind w:firstLineChars="400" w:firstLine="960"/>
        <w:rPr>
          <w:rFonts w:ascii="宋体" w:hAnsi="宋体"/>
          <w:sz w:val="24"/>
        </w:rPr>
      </w:pPr>
      <w:r>
        <w:rPr>
          <w:rFonts w:ascii="宋体" w:hAnsi="宋体" w:hint="eastAsia"/>
          <w:sz w:val="24"/>
        </w:rPr>
        <w:t>（4）不同供应商的响应文件异常一致或者响应报价呈规律性差异；</w:t>
      </w:r>
    </w:p>
    <w:p w14:paraId="2D16E634" w14:textId="77777777" w:rsidR="00C410F2" w:rsidRDefault="00610BC9">
      <w:pPr>
        <w:spacing w:line="360" w:lineRule="auto"/>
        <w:ind w:firstLineChars="400" w:firstLine="960"/>
        <w:rPr>
          <w:rFonts w:ascii="宋体" w:hAnsi="宋体"/>
          <w:sz w:val="24"/>
        </w:rPr>
      </w:pPr>
      <w:r>
        <w:rPr>
          <w:rFonts w:ascii="宋体" w:hAnsi="宋体" w:hint="eastAsia"/>
          <w:sz w:val="24"/>
        </w:rPr>
        <w:lastRenderedPageBreak/>
        <w:t>（5）不同供应商的响应文件相互混装；</w:t>
      </w:r>
    </w:p>
    <w:p w14:paraId="628A288A" w14:textId="77777777" w:rsidR="00C410F2" w:rsidRDefault="00610BC9">
      <w:pPr>
        <w:spacing w:line="360" w:lineRule="auto"/>
        <w:ind w:firstLineChars="400" w:firstLine="960"/>
        <w:rPr>
          <w:rFonts w:ascii="宋体" w:hAnsi="宋体"/>
          <w:sz w:val="24"/>
        </w:rPr>
      </w:pPr>
      <w:r>
        <w:rPr>
          <w:rFonts w:ascii="宋体" w:hAnsi="宋体" w:hint="eastAsia"/>
          <w:sz w:val="24"/>
        </w:rPr>
        <w:t>（6）不同供应商的报价保证金从同一单位或者个人的账户转出。</w:t>
      </w:r>
    </w:p>
    <w:p w14:paraId="69421331" w14:textId="77777777" w:rsidR="00C410F2" w:rsidRDefault="00610BC9">
      <w:pPr>
        <w:pStyle w:val="30"/>
        <w:spacing w:line="360" w:lineRule="auto"/>
        <w:rPr>
          <w:rFonts w:hAnsi="宋体"/>
          <w:u w:val="none"/>
        </w:rPr>
      </w:pPr>
      <w:bookmarkStart w:id="333" w:name="_Toc44328495"/>
      <w:bookmarkStart w:id="334" w:name="_Toc8734983"/>
      <w:bookmarkStart w:id="335" w:name="_Toc120187078"/>
      <w:bookmarkStart w:id="336" w:name="_Toc69308062"/>
      <w:bookmarkStart w:id="337" w:name="_Toc8747935"/>
      <w:bookmarkStart w:id="338" w:name="_Toc135812605"/>
      <w:bookmarkStart w:id="339" w:name="_Toc44328432"/>
      <w:bookmarkStart w:id="340" w:name="_Toc23167347"/>
      <w:bookmarkStart w:id="341" w:name="_Toc25845302"/>
      <w:bookmarkStart w:id="342" w:name="_Toc104998498"/>
      <w:bookmarkStart w:id="343" w:name="_Toc126249610"/>
      <w:bookmarkStart w:id="344" w:name="_Toc25845228"/>
      <w:r>
        <w:rPr>
          <w:rFonts w:hAnsi="宋体" w:hint="eastAsia"/>
          <w:u w:val="none"/>
        </w:rPr>
        <w:t>21.</w:t>
      </w:r>
      <w:r>
        <w:rPr>
          <w:rFonts w:hAnsi="宋体" w:hint="eastAsia"/>
          <w:u w:val="none"/>
        </w:rPr>
        <w:tab/>
      </w:r>
      <w:bookmarkEnd w:id="318"/>
      <w:r>
        <w:rPr>
          <w:rFonts w:hAnsi="宋体" w:hint="eastAsia"/>
          <w:u w:val="none"/>
        </w:rPr>
        <w:t>比较与评价</w:t>
      </w:r>
      <w:bookmarkEnd w:id="333"/>
      <w:bookmarkEnd w:id="334"/>
      <w:bookmarkEnd w:id="335"/>
      <w:bookmarkEnd w:id="336"/>
      <w:bookmarkEnd w:id="337"/>
      <w:bookmarkEnd w:id="338"/>
      <w:bookmarkEnd w:id="339"/>
      <w:bookmarkEnd w:id="340"/>
      <w:bookmarkEnd w:id="341"/>
      <w:bookmarkEnd w:id="342"/>
      <w:bookmarkEnd w:id="343"/>
      <w:bookmarkEnd w:id="344"/>
    </w:p>
    <w:p w14:paraId="26E72F92" w14:textId="77777777" w:rsidR="00C410F2" w:rsidRDefault="00610BC9">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经初审合格的响应文件，评审委员会应当按照校级评比文件中规定的评审方法和标准，对其进行商务和技术评估，综合比较与评价。</w:t>
      </w:r>
    </w:p>
    <w:p w14:paraId="0E18B5AE" w14:textId="77777777" w:rsidR="00C410F2" w:rsidRDefault="00610BC9">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评审严格按照校级评比文件的要求和条件进行。比较报价，同时考虑其它因素，详见21.</w:t>
      </w:r>
      <w:r>
        <w:rPr>
          <w:rFonts w:ascii="宋体" w:hAnsi="宋体"/>
          <w:sz w:val="24"/>
        </w:rPr>
        <w:t>3</w:t>
      </w:r>
      <w:r>
        <w:rPr>
          <w:rFonts w:ascii="宋体" w:hAnsi="宋体" w:hint="eastAsia"/>
          <w:sz w:val="24"/>
        </w:rPr>
        <w:t>条。</w:t>
      </w:r>
    </w:p>
    <w:p w14:paraId="64FE8C2E" w14:textId="77777777" w:rsidR="00C410F2" w:rsidRDefault="00610BC9">
      <w:pPr>
        <w:spacing w:before="120" w:line="360" w:lineRule="auto"/>
        <w:ind w:left="900" w:hanging="900"/>
        <w:rPr>
          <w:rFonts w:ascii="宋体" w:hAnsi="宋体"/>
          <w:sz w:val="24"/>
        </w:rPr>
      </w:pPr>
      <w:r>
        <w:rPr>
          <w:rFonts w:ascii="宋体" w:hAnsi="宋体" w:hint="eastAsia"/>
          <w:sz w:val="24"/>
        </w:rPr>
        <w:t>21.</w:t>
      </w:r>
      <w:r>
        <w:rPr>
          <w:rFonts w:ascii="宋体" w:hAnsi="宋体"/>
          <w:sz w:val="24"/>
        </w:rPr>
        <w:t>3</w:t>
      </w:r>
      <w:r>
        <w:rPr>
          <w:rFonts w:ascii="宋体" w:hAnsi="宋体" w:hint="eastAsia"/>
          <w:sz w:val="24"/>
        </w:rPr>
        <w:tab/>
      </w:r>
      <w:bookmarkStart w:id="345" w:name="_Toc520356168"/>
      <w:r>
        <w:rPr>
          <w:rFonts w:ascii="宋体" w:hAnsi="宋体" w:cs="宋体" w:hint="eastAsia"/>
          <w:sz w:val="24"/>
        </w:rPr>
        <w:t>根据实际情况，本项目采用综合评分法，即在符合资格条件并满足校级评比文件全部实质性要求的情况下，按照评审因素的量化</w:t>
      </w:r>
      <w:proofErr w:type="gramStart"/>
      <w:r>
        <w:rPr>
          <w:rFonts w:ascii="宋体" w:hAnsi="宋体" w:cs="宋体" w:hint="eastAsia"/>
          <w:sz w:val="24"/>
        </w:rPr>
        <w:t>指标按包进行</w:t>
      </w:r>
      <w:proofErr w:type="gramEnd"/>
      <w:r>
        <w:rPr>
          <w:rFonts w:ascii="宋体" w:hAnsi="宋体" w:cs="宋体" w:hint="eastAsia"/>
          <w:sz w:val="24"/>
        </w:rPr>
        <w:t>评审，以每包排名最高的前1-3名报价人依次作为该</w:t>
      </w:r>
      <w:proofErr w:type="gramStart"/>
      <w:r>
        <w:rPr>
          <w:rFonts w:ascii="宋体" w:hAnsi="宋体" w:cs="宋体" w:hint="eastAsia"/>
          <w:sz w:val="24"/>
        </w:rPr>
        <w:t>包成交</w:t>
      </w:r>
      <w:proofErr w:type="gramEnd"/>
      <w:r>
        <w:rPr>
          <w:rFonts w:ascii="宋体" w:hAnsi="宋体" w:cs="宋体" w:hint="eastAsia"/>
          <w:sz w:val="24"/>
        </w:rPr>
        <w:t>候选人的评审方法（每个评委分别对每个通过初步审核的报价人进行独立打分，所有评委对同一报价人打分的算术平均值为该报价人该包的最终得分，所有打分保留小数点后两位，第三位四舍五入。得分相同的，按报价由低到高顺序排列；</w:t>
      </w:r>
      <w:r>
        <w:rPr>
          <w:rFonts w:ascii="宋体" w:hAnsi="宋体" w:cs="宋体" w:hint="eastAsia"/>
          <w:kern w:val="0"/>
          <w:sz w:val="24"/>
          <w:szCs w:val="20"/>
        </w:rPr>
        <w:t>得分和报价均相同的，</w:t>
      </w:r>
      <w:bookmarkStart w:id="346" w:name="_Hlk126863293"/>
      <w:r>
        <w:rPr>
          <w:rFonts w:ascii="宋体" w:hAnsi="宋体" w:cs="宋体" w:hint="eastAsia"/>
          <w:kern w:val="0"/>
          <w:sz w:val="24"/>
          <w:szCs w:val="20"/>
        </w:rPr>
        <w:t>按照技术部分得分由高到低的顺序排列，以上均相同的并列</w:t>
      </w:r>
      <w:bookmarkEnd w:id="346"/>
      <w:r>
        <w:rPr>
          <w:rFonts w:ascii="宋体" w:hAnsi="宋体" w:cs="宋体" w:hint="eastAsia"/>
          <w:sz w:val="24"/>
        </w:rPr>
        <w:t>）。</w:t>
      </w:r>
      <w:r>
        <w:rPr>
          <w:rFonts w:hint="eastAsia"/>
          <w:sz w:val="24"/>
        </w:rPr>
        <w:t>（如数量不确定，要求以单价进行报价的，则以所有要求报价品目的单价总和计算报价）</w:t>
      </w:r>
      <w:r>
        <w:rPr>
          <w:rFonts w:ascii="宋体" w:hAnsi="宋体" w:cs="宋体" w:hint="eastAsia"/>
          <w:sz w:val="24"/>
        </w:rPr>
        <w:t>具体评分因素权重及评审标准如下：</w:t>
      </w:r>
    </w:p>
    <w:p w14:paraId="1454B4DA" w14:textId="77777777" w:rsidR="00C410F2" w:rsidRDefault="00610BC9">
      <w:pPr>
        <w:pStyle w:val="ab"/>
        <w:spacing w:line="360" w:lineRule="auto"/>
        <w:ind w:firstLineChars="250" w:firstLine="602"/>
        <w:rPr>
          <w:rFonts w:hAnsi="宋体"/>
          <w:b/>
          <w:bCs/>
          <w:sz w:val="24"/>
          <w:szCs w:val="24"/>
        </w:rPr>
      </w:pPr>
      <w:r>
        <w:rPr>
          <w:rFonts w:hAnsi="宋体"/>
          <w:b/>
          <w:bCs/>
          <w:sz w:val="24"/>
          <w:szCs w:val="24"/>
        </w:rPr>
        <w:t>评审办法</w:t>
      </w:r>
      <w:r>
        <w:rPr>
          <w:rFonts w:hAnsi="宋体" w:hint="eastAsia"/>
          <w:b/>
          <w:bCs/>
          <w:sz w:val="24"/>
          <w:szCs w:val="24"/>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244"/>
        <w:gridCol w:w="1235"/>
      </w:tblGrid>
      <w:tr w:rsidR="00C410F2" w14:paraId="2A3C8155"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10AAD781" w14:textId="77777777" w:rsidR="00C410F2" w:rsidRDefault="00610BC9">
            <w:pPr>
              <w:spacing w:line="360" w:lineRule="auto"/>
              <w:ind w:left="420" w:hanging="420"/>
              <w:jc w:val="center"/>
              <w:rPr>
                <w:rFonts w:ascii="宋体" w:hAnsi="宋体"/>
                <w:b/>
                <w:color w:val="000000"/>
                <w:sz w:val="24"/>
              </w:rPr>
            </w:pPr>
            <w:bookmarkStart w:id="347" w:name="_Hlk183783583"/>
            <w:r>
              <w:rPr>
                <w:rFonts w:ascii="宋体" w:hAnsi="宋体" w:hint="eastAsia"/>
                <w:b/>
                <w:color w:val="000000"/>
                <w:sz w:val="24"/>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051A2E35" w14:textId="77777777" w:rsidR="00C410F2" w:rsidRDefault="00610BC9">
            <w:pPr>
              <w:spacing w:line="360" w:lineRule="auto"/>
              <w:ind w:left="420" w:hanging="420"/>
              <w:jc w:val="center"/>
              <w:rPr>
                <w:rFonts w:ascii="宋体" w:hAnsi="宋体"/>
                <w:b/>
                <w:color w:val="000000"/>
                <w:sz w:val="24"/>
              </w:rPr>
            </w:pPr>
            <w:r>
              <w:rPr>
                <w:rFonts w:ascii="宋体" w:hAnsi="宋体" w:hint="eastAsia"/>
                <w:b/>
                <w:color w:val="000000"/>
                <w:sz w:val="24"/>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586B5F86" w14:textId="77777777" w:rsidR="00C410F2" w:rsidRDefault="00610BC9">
            <w:pPr>
              <w:spacing w:line="360" w:lineRule="auto"/>
              <w:ind w:left="420" w:hanging="420"/>
              <w:jc w:val="center"/>
              <w:rPr>
                <w:rFonts w:ascii="宋体" w:hAnsi="宋体"/>
                <w:b/>
                <w:color w:val="000000"/>
                <w:sz w:val="24"/>
              </w:rPr>
            </w:pPr>
            <w:r>
              <w:rPr>
                <w:rFonts w:ascii="宋体" w:hAnsi="宋体" w:hint="eastAsia"/>
                <w:b/>
                <w:color w:val="000000"/>
                <w:sz w:val="24"/>
              </w:rPr>
              <w:t>分值</w:t>
            </w:r>
          </w:p>
        </w:tc>
      </w:tr>
      <w:tr w:rsidR="00C410F2" w14:paraId="4E5D263B" w14:textId="77777777" w:rsidTr="007D3882">
        <w:tc>
          <w:tcPr>
            <w:tcW w:w="8477" w:type="dxa"/>
            <w:gridSpan w:val="3"/>
            <w:tcBorders>
              <w:top w:val="single" w:sz="4" w:space="0" w:color="auto"/>
              <w:left w:val="single" w:sz="4" w:space="0" w:color="auto"/>
              <w:bottom w:val="single" w:sz="4" w:space="0" w:color="auto"/>
              <w:right w:val="single" w:sz="4" w:space="0" w:color="auto"/>
            </w:tcBorders>
            <w:vAlign w:val="center"/>
          </w:tcPr>
          <w:p w14:paraId="6E3A51B3" w14:textId="77777777" w:rsidR="00C410F2" w:rsidRDefault="00610BC9">
            <w:pPr>
              <w:spacing w:line="360" w:lineRule="auto"/>
              <w:ind w:left="422" w:hanging="422"/>
              <w:jc w:val="center"/>
              <w:rPr>
                <w:rFonts w:ascii="宋体" w:hAnsi="宋体"/>
                <w:b/>
                <w:color w:val="000000"/>
                <w:sz w:val="24"/>
              </w:rPr>
            </w:pPr>
            <w:r>
              <w:rPr>
                <w:rFonts w:ascii="宋体" w:hAnsi="宋体" w:hint="eastAsia"/>
                <w:b/>
                <w:color w:val="000000"/>
                <w:sz w:val="24"/>
              </w:rPr>
              <w:t>一、商务部分</w:t>
            </w:r>
          </w:p>
        </w:tc>
      </w:tr>
      <w:tr w:rsidR="00C410F2" w14:paraId="60A942ED"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669075FB" w14:textId="77777777" w:rsidR="00C410F2" w:rsidRDefault="00610BC9">
            <w:pPr>
              <w:spacing w:line="360" w:lineRule="auto"/>
              <w:ind w:left="420" w:hanging="420"/>
              <w:jc w:val="center"/>
              <w:rPr>
                <w:rFonts w:ascii="宋体" w:hAnsi="宋体" w:cs="Tahoma"/>
                <w:color w:val="000000"/>
                <w:sz w:val="24"/>
              </w:rPr>
            </w:pPr>
            <w:r>
              <w:rPr>
                <w:rFonts w:ascii="宋体" w:hAnsi="宋体" w:cs="Tahoma" w:hint="eastAsia"/>
                <w:color w:val="000000"/>
                <w:sz w:val="24"/>
              </w:rPr>
              <w:t>1.1</w:t>
            </w:r>
          </w:p>
        </w:tc>
        <w:tc>
          <w:tcPr>
            <w:tcW w:w="6244" w:type="dxa"/>
            <w:tcBorders>
              <w:top w:val="single" w:sz="4" w:space="0" w:color="auto"/>
              <w:left w:val="single" w:sz="4" w:space="0" w:color="auto"/>
              <w:bottom w:val="single" w:sz="4" w:space="0" w:color="auto"/>
              <w:right w:val="single" w:sz="4" w:space="0" w:color="auto"/>
            </w:tcBorders>
            <w:vAlign w:val="center"/>
          </w:tcPr>
          <w:p w14:paraId="4F0B0223" w14:textId="3266BAF4" w:rsidR="00C410F2" w:rsidRDefault="00610BC9">
            <w:pPr>
              <w:spacing w:line="360" w:lineRule="auto"/>
              <w:rPr>
                <w:rFonts w:ascii="宋体" w:hAnsi="宋体" w:cs="Tahoma"/>
                <w:color w:val="000000"/>
                <w:sz w:val="24"/>
              </w:rPr>
            </w:pPr>
            <w:r>
              <w:rPr>
                <w:rFonts w:ascii="宋体" w:hAnsi="宋体" w:hint="eastAsia"/>
                <w:sz w:val="24"/>
              </w:rPr>
              <w:t>供应商近三年（</w:t>
            </w:r>
            <w:r w:rsidR="00CC1A76">
              <w:rPr>
                <w:rFonts w:ascii="宋体" w:hAnsi="宋体"/>
                <w:sz w:val="24"/>
              </w:rPr>
              <w:t>2022</w:t>
            </w:r>
            <w:r>
              <w:rPr>
                <w:rFonts w:ascii="宋体" w:hAnsi="宋体" w:hint="eastAsia"/>
                <w:sz w:val="24"/>
              </w:rPr>
              <w:t>年</w:t>
            </w:r>
            <w:r w:rsidR="00CC1A76">
              <w:rPr>
                <w:rFonts w:ascii="宋体" w:hAnsi="宋体"/>
                <w:sz w:val="24"/>
              </w:rPr>
              <w:t>1</w:t>
            </w:r>
            <w:r>
              <w:rPr>
                <w:rFonts w:ascii="宋体" w:hAnsi="宋体" w:hint="eastAsia"/>
                <w:sz w:val="24"/>
              </w:rPr>
              <w:t>月1日起至本项目采购公告发出之日止）承担过的类似项目业绩。每提供一份业绩得</w:t>
            </w:r>
            <w:r w:rsidR="00CC1A76">
              <w:rPr>
                <w:rFonts w:ascii="宋体" w:hAnsi="宋体"/>
                <w:sz w:val="24"/>
              </w:rPr>
              <w:t>2</w:t>
            </w:r>
            <w:r>
              <w:rPr>
                <w:rFonts w:ascii="宋体" w:hAnsi="宋体" w:hint="eastAsia"/>
                <w:sz w:val="24"/>
              </w:rPr>
              <w:t>分,满分</w:t>
            </w:r>
            <w:r w:rsidR="007D3882">
              <w:rPr>
                <w:rFonts w:ascii="宋体" w:hAnsi="宋体"/>
                <w:sz w:val="24"/>
              </w:rPr>
              <w:t>6</w:t>
            </w:r>
            <w:r>
              <w:rPr>
                <w:rFonts w:ascii="宋体" w:hAnsi="宋体" w:hint="eastAsia"/>
                <w:sz w:val="24"/>
              </w:rPr>
              <w:t>分。</w:t>
            </w:r>
          </w:p>
          <w:p w14:paraId="745DDE64" w14:textId="77777777" w:rsidR="00C410F2" w:rsidRDefault="00610BC9">
            <w:pPr>
              <w:spacing w:line="360" w:lineRule="auto"/>
              <w:rPr>
                <w:rFonts w:ascii="宋体" w:hAnsi="宋体"/>
                <w:sz w:val="24"/>
              </w:rPr>
            </w:pPr>
            <w:r>
              <w:rPr>
                <w:rFonts w:ascii="宋体" w:hAnsi="宋体" w:hint="eastAsia"/>
                <w:sz w:val="24"/>
              </w:rPr>
              <w:t>注：</w:t>
            </w:r>
          </w:p>
          <w:p w14:paraId="50298ED3" w14:textId="77777777" w:rsidR="00C410F2" w:rsidRDefault="00610BC9">
            <w:pPr>
              <w:spacing w:line="360" w:lineRule="auto"/>
              <w:rPr>
                <w:rFonts w:ascii="宋体" w:hAnsi="宋体"/>
                <w:color w:val="000000"/>
                <w:sz w:val="24"/>
              </w:rPr>
            </w:pPr>
            <w:r>
              <w:rPr>
                <w:rFonts w:ascii="宋体" w:hAnsi="宋体" w:hint="eastAsia"/>
                <w:sz w:val="24"/>
              </w:rPr>
              <w:t>1.须提供符合采购文件要求的业绩证明材料。</w:t>
            </w:r>
            <w:r>
              <w:rPr>
                <w:rFonts w:ascii="宋体" w:hAnsi="宋体" w:hint="eastAsia"/>
                <w:color w:val="000000"/>
                <w:sz w:val="24"/>
              </w:rPr>
              <w:t>（</w:t>
            </w:r>
            <w:proofErr w:type="gramStart"/>
            <w:r>
              <w:rPr>
                <w:rFonts w:ascii="宋体" w:hAnsi="宋体" w:hint="eastAsia"/>
                <w:color w:val="000000"/>
                <w:sz w:val="24"/>
              </w:rPr>
              <w:t>附合同</w:t>
            </w:r>
            <w:proofErr w:type="gramEnd"/>
            <w:r>
              <w:rPr>
                <w:rFonts w:ascii="宋体" w:hAnsi="宋体" w:hint="eastAsia"/>
                <w:color w:val="000000"/>
                <w:sz w:val="24"/>
              </w:rPr>
              <w:t>主要部分复印件，至少包含合同首页、采购内容与金额页）</w:t>
            </w:r>
          </w:p>
          <w:p w14:paraId="65590F17" w14:textId="77777777" w:rsidR="00C410F2" w:rsidRDefault="00610BC9">
            <w:pPr>
              <w:snapToGrid w:val="0"/>
              <w:spacing w:line="360" w:lineRule="auto"/>
              <w:rPr>
                <w:rFonts w:ascii="宋体" w:hAnsi="宋体" w:cs="Tahoma"/>
                <w:color w:val="000000"/>
                <w:sz w:val="24"/>
              </w:rPr>
            </w:pPr>
            <w:r>
              <w:rPr>
                <w:rFonts w:ascii="宋体" w:hAnsi="宋体"/>
                <w:color w:val="000000"/>
                <w:sz w:val="24"/>
              </w:rPr>
              <w:t>2</w:t>
            </w:r>
            <w:r>
              <w:rPr>
                <w:rFonts w:ascii="宋体" w:hAnsi="宋体" w:hint="eastAsia"/>
                <w:color w:val="000000"/>
                <w:sz w:val="24"/>
              </w:rPr>
              <w:t>.未按要求提供视为不满足</w:t>
            </w:r>
          </w:p>
        </w:tc>
        <w:tc>
          <w:tcPr>
            <w:tcW w:w="1235" w:type="dxa"/>
            <w:tcBorders>
              <w:top w:val="single" w:sz="4" w:space="0" w:color="auto"/>
              <w:left w:val="single" w:sz="4" w:space="0" w:color="auto"/>
              <w:bottom w:val="single" w:sz="4" w:space="0" w:color="auto"/>
              <w:right w:val="single" w:sz="4" w:space="0" w:color="auto"/>
            </w:tcBorders>
            <w:vAlign w:val="center"/>
          </w:tcPr>
          <w:p w14:paraId="24A4C86A" w14:textId="3736C55D" w:rsidR="00C410F2" w:rsidRDefault="007D3882">
            <w:pPr>
              <w:spacing w:line="360" w:lineRule="auto"/>
              <w:jc w:val="center"/>
              <w:rPr>
                <w:rFonts w:ascii="宋体" w:hAnsi="宋体" w:cs="Tahoma"/>
                <w:color w:val="000000"/>
                <w:sz w:val="24"/>
              </w:rPr>
            </w:pPr>
            <w:r>
              <w:rPr>
                <w:rFonts w:ascii="宋体" w:hAnsi="宋体"/>
                <w:sz w:val="24"/>
              </w:rPr>
              <w:t>6</w:t>
            </w:r>
          </w:p>
        </w:tc>
      </w:tr>
      <w:tr w:rsidR="00C410F2" w14:paraId="46A49084" w14:textId="77777777" w:rsidTr="007D3882">
        <w:tc>
          <w:tcPr>
            <w:tcW w:w="8477" w:type="dxa"/>
            <w:gridSpan w:val="3"/>
            <w:tcBorders>
              <w:top w:val="single" w:sz="4" w:space="0" w:color="auto"/>
              <w:left w:val="single" w:sz="4" w:space="0" w:color="auto"/>
              <w:bottom w:val="single" w:sz="4" w:space="0" w:color="auto"/>
              <w:right w:val="single" w:sz="4" w:space="0" w:color="auto"/>
            </w:tcBorders>
            <w:vAlign w:val="center"/>
          </w:tcPr>
          <w:p w14:paraId="587975AF" w14:textId="77777777" w:rsidR="00C410F2" w:rsidRDefault="00610BC9">
            <w:pPr>
              <w:spacing w:line="360" w:lineRule="auto"/>
              <w:jc w:val="center"/>
              <w:rPr>
                <w:rFonts w:ascii="宋体" w:hAnsi="宋体" w:cs="Tahoma"/>
                <w:b/>
                <w:color w:val="000000"/>
                <w:sz w:val="24"/>
              </w:rPr>
            </w:pPr>
            <w:r>
              <w:rPr>
                <w:rFonts w:ascii="宋体" w:hAnsi="宋体" w:cs="Tahoma" w:hint="eastAsia"/>
                <w:b/>
                <w:color w:val="000000"/>
                <w:sz w:val="24"/>
              </w:rPr>
              <w:t>二、技术部分</w:t>
            </w:r>
          </w:p>
        </w:tc>
      </w:tr>
      <w:tr w:rsidR="00C410F2" w14:paraId="2EC8C07B"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3248FEE8" w14:textId="77777777" w:rsidR="00C410F2" w:rsidRDefault="00610BC9">
            <w:pPr>
              <w:spacing w:line="360" w:lineRule="auto"/>
              <w:ind w:left="420" w:hanging="420"/>
              <w:jc w:val="center"/>
              <w:rPr>
                <w:rFonts w:ascii="宋体" w:hAnsi="宋体" w:cs="Tahoma"/>
                <w:color w:val="000000"/>
                <w:sz w:val="24"/>
              </w:rPr>
            </w:pPr>
            <w:r>
              <w:rPr>
                <w:rFonts w:ascii="宋体" w:hAnsi="宋体" w:cs="Tahoma" w:hint="eastAsia"/>
                <w:color w:val="000000"/>
                <w:sz w:val="24"/>
              </w:rPr>
              <w:lastRenderedPageBreak/>
              <w:t>2.1</w:t>
            </w:r>
          </w:p>
        </w:tc>
        <w:tc>
          <w:tcPr>
            <w:tcW w:w="6244" w:type="dxa"/>
            <w:tcBorders>
              <w:top w:val="single" w:sz="4" w:space="0" w:color="auto"/>
              <w:left w:val="single" w:sz="4" w:space="0" w:color="auto"/>
              <w:bottom w:val="single" w:sz="4" w:space="0" w:color="auto"/>
              <w:right w:val="single" w:sz="4" w:space="0" w:color="auto"/>
            </w:tcBorders>
            <w:vAlign w:val="center"/>
          </w:tcPr>
          <w:p w14:paraId="3567D3C9" w14:textId="77777777" w:rsidR="00C410F2" w:rsidRDefault="00610BC9">
            <w:pPr>
              <w:snapToGrid w:val="0"/>
              <w:spacing w:line="360" w:lineRule="auto"/>
              <w:rPr>
                <w:rFonts w:ascii="宋体" w:hAnsi="宋体"/>
                <w:sz w:val="24"/>
              </w:rPr>
            </w:pPr>
            <w:r>
              <w:rPr>
                <w:rFonts w:ascii="宋体" w:hAnsi="宋体" w:hint="eastAsia"/>
                <w:sz w:val="24"/>
              </w:rPr>
              <w:t xml:space="preserve">供应商对采购文件第七章“货物需求一览表及技术要求”中技术需求的响应程度； </w:t>
            </w:r>
          </w:p>
          <w:p w14:paraId="6B34A720" w14:textId="4005AE9E" w:rsidR="00C410F2" w:rsidRDefault="00610BC9">
            <w:pPr>
              <w:snapToGrid w:val="0"/>
              <w:spacing w:line="360" w:lineRule="auto"/>
              <w:rPr>
                <w:rFonts w:ascii="宋体" w:hAnsi="宋体"/>
                <w:sz w:val="24"/>
              </w:rPr>
            </w:pPr>
            <w:proofErr w:type="gramStart"/>
            <w:r>
              <w:rPr>
                <w:rFonts w:ascii="宋体" w:hAnsi="宋体" w:hint="eastAsia"/>
                <w:sz w:val="24"/>
              </w:rPr>
              <w:t>“</w:t>
            </w:r>
            <w:r>
              <w:rPr>
                <w:rFonts w:ascii="宋体" w:hAnsi="宋体" w:cs="Tahoma" w:hint="eastAsia"/>
                <w:color w:val="000000"/>
                <w:sz w:val="24"/>
              </w:rPr>
              <w:t>★</w:t>
            </w:r>
            <w:r>
              <w:rPr>
                <w:rFonts w:ascii="宋体" w:hAnsi="宋体" w:hint="eastAsia"/>
                <w:sz w:val="24"/>
              </w:rPr>
              <w:t>”号项为</w:t>
            </w:r>
            <w:proofErr w:type="gramEnd"/>
            <w:r>
              <w:rPr>
                <w:rFonts w:ascii="宋体" w:hAnsi="宋体" w:hint="eastAsia"/>
                <w:sz w:val="24"/>
              </w:rPr>
              <w:t>必须满足技术指标；不满足属于无效投标；“</w:t>
            </w:r>
            <w:r w:rsidR="00CC1A76">
              <w:rPr>
                <w:rFonts w:ascii="宋体" w:hAnsi="宋体" w:hint="eastAsia"/>
                <w:color w:val="000000" w:themeColor="text1"/>
                <w:sz w:val="24"/>
                <w:shd w:val="clear" w:color="auto" w:fill="FDFDFD"/>
              </w:rPr>
              <w:t>▲</w:t>
            </w:r>
            <w:r>
              <w:rPr>
                <w:rFonts w:ascii="宋体" w:hAnsi="宋体" w:hint="eastAsia"/>
                <w:sz w:val="24"/>
              </w:rPr>
              <w:t>”指标，每有一项不满足采购文件要求的，扣2分（</w:t>
            </w:r>
            <w:r>
              <w:rPr>
                <w:rFonts w:ascii="宋体" w:hAnsi="宋体" w:cs="宋体" w:hint="eastAsia"/>
                <w:bCs/>
                <w:sz w:val="24"/>
              </w:rPr>
              <w:t>共</w:t>
            </w:r>
            <w:r w:rsidR="00CC1A76">
              <w:rPr>
                <w:rFonts w:ascii="宋体" w:hAnsi="宋体" w:cs="宋体"/>
                <w:bCs/>
                <w:sz w:val="24"/>
              </w:rPr>
              <w:t>21</w:t>
            </w:r>
            <w:r>
              <w:rPr>
                <w:rFonts w:ascii="宋体" w:hAnsi="宋体" w:cs="宋体" w:hint="eastAsia"/>
                <w:bCs/>
                <w:sz w:val="24"/>
              </w:rPr>
              <w:t>项）</w:t>
            </w:r>
          </w:p>
          <w:p w14:paraId="35FD9C14" w14:textId="77777777" w:rsidR="00C410F2" w:rsidRDefault="00610BC9">
            <w:pPr>
              <w:snapToGrid w:val="0"/>
              <w:spacing w:line="360" w:lineRule="auto"/>
              <w:rPr>
                <w:rFonts w:ascii="宋体" w:hAnsi="宋体" w:cs="宋体"/>
                <w:bCs/>
                <w:sz w:val="24"/>
              </w:rPr>
            </w:pPr>
            <w:r>
              <w:rPr>
                <w:rFonts w:ascii="宋体" w:hAnsi="宋体" w:cs="宋体" w:hint="eastAsia"/>
                <w:bCs/>
                <w:sz w:val="24"/>
              </w:rPr>
              <w:t>注：</w:t>
            </w:r>
          </w:p>
          <w:p w14:paraId="5D597E6F" w14:textId="77777777" w:rsidR="00C410F2" w:rsidRDefault="00610BC9">
            <w:pPr>
              <w:widowControl/>
              <w:snapToGrid w:val="0"/>
              <w:spacing w:line="360" w:lineRule="auto"/>
              <w:rPr>
                <w:rFonts w:ascii="宋体" w:hAnsi="宋体" w:cs="宋体"/>
                <w:bCs/>
                <w:sz w:val="24"/>
              </w:rPr>
            </w:pPr>
            <w:r>
              <w:rPr>
                <w:rFonts w:ascii="宋体" w:hAnsi="宋体" w:cs="宋体" w:hint="eastAsia"/>
                <w:bCs/>
                <w:sz w:val="24"/>
              </w:rPr>
              <w:t>1.文件中第七章技术参数要求提供证明材料或证明文件的，均需按要求提供并加盖投标人公章，否则视为不满足；</w:t>
            </w:r>
          </w:p>
          <w:p w14:paraId="4D5459FD" w14:textId="77777777" w:rsidR="00C410F2" w:rsidRDefault="00610BC9">
            <w:pPr>
              <w:widowControl/>
              <w:snapToGrid w:val="0"/>
              <w:spacing w:line="360" w:lineRule="auto"/>
              <w:rPr>
                <w:rFonts w:ascii="宋体" w:hAnsi="宋体" w:cs="宋体"/>
                <w:bCs/>
                <w:sz w:val="24"/>
              </w:rPr>
            </w:pPr>
            <w:r>
              <w:rPr>
                <w:rFonts w:ascii="宋体" w:hAnsi="宋体" w:cs="宋体" w:hint="eastAsia"/>
                <w:bCs/>
                <w:sz w:val="24"/>
              </w:rPr>
              <w:t>2.所有要求提供材料或文件的参数，均需逐项一一提供，并且所有材料均需在《技术规格偏离表》中标明页码及具体位置；</w:t>
            </w:r>
          </w:p>
          <w:p w14:paraId="380D2DCE" w14:textId="77777777" w:rsidR="00C410F2" w:rsidRDefault="00610BC9">
            <w:pPr>
              <w:widowControl/>
              <w:snapToGrid w:val="0"/>
              <w:spacing w:line="360" w:lineRule="auto"/>
              <w:rPr>
                <w:rFonts w:ascii="宋体" w:hAnsi="宋体" w:cs="宋体"/>
                <w:bCs/>
                <w:sz w:val="24"/>
              </w:rPr>
            </w:pPr>
            <w:r>
              <w:rPr>
                <w:rFonts w:ascii="宋体" w:hAnsi="宋体" w:cs="宋体" w:hint="eastAsia"/>
                <w:bCs/>
                <w:sz w:val="24"/>
              </w:rPr>
              <w:t>3.材料或文件与《技术规格偏离表》不一致以材料或文件为准；</w:t>
            </w:r>
          </w:p>
          <w:p w14:paraId="6CA30B14" w14:textId="77777777" w:rsidR="00C410F2" w:rsidRDefault="00610BC9">
            <w:pPr>
              <w:widowControl/>
              <w:snapToGrid w:val="0"/>
              <w:spacing w:line="360" w:lineRule="auto"/>
              <w:rPr>
                <w:rFonts w:ascii="宋体" w:hAnsi="宋体"/>
                <w:sz w:val="24"/>
              </w:rPr>
            </w:pPr>
            <w:r>
              <w:rPr>
                <w:rFonts w:ascii="宋体" w:hAnsi="宋体" w:cs="宋体" w:hint="eastAsia"/>
                <w:bCs/>
                <w:sz w:val="24"/>
              </w:rPr>
              <w:t>4.漏报技术条款视为该项技术条款不满足。</w:t>
            </w:r>
          </w:p>
        </w:tc>
        <w:tc>
          <w:tcPr>
            <w:tcW w:w="1235" w:type="dxa"/>
            <w:tcBorders>
              <w:top w:val="single" w:sz="4" w:space="0" w:color="auto"/>
              <w:left w:val="single" w:sz="4" w:space="0" w:color="auto"/>
              <w:bottom w:val="single" w:sz="4" w:space="0" w:color="auto"/>
              <w:right w:val="single" w:sz="4" w:space="0" w:color="auto"/>
            </w:tcBorders>
            <w:vAlign w:val="center"/>
          </w:tcPr>
          <w:p w14:paraId="45ECF6E6" w14:textId="3537AD15" w:rsidR="00C410F2" w:rsidRDefault="00CC1A76">
            <w:pPr>
              <w:spacing w:line="360" w:lineRule="auto"/>
              <w:ind w:left="420" w:hanging="420"/>
              <w:jc w:val="center"/>
              <w:rPr>
                <w:rFonts w:ascii="宋体" w:hAnsi="宋体" w:cs="Tahoma"/>
                <w:color w:val="000000"/>
                <w:sz w:val="24"/>
              </w:rPr>
            </w:pPr>
            <w:r>
              <w:rPr>
                <w:rFonts w:ascii="宋体" w:hAnsi="宋体"/>
                <w:sz w:val="24"/>
              </w:rPr>
              <w:t>42</w:t>
            </w:r>
          </w:p>
        </w:tc>
      </w:tr>
      <w:tr w:rsidR="00C410F2" w14:paraId="1617F4DA"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668CE9E0" w14:textId="77777777" w:rsidR="00C410F2" w:rsidRDefault="00610BC9">
            <w:pPr>
              <w:spacing w:line="360" w:lineRule="auto"/>
              <w:ind w:left="420" w:hanging="420"/>
              <w:jc w:val="center"/>
              <w:rPr>
                <w:rFonts w:ascii="宋体" w:hAnsi="宋体" w:cs="Tahoma"/>
                <w:color w:val="000000"/>
                <w:sz w:val="24"/>
              </w:rPr>
            </w:pPr>
            <w:r>
              <w:rPr>
                <w:rFonts w:ascii="宋体" w:hAnsi="宋体" w:cs="Tahoma" w:hint="eastAsia"/>
                <w:color w:val="000000"/>
                <w:sz w:val="24"/>
              </w:rPr>
              <w:t>2</w:t>
            </w:r>
            <w:r>
              <w:rPr>
                <w:rFonts w:ascii="宋体" w:hAnsi="宋体" w:cs="Tahoma"/>
                <w:color w:val="000000"/>
                <w:sz w:val="24"/>
              </w:rPr>
              <w:t>.2</w:t>
            </w:r>
          </w:p>
        </w:tc>
        <w:tc>
          <w:tcPr>
            <w:tcW w:w="6244" w:type="dxa"/>
            <w:tcBorders>
              <w:top w:val="single" w:sz="4" w:space="0" w:color="auto"/>
              <w:left w:val="single" w:sz="4" w:space="0" w:color="auto"/>
              <w:bottom w:val="single" w:sz="4" w:space="0" w:color="auto"/>
              <w:right w:val="single" w:sz="4" w:space="0" w:color="auto"/>
            </w:tcBorders>
            <w:vAlign w:val="center"/>
          </w:tcPr>
          <w:p w14:paraId="46F5233F" w14:textId="77777777" w:rsidR="00C410F2" w:rsidRDefault="00610BC9">
            <w:pPr>
              <w:spacing w:line="360" w:lineRule="auto"/>
              <w:rPr>
                <w:rFonts w:ascii="宋体" w:hAnsi="宋体" w:cs="宋体"/>
                <w:sz w:val="24"/>
              </w:rPr>
            </w:pPr>
            <w:r>
              <w:rPr>
                <w:rFonts w:ascii="宋体" w:hAnsi="宋体" w:cs="宋体" w:hint="eastAsia"/>
                <w:sz w:val="24"/>
              </w:rPr>
              <w:t>售后服务方案：</w:t>
            </w:r>
          </w:p>
          <w:p w14:paraId="4555FECE" w14:textId="77777777" w:rsidR="00C410F2" w:rsidRDefault="00610BC9">
            <w:pPr>
              <w:spacing w:line="360" w:lineRule="auto"/>
              <w:rPr>
                <w:rFonts w:ascii="宋体" w:hAnsi="宋体" w:cs="宋体"/>
                <w:sz w:val="24"/>
              </w:rPr>
            </w:pPr>
            <w:r>
              <w:rPr>
                <w:rFonts w:ascii="宋体" w:hAnsi="宋体" w:cs="宋体" w:hint="eastAsia"/>
                <w:sz w:val="24"/>
              </w:rPr>
              <w:t xml:space="preserve">售后服务方案完善，维修响应时间迅速，能够满足“质保期内24 小时内响应，质保期内48 小时内完成维修”的要求的基础上，提供的专职售后人员充足，售后服务体系完善，各项售后服务承诺均完全满足或优于采购文件要求，且提供维修响应时间的相关承诺，得 </w:t>
            </w:r>
            <w:r>
              <w:rPr>
                <w:rFonts w:ascii="宋体" w:hAnsi="宋体" w:cs="宋体"/>
                <w:sz w:val="24"/>
              </w:rPr>
              <w:t>5</w:t>
            </w:r>
            <w:r>
              <w:rPr>
                <w:rFonts w:ascii="宋体" w:hAnsi="宋体" w:cs="宋体" w:hint="eastAsia"/>
                <w:sz w:val="24"/>
              </w:rPr>
              <w:t>分；</w:t>
            </w:r>
          </w:p>
          <w:p w14:paraId="0F1CF34A" w14:textId="77777777" w:rsidR="00C410F2" w:rsidRDefault="00610BC9">
            <w:pPr>
              <w:spacing w:line="360" w:lineRule="auto"/>
              <w:rPr>
                <w:rFonts w:ascii="宋体" w:hAnsi="宋体" w:cs="宋体"/>
                <w:sz w:val="24"/>
              </w:rPr>
            </w:pPr>
            <w:r>
              <w:rPr>
                <w:rFonts w:ascii="宋体" w:hAnsi="宋体" w:cs="宋体" w:hint="eastAsia"/>
                <w:sz w:val="24"/>
              </w:rPr>
              <w:t>提供了常规、通用的售后服务解决方案、维修响应时间、专职售后服务人员少、人员分工交叉，售后服务承诺基本满足采购文件要求，且提供维修响应时间的相关承诺，得 2 分；</w:t>
            </w:r>
          </w:p>
          <w:p w14:paraId="64AE182D" w14:textId="77777777" w:rsidR="00C410F2" w:rsidRDefault="00610BC9">
            <w:pPr>
              <w:spacing w:line="360" w:lineRule="auto"/>
              <w:rPr>
                <w:rFonts w:ascii="宋体" w:hAnsi="宋体" w:cs="宋体"/>
                <w:sz w:val="24"/>
              </w:rPr>
            </w:pPr>
            <w:r>
              <w:rPr>
                <w:rFonts w:ascii="宋体" w:hAnsi="宋体" w:cs="宋体" w:hint="eastAsia"/>
                <w:sz w:val="24"/>
              </w:rPr>
              <w:t>售后服务方案及售后服务承诺有欠缺，未提供专职售后服务人员，但提供维修响应时间的相关承诺，得 1 分；</w:t>
            </w:r>
          </w:p>
          <w:p w14:paraId="05E25C54" w14:textId="77777777" w:rsidR="00C410F2" w:rsidRDefault="00610BC9">
            <w:pPr>
              <w:spacing w:line="360" w:lineRule="auto"/>
              <w:rPr>
                <w:rFonts w:ascii="宋体" w:hAnsi="宋体" w:cs="宋体"/>
                <w:sz w:val="24"/>
              </w:rPr>
            </w:pPr>
            <w:r>
              <w:rPr>
                <w:rFonts w:ascii="宋体" w:hAnsi="宋体" w:cs="宋体" w:hint="eastAsia"/>
                <w:sz w:val="24"/>
              </w:rPr>
              <w:t>未提供相关方案或承诺，不得分</w:t>
            </w:r>
          </w:p>
        </w:tc>
        <w:tc>
          <w:tcPr>
            <w:tcW w:w="1235" w:type="dxa"/>
            <w:tcBorders>
              <w:top w:val="single" w:sz="4" w:space="0" w:color="auto"/>
              <w:left w:val="single" w:sz="4" w:space="0" w:color="auto"/>
              <w:bottom w:val="single" w:sz="4" w:space="0" w:color="auto"/>
              <w:right w:val="single" w:sz="4" w:space="0" w:color="auto"/>
            </w:tcBorders>
            <w:vAlign w:val="center"/>
          </w:tcPr>
          <w:p w14:paraId="57FCBE28" w14:textId="77777777" w:rsidR="00C410F2" w:rsidRDefault="00610BC9">
            <w:pPr>
              <w:spacing w:line="360" w:lineRule="auto"/>
              <w:ind w:left="420" w:hanging="420"/>
              <w:jc w:val="center"/>
              <w:rPr>
                <w:rFonts w:ascii="宋体" w:hAnsi="宋体"/>
                <w:sz w:val="24"/>
              </w:rPr>
            </w:pPr>
            <w:r>
              <w:rPr>
                <w:rFonts w:ascii="宋体" w:hAnsi="宋体"/>
                <w:sz w:val="24"/>
              </w:rPr>
              <w:t>5</w:t>
            </w:r>
          </w:p>
        </w:tc>
      </w:tr>
      <w:tr w:rsidR="00C410F2" w14:paraId="5BAABC71"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30190D63" w14:textId="77777777" w:rsidR="00C410F2" w:rsidRDefault="00610BC9">
            <w:pPr>
              <w:spacing w:line="360" w:lineRule="auto"/>
              <w:ind w:left="420" w:hanging="420"/>
              <w:jc w:val="center"/>
              <w:rPr>
                <w:rFonts w:ascii="宋体" w:hAnsi="宋体" w:cs="Tahoma"/>
                <w:color w:val="000000"/>
                <w:sz w:val="24"/>
              </w:rPr>
            </w:pPr>
            <w:r>
              <w:rPr>
                <w:rFonts w:ascii="宋体" w:hAnsi="宋体" w:cs="Tahoma" w:hint="eastAsia"/>
                <w:color w:val="000000"/>
                <w:sz w:val="24"/>
              </w:rPr>
              <w:t>2</w:t>
            </w:r>
            <w:r>
              <w:rPr>
                <w:rFonts w:ascii="宋体" w:hAnsi="宋体" w:cs="Tahoma"/>
                <w:color w:val="000000"/>
                <w:sz w:val="24"/>
              </w:rPr>
              <w:t>.3</w:t>
            </w:r>
          </w:p>
        </w:tc>
        <w:tc>
          <w:tcPr>
            <w:tcW w:w="6244" w:type="dxa"/>
            <w:tcBorders>
              <w:top w:val="single" w:sz="4" w:space="0" w:color="auto"/>
              <w:left w:val="single" w:sz="4" w:space="0" w:color="auto"/>
              <w:bottom w:val="single" w:sz="4" w:space="0" w:color="auto"/>
              <w:right w:val="single" w:sz="4" w:space="0" w:color="auto"/>
            </w:tcBorders>
            <w:vAlign w:val="center"/>
          </w:tcPr>
          <w:p w14:paraId="4C235FAA" w14:textId="77777777" w:rsidR="00C410F2" w:rsidRDefault="00610BC9">
            <w:pPr>
              <w:spacing w:line="360" w:lineRule="auto"/>
              <w:rPr>
                <w:rFonts w:ascii="宋体" w:hAnsi="宋体" w:cs="宋体"/>
                <w:sz w:val="24"/>
              </w:rPr>
            </w:pPr>
            <w:r>
              <w:rPr>
                <w:rFonts w:ascii="宋体" w:hAnsi="宋体" w:cs="宋体" w:hint="eastAsia"/>
                <w:sz w:val="24"/>
              </w:rPr>
              <w:t>培训方案：</w:t>
            </w:r>
          </w:p>
          <w:p w14:paraId="0419C84A" w14:textId="77777777" w:rsidR="00C410F2" w:rsidRDefault="00610BC9">
            <w:pPr>
              <w:spacing w:line="360" w:lineRule="auto"/>
              <w:rPr>
                <w:rFonts w:ascii="宋体" w:hAnsi="宋体" w:cs="宋体"/>
                <w:sz w:val="24"/>
              </w:rPr>
            </w:pPr>
            <w:r>
              <w:rPr>
                <w:rFonts w:ascii="宋体" w:hAnsi="宋体" w:cs="宋体" w:hint="eastAsia"/>
                <w:sz w:val="24"/>
              </w:rPr>
              <w:t>供应商针对本项目提供完整的技术培训方案，包括但不限</w:t>
            </w:r>
            <w:r>
              <w:rPr>
                <w:rFonts w:ascii="宋体" w:hAnsi="宋体" w:cs="宋体" w:hint="eastAsia"/>
                <w:sz w:val="24"/>
              </w:rPr>
              <w:lastRenderedPageBreak/>
              <w:t>于培训安排、培训时长、课程设置（包括但不限于设备使用方法、维护、保养等要点的相关知识培训）、培训方式等，并免费提供相关技术培训材料：</w:t>
            </w:r>
          </w:p>
          <w:p w14:paraId="6C2575F4" w14:textId="5806BDD4" w:rsidR="00C410F2" w:rsidRDefault="00610BC9">
            <w:pPr>
              <w:spacing w:line="360" w:lineRule="auto"/>
              <w:rPr>
                <w:rFonts w:ascii="宋体" w:hAnsi="宋体" w:cs="宋体"/>
                <w:sz w:val="24"/>
              </w:rPr>
            </w:pPr>
            <w:r>
              <w:rPr>
                <w:rFonts w:ascii="宋体" w:hAnsi="宋体" w:cs="宋体" w:hint="eastAsia"/>
                <w:sz w:val="24"/>
              </w:rPr>
              <w:t>1.培训内容、培训方式等满足采购人需要，提供的技术培训资料全面细致、针对性强，可操作性强，完全满足或优于招标文件要求的，得</w:t>
            </w:r>
            <w:r w:rsidR="007D3882">
              <w:rPr>
                <w:rFonts w:ascii="宋体" w:hAnsi="宋体" w:cs="宋体"/>
                <w:sz w:val="24"/>
              </w:rPr>
              <w:t>5</w:t>
            </w:r>
            <w:r>
              <w:rPr>
                <w:rFonts w:ascii="宋体" w:hAnsi="宋体" w:cs="宋体" w:hint="eastAsia"/>
                <w:sz w:val="24"/>
              </w:rPr>
              <w:t>分；</w:t>
            </w:r>
          </w:p>
          <w:p w14:paraId="742AFEE2" w14:textId="77777777" w:rsidR="00C410F2" w:rsidRDefault="00610BC9">
            <w:pPr>
              <w:spacing w:line="360" w:lineRule="auto"/>
              <w:rPr>
                <w:rFonts w:ascii="宋体" w:hAnsi="宋体" w:cs="宋体"/>
                <w:sz w:val="24"/>
              </w:rPr>
            </w:pPr>
            <w:r>
              <w:rPr>
                <w:rFonts w:ascii="宋体" w:hAnsi="宋体" w:cs="宋体" w:hint="eastAsia"/>
                <w:sz w:val="24"/>
              </w:rPr>
              <w:t>2.提供了常规、通用的培训方案，提供了基本的技术培训资料，培训方式方法基本符合项目需求的，得 2 分；</w:t>
            </w:r>
          </w:p>
          <w:p w14:paraId="30811E03" w14:textId="77777777" w:rsidR="00C410F2" w:rsidRDefault="00610BC9">
            <w:pPr>
              <w:spacing w:line="360" w:lineRule="auto"/>
              <w:rPr>
                <w:rFonts w:ascii="宋体" w:hAnsi="宋体" w:cs="宋体"/>
                <w:sz w:val="24"/>
              </w:rPr>
            </w:pPr>
            <w:r>
              <w:rPr>
                <w:rFonts w:ascii="宋体" w:hAnsi="宋体" w:cs="宋体" w:hint="eastAsia"/>
                <w:sz w:val="24"/>
              </w:rPr>
              <w:t>培训方式、提供的技术培训方案有欠缺或操作性不强的，得 1 分；</w:t>
            </w:r>
          </w:p>
          <w:p w14:paraId="646920F2" w14:textId="77777777" w:rsidR="00C410F2" w:rsidRDefault="00610BC9">
            <w:pPr>
              <w:spacing w:line="360" w:lineRule="auto"/>
              <w:rPr>
                <w:rFonts w:ascii="宋体" w:hAnsi="宋体" w:cs="宋体"/>
                <w:sz w:val="24"/>
              </w:rPr>
            </w:pPr>
            <w:r>
              <w:rPr>
                <w:rFonts w:ascii="宋体" w:hAnsi="宋体" w:cs="宋体" w:hint="eastAsia"/>
                <w:sz w:val="24"/>
              </w:rPr>
              <w:t>未提供技术培训方案相关内容，不得分。</w:t>
            </w:r>
          </w:p>
          <w:p w14:paraId="3021C52C" w14:textId="77777777" w:rsidR="00C410F2" w:rsidRDefault="00C410F2">
            <w:pPr>
              <w:spacing w:line="360" w:lineRule="auto"/>
              <w:rPr>
                <w:rFonts w:ascii="宋体" w:hAnsi="宋体" w:cs="宋体"/>
                <w:sz w:val="24"/>
              </w:rPr>
            </w:pPr>
          </w:p>
          <w:p w14:paraId="1A95F9FC" w14:textId="77777777" w:rsidR="00C410F2" w:rsidRDefault="00610BC9">
            <w:pPr>
              <w:spacing w:line="360" w:lineRule="auto"/>
              <w:rPr>
                <w:rFonts w:ascii="宋体" w:hAnsi="宋体" w:cs="宋体"/>
                <w:sz w:val="24"/>
              </w:rPr>
            </w:pPr>
            <w:r>
              <w:rPr>
                <w:rFonts w:ascii="宋体" w:hAnsi="宋体" w:cs="宋体" w:hint="eastAsia"/>
                <w:sz w:val="24"/>
              </w:rPr>
              <w:t>评审依据：投标文件中提供技术培训方案，依据方案内容进行得分，未提供或提供的方案不满足要求的不得分。</w:t>
            </w:r>
          </w:p>
        </w:tc>
        <w:tc>
          <w:tcPr>
            <w:tcW w:w="1235" w:type="dxa"/>
            <w:tcBorders>
              <w:top w:val="single" w:sz="4" w:space="0" w:color="auto"/>
              <w:left w:val="single" w:sz="4" w:space="0" w:color="auto"/>
              <w:bottom w:val="single" w:sz="4" w:space="0" w:color="auto"/>
              <w:right w:val="single" w:sz="4" w:space="0" w:color="auto"/>
            </w:tcBorders>
            <w:vAlign w:val="center"/>
          </w:tcPr>
          <w:p w14:paraId="06A3F997" w14:textId="52CB57DD" w:rsidR="00C410F2" w:rsidRDefault="007D3882">
            <w:pPr>
              <w:spacing w:line="360" w:lineRule="auto"/>
              <w:ind w:left="420" w:hanging="420"/>
              <w:jc w:val="center"/>
              <w:rPr>
                <w:rFonts w:ascii="宋体" w:hAnsi="宋体"/>
                <w:sz w:val="24"/>
              </w:rPr>
            </w:pPr>
            <w:r>
              <w:rPr>
                <w:rFonts w:ascii="宋体" w:hAnsi="宋体"/>
                <w:sz w:val="24"/>
              </w:rPr>
              <w:lastRenderedPageBreak/>
              <w:t>5</w:t>
            </w:r>
          </w:p>
        </w:tc>
      </w:tr>
      <w:tr w:rsidR="00C410F2" w14:paraId="19789587"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400C29CC" w14:textId="77777777" w:rsidR="00C410F2" w:rsidRDefault="00610BC9">
            <w:pPr>
              <w:spacing w:line="360" w:lineRule="auto"/>
              <w:ind w:left="420" w:hanging="420"/>
              <w:jc w:val="center"/>
              <w:rPr>
                <w:rFonts w:ascii="宋体" w:hAnsi="宋体"/>
                <w:color w:val="000000"/>
                <w:sz w:val="24"/>
              </w:rPr>
            </w:pPr>
            <w:r>
              <w:rPr>
                <w:rFonts w:ascii="宋体" w:hAnsi="宋体"/>
                <w:color w:val="000000"/>
                <w:sz w:val="24"/>
              </w:rPr>
              <w:t>2.4</w:t>
            </w:r>
          </w:p>
        </w:tc>
        <w:tc>
          <w:tcPr>
            <w:tcW w:w="6244" w:type="dxa"/>
            <w:tcBorders>
              <w:top w:val="single" w:sz="4" w:space="0" w:color="auto"/>
              <w:left w:val="single" w:sz="4" w:space="0" w:color="auto"/>
              <w:bottom w:val="single" w:sz="4" w:space="0" w:color="auto"/>
              <w:right w:val="single" w:sz="4" w:space="0" w:color="auto"/>
            </w:tcBorders>
            <w:vAlign w:val="center"/>
          </w:tcPr>
          <w:p w14:paraId="2DAC3C6B" w14:textId="77777777" w:rsidR="00C410F2" w:rsidRDefault="00610BC9">
            <w:pPr>
              <w:snapToGrid w:val="0"/>
              <w:spacing w:line="360" w:lineRule="auto"/>
              <w:rPr>
                <w:rFonts w:ascii="宋体" w:hAnsi="宋体"/>
                <w:color w:val="000000"/>
                <w:sz w:val="24"/>
              </w:rPr>
            </w:pPr>
            <w:r>
              <w:rPr>
                <w:rFonts w:ascii="宋体" w:hAnsi="宋体" w:cs="Tahoma" w:hint="eastAsia"/>
                <w:color w:val="000000"/>
                <w:sz w:val="24"/>
              </w:rPr>
              <w:t>安装调试方案：</w:t>
            </w:r>
          </w:p>
          <w:p w14:paraId="4396AF62" w14:textId="77777777" w:rsidR="00C410F2" w:rsidRDefault="00610BC9">
            <w:pPr>
              <w:snapToGrid w:val="0"/>
              <w:spacing w:line="360" w:lineRule="auto"/>
              <w:rPr>
                <w:rFonts w:ascii="宋体" w:hAnsi="宋体"/>
                <w:sz w:val="24"/>
              </w:rPr>
            </w:pPr>
            <w:r>
              <w:rPr>
                <w:rFonts w:ascii="宋体" w:hAnsi="宋体" w:hint="eastAsia"/>
                <w:sz w:val="24"/>
              </w:rPr>
              <w:t>（1）安装调试方案全流程叙述完整，包含但不限于安装流程、安装计划时间表、应急处置措施、调试具体流程等方面得5分；</w:t>
            </w:r>
          </w:p>
          <w:p w14:paraId="06D32CA1" w14:textId="77777777" w:rsidR="00C410F2" w:rsidRDefault="00610BC9">
            <w:pPr>
              <w:snapToGrid w:val="0"/>
              <w:spacing w:line="360" w:lineRule="auto"/>
              <w:rPr>
                <w:rFonts w:ascii="宋体" w:hAnsi="宋体"/>
                <w:sz w:val="24"/>
              </w:rPr>
            </w:pPr>
            <w:r>
              <w:rPr>
                <w:rFonts w:ascii="宋体" w:hAnsi="宋体" w:hint="eastAsia"/>
                <w:sz w:val="24"/>
              </w:rPr>
              <w:t>（2）全流程叙述完整，但描述表意有欠缺或缺项得</w:t>
            </w:r>
            <w:r>
              <w:rPr>
                <w:rFonts w:ascii="宋体" w:hAnsi="宋体"/>
                <w:sz w:val="24"/>
              </w:rPr>
              <w:t>2</w:t>
            </w:r>
            <w:r>
              <w:rPr>
                <w:rFonts w:ascii="宋体" w:hAnsi="宋体" w:hint="eastAsia"/>
                <w:sz w:val="24"/>
              </w:rPr>
              <w:t>分；</w:t>
            </w:r>
          </w:p>
          <w:p w14:paraId="6E63D0C9" w14:textId="77777777" w:rsidR="00C410F2" w:rsidRDefault="00610BC9">
            <w:pPr>
              <w:snapToGrid w:val="0"/>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）全流程叙述不完整得</w:t>
            </w:r>
            <w:r>
              <w:rPr>
                <w:rFonts w:ascii="宋体" w:hAnsi="宋体"/>
                <w:sz w:val="24"/>
              </w:rPr>
              <w:t>1</w:t>
            </w:r>
            <w:r>
              <w:rPr>
                <w:rFonts w:ascii="宋体" w:hAnsi="宋体" w:hint="eastAsia"/>
                <w:sz w:val="24"/>
              </w:rPr>
              <w:t>分；</w:t>
            </w:r>
          </w:p>
          <w:p w14:paraId="064DA6FC" w14:textId="77777777" w:rsidR="00C410F2" w:rsidRDefault="00610BC9">
            <w:pPr>
              <w:snapToGrid w:val="0"/>
              <w:spacing w:line="360" w:lineRule="auto"/>
              <w:rPr>
                <w:rFonts w:ascii="宋体" w:hAnsi="宋体" w:cs="Tahoma"/>
                <w:color w:val="000000"/>
                <w:sz w:val="24"/>
              </w:rPr>
            </w:pPr>
            <w:r>
              <w:rPr>
                <w:rFonts w:ascii="宋体" w:hAnsi="宋体" w:hint="eastAsia"/>
                <w:sz w:val="24"/>
              </w:rPr>
              <w:t>（4）本项未提供，不得分</w:t>
            </w:r>
          </w:p>
        </w:tc>
        <w:tc>
          <w:tcPr>
            <w:tcW w:w="1235" w:type="dxa"/>
            <w:tcBorders>
              <w:top w:val="single" w:sz="4" w:space="0" w:color="auto"/>
              <w:left w:val="single" w:sz="4" w:space="0" w:color="auto"/>
              <w:bottom w:val="single" w:sz="4" w:space="0" w:color="auto"/>
              <w:right w:val="single" w:sz="4" w:space="0" w:color="auto"/>
            </w:tcBorders>
            <w:vAlign w:val="center"/>
          </w:tcPr>
          <w:p w14:paraId="6C0BBDAD" w14:textId="77777777" w:rsidR="00C410F2" w:rsidRDefault="00610BC9">
            <w:pPr>
              <w:spacing w:line="360" w:lineRule="auto"/>
              <w:ind w:left="420" w:hanging="420"/>
              <w:jc w:val="center"/>
              <w:rPr>
                <w:rFonts w:ascii="宋体" w:hAnsi="宋体" w:cs="Tahoma"/>
                <w:color w:val="000000"/>
                <w:sz w:val="24"/>
              </w:rPr>
            </w:pPr>
            <w:r>
              <w:rPr>
                <w:rFonts w:ascii="宋体" w:hAnsi="宋体" w:cs="Tahoma" w:hint="eastAsia"/>
                <w:color w:val="000000"/>
                <w:sz w:val="24"/>
              </w:rPr>
              <w:t>5</w:t>
            </w:r>
          </w:p>
        </w:tc>
      </w:tr>
      <w:tr w:rsidR="00C410F2" w14:paraId="4476D204"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420D234D" w14:textId="77777777" w:rsidR="00C410F2" w:rsidRDefault="00610BC9">
            <w:pPr>
              <w:spacing w:line="360" w:lineRule="auto"/>
              <w:ind w:left="420" w:hanging="420"/>
              <w:jc w:val="center"/>
              <w:rPr>
                <w:rFonts w:ascii="宋体" w:hAnsi="宋体"/>
                <w:color w:val="000000"/>
                <w:sz w:val="24"/>
              </w:rPr>
            </w:pPr>
            <w:r>
              <w:rPr>
                <w:rFonts w:ascii="宋体" w:hAnsi="宋体" w:hint="eastAsia"/>
                <w:color w:val="000000"/>
                <w:sz w:val="24"/>
              </w:rPr>
              <w:t>2</w:t>
            </w:r>
            <w:r>
              <w:rPr>
                <w:rFonts w:ascii="宋体" w:hAnsi="宋体"/>
                <w:color w:val="000000"/>
                <w:sz w:val="24"/>
              </w:rPr>
              <w:t>.5</w:t>
            </w:r>
          </w:p>
        </w:tc>
        <w:tc>
          <w:tcPr>
            <w:tcW w:w="6244" w:type="dxa"/>
            <w:tcBorders>
              <w:top w:val="single" w:sz="4" w:space="0" w:color="auto"/>
              <w:left w:val="single" w:sz="4" w:space="0" w:color="auto"/>
              <w:bottom w:val="single" w:sz="4" w:space="0" w:color="auto"/>
              <w:right w:val="single" w:sz="4" w:space="0" w:color="auto"/>
            </w:tcBorders>
            <w:vAlign w:val="center"/>
          </w:tcPr>
          <w:p w14:paraId="0D1010DA" w14:textId="77777777" w:rsidR="00C410F2" w:rsidRDefault="00610BC9">
            <w:pPr>
              <w:snapToGrid w:val="0"/>
              <w:spacing w:line="360" w:lineRule="auto"/>
              <w:rPr>
                <w:rFonts w:ascii="宋体" w:hAnsi="宋体"/>
                <w:color w:val="000000"/>
                <w:sz w:val="24"/>
              </w:rPr>
            </w:pPr>
            <w:r>
              <w:rPr>
                <w:rFonts w:ascii="宋体" w:hAnsi="宋体" w:hint="eastAsia"/>
                <w:color w:val="000000"/>
                <w:sz w:val="24"/>
              </w:rPr>
              <w:t>应急预案</w:t>
            </w:r>
          </w:p>
          <w:p w14:paraId="3C63206F" w14:textId="64317543" w:rsidR="00C410F2" w:rsidRDefault="00610BC9">
            <w:pPr>
              <w:snapToGrid w:val="0"/>
              <w:spacing w:line="360" w:lineRule="auto"/>
              <w:rPr>
                <w:rFonts w:ascii="宋体" w:hAnsi="宋体"/>
                <w:color w:val="000000"/>
                <w:sz w:val="24"/>
              </w:rPr>
            </w:pPr>
            <w:r>
              <w:rPr>
                <w:rFonts w:ascii="宋体" w:hAnsi="宋体" w:hint="eastAsia"/>
                <w:color w:val="000000"/>
                <w:sz w:val="24"/>
              </w:rPr>
              <w:t>（1）对服务过程可能遇到的紧急情况认识全面，应急预案内容具体，切实可行，得</w:t>
            </w:r>
            <w:r w:rsidR="007D3882">
              <w:rPr>
                <w:rFonts w:ascii="宋体" w:hAnsi="宋体"/>
                <w:color w:val="000000"/>
                <w:sz w:val="24"/>
              </w:rPr>
              <w:t>5</w:t>
            </w:r>
            <w:r>
              <w:rPr>
                <w:rFonts w:ascii="宋体" w:hAnsi="宋体" w:hint="eastAsia"/>
                <w:color w:val="000000"/>
                <w:sz w:val="24"/>
              </w:rPr>
              <w:t>分</w:t>
            </w:r>
          </w:p>
          <w:p w14:paraId="41E026BA" w14:textId="77777777" w:rsidR="00C410F2" w:rsidRDefault="00610BC9">
            <w:pPr>
              <w:snapToGrid w:val="0"/>
              <w:spacing w:line="360" w:lineRule="auto"/>
              <w:rPr>
                <w:rFonts w:ascii="宋体" w:hAnsi="宋体"/>
                <w:color w:val="000000"/>
                <w:sz w:val="24"/>
              </w:rPr>
            </w:pPr>
            <w:r>
              <w:rPr>
                <w:rFonts w:ascii="宋体" w:hAnsi="宋体" w:hint="eastAsia"/>
                <w:color w:val="000000"/>
                <w:sz w:val="24"/>
              </w:rPr>
              <w:t>（2）对服务过程可能遇到的紧急情况认识不够具体，应急预案内容比较全，方案可行性较好，得</w:t>
            </w:r>
            <w:r>
              <w:rPr>
                <w:rFonts w:ascii="宋体" w:hAnsi="宋体"/>
                <w:color w:val="000000"/>
                <w:sz w:val="24"/>
              </w:rPr>
              <w:t>2</w:t>
            </w:r>
            <w:r>
              <w:rPr>
                <w:rFonts w:ascii="宋体" w:hAnsi="宋体" w:hint="eastAsia"/>
                <w:color w:val="000000"/>
                <w:sz w:val="24"/>
              </w:rPr>
              <w:t>分</w:t>
            </w:r>
          </w:p>
          <w:p w14:paraId="4F3A96B2" w14:textId="77777777" w:rsidR="00C410F2" w:rsidRDefault="00610BC9">
            <w:pPr>
              <w:snapToGrid w:val="0"/>
              <w:spacing w:line="360" w:lineRule="auto"/>
              <w:rPr>
                <w:rFonts w:ascii="宋体" w:hAnsi="宋体"/>
                <w:color w:val="000000"/>
                <w:sz w:val="24"/>
              </w:rPr>
            </w:pPr>
            <w:r>
              <w:rPr>
                <w:rFonts w:ascii="宋体" w:hAnsi="宋体" w:hint="eastAsia"/>
                <w:color w:val="000000"/>
                <w:sz w:val="24"/>
              </w:rPr>
              <w:t>（3）对服务过程可能遇到的紧急情况认识较差，应急预案内容不全，可行性差，得</w:t>
            </w:r>
            <w:r>
              <w:rPr>
                <w:rFonts w:ascii="宋体" w:hAnsi="宋体"/>
                <w:color w:val="000000"/>
                <w:sz w:val="24"/>
              </w:rPr>
              <w:t>1</w:t>
            </w:r>
            <w:r>
              <w:rPr>
                <w:rFonts w:ascii="宋体" w:hAnsi="宋体" w:hint="eastAsia"/>
                <w:color w:val="000000"/>
                <w:sz w:val="24"/>
              </w:rPr>
              <w:t>分</w:t>
            </w:r>
          </w:p>
          <w:p w14:paraId="15B3FE70" w14:textId="77777777" w:rsidR="00C410F2" w:rsidRDefault="00610BC9">
            <w:pPr>
              <w:spacing w:line="360" w:lineRule="auto"/>
              <w:rPr>
                <w:rFonts w:ascii="宋体" w:hAnsi="宋体" w:cs="Tahoma"/>
                <w:color w:val="000000"/>
                <w:sz w:val="24"/>
              </w:rPr>
            </w:pPr>
            <w:r>
              <w:rPr>
                <w:rFonts w:ascii="宋体" w:hAnsi="宋体" w:hint="eastAsia"/>
                <w:color w:val="000000"/>
                <w:sz w:val="24"/>
              </w:rPr>
              <w:t>（4）本项未提供，不得分</w:t>
            </w:r>
          </w:p>
        </w:tc>
        <w:tc>
          <w:tcPr>
            <w:tcW w:w="1235" w:type="dxa"/>
            <w:tcBorders>
              <w:top w:val="single" w:sz="4" w:space="0" w:color="auto"/>
              <w:left w:val="single" w:sz="4" w:space="0" w:color="auto"/>
              <w:bottom w:val="single" w:sz="4" w:space="0" w:color="auto"/>
              <w:right w:val="single" w:sz="4" w:space="0" w:color="auto"/>
            </w:tcBorders>
            <w:vAlign w:val="center"/>
          </w:tcPr>
          <w:p w14:paraId="3534C503" w14:textId="322410CE" w:rsidR="00C410F2" w:rsidRDefault="007D3882">
            <w:pPr>
              <w:spacing w:line="360" w:lineRule="auto"/>
              <w:jc w:val="center"/>
              <w:rPr>
                <w:rFonts w:ascii="宋体" w:hAnsi="宋体" w:cs="Tahoma"/>
                <w:color w:val="000000"/>
                <w:sz w:val="24"/>
              </w:rPr>
            </w:pPr>
            <w:r>
              <w:rPr>
                <w:rFonts w:ascii="宋体" w:hAnsi="宋体" w:cs="Tahoma"/>
                <w:color w:val="000000"/>
                <w:sz w:val="24"/>
              </w:rPr>
              <w:t>5</w:t>
            </w:r>
          </w:p>
        </w:tc>
      </w:tr>
      <w:tr w:rsidR="00C410F2" w14:paraId="58A2A437" w14:textId="77777777" w:rsidTr="007D3882">
        <w:tc>
          <w:tcPr>
            <w:tcW w:w="998" w:type="dxa"/>
            <w:vMerge w:val="restart"/>
            <w:tcBorders>
              <w:left w:val="single" w:sz="4" w:space="0" w:color="auto"/>
              <w:right w:val="single" w:sz="4" w:space="0" w:color="auto"/>
            </w:tcBorders>
            <w:vAlign w:val="center"/>
          </w:tcPr>
          <w:p w14:paraId="1D63B9B3" w14:textId="77777777" w:rsidR="00C410F2" w:rsidRDefault="00610BC9">
            <w:pPr>
              <w:spacing w:line="360" w:lineRule="auto"/>
              <w:ind w:left="420" w:hanging="420"/>
              <w:jc w:val="center"/>
              <w:rPr>
                <w:rFonts w:ascii="宋体" w:hAnsi="宋体"/>
                <w:color w:val="000000"/>
                <w:sz w:val="24"/>
              </w:rPr>
            </w:pPr>
            <w:r>
              <w:rPr>
                <w:rFonts w:ascii="宋体" w:hAnsi="宋体"/>
                <w:color w:val="000000"/>
                <w:sz w:val="24"/>
              </w:rPr>
              <w:lastRenderedPageBreak/>
              <w:t>2.6</w:t>
            </w:r>
          </w:p>
        </w:tc>
        <w:tc>
          <w:tcPr>
            <w:tcW w:w="6244" w:type="dxa"/>
            <w:tcBorders>
              <w:top w:val="single" w:sz="4" w:space="0" w:color="auto"/>
              <w:left w:val="single" w:sz="4" w:space="0" w:color="auto"/>
              <w:bottom w:val="single" w:sz="4" w:space="0" w:color="auto"/>
              <w:right w:val="single" w:sz="4" w:space="0" w:color="auto"/>
            </w:tcBorders>
            <w:vAlign w:val="center"/>
          </w:tcPr>
          <w:p w14:paraId="15D7BE21" w14:textId="77777777" w:rsidR="00C410F2" w:rsidRDefault="00610BC9">
            <w:pPr>
              <w:spacing w:line="360" w:lineRule="auto"/>
              <w:rPr>
                <w:rFonts w:ascii="宋体" w:hAnsi="宋体"/>
                <w:color w:val="000000"/>
                <w:sz w:val="24"/>
              </w:rPr>
            </w:pPr>
            <w:r>
              <w:rPr>
                <w:rFonts w:ascii="宋体" w:hAnsi="宋体" w:hint="eastAsia"/>
                <w:color w:val="000000"/>
                <w:sz w:val="24"/>
              </w:rPr>
              <w:t>投标产品中有属于品目清单范围内优先采购节能产品的（提供由国家确定的认证机构出具的、处于有效期之内的认证证书复印件）得</w:t>
            </w:r>
            <w:r>
              <w:rPr>
                <w:rFonts w:ascii="宋体" w:hAnsi="宋体"/>
                <w:color w:val="000000"/>
                <w:sz w:val="24"/>
              </w:rPr>
              <w:t>1</w:t>
            </w:r>
            <w:r>
              <w:rPr>
                <w:rFonts w:ascii="宋体" w:hAnsi="宋体" w:hint="eastAsia"/>
                <w:color w:val="000000"/>
                <w:sz w:val="24"/>
              </w:rPr>
              <w:t>分，否则不得分。</w:t>
            </w:r>
          </w:p>
          <w:p w14:paraId="10A5B103" w14:textId="77777777" w:rsidR="00C410F2" w:rsidRDefault="00610BC9">
            <w:pPr>
              <w:spacing w:line="360" w:lineRule="auto"/>
              <w:rPr>
                <w:rFonts w:ascii="宋体" w:hAnsi="宋体" w:cs="Tahoma"/>
                <w:color w:val="000000"/>
                <w:sz w:val="24"/>
              </w:rPr>
            </w:pPr>
            <w:r>
              <w:rPr>
                <w:rFonts w:ascii="宋体" w:hAnsi="宋体" w:hint="eastAsia"/>
                <w:color w:val="000000"/>
                <w:sz w:val="24"/>
              </w:rPr>
              <w:t>注：以上复印件需加盖投标人公章；属于政府强制采购节能产品的不加分。</w:t>
            </w:r>
          </w:p>
        </w:tc>
        <w:tc>
          <w:tcPr>
            <w:tcW w:w="1235" w:type="dxa"/>
            <w:vMerge w:val="restart"/>
            <w:tcBorders>
              <w:left w:val="single" w:sz="4" w:space="0" w:color="auto"/>
              <w:right w:val="single" w:sz="4" w:space="0" w:color="auto"/>
            </w:tcBorders>
            <w:vAlign w:val="center"/>
          </w:tcPr>
          <w:p w14:paraId="3F847C55" w14:textId="77777777" w:rsidR="00C410F2" w:rsidRDefault="00610BC9">
            <w:pPr>
              <w:spacing w:line="360" w:lineRule="auto"/>
              <w:jc w:val="center"/>
              <w:rPr>
                <w:rFonts w:ascii="宋体" w:hAnsi="宋体" w:cs="Tahoma"/>
                <w:color w:val="000000"/>
                <w:sz w:val="24"/>
              </w:rPr>
            </w:pPr>
            <w:r>
              <w:rPr>
                <w:rFonts w:ascii="宋体" w:hAnsi="宋体" w:cs="Tahoma" w:hint="eastAsia"/>
                <w:color w:val="000000"/>
                <w:sz w:val="24"/>
              </w:rPr>
              <w:t>2</w:t>
            </w:r>
          </w:p>
        </w:tc>
      </w:tr>
      <w:tr w:rsidR="00C410F2" w14:paraId="42BF5D5E" w14:textId="77777777" w:rsidTr="007D3882">
        <w:tc>
          <w:tcPr>
            <w:tcW w:w="998" w:type="dxa"/>
            <w:vMerge/>
            <w:tcBorders>
              <w:left w:val="single" w:sz="4" w:space="0" w:color="auto"/>
              <w:bottom w:val="single" w:sz="4" w:space="0" w:color="auto"/>
              <w:right w:val="single" w:sz="4" w:space="0" w:color="auto"/>
            </w:tcBorders>
            <w:vAlign w:val="center"/>
          </w:tcPr>
          <w:p w14:paraId="7282BBED" w14:textId="77777777" w:rsidR="00C410F2" w:rsidRDefault="00C410F2">
            <w:pPr>
              <w:spacing w:line="360" w:lineRule="auto"/>
              <w:ind w:left="420" w:hanging="420"/>
              <w:jc w:val="center"/>
              <w:rPr>
                <w:rFonts w:ascii="宋体" w:hAnsi="宋体"/>
                <w:color w:val="000000"/>
                <w:sz w:val="24"/>
              </w:rPr>
            </w:pPr>
          </w:p>
        </w:tc>
        <w:tc>
          <w:tcPr>
            <w:tcW w:w="6244" w:type="dxa"/>
            <w:tcBorders>
              <w:top w:val="single" w:sz="4" w:space="0" w:color="auto"/>
              <w:left w:val="single" w:sz="4" w:space="0" w:color="auto"/>
              <w:bottom w:val="single" w:sz="4" w:space="0" w:color="auto"/>
              <w:right w:val="single" w:sz="4" w:space="0" w:color="auto"/>
            </w:tcBorders>
            <w:vAlign w:val="center"/>
          </w:tcPr>
          <w:p w14:paraId="1C706D29" w14:textId="77777777" w:rsidR="00C410F2" w:rsidRDefault="00610BC9">
            <w:pPr>
              <w:spacing w:line="360" w:lineRule="auto"/>
              <w:rPr>
                <w:rFonts w:ascii="宋体" w:hAnsi="宋体"/>
                <w:color w:val="000000"/>
                <w:sz w:val="24"/>
              </w:rPr>
            </w:pPr>
            <w:r>
              <w:rPr>
                <w:rFonts w:ascii="宋体" w:hAnsi="宋体" w:hint="eastAsia"/>
                <w:color w:val="000000"/>
                <w:sz w:val="24"/>
              </w:rPr>
              <w:t>投标产品中有属于品目清单范围内优先采购环境标志产品的（提供由国家确定的认证机构出具的、处于有效期之内的认证证书复印件）得</w:t>
            </w:r>
            <w:r>
              <w:rPr>
                <w:rFonts w:ascii="宋体" w:hAnsi="宋体"/>
                <w:color w:val="000000"/>
                <w:sz w:val="24"/>
              </w:rPr>
              <w:t>1</w:t>
            </w:r>
            <w:r>
              <w:rPr>
                <w:rFonts w:ascii="宋体" w:hAnsi="宋体" w:hint="eastAsia"/>
                <w:color w:val="000000"/>
                <w:sz w:val="24"/>
              </w:rPr>
              <w:t>分，否则不得分。</w:t>
            </w:r>
          </w:p>
          <w:p w14:paraId="20186D54" w14:textId="77777777" w:rsidR="00C410F2" w:rsidRDefault="00610BC9">
            <w:pPr>
              <w:spacing w:line="360" w:lineRule="auto"/>
              <w:rPr>
                <w:rFonts w:ascii="宋体" w:hAnsi="宋体" w:cs="Tahoma"/>
                <w:color w:val="000000"/>
                <w:sz w:val="24"/>
              </w:rPr>
            </w:pPr>
            <w:r>
              <w:rPr>
                <w:rFonts w:ascii="宋体" w:hAnsi="宋体" w:hint="eastAsia"/>
                <w:color w:val="000000"/>
                <w:sz w:val="24"/>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6426E22A" w14:textId="77777777" w:rsidR="00C410F2" w:rsidRDefault="00C410F2">
            <w:pPr>
              <w:spacing w:line="360" w:lineRule="auto"/>
              <w:jc w:val="center"/>
              <w:rPr>
                <w:rFonts w:ascii="宋体" w:hAnsi="宋体" w:cs="Tahoma"/>
                <w:color w:val="000000"/>
                <w:sz w:val="24"/>
              </w:rPr>
            </w:pPr>
          </w:p>
        </w:tc>
      </w:tr>
      <w:tr w:rsidR="00C410F2" w14:paraId="0758A856" w14:textId="77777777" w:rsidTr="007D3882">
        <w:tc>
          <w:tcPr>
            <w:tcW w:w="8477" w:type="dxa"/>
            <w:gridSpan w:val="3"/>
            <w:tcBorders>
              <w:top w:val="single" w:sz="4" w:space="0" w:color="auto"/>
              <w:left w:val="single" w:sz="4" w:space="0" w:color="auto"/>
              <w:bottom w:val="single" w:sz="4" w:space="0" w:color="auto"/>
              <w:right w:val="single" w:sz="4" w:space="0" w:color="auto"/>
            </w:tcBorders>
            <w:vAlign w:val="center"/>
          </w:tcPr>
          <w:p w14:paraId="426DBF82" w14:textId="77777777" w:rsidR="00C410F2" w:rsidRDefault="00610BC9">
            <w:pPr>
              <w:spacing w:line="360" w:lineRule="auto"/>
              <w:ind w:left="420" w:hanging="420"/>
              <w:jc w:val="center"/>
              <w:rPr>
                <w:rFonts w:ascii="宋体" w:hAnsi="宋体"/>
                <w:b/>
                <w:color w:val="000000"/>
                <w:sz w:val="24"/>
              </w:rPr>
            </w:pPr>
            <w:r>
              <w:rPr>
                <w:rFonts w:ascii="宋体" w:hAnsi="宋体" w:hint="eastAsia"/>
                <w:b/>
                <w:color w:val="000000"/>
                <w:sz w:val="24"/>
              </w:rPr>
              <w:t>三、价格（30分）</w:t>
            </w:r>
          </w:p>
        </w:tc>
      </w:tr>
      <w:tr w:rsidR="00C410F2" w14:paraId="04839FF6" w14:textId="77777777" w:rsidTr="007D3882">
        <w:tc>
          <w:tcPr>
            <w:tcW w:w="998" w:type="dxa"/>
            <w:tcBorders>
              <w:top w:val="single" w:sz="4" w:space="0" w:color="auto"/>
              <w:left w:val="single" w:sz="4" w:space="0" w:color="auto"/>
              <w:bottom w:val="single" w:sz="4" w:space="0" w:color="auto"/>
              <w:right w:val="single" w:sz="4" w:space="0" w:color="auto"/>
            </w:tcBorders>
            <w:vAlign w:val="center"/>
          </w:tcPr>
          <w:p w14:paraId="6F3E9101" w14:textId="77777777" w:rsidR="00C410F2" w:rsidRDefault="00610BC9">
            <w:pPr>
              <w:spacing w:line="360" w:lineRule="auto"/>
              <w:ind w:left="420" w:hanging="420"/>
              <w:jc w:val="center"/>
              <w:rPr>
                <w:rFonts w:ascii="宋体" w:hAnsi="宋体"/>
                <w:bCs/>
                <w:color w:val="000000"/>
                <w:sz w:val="24"/>
              </w:rPr>
            </w:pPr>
            <w:r>
              <w:rPr>
                <w:rFonts w:ascii="宋体" w:hAnsi="宋体" w:hint="eastAsia"/>
                <w:bCs/>
                <w:color w:val="000000"/>
                <w:sz w:val="24"/>
              </w:rPr>
              <w:t>3.1</w:t>
            </w:r>
          </w:p>
        </w:tc>
        <w:tc>
          <w:tcPr>
            <w:tcW w:w="6244" w:type="dxa"/>
            <w:tcBorders>
              <w:top w:val="single" w:sz="4" w:space="0" w:color="auto"/>
              <w:left w:val="single" w:sz="4" w:space="0" w:color="auto"/>
              <w:bottom w:val="single" w:sz="4" w:space="0" w:color="auto"/>
              <w:right w:val="single" w:sz="4" w:space="0" w:color="auto"/>
            </w:tcBorders>
            <w:vAlign w:val="center"/>
          </w:tcPr>
          <w:p w14:paraId="4E4DC22F" w14:textId="77777777" w:rsidR="00C410F2" w:rsidRDefault="00610BC9">
            <w:pPr>
              <w:spacing w:line="360" w:lineRule="auto"/>
              <w:rPr>
                <w:rFonts w:ascii="宋体" w:hAnsi="宋体"/>
                <w:sz w:val="24"/>
              </w:rPr>
            </w:pPr>
            <w:r>
              <w:rPr>
                <w:rFonts w:ascii="宋体" w:hAnsi="宋体" w:hint="eastAsia"/>
                <w:sz w:val="24"/>
              </w:rPr>
              <w:t>以符合采购文件要求的最低评审价为基准价，</w:t>
            </w:r>
            <w:proofErr w:type="gramStart"/>
            <w:r>
              <w:rPr>
                <w:rFonts w:ascii="宋体" w:hAnsi="宋体" w:hint="eastAsia"/>
                <w:sz w:val="24"/>
              </w:rPr>
              <w:t>基准价得满分</w:t>
            </w:r>
            <w:proofErr w:type="gramEnd"/>
            <w:r>
              <w:rPr>
                <w:rFonts w:ascii="宋体" w:hAnsi="宋体" w:hint="eastAsia"/>
                <w:sz w:val="24"/>
              </w:rPr>
              <w:t>30分，其它</w:t>
            </w:r>
            <w:r>
              <w:rPr>
                <w:rFonts w:ascii="宋体" w:hAnsi="宋体" w:hint="eastAsia"/>
                <w:color w:val="000000"/>
                <w:sz w:val="24"/>
              </w:rPr>
              <w:t>投标人</w:t>
            </w:r>
            <w:r>
              <w:rPr>
                <w:rFonts w:ascii="宋体" w:hAnsi="宋体" w:hint="eastAsia"/>
                <w:sz w:val="24"/>
              </w:rPr>
              <w:t>的价格得分＝（基准价/该</w:t>
            </w:r>
            <w:r>
              <w:rPr>
                <w:rFonts w:ascii="宋体" w:hAnsi="宋体" w:hint="eastAsia"/>
                <w:color w:val="000000"/>
                <w:sz w:val="24"/>
              </w:rPr>
              <w:t>投标人</w:t>
            </w:r>
            <w:r>
              <w:rPr>
                <w:rFonts w:ascii="宋体" w:hAnsi="宋体" w:hint="eastAsia"/>
                <w:sz w:val="24"/>
              </w:rPr>
              <w:t>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181F516E" w14:textId="77777777" w:rsidR="00C410F2" w:rsidRDefault="00610BC9">
            <w:pPr>
              <w:spacing w:line="360" w:lineRule="auto"/>
              <w:ind w:left="420" w:hanging="420"/>
              <w:jc w:val="center"/>
              <w:rPr>
                <w:rFonts w:ascii="宋体" w:hAnsi="宋体"/>
                <w:color w:val="000000"/>
                <w:sz w:val="24"/>
              </w:rPr>
            </w:pPr>
            <w:r>
              <w:rPr>
                <w:rFonts w:ascii="宋体" w:hAnsi="宋体"/>
                <w:color w:val="000000"/>
                <w:sz w:val="24"/>
              </w:rPr>
              <w:t>30</w:t>
            </w:r>
          </w:p>
        </w:tc>
      </w:tr>
      <w:tr w:rsidR="00C410F2" w14:paraId="322681AC" w14:textId="77777777" w:rsidTr="007D3882">
        <w:tc>
          <w:tcPr>
            <w:tcW w:w="8477" w:type="dxa"/>
            <w:gridSpan w:val="3"/>
            <w:tcBorders>
              <w:top w:val="single" w:sz="4" w:space="0" w:color="auto"/>
              <w:left w:val="single" w:sz="4" w:space="0" w:color="auto"/>
              <w:bottom w:val="single" w:sz="4" w:space="0" w:color="auto"/>
              <w:right w:val="single" w:sz="4" w:space="0" w:color="auto"/>
            </w:tcBorders>
            <w:vAlign w:val="center"/>
          </w:tcPr>
          <w:p w14:paraId="489C6048" w14:textId="77777777" w:rsidR="00C410F2" w:rsidRDefault="00610BC9">
            <w:pPr>
              <w:spacing w:line="360" w:lineRule="auto"/>
              <w:ind w:left="420" w:hanging="420"/>
              <w:jc w:val="center"/>
              <w:rPr>
                <w:rFonts w:ascii="宋体" w:hAnsi="宋体"/>
                <w:color w:val="000000"/>
                <w:sz w:val="24"/>
              </w:rPr>
            </w:pPr>
            <w:r>
              <w:rPr>
                <w:rFonts w:ascii="宋体" w:hAnsi="宋体" w:hint="eastAsia"/>
                <w:color w:val="000000"/>
                <w:sz w:val="24"/>
              </w:rPr>
              <w:t>注：以上证明文件均需提供复印件，并加盖投标人公章</w:t>
            </w:r>
          </w:p>
        </w:tc>
      </w:tr>
      <w:bookmarkEnd w:id="347"/>
    </w:tbl>
    <w:p w14:paraId="0A498352" w14:textId="77777777" w:rsidR="00C410F2" w:rsidRDefault="00C410F2">
      <w:pPr>
        <w:pStyle w:val="ab"/>
        <w:spacing w:line="360" w:lineRule="auto"/>
        <w:ind w:firstLineChars="250" w:firstLine="602"/>
        <w:rPr>
          <w:rFonts w:hAnsi="宋体"/>
          <w:b/>
          <w:bCs/>
          <w:sz w:val="24"/>
          <w:szCs w:val="24"/>
        </w:rPr>
      </w:pPr>
    </w:p>
    <w:p w14:paraId="413FA07A" w14:textId="77777777" w:rsidR="00C410F2" w:rsidRDefault="00C410F2">
      <w:pPr>
        <w:pStyle w:val="ab"/>
        <w:spacing w:line="360" w:lineRule="auto"/>
        <w:rPr>
          <w:rFonts w:hAnsi="宋体"/>
          <w:bCs/>
          <w:sz w:val="24"/>
          <w:szCs w:val="24"/>
        </w:rPr>
      </w:pPr>
    </w:p>
    <w:p w14:paraId="40FC514C" w14:textId="77777777" w:rsidR="00C410F2" w:rsidRDefault="00610BC9">
      <w:pPr>
        <w:pStyle w:val="ab"/>
        <w:spacing w:line="360" w:lineRule="auto"/>
        <w:ind w:firstLineChars="250" w:firstLine="602"/>
        <w:rPr>
          <w:rFonts w:hAnsi="宋体"/>
          <w:b/>
          <w:bCs/>
          <w:sz w:val="24"/>
          <w:szCs w:val="24"/>
        </w:rPr>
      </w:pPr>
      <w:r>
        <w:rPr>
          <w:rFonts w:hAnsi="宋体" w:hint="eastAsia"/>
          <w:b/>
          <w:bCs/>
          <w:sz w:val="24"/>
          <w:szCs w:val="24"/>
        </w:rPr>
        <w:t>说明1：评审价</w:t>
      </w:r>
    </w:p>
    <w:p w14:paraId="2AC79672" w14:textId="77777777" w:rsidR="00C410F2" w:rsidRDefault="00610BC9">
      <w:pPr>
        <w:pStyle w:val="ab"/>
        <w:spacing w:line="360" w:lineRule="auto"/>
        <w:ind w:firstLineChars="250" w:firstLine="602"/>
        <w:rPr>
          <w:rFonts w:hAnsi="宋体"/>
          <w:b/>
          <w:bCs/>
          <w:sz w:val="24"/>
          <w:szCs w:val="24"/>
        </w:rPr>
      </w:pPr>
      <w:r>
        <w:rPr>
          <w:rFonts w:hAnsi="宋体" w:hint="eastAsia"/>
          <w:b/>
          <w:bCs/>
          <w:sz w:val="24"/>
          <w:szCs w:val="24"/>
        </w:rPr>
        <w:t>供应商报价即评审价</w:t>
      </w:r>
    </w:p>
    <w:p w14:paraId="45E351FB" w14:textId="77777777" w:rsidR="00C410F2" w:rsidRDefault="00610BC9">
      <w:pPr>
        <w:pStyle w:val="ab"/>
        <w:spacing w:line="360" w:lineRule="auto"/>
        <w:ind w:leftChars="285" w:left="598" w:firstLineChars="50" w:firstLine="120"/>
        <w:rPr>
          <w:rFonts w:hAnsi="宋体"/>
          <w:b/>
          <w:sz w:val="24"/>
          <w:szCs w:val="24"/>
        </w:rPr>
      </w:pPr>
      <w:r>
        <w:rPr>
          <w:rFonts w:hAnsi="宋体" w:hint="eastAsia"/>
          <w:b/>
          <w:sz w:val="24"/>
          <w:szCs w:val="24"/>
        </w:rPr>
        <w:t>说明</w:t>
      </w:r>
      <w:r>
        <w:rPr>
          <w:rFonts w:hAnsi="宋体"/>
          <w:b/>
          <w:sz w:val="24"/>
          <w:szCs w:val="24"/>
        </w:rPr>
        <w:t>2</w:t>
      </w:r>
      <w:r>
        <w:rPr>
          <w:rFonts w:hAnsi="宋体" w:hint="eastAsia"/>
          <w:b/>
          <w:sz w:val="24"/>
          <w:szCs w:val="24"/>
        </w:rPr>
        <w:t>：报价过低：</w:t>
      </w:r>
    </w:p>
    <w:p w14:paraId="3CCCD75C" w14:textId="77777777" w:rsidR="00C410F2" w:rsidRDefault="00610BC9">
      <w:pPr>
        <w:pStyle w:val="ab"/>
        <w:spacing w:line="360" w:lineRule="auto"/>
        <w:ind w:leftChars="342" w:left="718"/>
        <w:rPr>
          <w:rFonts w:hAnsi="宋体"/>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196EC1B6" w14:textId="77777777" w:rsidR="00C410F2" w:rsidRDefault="00610BC9">
      <w:pPr>
        <w:pStyle w:val="ab"/>
        <w:spacing w:line="360" w:lineRule="auto"/>
        <w:ind w:leftChars="342" w:left="718"/>
        <w:rPr>
          <w:rFonts w:hAnsi="宋体"/>
          <w:b/>
          <w:sz w:val="24"/>
          <w:szCs w:val="24"/>
        </w:rPr>
      </w:pPr>
      <w:r>
        <w:rPr>
          <w:rFonts w:hAnsi="宋体" w:hint="eastAsia"/>
          <w:b/>
          <w:sz w:val="24"/>
          <w:szCs w:val="24"/>
        </w:rPr>
        <w:t>说明</w:t>
      </w:r>
      <w:r>
        <w:rPr>
          <w:rFonts w:hAnsi="宋体"/>
          <w:b/>
          <w:sz w:val="24"/>
          <w:szCs w:val="24"/>
        </w:rPr>
        <w:t>3</w:t>
      </w:r>
      <w:r>
        <w:rPr>
          <w:rFonts w:hAnsi="宋体" w:hint="eastAsia"/>
          <w:b/>
          <w:sz w:val="24"/>
          <w:szCs w:val="24"/>
        </w:rPr>
        <w:t>：评审报告：</w:t>
      </w:r>
    </w:p>
    <w:p w14:paraId="490A1C10" w14:textId="77777777" w:rsidR="00C410F2" w:rsidRDefault="00610BC9">
      <w:pPr>
        <w:pStyle w:val="ab"/>
        <w:spacing w:line="360" w:lineRule="auto"/>
        <w:ind w:leftChars="342" w:left="718"/>
        <w:rPr>
          <w:rFonts w:hAnsi="宋体" w:cs="宋体"/>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结论。持不同意见的评审委员会成员应当在评审报告上签署不同意见及理由，否则视为同意评审报告。</w:t>
      </w:r>
    </w:p>
    <w:p w14:paraId="23E36D74" w14:textId="77777777" w:rsidR="00C410F2" w:rsidRDefault="00610BC9">
      <w:pPr>
        <w:pStyle w:val="ab"/>
        <w:spacing w:line="360" w:lineRule="auto"/>
        <w:ind w:leftChars="342" w:left="718"/>
        <w:rPr>
          <w:rFonts w:hAnsi="宋体" w:cs="宋体"/>
          <w:b/>
          <w:sz w:val="24"/>
          <w:szCs w:val="24"/>
        </w:rPr>
      </w:pPr>
      <w:r>
        <w:rPr>
          <w:rFonts w:hAnsi="宋体" w:cs="宋体" w:hint="eastAsia"/>
          <w:b/>
          <w:sz w:val="24"/>
          <w:szCs w:val="24"/>
        </w:rPr>
        <w:lastRenderedPageBreak/>
        <w:t>说明</w:t>
      </w:r>
      <w:r>
        <w:rPr>
          <w:rFonts w:hAnsi="宋体" w:cs="宋体"/>
          <w:b/>
          <w:sz w:val="24"/>
          <w:szCs w:val="24"/>
        </w:rPr>
        <w:t>4</w:t>
      </w:r>
      <w:r>
        <w:rPr>
          <w:rFonts w:hAnsi="宋体" w:cs="宋体" w:hint="eastAsia"/>
          <w:b/>
          <w:sz w:val="24"/>
          <w:szCs w:val="24"/>
        </w:rPr>
        <w:t>：修改评审结果</w:t>
      </w:r>
    </w:p>
    <w:p w14:paraId="66EAB43C" w14:textId="77777777" w:rsidR="00C410F2" w:rsidRDefault="00610BC9">
      <w:pPr>
        <w:pStyle w:val="af2"/>
        <w:spacing w:line="360" w:lineRule="auto"/>
        <w:ind w:firstLineChars="300" w:firstLine="720"/>
        <w:rPr>
          <w:rFonts w:cs="Arial"/>
        </w:rPr>
      </w:pPr>
      <w:r>
        <w:rPr>
          <w:rFonts w:cs="Arial" w:hint="eastAsia"/>
        </w:rPr>
        <w:t>评审结果汇总完成后，除下列情形外，任何人不得修改评审结果：</w:t>
      </w:r>
    </w:p>
    <w:p w14:paraId="55114B5F" w14:textId="77777777" w:rsidR="00C410F2" w:rsidRDefault="00610BC9">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1</w:t>
      </w:r>
      <w:r>
        <w:rPr>
          <w:rFonts w:cs="Arial" w:hint="eastAsia"/>
        </w:rPr>
        <w:t>）分值汇总计算错误的；</w:t>
      </w:r>
    </w:p>
    <w:p w14:paraId="138552BB" w14:textId="77777777" w:rsidR="00C410F2" w:rsidRDefault="00610BC9">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2</w:t>
      </w:r>
      <w:r>
        <w:rPr>
          <w:rFonts w:cs="Arial" w:hint="eastAsia"/>
        </w:rPr>
        <w:t>）分项评分超出评分标准范围的；</w:t>
      </w:r>
    </w:p>
    <w:p w14:paraId="7CC393E4" w14:textId="77777777" w:rsidR="00C410F2" w:rsidRDefault="00610BC9">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3</w:t>
      </w:r>
      <w:r>
        <w:rPr>
          <w:rFonts w:cs="Arial" w:hint="eastAsia"/>
        </w:rPr>
        <w:t>）评审委员会成员对客观评审因素评分不一致的；</w:t>
      </w:r>
    </w:p>
    <w:p w14:paraId="760D885D" w14:textId="77777777" w:rsidR="00C410F2" w:rsidRDefault="00610BC9">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4</w:t>
      </w:r>
      <w:r>
        <w:rPr>
          <w:rFonts w:cs="Arial" w:hint="eastAsia"/>
        </w:rPr>
        <w:t>）经评审委员会认定评分畸高、</w:t>
      </w:r>
      <w:proofErr w:type="gramStart"/>
      <w:r>
        <w:rPr>
          <w:rFonts w:cs="Arial" w:hint="eastAsia"/>
        </w:rPr>
        <w:t>畸</w:t>
      </w:r>
      <w:proofErr w:type="gramEnd"/>
      <w:r>
        <w:rPr>
          <w:rFonts w:cs="Arial" w:hint="eastAsia"/>
        </w:rPr>
        <w:t>低的。</w:t>
      </w:r>
    </w:p>
    <w:p w14:paraId="00353F6A" w14:textId="77777777" w:rsidR="00C410F2" w:rsidRDefault="00610BC9">
      <w:pPr>
        <w:pStyle w:val="ab"/>
        <w:spacing w:line="360" w:lineRule="auto"/>
        <w:ind w:leftChars="342" w:left="718"/>
        <w:rPr>
          <w:rFonts w:hAnsi="宋体" w:cs="Arial"/>
          <w:sz w:val="24"/>
          <w:szCs w:val="24"/>
        </w:rPr>
      </w:pPr>
      <w:r>
        <w:rPr>
          <w:rFonts w:hAnsi="宋体" w:cs="Arial" w:hint="eastAsia"/>
          <w:sz w:val="24"/>
          <w:szCs w:val="24"/>
        </w:rPr>
        <w:t>评审报告签署前，经复核发现存在以上情形之一的，评审委员会应当当场修改评审结果，并在评审报告中记载；评审报告签署后，校级评比采购单位发现存在以上情形之一的，应当组织原评审委员会进行重新评审，重新评审改变评审结果的，书面报告学校。</w:t>
      </w:r>
    </w:p>
    <w:p w14:paraId="15CE8114" w14:textId="77777777" w:rsidR="00C410F2" w:rsidRDefault="00610BC9">
      <w:pPr>
        <w:pStyle w:val="ab"/>
        <w:spacing w:line="360" w:lineRule="auto"/>
        <w:ind w:leftChars="342" w:left="718"/>
        <w:rPr>
          <w:rFonts w:hAnsi="宋体" w:cs="Arial"/>
          <w:b/>
          <w:sz w:val="24"/>
          <w:szCs w:val="24"/>
        </w:rPr>
      </w:pPr>
      <w:r>
        <w:rPr>
          <w:rFonts w:hAnsi="宋体" w:cs="Arial" w:hint="eastAsia"/>
          <w:b/>
          <w:sz w:val="24"/>
          <w:szCs w:val="24"/>
        </w:rPr>
        <w:t>说明</w:t>
      </w:r>
      <w:r>
        <w:rPr>
          <w:rFonts w:hAnsi="宋体" w:cs="Arial"/>
          <w:b/>
          <w:sz w:val="24"/>
          <w:szCs w:val="24"/>
        </w:rPr>
        <w:t>5</w:t>
      </w:r>
      <w:r>
        <w:rPr>
          <w:rFonts w:hAnsi="宋体" w:cs="Arial" w:hint="eastAsia"/>
          <w:b/>
          <w:sz w:val="24"/>
          <w:szCs w:val="24"/>
        </w:rPr>
        <w:t>：废标、停止评审及校级评比终止</w:t>
      </w:r>
    </w:p>
    <w:p w14:paraId="2E3A9F41" w14:textId="77777777" w:rsidR="00C410F2" w:rsidRDefault="00610BC9">
      <w:pPr>
        <w:pStyle w:val="ab"/>
        <w:spacing w:line="360" w:lineRule="auto"/>
        <w:ind w:firstLineChars="300" w:firstLine="720"/>
        <w:rPr>
          <w:rFonts w:hAnsi="宋体"/>
          <w:sz w:val="24"/>
        </w:rPr>
      </w:pPr>
      <w:r>
        <w:rPr>
          <w:rFonts w:hAnsi="宋体" w:hint="eastAsia"/>
          <w:sz w:val="24"/>
        </w:rPr>
        <w:t xml:space="preserve">1. </w:t>
      </w:r>
      <w:r>
        <w:rPr>
          <w:rFonts w:hAnsi="宋体"/>
          <w:sz w:val="24"/>
        </w:rPr>
        <w:t>在校级评比采购中，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9FC514C" w14:textId="77777777" w:rsidR="00C410F2" w:rsidRDefault="00610BC9">
      <w:pPr>
        <w:pStyle w:val="ab"/>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供应商</w:t>
      </w:r>
      <w:r>
        <w:rPr>
          <w:rFonts w:hAnsi="宋体"/>
          <w:sz w:val="24"/>
        </w:rPr>
        <w:t>或者对校级评比文件作实质响应的</w:t>
      </w:r>
      <w:r>
        <w:rPr>
          <w:rFonts w:hAnsi="宋体" w:hint="eastAsia"/>
          <w:sz w:val="24"/>
        </w:rPr>
        <w:t>供应商</w:t>
      </w:r>
      <w:r>
        <w:rPr>
          <w:rFonts w:hAnsi="宋体"/>
          <w:sz w:val="24"/>
        </w:rPr>
        <w:t>不足</w:t>
      </w:r>
      <w:r>
        <w:rPr>
          <w:rFonts w:hAnsi="宋体" w:hint="eastAsia"/>
          <w:sz w:val="24"/>
        </w:rPr>
        <w:t>两</w:t>
      </w:r>
      <w:r>
        <w:rPr>
          <w:rFonts w:hAnsi="宋体"/>
          <w:sz w:val="24"/>
        </w:rPr>
        <w:t>家的；</w:t>
      </w:r>
    </w:p>
    <w:p w14:paraId="7FC77DA3" w14:textId="77777777" w:rsidR="00C410F2" w:rsidRDefault="00610BC9">
      <w:pPr>
        <w:pStyle w:val="ab"/>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32BDCCA" w14:textId="77777777" w:rsidR="00C410F2" w:rsidRDefault="00610BC9">
      <w:pPr>
        <w:pStyle w:val="ab"/>
        <w:spacing w:line="360" w:lineRule="auto"/>
        <w:ind w:firstLineChars="400" w:firstLine="960"/>
        <w:rPr>
          <w:rFonts w:hAnsi="宋体"/>
          <w:sz w:val="24"/>
        </w:rPr>
      </w:pPr>
      <w:r>
        <w:rPr>
          <w:rFonts w:hAnsi="宋体" w:hint="eastAsia"/>
          <w:sz w:val="24"/>
        </w:rPr>
        <w:t>（3）</w:t>
      </w:r>
      <w:r>
        <w:rPr>
          <w:rFonts w:hAnsi="宋体"/>
          <w:sz w:val="24"/>
        </w:rPr>
        <w:t>供应商的报价均超过了采购预算，采购人不能支付的；</w:t>
      </w:r>
    </w:p>
    <w:p w14:paraId="64C1ED8C" w14:textId="77777777" w:rsidR="00C410F2" w:rsidRDefault="00610BC9">
      <w:pPr>
        <w:pStyle w:val="ab"/>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7EC30E97" w14:textId="77777777" w:rsidR="00C410F2" w:rsidRDefault="00610BC9">
      <w:pPr>
        <w:pStyle w:val="ab"/>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，校级评比采购单位应将</w:t>
      </w:r>
      <w:proofErr w:type="gramStart"/>
      <w:r>
        <w:rPr>
          <w:rFonts w:hAnsi="宋体" w:hint="eastAsia"/>
          <w:sz w:val="24"/>
        </w:rPr>
        <w:t>废标理由</w:t>
      </w:r>
      <w:proofErr w:type="gramEnd"/>
      <w:r>
        <w:rPr>
          <w:rFonts w:hAnsi="宋体" w:hint="eastAsia"/>
          <w:sz w:val="24"/>
        </w:rPr>
        <w:t>通知所有供应商。</w:t>
      </w:r>
    </w:p>
    <w:p w14:paraId="1C13A4ED" w14:textId="77777777" w:rsidR="00C410F2" w:rsidRDefault="00610BC9">
      <w:pPr>
        <w:pStyle w:val="ab"/>
        <w:spacing w:line="360" w:lineRule="auto"/>
        <w:ind w:leftChars="399" w:left="1198" w:hangingChars="150" w:hanging="360"/>
        <w:rPr>
          <w:rFonts w:hAnsi="宋体"/>
          <w:sz w:val="24"/>
        </w:rPr>
      </w:pPr>
      <w:r>
        <w:rPr>
          <w:rFonts w:hAnsi="宋体" w:hint="eastAsia"/>
          <w:sz w:val="24"/>
        </w:rPr>
        <w:t>2. 评审委员会发现校级评比文件存在歧义、重大缺陷导致评审工作无法进行，或者校级评比文件内容违反法律、行政法规、强制性标准，违反公开透明、公平竞争、公正和诚实信用原则而影响报价结果的，应当停止评审工作，与校级评比采购单位沟通并作书面记录。校级评比采购单位确认后，应当修改校级评比文件后重新校级评比。</w:t>
      </w:r>
    </w:p>
    <w:p w14:paraId="38AAEB7E" w14:textId="77777777" w:rsidR="00C410F2" w:rsidRDefault="00610BC9">
      <w:pPr>
        <w:pStyle w:val="ab"/>
        <w:spacing w:line="360" w:lineRule="auto"/>
        <w:ind w:leftChars="399" w:left="1198" w:hangingChars="150" w:hanging="360"/>
        <w:rPr>
          <w:rFonts w:hAnsi="宋体"/>
          <w:sz w:val="24"/>
        </w:rPr>
      </w:pPr>
      <w:r>
        <w:rPr>
          <w:rFonts w:hAnsi="宋体" w:hint="eastAsia"/>
          <w:sz w:val="24"/>
        </w:rPr>
        <w:t>3. 校级评比采购单位在发布校级评比公告后，除因重大变故采购任务取消情况外，不得擅自终止校级评比活动。终止校级评比的，校级评比采购单位应当及时在原公告发布媒体上发布终止公告，以书面形式通知已经获取校级评比文件的潜在供应商，并将项目实施情况和采购任务取消原因报告学校。已经收取校级评比文件费用或者报价保证金的，校级评比采购单位应当在终止采购活动后5个工作日内，退还所收取的</w:t>
      </w:r>
      <w:r>
        <w:rPr>
          <w:rFonts w:hAnsi="宋体" w:hint="eastAsia"/>
          <w:sz w:val="24"/>
        </w:rPr>
        <w:lastRenderedPageBreak/>
        <w:t>校级评比文件费用和所收取的报价保证金及其在银行产生的</w:t>
      </w:r>
      <w:proofErr w:type="gramStart"/>
      <w:r>
        <w:rPr>
          <w:rFonts w:hAnsi="宋体" w:hint="eastAsia"/>
          <w:sz w:val="24"/>
        </w:rPr>
        <w:t>孳</w:t>
      </w:r>
      <w:proofErr w:type="gramEnd"/>
      <w:r>
        <w:rPr>
          <w:rFonts w:hAnsi="宋体" w:hint="eastAsia"/>
          <w:sz w:val="24"/>
        </w:rPr>
        <w:t>息。</w:t>
      </w:r>
    </w:p>
    <w:p w14:paraId="101920FC" w14:textId="77777777" w:rsidR="00C410F2" w:rsidRDefault="00610BC9">
      <w:pPr>
        <w:pStyle w:val="30"/>
        <w:spacing w:line="360" w:lineRule="auto"/>
        <w:ind w:left="899" w:hanging="899"/>
        <w:rPr>
          <w:rFonts w:hAnsi="宋体"/>
          <w:u w:val="none"/>
        </w:rPr>
      </w:pPr>
      <w:bookmarkStart w:id="348" w:name="_Toc135812606"/>
      <w:bookmarkStart w:id="349" w:name="_Toc8747936"/>
      <w:bookmarkStart w:id="350" w:name="_Toc8734984"/>
      <w:bookmarkStart w:id="351" w:name="_Toc120187079"/>
      <w:bookmarkStart w:id="352" w:name="_Toc25845229"/>
      <w:bookmarkStart w:id="353" w:name="_Toc23167348"/>
      <w:bookmarkStart w:id="354" w:name="_Toc104998499"/>
      <w:bookmarkStart w:id="355" w:name="_Toc25845303"/>
      <w:bookmarkStart w:id="356" w:name="_Toc44328433"/>
      <w:bookmarkStart w:id="357" w:name="_Toc44328496"/>
      <w:bookmarkStart w:id="358" w:name="_Toc126249611"/>
      <w:bookmarkStart w:id="359" w:name="_Toc69308063"/>
      <w:r>
        <w:rPr>
          <w:rFonts w:hAnsi="宋体" w:hint="eastAsia"/>
          <w:u w:val="none"/>
        </w:rPr>
        <w:t>22．</w:t>
      </w:r>
      <w:bookmarkEnd w:id="345"/>
      <w:r>
        <w:rPr>
          <w:rFonts w:hAnsi="宋体"/>
          <w:u w:val="none"/>
        </w:rPr>
        <w:tab/>
      </w:r>
      <w:r>
        <w:rPr>
          <w:rFonts w:hAnsi="宋体" w:hint="eastAsia"/>
          <w:u w:val="none"/>
        </w:rPr>
        <w:t>评审过程及保密原则</w:t>
      </w:r>
      <w:bookmarkEnd w:id="348"/>
      <w:bookmarkEnd w:id="349"/>
      <w:bookmarkEnd w:id="350"/>
      <w:bookmarkEnd w:id="351"/>
      <w:bookmarkEnd w:id="352"/>
      <w:bookmarkEnd w:id="353"/>
      <w:bookmarkEnd w:id="354"/>
      <w:bookmarkEnd w:id="355"/>
      <w:bookmarkEnd w:id="356"/>
      <w:bookmarkEnd w:id="357"/>
      <w:bookmarkEnd w:id="358"/>
      <w:bookmarkEnd w:id="359"/>
    </w:p>
    <w:p w14:paraId="2F131FB7" w14:textId="77777777" w:rsidR="00C410F2" w:rsidRDefault="00610BC9">
      <w:pPr>
        <w:spacing w:before="120" w:line="360" w:lineRule="auto"/>
        <w:ind w:left="900" w:hanging="900"/>
        <w:rPr>
          <w:rFonts w:ascii="宋体" w:hAnsi="宋体"/>
          <w:sz w:val="24"/>
        </w:rPr>
      </w:pPr>
      <w:bookmarkStart w:id="360" w:name="_Toc520356169"/>
      <w:r>
        <w:rPr>
          <w:rFonts w:ascii="宋体" w:hAnsi="宋体" w:hint="eastAsia"/>
          <w:sz w:val="24"/>
        </w:rPr>
        <w:t>22.1</w:t>
      </w:r>
      <w:r>
        <w:rPr>
          <w:rFonts w:ascii="宋体" w:hAnsi="宋体" w:hint="eastAsia"/>
          <w:sz w:val="24"/>
        </w:rPr>
        <w:tab/>
        <w:t>文件开启之后，直到采购人与成交人签订合同时止，校级评比工作有关人员对审查、澄清、评价和比较报价的有关资料以及授标意向等事宜，均不得向供应商或其他无关的人员透露。有关人员对评审情况以及在评审过程中获悉的国家秘密、商业秘密负有保密责任。</w:t>
      </w:r>
    </w:p>
    <w:p w14:paraId="0BB483DA" w14:textId="77777777" w:rsidR="00C410F2" w:rsidRDefault="00610BC9">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在评审期间，供应商试图影响校级评比采购单位和评审委员会的任何活动，将导致其报价无效，并承担相应的法律责任。</w:t>
      </w:r>
    </w:p>
    <w:p w14:paraId="273309E7" w14:textId="77777777" w:rsidR="00C410F2" w:rsidRDefault="00C410F2">
      <w:pPr>
        <w:spacing w:before="120" w:line="360" w:lineRule="auto"/>
        <w:ind w:left="900" w:hanging="900"/>
        <w:rPr>
          <w:rFonts w:ascii="宋体" w:hAnsi="宋体"/>
          <w:sz w:val="24"/>
        </w:rPr>
      </w:pPr>
    </w:p>
    <w:p w14:paraId="6C0FB63C" w14:textId="77777777" w:rsidR="00C410F2" w:rsidRDefault="00610BC9">
      <w:pPr>
        <w:pStyle w:val="20"/>
        <w:spacing w:line="360" w:lineRule="auto"/>
        <w:rPr>
          <w:rFonts w:ascii="宋体" w:eastAsia="宋体" w:hAnsi="宋体"/>
          <w:sz w:val="28"/>
          <w:szCs w:val="28"/>
        </w:rPr>
      </w:pPr>
      <w:bookmarkStart w:id="361" w:name="_Toc126249612"/>
      <w:bookmarkStart w:id="362" w:name="_Toc25845304"/>
      <w:bookmarkStart w:id="363" w:name="_Toc69308064"/>
      <w:bookmarkStart w:id="364" w:name="_Toc23167349"/>
      <w:bookmarkStart w:id="365" w:name="_Toc8734985"/>
      <w:bookmarkStart w:id="366" w:name="_Toc44328497"/>
      <w:bookmarkStart w:id="367" w:name="_Toc104998500"/>
      <w:bookmarkStart w:id="368" w:name="_Toc120187080"/>
      <w:bookmarkStart w:id="369" w:name="_Toc25845230"/>
      <w:bookmarkStart w:id="370" w:name="_Toc135812607"/>
      <w:bookmarkStart w:id="371" w:name="_Toc44328434"/>
      <w:bookmarkStart w:id="372" w:name="_Toc8747937"/>
      <w:r>
        <w:rPr>
          <w:rFonts w:ascii="宋体" w:eastAsia="宋体" w:hAnsi="宋体" w:hint="eastAsia"/>
          <w:sz w:val="28"/>
          <w:szCs w:val="28"/>
        </w:rPr>
        <w:t xml:space="preserve">六   </w:t>
      </w:r>
      <w:bookmarkEnd w:id="360"/>
      <w:r>
        <w:rPr>
          <w:rFonts w:ascii="宋体" w:eastAsia="宋体" w:hAnsi="宋体" w:hint="eastAsia"/>
          <w:sz w:val="28"/>
          <w:szCs w:val="28"/>
        </w:rPr>
        <w:t>确定成交</w:t>
      </w:r>
      <w:bookmarkEnd w:id="361"/>
      <w:bookmarkEnd w:id="362"/>
      <w:bookmarkEnd w:id="363"/>
      <w:bookmarkEnd w:id="364"/>
      <w:bookmarkEnd w:id="365"/>
      <w:bookmarkEnd w:id="366"/>
      <w:bookmarkEnd w:id="367"/>
      <w:bookmarkEnd w:id="368"/>
      <w:bookmarkEnd w:id="369"/>
      <w:bookmarkEnd w:id="370"/>
      <w:bookmarkEnd w:id="371"/>
      <w:bookmarkEnd w:id="372"/>
    </w:p>
    <w:p w14:paraId="31CF1B67" w14:textId="77777777" w:rsidR="00C410F2" w:rsidRDefault="00610BC9">
      <w:pPr>
        <w:pStyle w:val="30"/>
        <w:spacing w:line="360" w:lineRule="auto"/>
        <w:rPr>
          <w:rFonts w:hAnsi="宋体"/>
          <w:u w:val="none"/>
        </w:rPr>
      </w:pPr>
      <w:bookmarkStart w:id="373" w:name="_Toc44328435"/>
      <w:bookmarkStart w:id="374" w:name="_Toc104998501"/>
      <w:bookmarkStart w:id="375" w:name="_Toc25845231"/>
      <w:bookmarkStart w:id="376" w:name="_Ref467307010"/>
      <w:bookmarkStart w:id="377" w:name="_Toc120187081"/>
      <w:bookmarkStart w:id="378" w:name="_Toc44328498"/>
      <w:bookmarkStart w:id="379" w:name="_Toc8734986"/>
      <w:bookmarkStart w:id="380" w:name="_Toc8747938"/>
      <w:bookmarkStart w:id="381" w:name="_Toc23167350"/>
      <w:bookmarkStart w:id="382" w:name="_Toc126249613"/>
      <w:bookmarkStart w:id="383" w:name="_Toc520356170"/>
      <w:bookmarkStart w:id="384" w:name="_Toc69308065"/>
      <w:bookmarkStart w:id="385" w:name="_Toc135812608"/>
      <w:bookmarkStart w:id="386" w:name="_Toc25845305"/>
      <w:r>
        <w:rPr>
          <w:rFonts w:hAnsi="宋体" w:hint="eastAsia"/>
          <w:u w:val="none"/>
        </w:rPr>
        <w:t>23．</w:t>
      </w:r>
      <w:r>
        <w:rPr>
          <w:rFonts w:hAnsi="宋体" w:hint="eastAsia"/>
          <w:u w:val="none"/>
        </w:rPr>
        <w:tab/>
        <w:t>成交候选人的确定原则及标准</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715AFEC7" w14:textId="77777777" w:rsidR="00C410F2" w:rsidRDefault="00610BC9">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除第25条规定外，根据本须知21.</w:t>
      </w:r>
      <w:r>
        <w:rPr>
          <w:rFonts w:ascii="宋体" w:hAnsi="宋体"/>
          <w:sz w:val="24"/>
        </w:rPr>
        <w:t>3</w:t>
      </w:r>
      <w:r>
        <w:rPr>
          <w:rFonts w:ascii="宋体" w:hAnsi="宋体" w:hint="eastAsia"/>
          <w:sz w:val="24"/>
        </w:rPr>
        <w:t>条要求确定成交候选供应人。</w:t>
      </w:r>
    </w:p>
    <w:p w14:paraId="4AED199E" w14:textId="77777777" w:rsidR="00C410F2" w:rsidRDefault="00610BC9">
      <w:pPr>
        <w:pStyle w:val="30"/>
        <w:spacing w:line="360" w:lineRule="auto"/>
        <w:rPr>
          <w:rFonts w:hAnsi="宋体"/>
          <w:u w:val="none"/>
        </w:rPr>
      </w:pPr>
      <w:bookmarkStart w:id="387" w:name="_Toc520356171"/>
      <w:bookmarkStart w:id="388" w:name="_Toc135812609"/>
      <w:bookmarkStart w:id="389" w:name="_Toc8734987"/>
      <w:bookmarkStart w:id="390" w:name="_Toc25845232"/>
      <w:bookmarkStart w:id="391" w:name="_Toc126249614"/>
      <w:bookmarkStart w:id="392" w:name="_Toc69308066"/>
      <w:bookmarkStart w:id="393" w:name="_Toc8747939"/>
      <w:bookmarkStart w:id="394" w:name="_Toc120187082"/>
      <w:bookmarkStart w:id="395" w:name="_Toc44328499"/>
      <w:bookmarkStart w:id="396" w:name="_Toc44328436"/>
      <w:bookmarkStart w:id="397" w:name="_Toc104998502"/>
      <w:bookmarkStart w:id="398" w:name="_Toc25845306"/>
      <w:bookmarkStart w:id="399" w:name="_Toc23167351"/>
      <w:r>
        <w:rPr>
          <w:rFonts w:hAnsi="宋体" w:hint="eastAsia"/>
          <w:u w:val="none"/>
        </w:rPr>
        <w:t>24．</w:t>
      </w:r>
      <w:r>
        <w:rPr>
          <w:rFonts w:hAnsi="宋体" w:hint="eastAsia"/>
          <w:u w:val="none"/>
        </w:rPr>
        <w:tab/>
      </w:r>
      <w:bookmarkEnd w:id="387"/>
      <w:r>
        <w:rPr>
          <w:rFonts w:hAnsi="宋体" w:hint="eastAsia"/>
          <w:u w:val="none"/>
        </w:rPr>
        <w:t>确定成交人</w:t>
      </w:r>
      <w:bookmarkEnd w:id="388"/>
      <w:bookmarkEnd w:id="389"/>
      <w:bookmarkEnd w:id="390"/>
      <w:bookmarkEnd w:id="391"/>
      <w:bookmarkEnd w:id="392"/>
      <w:bookmarkEnd w:id="393"/>
      <w:bookmarkEnd w:id="394"/>
      <w:bookmarkEnd w:id="395"/>
      <w:bookmarkEnd w:id="396"/>
      <w:bookmarkEnd w:id="397"/>
      <w:bookmarkEnd w:id="398"/>
      <w:bookmarkEnd w:id="399"/>
    </w:p>
    <w:p w14:paraId="04FCB006" w14:textId="77777777" w:rsidR="00C410F2" w:rsidRDefault="00610BC9">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400" w:name="_Hlk496024373"/>
      <w:r>
        <w:rPr>
          <w:rFonts w:ascii="宋体" w:hAnsi="宋体" w:hint="eastAsia"/>
          <w:sz w:val="24"/>
        </w:rPr>
        <w:t>评审委员会将根据评审标准，推荐成交候选人。采购人按照推荐的成交候选人顺序确定一名成交人。出现第一成交候选人并列的情形，由采购人采取随机抽取的方式确定成交人。</w:t>
      </w:r>
      <w:bookmarkEnd w:id="400"/>
    </w:p>
    <w:p w14:paraId="6CF97FB0" w14:textId="77777777" w:rsidR="00C410F2" w:rsidRDefault="00610BC9">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成交人拒绝与采购人签订合同的，采购人可以与排位和成交人并列的成交候选人签订采购合同。如无排位并列的成交候选人，采购人可以和排位在成交人之后第一位的成交候选人签订采购合同，以此类推，采购人也可以选择重新组织采购。</w:t>
      </w:r>
    </w:p>
    <w:p w14:paraId="3AA474E7" w14:textId="77777777" w:rsidR="00C410F2" w:rsidRDefault="00610BC9">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5225A665" w14:textId="77777777" w:rsidR="00C410F2" w:rsidRDefault="00610BC9">
      <w:pPr>
        <w:pStyle w:val="30"/>
        <w:spacing w:line="360" w:lineRule="auto"/>
        <w:rPr>
          <w:rFonts w:hAnsi="宋体"/>
          <w:u w:val="none"/>
        </w:rPr>
      </w:pPr>
      <w:bookmarkStart w:id="401" w:name="_Toc8734988"/>
      <w:bookmarkStart w:id="402" w:name="_Toc69308067"/>
      <w:bookmarkStart w:id="403" w:name="_Toc25845233"/>
      <w:bookmarkStart w:id="404" w:name="_Toc104998503"/>
      <w:bookmarkStart w:id="405" w:name="_Toc135812610"/>
      <w:bookmarkStart w:id="406" w:name="_Ref467306874"/>
      <w:bookmarkStart w:id="407" w:name="_Toc44328500"/>
      <w:bookmarkStart w:id="408" w:name="_Toc126249615"/>
      <w:bookmarkStart w:id="409" w:name="_Toc23167352"/>
      <w:bookmarkStart w:id="410" w:name="_Toc8747940"/>
      <w:bookmarkStart w:id="411" w:name="_Toc520356173"/>
      <w:bookmarkStart w:id="412" w:name="_Toc120187083"/>
      <w:bookmarkStart w:id="413" w:name="_Toc44328437"/>
      <w:bookmarkStart w:id="414" w:name="_Toc25845307"/>
      <w:r>
        <w:rPr>
          <w:rFonts w:hAnsi="宋体" w:hint="eastAsia"/>
          <w:u w:val="none"/>
        </w:rPr>
        <w:lastRenderedPageBreak/>
        <w:t>25.</w:t>
      </w:r>
      <w:r>
        <w:rPr>
          <w:rFonts w:hAnsi="宋体"/>
          <w:u w:val="none"/>
        </w:rPr>
        <w:t xml:space="preserve"> </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所有报价的权利</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96D60CA" w14:textId="77777777" w:rsidR="00C410F2" w:rsidRDefault="00610BC9">
      <w:pPr>
        <w:spacing w:before="120" w:line="360" w:lineRule="auto"/>
        <w:ind w:left="900" w:hanging="900"/>
        <w:rPr>
          <w:rFonts w:ascii="宋体" w:hAnsi="宋体"/>
          <w:sz w:val="24"/>
        </w:rPr>
      </w:pPr>
      <w:bookmarkStart w:id="415" w:name="_Toc167519127"/>
      <w:bookmarkStart w:id="416" w:name="_Toc167520124"/>
      <w:bookmarkStart w:id="417" w:name="_Toc168975137"/>
      <w:bookmarkStart w:id="418" w:name="_Toc167520044"/>
      <w:bookmarkStart w:id="419" w:name="_Toc520356174"/>
      <w:r>
        <w:rPr>
          <w:rFonts w:ascii="宋体" w:hAnsi="宋体" w:hint="eastAsia"/>
          <w:sz w:val="24"/>
        </w:rPr>
        <w:t>25.1</w:t>
      </w:r>
      <w:r>
        <w:rPr>
          <w:rFonts w:ascii="宋体" w:hAnsi="宋体" w:hint="eastAsia"/>
          <w:sz w:val="24"/>
        </w:rPr>
        <w:tab/>
      </w:r>
      <w:bookmarkEnd w:id="415"/>
      <w:bookmarkEnd w:id="416"/>
      <w:bookmarkEnd w:id="417"/>
      <w:bookmarkEnd w:id="418"/>
      <w:r>
        <w:rPr>
          <w:rFonts w:ascii="宋体" w:hAnsi="宋体" w:hint="eastAsia"/>
          <w:sz w:val="24"/>
        </w:rPr>
        <w:t>为维护国家和社会公共利益，采购人保留在授标之前任何时候接受或拒绝任何供应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4426CEAB" w14:textId="77777777" w:rsidR="00C410F2" w:rsidRDefault="00610BC9">
      <w:pPr>
        <w:pStyle w:val="30"/>
        <w:spacing w:line="360" w:lineRule="auto"/>
        <w:rPr>
          <w:rFonts w:hAnsi="宋体"/>
          <w:u w:val="none"/>
        </w:rPr>
      </w:pPr>
      <w:bookmarkStart w:id="420" w:name="_Toc8734989"/>
      <w:bookmarkStart w:id="421" w:name="_Toc120187084"/>
      <w:bookmarkStart w:id="422" w:name="_Toc25845308"/>
      <w:bookmarkStart w:id="423" w:name="_Toc44328501"/>
      <w:bookmarkStart w:id="424" w:name="_Toc44328438"/>
      <w:bookmarkStart w:id="425" w:name="_Toc8747941"/>
      <w:bookmarkStart w:id="426" w:name="_Toc135812611"/>
      <w:bookmarkStart w:id="427" w:name="_Toc69308068"/>
      <w:bookmarkStart w:id="428" w:name="_Toc104998504"/>
      <w:bookmarkStart w:id="429" w:name="_Toc126249616"/>
      <w:bookmarkStart w:id="430" w:name="_Toc23167353"/>
      <w:bookmarkStart w:id="431" w:name="_Toc25845234"/>
      <w:r>
        <w:rPr>
          <w:rFonts w:hAnsi="宋体" w:hint="eastAsia"/>
          <w:u w:val="none"/>
        </w:rPr>
        <w:t>26．</w:t>
      </w:r>
      <w:r>
        <w:rPr>
          <w:rFonts w:hAnsi="宋体" w:hint="eastAsia"/>
          <w:u w:val="none"/>
        </w:rPr>
        <w:tab/>
        <w:t>成交通知书</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1FD3532F" w14:textId="77777777" w:rsidR="00C410F2" w:rsidRDefault="00610BC9">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432" w:name="_Hlk496024460"/>
      <w:r>
        <w:rPr>
          <w:rFonts w:ascii="宋体" w:hAnsi="宋体" w:hint="eastAsia"/>
          <w:sz w:val="24"/>
        </w:rPr>
        <w:t>在报价有效期内，成交人确定后，校级评比采购单位应当在学校指定的发布媒体上发布成交结果，并同时以书面形式向成交人发出成交通知书，向未成交的供应商发出未成交通知书。</w:t>
      </w:r>
      <w:bookmarkEnd w:id="432"/>
    </w:p>
    <w:p w14:paraId="092AFC7B" w14:textId="77777777" w:rsidR="00C410F2" w:rsidRDefault="00610BC9">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433" w:name="_Hlk496024479"/>
      <w:r>
        <w:rPr>
          <w:rFonts w:ascii="宋体" w:hAnsi="宋体" w:hint="eastAsia"/>
          <w:sz w:val="24"/>
        </w:rPr>
        <w:t>成交通知书是合同的组成部分，对采购人和成交人具有同等法律效力。</w:t>
      </w:r>
      <w:bookmarkEnd w:id="433"/>
    </w:p>
    <w:p w14:paraId="5124BC52" w14:textId="77777777" w:rsidR="00C410F2" w:rsidRDefault="00610BC9">
      <w:pPr>
        <w:spacing w:before="120" w:line="360" w:lineRule="auto"/>
        <w:ind w:left="900" w:hangingChars="375" w:hanging="900"/>
        <w:rPr>
          <w:rFonts w:ascii="宋体" w:hAnsi="宋体"/>
          <w:sz w:val="24"/>
        </w:rPr>
      </w:pPr>
      <w:r>
        <w:rPr>
          <w:rFonts w:ascii="宋体" w:hAnsi="宋体" w:hint="eastAsia"/>
          <w:sz w:val="24"/>
        </w:rPr>
        <w:t>26.3</w:t>
      </w:r>
      <w:bookmarkStart w:id="434" w:name="_Hlk496024489"/>
      <w:r>
        <w:rPr>
          <w:rFonts w:ascii="宋体" w:hAnsi="宋体" w:hint="eastAsia"/>
          <w:sz w:val="24"/>
        </w:rPr>
        <w:tab/>
        <w:t>成交通知书发出后，采购人不得违法改变成交结果，成交人无正当理由不得放弃成交，否则应当依法承担法律责任。</w:t>
      </w:r>
      <w:bookmarkEnd w:id="434"/>
    </w:p>
    <w:p w14:paraId="09597421" w14:textId="77777777" w:rsidR="00C410F2" w:rsidRDefault="00610BC9">
      <w:pPr>
        <w:pStyle w:val="30"/>
        <w:spacing w:line="360" w:lineRule="auto"/>
        <w:ind w:left="899" w:hanging="899"/>
        <w:rPr>
          <w:rFonts w:hAnsi="宋体"/>
          <w:u w:val="none"/>
        </w:rPr>
      </w:pPr>
      <w:bookmarkStart w:id="435" w:name="_Toc8734990"/>
      <w:bookmarkStart w:id="436" w:name="_Toc44328439"/>
      <w:bookmarkStart w:id="437" w:name="_Toc25845309"/>
      <w:bookmarkStart w:id="438" w:name="_Toc69308069"/>
      <w:bookmarkStart w:id="439" w:name="_Toc25845235"/>
      <w:bookmarkStart w:id="440" w:name="_Ref467306978"/>
      <w:bookmarkStart w:id="441" w:name="_Ref467307204"/>
      <w:bookmarkStart w:id="442" w:name="_Toc104998505"/>
      <w:bookmarkStart w:id="443" w:name="_Toc135812612"/>
      <w:bookmarkStart w:id="444" w:name="_Toc8747942"/>
      <w:bookmarkStart w:id="445" w:name="_Ref467307062"/>
      <w:bookmarkStart w:id="446" w:name="_Ref467306377"/>
      <w:bookmarkStart w:id="447" w:name="_Toc23167354"/>
      <w:bookmarkStart w:id="448" w:name="_Toc126249617"/>
      <w:bookmarkStart w:id="449" w:name="_Toc120187085"/>
      <w:bookmarkStart w:id="450" w:name="_Toc44328502"/>
      <w:bookmarkStart w:id="451" w:name="_Toc520356175"/>
      <w:r>
        <w:rPr>
          <w:rFonts w:hAnsi="宋体" w:hint="eastAsia"/>
          <w:u w:val="none"/>
        </w:rPr>
        <w:t>27.</w:t>
      </w:r>
      <w:r>
        <w:rPr>
          <w:rFonts w:hAnsi="宋体" w:hint="eastAsia"/>
          <w:u w:val="none"/>
        </w:rPr>
        <w:tab/>
        <w:t>签订合同</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7C8BD67" w14:textId="77777777" w:rsidR="00C410F2" w:rsidRDefault="00610BC9">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成交人应当自发出成交通知书之日起30日内，与采购人签订合同。</w:t>
      </w:r>
    </w:p>
    <w:p w14:paraId="7B16E0B8" w14:textId="77777777" w:rsidR="00C410F2" w:rsidRDefault="00610BC9">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52" w:name="_Ref467306425"/>
      <w:bookmarkStart w:id="453" w:name="_Ref467307090"/>
      <w:bookmarkStart w:id="454" w:name="_Toc520356176"/>
      <w:r>
        <w:rPr>
          <w:rFonts w:ascii="宋体" w:hAnsi="宋体" w:hint="eastAsia"/>
          <w:sz w:val="24"/>
        </w:rPr>
        <w:t>校级评比文件、成交人的响应文件及其澄清文件等，均为签订合同的依据。</w:t>
      </w:r>
    </w:p>
    <w:p w14:paraId="37B7FDE9" w14:textId="77777777" w:rsidR="00C410F2" w:rsidRDefault="00610BC9">
      <w:pPr>
        <w:pStyle w:val="30"/>
        <w:spacing w:line="360" w:lineRule="auto"/>
        <w:rPr>
          <w:rFonts w:hAnsi="宋体"/>
          <w:u w:val="none"/>
        </w:rPr>
      </w:pPr>
      <w:bookmarkStart w:id="455" w:name="_Toc120187086"/>
      <w:bookmarkStart w:id="456" w:name="_Toc25845310"/>
      <w:bookmarkStart w:id="457" w:name="_Toc23167355"/>
      <w:bookmarkStart w:id="458" w:name="_Toc25845236"/>
      <w:bookmarkStart w:id="459" w:name="_Toc69308070"/>
      <w:bookmarkStart w:id="460" w:name="_Toc104998506"/>
      <w:bookmarkStart w:id="461" w:name="_Toc8747943"/>
      <w:bookmarkStart w:id="462" w:name="_Toc135812613"/>
      <w:bookmarkStart w:id="463" w:name="_Toc126249618"/>
      <w:bookmarkStart w:id="464" w:name="_Toc44328503"/>
      <w:bookmarkStart w:id="465" w:name="_Toc8734991"/>
      <w:bookmarkStart w:id="466" w:name="_Toc44328440"/>
      <w:r>
        <w:rPr>
          <w:rFonts w:hAnsi="宋体" w:hint="eastAsia"/>
          <w:u w:val="none"/>
        </w:rPr>
        <w:t xml:space="preserve">28． </w:t>
      </w:r>
      <w:r>
        <w:rPr>
          <w:rFonts w:hAnsi="宋体" w:hint="eastAsia"/>
          <w:u w:val="none"/>
        </w:rPr>
        <w:tab/>
        <w:t>履约保证金</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894B248" w14:textId="77777777" w:rsidR="00C410F2" w:rsidRDefault="00610BC9">
      <w:pPr>
        <w:spacing w:before="120" w:line="360" w:lineRule="auto"/>
        <w:ind w:left="900" w:hangingChars="375" w:hanging="900"/>
        <w:rPr>
          <w:rFonts w:ascii="宋体" w:hAnsi="宋体"/>
          <w:kern w:val="0"/>
          <w:sz w:val="24"/>
          <w:szCs w:val="20"/>
        </w:rPr>
      </w:pPr>
      <w:bookmarkStart w:id="467" w:name="_Toc317168831"/>
      <w:r>
        <w:rPr>
          <w:rFonts w:ascii="宋体" w:hAnsi="宋体" w:hint="eastAsia"/>
          <w:kern w:val="0"/>
          <w:sz w:val="24"/>
          <w:szCs w:val="20"/>
        </w:rPr>
        <w:t>28.1</w:t>
      </w:r>
      <w:r>
        <w:rPr>
          <w:rFonts w:ascii="宋体" w:hAnsi="宋体" w:hint="eastAsia"/>
          <w:color w:val="000000"/>
          <w:kern w:val="0"/>
          <w:sz w:val="24"/>
          <w:szCs w:val="20"/>
        </w:rPr>
        <w:tab/>
        <w:t>详见合同</w:t>
      </w:r>
    </w:p>
    <w:p w14:paraId="6B883771" w14:textId="77777777" w:rsidR="00C410F2" w:rsidRDefault="00610BC9">
      <w:pPr>
        <w:pStyle w:val="20"/>
        <w:spacing w:line="360" w:lineRule="auto"/>
        <w:jc w:val="both"/>
        <w:rPr>
          <w:rFonts w:ascii="宋体" w:eastAsia="宋体" w:hAnsi="宋体"/>
          <w:sz w:val="28"/>
          <w:szCs w:val="28"/>
        </w:rPr>
      </w:pPr>
      <w:bookmarkStart w:id="468" w:name="_Toc104998507"/>
      <w:bookmarkStart w:id="469" w:name="_Toc44328441"/>
      <w:bookmarkStart w:id="470" w:name="_Toc25845311"/>
      <w:bookmarkStart w:id="471" w:name="_Toc25845237"/>
      <w:bookmarkStart w:id="472" w:name="_Toc512429393"/>
      <w:bookmarkStart w:id="473" w:name="_Toc508119542"/>
      <w:bookmarkStart w:id="474" w:name="_Toc8734992"/>
      <w:bookmarkStart w:id="475" w:name="_Toc69308071"/>
      <w:bookmarkStart w:id="476" w:name="_Toc126249619"/>
      <w:bookmarkStart w:id="477" w:name="_Toc120187087"/>
      <w:bookmarkStart w:id="478" w:name="_Toc44328504"/>
      <w:bookmarkStart w:id="479" w:name="_Toc23167356"/>
      <w:bookmarkStart w:id="480" w:name="_Toc508110768"/>
      <w:bookmarkStart w:id="481" w:name="_Toc8747944"/>
      <w:bookmarkStart w:id="482" w:name="_Toc135812614"/>
      <w:bookmarkEnd w:id="467"/>
      <w:r>
        <w:rPr>
          <w:rFonts w:ascii="宋体" w:eastAsia="宋体" w:hAnsi="宋体" w:hint="eastAsia"/>
          <w:sz w:val="28"/>
          <w:szCs w:val="28"/>
        </w:rPr>
        <w:t>七   其它</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3C3C83C" w14:textId="77777777" w:rsidR="00C410F2" w:rsidRDefault="00610BC9">
      <w:pPr>
        <w:pStyle w:val="30"/>
        <w:spacing w:line="360" w:lineRule="auto"/>
        <w:rPr>
          <w:rFonts w:hAnsi="宋体"/>
          <w:color w:val="000000"/>
          <w:u w:val="none"/>
        </w:rPr>
      </w:pPr>
      <w:bookmarkStart w:id="483" w:name="_Toc120187088"/>
      <w:bookmarkStart w:id="484" w:name="_Toc104998508"/>
      <w:bookmarkStart w:id="485" w:name="_Toc25845312"/>
      <w:bookmarkStart w:id="486" w:name="_Toc44328442"/>
      <w:bookmarkStart w:id="487" w:name="_Toc44328505"/>
      <w:bookmarkStart w:id="488" w:name="_Toc512429394"/>
      <w:bookmarkStart w:id="489" w:name="_Toc135812615"/>
      <w:bookmarkStart w:id="490" w:name="_Toc23167357"/>
      <w:bookmarkStart w:id="491" w:name="_Toc69308072"/>
      <w:bookmarkStart w:id="492" w:name="_Toc126249620"/>
      <w:bookmarkStart w:id="493" w:name="_Toc508119543"/>
      <w:bookmarkStart w:id="494" w:name="_Toc508110769"/>
      <w:bookmarkStart w:id="495" w:name="_Toc525133335"/>
      <w:bookmarkStart w:id="496" w:name="_Hlk44438323"/>
      <w:r>
        <w:rPr>
          <w:rFonts w:hAnsi="宋体" w:hint="eastAsia"/>
          <w:color w:val="000000"/>
          <w:u w:val="none"/>
        </w:rPr>
        <w:t>29．</w:t>
      </w:r>
      <w:r>
        <w:rPr>
          <w:rFonts w:hAnsi="宋体" w:hint="eastAsia"/>
          <w:color w:val="000000"/>
          <w:u w:val="none"/>
        </w:rPr>
        <w:tab/>
        <w:t>质疑的内容、时间与处理</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68E58C12" w14:textId="77777777" w:rsidR="00C410F2" w:rsidRDefault="00610BC9">
      <w:pPr>
        <w:spacing w:line="360" w:lineRule="auto"/>
        <w:ind w:left="900" w:hanging="900"/>
        <w:rPr>
          <w:rFonts w:ascii="宋体" w:hAnsi="宋体"/>
          <w:sz w:val="24"/>
        </w:rPr>
      </w:pPr>
      <w:r>
        <w:rPr>
          <w:rFonts w:ascii="宋体" w:hAnsi="宋体" w:hint="eastAsia"/>
          <w:sz w:val="24"/>
        </w:rPr>
        <w:t>29.1</w:t>
      </w:r>
      <w:r>
        <w:rPr>
          <w:rFonts w:ascii="宋体" w:hAnsi="宋体" w:hint="eastAsia"/>
          <w:sz w:val="24"/>
        </w:rPr>
        <w:tab/>
      </w:r>
      <w:r>
        <w:rPr>
          <w:rFonts w:ascii="宋体" w:hAnsi="宋体"/>
          <w:sz w:val="24"/>
        </w:rPr>
        <w:t>供应商认为</w:t>
      </w:r>
      <w:r>
        <w:rPr>
          <w:rFonts w:ascii="宋体" w:hAnsi="宋体" w:hint="eastAsia"/>
          <w:sz w:val="24"/>
        </w:rPr>
        <w:t>采购</w:t>
      </w:r>
      <w:r>
        <w:rPr>
          <w:rFonts w:ascii="宋体" w:hAnsi="宋体"/>
          <w:sz w:val="24"/>
        </w:rPr>
        <w:t>文件、</w:t>
      </w:r>
      <w:r>
        <w:rPr>
          <w:rFonts w:ascii="宋体" w:hAnsi="宋体" w:hint="eastAsia"/>
          <w:sz w:val="24"/>
        </w:rPr>
        <w:t>采购</w:t>
      </w:r>
      <w:r>
        <w:rPr>
          <w:rFonts w:ascii="宋体" w:hAnsi="宋体"/>
          <w:sz w:val="24"/>
        </w:rPr>
        <w:t>过程、</w:t>
      </w:r>
      <w:r>
        <w:rPr>
          <w:rFonts w:ascii="宋体" w:hAnsi="宋体" w:hint="eastAsia"/>
          <w:sz w:val="24"/>
        </w:rPr>
        <w:t>成交</w:t>
      </w:r>
      <w:r>
        <w:rPr>
          <w:rFonts w:ascii="宋体" w:hAnsi="宋体"/>
          <w:sz w:val="24"/>
        </w:rPr>
        <w:t>结果使自己的权益受到损害的，可以在知道或者应知其权益受到损害之日起1日内，以书面形式向采购代理机构提出质疑</w:t>
      </w:r>
      <w:r>
        <w:rPr>
          <w:rFonts w:ascii="宋体" w:hAnsi="宋体" w:hint="eastAsia"/>
          <w:sz w:val="24"/>
        </w:rPr>
        <w:t>（</w:t>
      </w:r>
      <w:r>
        <w:rPr>
          <w:rFonts w:ascii="宋体" w:hAnsi="宋体"/>
          <w:sz w:val="24"/>
        </w:rPr>
        <w:t>针对同一</w:t>
      </w:r>
      <w:r>
        <w:rPr>
          <w:rFonts w:ascii="宋体" w:hAnsi="宋体" w:hint="eastAsia"/>
          <w:sz w:val="24"/>
        </w:rPr>
        <w:t>采购</w:t>
      </w:r>
      <w:r>
        <w:rPr>
          <w:rFonts w:ascii="宋体" w:hAnsi="宋体"/>
          <w:sz w:val="24"/>
        </w:rPr>
        <w:t>程序环节的质疑</w:t>
      </w:r>
      <w:r>
        <w:rPr>
          <w:rFonts w:ascii="宋体" w:hAnsi="宋体" w:hint="eastAsia"/>
          <w:sz w:val="24"/>
        </w:rPr>
        <w:t>，</w:t>
      </w:r>
      <w:r>
        <w:rPr>
          <w:rFonts w:ascii="宋体" w:hAnsi="宋体"/>
          <w:sz w:val="24"/>
        </w:rPr>
        <w:t>供应商</w:t>
      </w:r>
      <w:r>
        <w:rPr>
          <w:rFonts w:ascii="宋体" w:hAnsi="宋体" w:hint="eastAsia"/>
          <w:sz w:val="24"/>
        </w:rPr>
        <w:t>应</w:t>
      </w:r>
      <w:r>
        <w:rPr>
          <w:rFonts w:ascii="宋体" w:hAnsi="宋体"/>
          <w:sz w:val="24"/>
        </w:rPr>
        <w:t>在法定质疑期内一次性提出</w:t>
      </w:r>
      <w:r>
        <w:rPr>
          <w:rFonts w:ascii="宋体" w:hAnsi="宋体" w:hint="eastAsia"/>
          <w:sz w:val="24"/>
        </w:rPr>
        <w:t>）。</w:t>
      </w:r>
      <w:r>
        <w:rPr>
          <w:rFonts w:ascii="宋体" w:hAnsi="宋体"/>
          <w:sz w:val="24"/>
        </w:rPr>
        <w:t>应知其权益受到损害之日</w:t>
      </w:r>
      <w:r>
        <w:rPr>
          <w:rFonts w:ascii="宋体" w:hAnsi="宋体" w:hint="eastAsia"/>
          <w:sz w:val="24"/>
        </w:rPr>
        <w:t>，</w:t>
      </w:r>
      <w:r>
        <w:rPr>
          <w:rFonts w:ascii="宋体" w:hAnsi="宋体"/>
          <w:sz w:val="24"/>
        </w:rPr>
        <w:t>是指：</w:t>
      </w:r>
    </w:p>
    <w:p w14:paraId="493B8C6B" w14:textId="77777777" w:rsidR="00C410F2" w:rsidRDefault="00610BC9">
      <w:pPr>
        <w:spacing w:before="120" w:line="360" w:lineRule="auto"/>
        <w:ind w:left="900" w:hangingChars="375" w:hanging="900"/>
        <w:rPr>
          <w:rFonts w:ascii="宋体" w:hAnsi="宋体"/>
          <w:kern w:val="0"/>
          <w:sz w:val="24"/>
          <w:szCs w:val="20"/>
        </w:rPr>
      </w:pPr>
      <w:r>
        <w:rPr>
          <w:rFonts w:ascii="宋体" w:hAnsi="宋体" w:hint="eastAsia"/>
          <w:kern w:val="0"/>
          <w:sz w:val="24"/>
          <w:szCs w:val="20"/>
        </w:rPr>
        <w:t>29.1.1</w:t>
      </w:r>
      <w:r>
        <w:rPr>
          <w:rFonts w:ascii="宋体" w:hAnsi="宋体" w:hint="eastAsia"/>
          <w:kern w:val="0"/>
          <w:sz w:val="24"/>
          <w:szCs w:val="20"/>
        </w:rPr>
        <w:tab/>
      </w:r>
      <w:r>
        <w:rPr>
          <w:rFonts w:ascii="宋体" w:hAnsi="宋体"/>
          <w:kern w:val="0"/>
          <w:sz w:val="24"/>
          <w:szCs w:val="20"/>
        </w:rPr>
        <w:t>对可以质疑的</w:t>
      </w:r>
      <w:r>
        <w:rPr>
          <w:rFonts w:ascii="宋体" w:hAnsi="宋体" w:hint="eastAsia"/>
          <w:kern w:val="0"/>
          <w:sz w:val="24"/>
          <w:szCs w:val="20"/>
        </w:rPr>
        <w:t>采购</w:t>
      </w:r>
      <w:r>
        <w:rPr>
          <w:rFonts w:ascii="宋体" w:hAnsi="宋体"/>
          <w:kern w:val="0"/>
          <w:sz w:val="24"/>
          <w:szCs w:val="20"/>
        </w:rPr>
        <w:t>文件提出质疑的，为</w:t>
      </w:r>
      <w:r>
        <w:rPr>
          <w:rFonts w:ascii="宋体" w:hAnsi="宋体" w:hint="eastAsia"/>
          <w:kern w:val="0"/>
          <w:sz w:val="24"/>
          <w:szCs w:val="20"/>
        </w:rPr>
        <w:t>按要求购买并收到采购</w:t>
      </w:r>
      <w:r>
        <w:rPr>
          <w:rFonts w:ascii="宋体" w:hAnsi="宋体"/>
          <w:kern w:val="0"/>
          <w:sz w:val="24"/>
          <w:szCs w:val="20"/>
        </w:rPr>
        <w:t>文件之日；</w:t>
      </w:r>
    </w:p>
    <w:p w14:paraId="0C86C4B5" w14:textId="77777777" w:rsidR="00C410F2" w:rsidRDefault="00610BC9">
      <w:pPr>
        <w:spacing w:before="120" w:line="360" w:lineRule="auto"/>
        <w:ind w:left="900" w:hangingChars="375" w:hanging="900"/>
        <w:rPr>
          <w:rFonts w:ascii="宋体" w:hAnsi="宋体"/>
          <w:kern w:val="0"/>
          <w:sz w:val="24"/>
          <w:szCs w:val="20"/>
        </w:rPr>
      </w:pPr>
      <w:r>
        <w:rPr>
          <w:rFonts w:ascii="宋体" w:hAnsi="宋体" w:hint="eastAsia"/>
          <w:kern w:val="0"/>
          <w:sz w:val="24"/>
          <w:szCs w:val="20"/>
        </w:rPr>
        <w:t>29.1.2</w:t>
      </w:r>
      <w:r>
        <w:rPr>
          <w:rFonts w:ascii="宋体" w:hAnsi="宋体" w:hint="eastAsia"/>
          <w:kern w:val="0"/>
          <w:sz w:val="24"/>
          <w:szCs w:val="20"/>
        </w:rPr>
        <w:tab/>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过程提出质疑的，为各</w:t>
      </w:r>
      <w:r>
        <w:rPr>
          <w:rFonts w:ascii="宋体" w:hAnsi="宋体" w:hint="eastAsia"/>
          <w:kern w:val="0"/>
          <w:sz w:val="24"/>
          <w:szCs w:val="20"/>
        </w:rPr>
        <w:t>采购</w:t>
      </w:r>
      <w:r>
        <w:rPr>
          <w:rFonts w:ascii="宋体" w:hAnsi="宋体"/>
          <w:kern w:val="0"/>
          <w:sz w:val="24"/>
          <w:szCs w:val="20"/>
        </w:rPr>
        <w:t>程序环节结束之日；</w:t>
      </w:r>
    </w:p>
    <w:p w14:paraId="29351372" w14:textId="77777777" w:rsidR="00C410F2" w:rsidRDefault="00610BC9">
      <w:pPr>
        <w:spacing w:before="120" w:line="360" w:lineRule="auto"/>
        <w:ind w:left="900" w:hangingChars="375" w:hanging="900"/>
        <w:rPr>
          <w:rFonts w:ascii="宋体" w:hAnsi="宋体"/>
          <w:kern w:val="0"/>
          <w:sz w:val="24"/>
          <w:szCs w:val="20"/>
        </w:rPr>
      </w:pPr>
      <w:r>
        <w:rPr>
          <w:rFonts w:ascii="宋体" w:hAnsi="宋体" w:hint="eastAsia"/>
          <w:kern w:val="0"/>
          <w:sz w:val="24"/>
          <w:szCs w:val="20"/>
        </w:rPr>
        <w:lastRenderedPageBreak/>
        <w:t>29.1.3</w:t>
      </w:r>
      <w:r>
        <w:rPr>
          <w:rFonts w:ascii="宋体" w:hAnsi="宋体" w:hint="eastAsia"/>
          <w:kern w:val="0"/>
          <w:sz w:val="24"/>
          <w:szCs w:val="20"/>
        </w:rPr>
        <w:tab/>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结果提出质疑的，为</w:t>
      </w:r>
      <w:r>
        <w:rPr>
          <w:rFonts w:ascii="宋体" w:hAnsi="宋体" w:hint="eastAsia"/>
          <w:kern w:val="0"/>
          <w:sz w:val="24"/>
          <w:szCs w:val="20"/>
        </w:rPr>
        <w:t>采购</w:t>
      </w:r>
      <w:r>
        <w:rPr>
          <w:rFonts w:ascii="宋体" w:hAnsi="宋体"/>
          <w:kern w:val="0"/>
          <w:sz w:val="24"/>
          <w:szCs w:val="20"/>
        </w:rPr>
        <w:t>结果公告期限届满之日。</w:t>
      </w:r>
    </w:p>
    <w:p w14:paraId="7437BF06" w14:textId="77777777" w:rsidR="00C410F2" w:rsidRDefault="00610BC9">
      <w:pPr>
        <w:spacing w:before="120" w:line="360" w:lineRule="auto"/>
        <w:ind w:left="900" w:hangingChars="375" w:hanging="900"/>
        <w:rPr>
          <w:rFonts w:ascii="宋体" w:hAnsi="宋体"/>
          <w:kern w:val="0"/>
          <w:sz w:val="24"/>
          <w:szCs w:val="20"/>
        </w:rPr>
      </w:pPr>
      <w:r>
        <w:rPr>
          <w:rFonts w:ascii="宋体" w:hAnsi="宋体" w:hint="eastAsia"/>
          <w:kern w:val="0"/>
          <w:sz w:val="24"/>
          <w:szCs w:val="20"/>
        </w:rPr>
        <w:t>29.2</w:t>
      </w:r>
      <w:r>
        <w:rPr>
          <w:rFonts w:ascii="宋体" w:hAnsi="宋体" w:hint="eastAsia"/>
          <w:kern w:val="0"/>
          <w:sz w:val="24"/>
          <w:szCs w:val="20"/>
        </w:rPr>
        <w:tab/>
      </w:r>
      <w:r>
        <w:rPr>
          <w:rFonts w:ascii="宋体" w:hAnsi="宋体"/>
          <w:kern w:val="0"/>
          <w:sz w:val="24"/>
          <w:szCs w:val="20"/>
        </w:rPr>
        <w:t>提出质疑的供应商应当是参与所质疑项目</w:t>
      </w:r>
      <w:r>
        <w:rPr>
          <w:rFonts w:ascii="宋体" w:hAnsi="宋体" w:hint="eastAsia"/>
          <w:kern w:val="0"/>
          <w:sz w:val="24"/>
          <w:szCs w:val="20"/>
        </w:rPr>
        <w:t>采购</w:t>
      </w:r>
      <w:r>
        <w:rPr>
          <w:rFonts w:ascii="宋体" w:hAnsi="宋体"/>
          <w:kern w:val="0"/>
          <w:sz w:val="24"/>
          <w:szCs w:val="20"/>
        </w:rPr>
        <w:t>活动的供应商</w:t>
      </w:r>
      <w:r>
        <w:rPr>
          <w:rFonts w:ascii="宋体" w:hAnsi="宋体" w:hint="eastAsia"/>
          <w:kern w:val="0"/>
          <w:sz w:val="24"/>
          <w:szCs w:val="20"/>
        </w:rPr>
        <w:t>。</w:t>
      </w:r>
      <w:r>
        <w:rPr>
          <w:rFonts w:ascii="宋体" w:hAnsi="宋体"/>
          <w:kern w:val="0"/>
          <w:sz w:val="24"/>
          <w:szCs w:val="20"/>
        </w:rPr>
        <w:t>潜在供应商已</w:t>
      </w:r>
      <w:r>
        <w:rPr>
          <w:rFonts w:ascii="宋体" w:hAnsi="宋体" w:hint="eastAsia"/>
          <w:kern w:val="0"/>
          <w:sz w:val="24"/>
          <w:szCs w:val="20"/>
        </w:rPr>
        <w:t>按要求购买采购</w:t>
      </w:r>
      <w:r>
        <w:rPr>
          <w:rFonts w:ascii="宋体" w:hAnsi="宋体"/>
          <w:kern w:val="0"/>
          <w:sz w:val="24"/>
          <w:szCs w:val="20"/>
        </w:rPr>
        <w:t>文件的，可以</w:t>
      </w:r>
      <w:r>
        <w:rPr>
          <w:rFonts w:ascii="宋体" w:hAnsi="宋体" w:hint="eastAsia"/>
          <w:kern w:val="0"/>
          <w:sz w:val="24"/>
          <w:szCs w:val="20"/>
        </w:rPr>
        <w:t>按规定</w:t>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文件</w:t>
      </w:r>
      <w:r>
        <w:rPr>
          <w:rFonts w:ascii="宋体" w:hAnsi="宋体" w:hint="eastAsia"/>
          <w:kern w:val="0"/>
          <w:sz w:val="24"/>
          <w:szCs w:val="20"/>
        </w:rPr>
        <w:t>提出</w:t>
      </w:r>
      <w:r>
        <w:rPr>
          <w:rFonts w:ascii="宋体" w:hAnsi="宋体"/>
          <w:kern w:val="0"/>
          <w:sz w:val="24"/>
          <w:szCs w:val="20"/>
        </w:rPr>
        <w:t>质疑。</w:t>
      </w:r>
    </w:p>
    <w:p w14:paraId="19A83561" w14:textId="77777777" w:rsidR="00C410F2" w:rsidRDefault="00610BC9">
      <w:pPr>
        <w:spacing w:before="120" w:line="360" w:lineRule="auto"/>
        <w:ind w:left="900" w:hangingChars="375" w:hanging="900"/>
        <w:rPr>
          <w:rFonts w:ascii="宋体" w:hAnsi="宋体"/>
          <w:kern w:val="0"/>
          <w:sz w:val="24"/>
          <w:szCs w:val="20"/>
        </w:rPr>
      </w:pPr>
      <w:r>
        <w:rPr>
          <w:rFonts w:ascii="宋体" w:hAnsi="宋体" w:hint="eastAsia"/>
          <w:kern w:val="0"/>
          <w:sz w:val="24"/>
          <w:szCs w:val="20"/>
        </w:rPr>
        <w:t>29.3</w:t>
      </w:r>
      <w:r>
        <w:rPr>
          <w:rFonts w:ascii="宋体" w:hAnsi="宋体" w:hint="eastAsia"/>
          <w:kern w:val="0"/>
          <w:sz w:val="24"/>
          <w:szCs w:val="20"/>
        </w:rPr>
        <w:tab/>
      </w:r>
      <w:r>
        <w:rPr>
          <w:rFonts w:ascii="宋体" w:hAnsi="宋体"/>
          <w:kern w:val="0"/>
          <w:sz w:val="24"/>
          <w:szCs w:val="20"/>
        </w:rPr>
        <w:t>供应商提出质疑应当提交质疑函和必要的证明材料</w:t>
      </w:r>
      <w:r>
        <w:rPr>
          <w:rFonts w:ascii="宋体" w:hAnsi="宋体" w:hint="eastAsia"/>
          <w:kern w:val="0"/>
          <w:sz w:val="24"/>
          <w:szCs w:val="20"/>
        </w:rPr>
        <w:t>，质疑</w:t>
      </w:r>
      <w:proofErr w:type="gramStart"/>
      <w:r>
        <w:rPr>
          <w:rFonts w:ascii="宋体" w:hAnsi="宋体" w:hint="eastAsia"/>
          <w:kern w:val="0"/>
          <w:sz w:val="24"/>
          <w:szCs w:val="20"/>
        </w:rPr>
        <w:t>函</w:t>
      </w:r>
      <w:r>
        <w:rPr>
          <w:rFonts w:ascii="宋体" w:hAnsi="宋体"/>
          <w:kern w:val="0"/>
          <w:sz w:val="24"/>
          <w:szCs w:val="20"/>
        </w:rPr>
        <w:t>应当</w:t>
      </w:r>
      <w:proofErr w:type="gramEnd"/>
      <w:r>
        <w:rPr>
          <w:rFonts w:ascii="宋体" w:hAnsi="宋体"/>
          <w:kern w:val="0"/>
          <w:sz w:val="24"/>
          <w:szCs w:val="20"/>
        </w:rPr>
        <w:t>由法定代表人</w:t>
      </w:r>
      <w:r>
        <w:rPr>
          <w:rFonts w:ascii="宋体" w:hAnsi="宋体" w:hint="eastAsia"/>
          <w:kern w:val="0"/>
          <w:sz w:val="24"/>
          <w:szCs w:val="20"/>
        </w:rPr>
        <w:t>（</w:t>
      </w:r>
      <w:r>
        <w:rPr>
          <w:rFonts w:ascii="宋体" w:hAnsi="宋体"/>
          <w:kern w:val="0"/>
          <w:sz w:val="24"/>
          <w:szCs w:val="20"/>
        </w:rPr>
        <w:t>主要负责人</w:t>
      </w:r>
      <w:r>
        <w:rPr>
          <w:rFonts w:ascii="宋体" w:hAnsi="宋体" w:hint="eastAsia"/>
          <w:kern w:val="0"/>
          <w:sz w:val="24"/>
          <w:szCs w:val="20"/>
        </w:rPr>
        <w:t>）</w:t>
      </w:r>
      <w:r>
        <w:rPr>
          <w:rFonts w:ascii="宋体" w:hAnsi="宋体"/>
          <w:kern w:val="0"/>
          <w:sz w:val="24"/>
          <w:szCs w:val="20"/>
        </w:rPr>
        <w:t>或者其授权代表签字</w:t>
      </w:r>
      <w:r>
        <w:rPr>
          <w:rFonts w:ascii="宋体" w:hAnsi="宋体" w:hint="eastAsia"/>
          <w:kern w:val="0"/>
          <w:sz w:val="24"/>
          <w:szCs w:val="20"/>
        </w:rPr>
        <w:t>（</w:t>
      </w:r>
      <w:r>
        <w:rPr>
          <w:rFonts w:ascii="宋体" w:hAnsi="宋体"/>
          <w:kern w:val="0"/>
          <w:sz w:val="24"/>
          <w:szCs w:val="20"/>
        </w:rPr>
        <w:t>或者盖章</w:t>
      </w:r>
      <w:r>
        <w:rPr>
          <w:rFonts w:ascii="宋体" w:hAnsi="宋体" w:hint="eastAsia"/>
          <w:kern w:val="0"/>
          <w:sz w:val="24"/>
          <w:szCs w:val="20"/>
        </w:rPr>
        <w:t>），</w:t>
      </w:r>
      <w:r>
        <w:rPr>
          <w:rFonts w:ascii="宋体" w:hAnsi="宋体"/>
          <w:kern w:val="0"/>
          <w:sz w:val="24"/>
          <w:szCs w:val="20"/>
        </w:rPr>
        <w:t>并加盖</w:t>
      </w:r>
      <w:r>
        <w:rPr>
          <w:rFonts w:ascii="宋体" w:hAnsi="宋体" w:hint="eastAsia"/>
          <w:kern w:val="0"/>
          <w:sz w:val="24"/>
          <w:szCs w:val="20"/>
        </w:rPr>
        <w:t>单位</w:t>
      </w:r>
      <w:r>
        <w:rPr>
          <w:rFonts w:ascii="宋体" w:hAnsi="宋体"/>
          <w:kern w:val="0"/>
          <w:sz w:val="24"/>
          <w:szCs w:val="20"/>
        </w:rPr>
        <w:t>公章</w:t>
      </w:r>
      <w:r>
        <w:rPr>
          <w:rFonts w:ascii="宋体" w:hAnsi="宋体" w:hint="eastAsia"/>
          <w:kern w:val="0"/>
          <w:sz w:val="24"/>
          <w:szCs w:val="20"/>
        </w:rPr>
        <w:t>，</w:t>
      </w:r>
      <w:r>
        <w:rPr>
          <w:rFonts w:ascii="宋体" w:hAnsi="宋体"/>
          <w:kern w:val="0"/>
          <w:sz w:val="24"/>
          <w:szCs w:val="20"/>
        </w:rPr>
        <w:t>供应商为自然人的，应当由本人签字</w:t>
      </w:r>
      <w:r>
        <w:rPr>
          <w:rFonts w:ascii="宋体" w:hAnsi="宋体" w:hint="eastAsia"/>
          <w:kern w:val="0"/>
          <w:sz w:val="24"/>
          <w:szCs w:val="20"/>
        </w:rPr>
        <w:t>。</w:t>
      </w:r>
      <w:r>
        <w:rPr>
          <w:rFonts w:ascii="宋体" w:hAnsi="宋体"/>
          <w:kern w:val="0"/>
          <w:sz w:val="24"/>
          <w:szCs w:val="20"/>
        </w:rPr>
        <w:t>供应商可以委托代理人进行质疑</w:t>
      </w:r>
      <w:r>
        <w:rPr>
          <w:rFonts w:ascii="宋体" w:hAnsi="宋体" w:hint="eastAsia"/>
          <w:kern w:val="0"/>
          <w:sz w:val="24"/>
          <w:szCs w:val="20"/>
        </w:rPr>
        <w:t>，</w:t>
      </w:r>
      <w:r>
        <w:rPr>
          <w:rFonts w:ascii="宋体" w:hAnsi="宋体"/>
          <w:kern w:val="0"/>
          <w:sz w:val="24"/>
          <w:szCs w:val="20"/>
        </w:rPr>
        <w:t>其授权委托书应当载明代理人的姓名或者名称、代理事项、具体权限、期限和相关事项</w:t>
      </w:r>
      <w:r>
        <w:rPr>
          <w:rFonts w:ascii="宋体" w:hAnsi="宋体" w:hint="eastAsia"/>
          <w:kern w:val="0"/>
          <w:sz w:val="24"/>
          <w:szCs w:val="20"/>
        </w:rPr>
        <w:t>，</w:t>
      </w:r>
      <w:r>
        <w:rPr>
          <w:rFonts w:ascii="宋体" w:hAnsi="宋体"/>
          <w:kern w:val="0"/>
          <w:sz w:val="24"/>
          <w:szCs w:val="20"/>
        </w:rPr>
        <w:t>由法定代表人</w:t>
      </w:r>
      <w:r>
        <w:rPr>
          <w:rFonts w:ascii="宋体" w:hAnsi="宋体" w:hint="eastAsia"/>
          <w:kern w:val="0"/>
          <w:sz w:val="24"/>
          <w:szCs w:val="20"/>
        </w:rPr>
        <w:t>（</w:t>
      </w:r>
      <w:r>
        <w:rPr>
          <w:rFonts w:ascii="宋体" w:hAnsi="宋体"/>
          <w:kern w:val="0"/>
          <w:sz w:val="24"/>
          <w:szCs w:val="20"/>
        </w:rPr>
        <w:t>主要负责人</w:t>
      </w:r>
      <w:r>
        <w:rPr>
          <w:rFonts w:ascii="宋体" w:hAnsi="宋体" w:hint="eastAsia"/>
          <w:kern w:val="0"/>
          <w:sz w:val="24"/>
          <w:szCs w:val="20"/>
        </w:rPr>
        <w:t>）</w:t>
      </w:r>
      <w:r>
        <w:rPr>
          <w:rFonts w:ascii="宋体" w:hAnsi="宋体"/>
          <w:kern w:val="0"/>
          <w:sz w:val="24"/>
          <w:szCs w:val="20"/>
        </w:rPr>
        <w:t>签字</w:t>
      </w:r>
      <w:r>
        <w:rPr>
          <w:rFonts w:ascii="宋体" w:hAnsi="宋体" w:hint="eastAsia"/>
          <w:kern w:val="0"/>
          <w:sz w:val="24"/>
          <w:szCs w:val="20"/>
        </w:rPr>
        <w:t>（</w:t>
      </w:r>
      <w:r>
        <w:rPr>
          <w:rFonts w:ascii="宋体" w:hAnsi="宋体"/>
          <w:kern w:val="0"/>
          <w:sz w:val="24"/>
          <w:szCs w:val="20"/>
        </w:rPr>
        <w:t>或者盖章</w:t>
      </w:r>
      <w:r>
        <w:rPr>
          <w:rFonts w:ascii="宋体" w:hAnsi="宋体" w:hint="eastAsia"/>
          <w:kern w:val="0"/>
          <w:sz w:val="24"/>
          <w:szCs w:val="20"/>
        </w:rPr>
        <w:t>），</w:t>
      </w:r>
      <w:r>
        <w:rPr>
          <w:rFonts w:ascii="宋体" w:hAnsi="宋体"/>
          <w:kern w:val="0"/>
          <w:sz w:val="24"/>
          <w:szCs w:val="20"/>
        </w:rPr>
        <w:t>并加盖</w:t>
      </w:r>
      <w:r>
        <w:rPr>
          <w:rFonts w:ascii="宋体" w:hAnsi="宋体" w:hint="eastAsia"/>
          <w:kern w:val="0"/>
          <w:sz w:val="24"/>
          <w:szCs w:val="20"/>
        </w:rPr>
        <w:t>单位</w:t>
      </w:r>
      <w:r>
        <w:rPr>
          <w:rFonts w:ascii="宋体" w:hAnsi="宋体"/>
          <w:kern w:val="0"/>
          <w:sz w:val="24"/>
          <w:szCs w:val="20"/>
        </w:rPr>
        <w:t>公章</w:t>
      </w:r>
      <w:r>
        <w:rPr>
          <w:rFonts w:ascii="宋体" w:hAnsi="宋体" w:hint="eastAsia"/>
          <w:kern w:val="0"/>
          <w:sz w:val="24"/>
          <w:szCs w:val="20"/>
        </w:rPr>
        <w:t>，</w:t>
      </w:r>
      <w:r>
        <w:rPr>
          <w:rFonts w:ascii="宋体" w:hAnsi="宋体"/>
          <w:kern w:val="0"/>
          <w:sz w:val="24"/>
          <w:szCs w:val="20"/>
        </w:rPr>
        <w:t>供应商为自然人的，应当由本人签字</w:t>
      </w:r>
      <w:r>
        <w:rPr>
          <w:rFonts w:ascii="宋体" w:hAnsi="宋体" w:hint="eastAsia"/>
          <w:kern w:val="0"/>
          <w:sz w:val="24"/>
          <w:szCs w:val="20"/>
        </w:rPr>
        <w:t>。</w:t>
      </w:r>
    </w:p>
    <w:p w14:paraId="651488CD" w14:textId="77777777" w:rsidR="00C410F2" w:rsidRDefault="00610BC9">
      <w:pPr>
        <w:pStyle w:val="a0"/>
        <w:spacing w:line="360" w:lineRule="auto"/>
        <w:ind w:left="840" w:hangingChars="350" w:hanging="840"/>
        <w:rPr>
          <w:rFonts w:eastAsia="宋体" w:hAnsi="宋体"/>
        </w:rPr>
      </w:pPr>
      <w:r>
        <w:rPr>
          <w:rFonts w:eastAsia="宋体" w:hAnsi="宋体" w:hint="eastAsia"/>
        </w:rPr>
        <w:t>29.4</w:t>
      </w:r>
      <w:r>
        <w:rPr>
          <w:rFonts w:eastAsia="宋体" w:hAnsi="宋体" w:hint="eastAsia"/>
        </w:rPr>
        <w:tab/>
      </w:r>
      <w:r>
        <w:rPr>
          <w:rFonts w:eastAsia="宋体" w:hAnsi="宋体"/>
        </w:rPr>
        <w:t>质疑</w:t>
      </w:r>
      <w:proofErr w:type="gramStart"/>
      <w:r>
        <w:rPr>
          <w:rFonts w:eastAsia="宋体" w:hAnsi="宋体"/>
        </w:rPr>
        <w:t>函应当</w:t>
      </w:r>
      <w:proofErr w:type="gramEnd"/>
      <w:r>
        <w:rPr>
          <w:rFonts w:eastAsia="宋体" w:hAnsi="宋体"/>
        </w:rPr>
        <w:t>包括下列内容：</w:t>
      </w:r>
    </w:p>
    <w:p w14:paraId="5FD11403" w14:textId="77777777" w:rsidR="00C410F2" w:rsidRDefault="00610BC9">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1</w:t>
      </w:r>
      <w:r>
        <w:rPr>
          <w:rFonts w:eastAsia="宋体" w:hAnsi="宋体"/>
        </w:rPr>
        <w:t>）供应商的姓名或者名称、地址、邮编、联系人及联系电话；</w:t>
      </w:r>
    </w:p>
    <w:p w14:paraId="72F9945F" w14:textId="77777777" w:rsidR="00C410F2" w:rsidRDefault="00610BC9">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2</w:t>
      </w:r>
      <w:r>
        <w:rPr>
          <w:rFonts w:eastAsia="宋体" w:hAnsi="宋体"/>
        </w:rPr>
        <w:t>）质疑项目的名称、编号；</w:t>
      </w:r>
    </w:p>
    <w:p w14:paraId="6BBE062E" w14:textId="77777777" w:rsidR="00C410F2" w:rsidRDefault="00610BC9">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3</w:t>
      </w:r>
      <w:r>
        <w:rPr>
          <w:rFonts w:eastAsia="宋体" w:hAnsi="宋体"/>
        </w:rPr>
        <w:t>）具体、明确的质疑事项和与质疑事项相关的请求；</w:t>
      </w:r>
    </w:p>
    <w:p w14:paraId="740014B5" w14:textId="77777777" w:rsidR="00C410F2" w:rsidRDefault="00610BC9">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4</w:t>
      </w:r>
      <w:r>
        <w:rPr>
          <w:rFonts w:eastAsia="宋体" w:hAnsi="宋体"/>
        </w:rPr>
        <w:t>）事实依据；</w:t>
      </w:r>
    </w:p>
    <w:p w14:paraId="422769A7" w14:textId="77777777" w:rsidR="00C410F2" w:rsidRDefault="00610BC9">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5</w:t>
      </w:r>
      <w:r>
        <w:rPr>
          <w:rFonts w:eastAsia="宋体" w:hAnsi="宋体"/>
        </w:rPr>
        <w:t>）必要的法律依据；</w:t>
      </w:r>
    </w:p>
    <w:p w14:paraId="7D0CF5EB" w14:textId="77777777" w:rsidR="00C410F2" w:rsidRDefault="00610BC9">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6</w:t>
      </w:r>
      <w:r>
        <w:rPr>
          <w:rFonts w:eastAsia="宋体" w:hAnsi="宋体"/>
        </w:rPr>
        <w:t>）提出质疑的日期。</w:t>
      </w:r>
    </w:p>
    <w:p w14:paraId="754338CC" w14:textId="77777777" w:rsidR="00C410F2" w:rsidRDefault="00610BC9">
      <w:pPr>
        <w:pStyle w:val="a0"/>
        <w:spacing w:line="360" w:lineRule="auto"/>
        <w:ind w:left="840" w:hangingChars="350" w:hanging="840"/>
        <w:rPr>
          <w:rFonts w:eastAsia="宋体" w:hAnsi="宋体"/>
        </w:rPr>
      </w:pPr>
      <w:r>
        <w:rPr>
          <w:rFonts w:eastAsia="宋体" w:hAnsi="宋体" w:hint="eastAsia"/>
        </w:rPr>
        <w:t>29.5</w:t>
      </w:r>
      <w:r>
        <w:rPr>
          <w:rFonts w:eastAsia="宋体" w:hAnsi="宋体" w:hint="eastAsia"/>
        </w:rPr>
        <w:tab/>
      </w:r>
      <w:r>
        <w:rPr>
          <w:rFonts w:eastAsia="宋体" w:hAnsi="宋体"/>
        </w:rPr>
        <w:t>采购代理机构不得拒收质疑供应商在法定质疑期内发出的质疑函，应当在收到质疑函后</w:t>
      </w:r>
      <w:r>
        <w:rPr>
          <w:rFonts w:eastAsia="宋体" w:hAnsi="宋体" w:hint="eastAsia"/>
        </w:rPr>
        <w:t>根据实际情况</w:t>
      </w:r>
      <w:proofErr w:type="gramStart"/>
      <w:r>
        <w:rPr>
          <w:rFonts w:eastAsia="宋体" w:hAnsi="宋体"/>
        </w:rPr>
        <w:t>作出</w:t>
      </w:r>
      <w:proofErr w:type="gramEnd"/>
      <w:r>
        <w:rPr>
          <w:rFonts w:eastAsia="宋体" w:hAnsi="宋体"/>
        </w:rPr>
        <w:t>答复，并以书面形式通知质疑供应商和其他有关供应商。质疑答复的内容不得涉及商业秘密。供应商对</w:t>
      </w:r>
      <w:r>
        <w:rPr>
          <w:rFonts w:eastAsia="宋体" w:hAnsi="宋体" w:hint="eastAsia"/>
        </w:rPr>
        <w:t>评审</w:t>
      </w:r>
      <w:r>
        <w:rPr>
          <w:rFonts w:eastAsia="宋体" w:hAnsi="宋体"/>
        </w:rPr>
        <w:t>过程、</w:t>
      </w:r>
      <w:r>
        <w:rPr>
          <w:rFonts w:eastAsia="宋体" w:hAnsi="宋体" w:hint="eastAsia"/>
        </w:rPr>
        <w:t>成交</w:t>
      </w:r>
      <w:r>
        <w:rPr>
          <w:rFonts w:eastAsia="宋体" w:hAnsi="宋体"/>
        </w:rPr>
        <w:t>结果提出质疑的，采购代理机构可以组织原评</w:t>
      </w:r>
      <w:r>
        <w:rPr>
          <w:rFonts w:eastAsia="宋体" w:hAnsi="宋体" w:hint="eastAsia"/>
        </w:rPr>
        <w:t>审</w:t>
      </w:r>
      <w:r>
        <w:rPr>
          <w:rFonts w:eastAsia="宋体" w:hAnsi="宋体"/>
        </w:rPr>
        <w:t>委员会协助答复质疑。</w:t>
      </w:r>
    </w:p>
    <w:p w14:paraId="2EE6D0D6" w14:textId="77777777" w:rsidR="00C410F2" w:rsidRDefault="00610BC9">
      <w:pPr>
        <w:widowControl/>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29.6</w:t>
      </w:r>
      <w:r>
        <w:rPr>
          <w:rFonts w:ascii="宋体" w:hAnsi="宋体" w:hint="eastAsia"/>
          <w:kern w:val="0"/>
          <w:sz w:val="24"/>
          <w:szCs w:val="20"/>
        </w:rPr>
        <w:tab/>
      </w:r>
      <w:r>
        <w:rPr>
          <w:rFonts w:ascii="宋体" w:hAnsi="宋体" w:cs="宋体"/>
          <w:color w:val="000000"/>
          <w:kern w:val="0"/>
          <w:sz w:val="24"/>
          <w:szCs w:val="21"/>
        </w:rPr>
        <w:t>采购人、采购代理机构认为供应商质疑不成立，或者成立但未对</w:t>
      </w:r>
      <w:r>
        <w:rPr>
          <w:rFonts w:ascii="宋体" w:hAnsi="宋体" w:cs="宋体" w:hint="eastAsia"/>
          <w:color w:val="000000"/>
          <w:kern w:val="0"/>
          <w:sz w:val="24"/>
          <w:szCs w:val="21"/>
        </w:rPr>
        <w:t>成交</w:t>
      </w:r>
      <w:r>
        <w:rPr>
          <w:rFonts w:ascii="宋体" w:hAnsi="宋体" w:cs="宋体"/>
          <w:color w:val="000000"/>
          <w:kern w:val="0"/>
          <w:sz w:val="24"/>
          <w:szCs w:val="21"/>
        </w:rPr>
        <w:t>结果构成影响的，继续开展采购活动；认为供应商质疑成立且影响或者可能影响</w:t>
      </w:r>
      <w:r>
        <w:rPr>
          <w:rFonts w:ascii="宋体" w:hAnsi="宋体" w:cs="宋体" w:hint="eastAsia"/>
          <w:color w:val="000000"/>
          <w:kern w:val="0"/>
          <w:sz w:val="24"/>
          <w:szCs w:val="21"/>
        </w:rPr>
        <w:t>成交</w:t>
      </w:r>
      <w:r>
        <w:rPr>
          <w:rFonts w:ascii="宋体" w:hAnsi="宋体" w:cs="宋体"/>
          <w:color w:val="000000"/>
          <w:kern w:val="0"/>
          <w:sz w:val="24"/>
          <w:szCs w:val="21"/>
        </w:rPr>
        <w:t>结果的，按照下列情况处理：</w:t>
      </w:r>
    </w:p>
    <w:p w14:paraId="67E67CC7" w14:textId="77777777" w:rsidR="00C410F2" w:rsidRDefault="00610BC9">
      <w:pPr>
        <w:widowControl/>
        <w:spacing w:line="360" w:lineRule="auto"/>
        <w:ind w:left="840" w:hangingChars="350" w:hanging="8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1</w:t>
      </w:r>
      <w:r>
        <w:rPr>
          <w:rFonts w:ascii="宋体" w:hAnsi="宋体" w:cs="宋体"/>
          <w:color w:val="000000"/>
          <w:kern w:val="0"/>
          <w:sz w:val="24"/>
          <w:szCs w:val="21"/>
        </w:rPr>
        <w:t>）对</w:t>
      </w:r>
      <w:r>
        <w:rPr>
          <w:rFonts w:ascii="宋体" w:hAnsi="宋体" w:cs="宋体" w:hint="eastAsia"/>
          <w:color w:val="000000"/>
          <w:kern w:val="0"/>
          <w:sz w:val="24"/>
          <w:szCs w:val="21"/>
        </w:rPr>
        <w:t>采购</w:t>
      </w:r>
      <w:r>
        <w:rPr>
          <w:rFonts w:ascii="宋体" w:hAnsi="宋体" w:cs="宋体"/>
          <w:color w:val="000000"/>
          <w:kern w:val="0"/>
          <w:sz w:val="24"/>
          <w:szCs w:val="21"/>
        </w:rPr>
        <w:t>文件提出的质疑，依法通过澄清或者修改可以继续开展</w:t>
      </w:r>
      <w:r>
        <w:rPr>
          <w:rFonts w:ascii="宋体" w:hAnsi="宋体" w:cs="宋体" w:hint="eastAsia"/>
          <w:color w:val="000000"/>
          <w:kern w:val="0"/>
          <w:sz w:val="24"/>
          <w:szCs w:val="21"/>
        </w:rPr>
        <w:t>采购</w:t>
      </w:r>
      <w:r>
        <w:rPr>
          <w:rFonts w:ascii="宋体" w:hAnsi="宋体" w:cs="宋体"/>
          <w:color w:val="000000"/>
          <w:kern w:val="0"/>
          <w:sz w:val="24"/>
          <w:szCs w:val="21"/>
        </w:rPr>
        <w:t>活动的，澄清或者修改</w:t>
      </w:r>
      <w:r>
        <w:rPr>
          <w:rFonts w:ascii="宋体" w:hAnsi="宋体" w:cs="宋体" w:hint="eastAsia"/>
          <w:color w:val="000000"/>
          <w:kern w:val="0"/>
          <w:sz w:val="24"/>
          <w:szCs w:val="21"/>
        </w:rPr>
        <w:t>采购</w:t>
      </w:r>
      <w:r>
        <w:rPr>
          <w:rFonts w:ascii="宋体" w:hAnsi="宋体" w:cs="宋体"/>
          <w:color w:val="000000"/>
          <w:kern w:val="0"/>
          <w:sz w:val="24"/>
          <w:szCs w:val="21"/>
        </w:rPr>
        <w:t>文件后继续开展采购活动；否则应当修改</w:t>
      </w:r>
      <w:r>
        <w:rPr>
          <w:rFonts w:ascii="宋体" w:hAnsi="宋体" w:cs="宋体" w:hint="eastAsia"/>
          <w:color w:val="000000"/>
          <w:kern w:val="0"/>
          <w:sz w:val="24"/>
          <w:szCs w:val="21"/>
        </w:rPr>
        <w:t>采购</w:t>
      </w:r>
      <w:r>
        <w:rPr>
          <w:rFonts w:ascii="宋体" w:hAnsi="宋体" w:cs="宋体"/>
          <w:color w:val="000000"/>
          <w:kern w:val="0"/>
          <w:sz w:val="24"/>
          <w:szCs w:val="21"/>
        </w:rPr>
        <w:t>文件后重新开展</w:t>
      </w:r>
      <w:r>
        <w:rPr>
          <w:rFonts w:ascii="宋体" w:hAnsi="宋体" w:cs="宋体" w:hint="eastAsia"/>
          <w:color w:val="000000"/>
          <w:kern w:val="0"/>
          <w:sz w:val="24"/>
          <w:szCs w:val="21"/>
        </w:rPr>
        <w:t>采购</w:t>
      </w:r>
      <w:r>
        <w:rPr>
          <w:rFonts w:ascii="宋体" w:hAnsi="宋体" w:cs="宋体"/>
          <w:color w:val="000000"/>
          <w:kern w:val="0"/>
          <w:sz w:val="24"/>
          <w:szCs w:val="21"/>
        </w:rPr>
        <w:t>活动。</w:t>
      </w:r>
    </w:p>
    <w:p w14:paraId="104DD2BC" w14:textId="77777777" w:rsidR="00C410F2" w:rsidRDefault="00610BC9">
      <w:pPr>
        <w:widowControl/>
        <w:spacing w:line="360" w:lineRule="auto"/>
        <w:ind w:left="840" w:hangingChars="350" w:hanging="840"/>
        <w:jc w:val="left"/>
        <w:rPr>
          <w:rFonts w:ascii="宋体" w:hAnsi="宋体" w:cs="宋体"/>
          <w:color w:val="000000"/>
          <w:kern w:val="0"/>
          <w:sz w:val="24"/>
          <w:szCs w:val="21"/>
        </w:rPr>
      </w:pPr>
      <w:r>
        <w:rPr>
          <w:rFonts w:ascii="宋体" w:hAnsi="宋体" w:cs="宋体"/>
          <w:color w:val="000000"/>
          <w:kern w:val="0"/>
          <w:sz w:val="24"/>
          <w:szCs w:val="21"/>
        </w:rPr>
        <w:lastRenderedPageBreak/>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2</w:t>
      </w:r>
      <w:r>
        <w:rPr>
          <w:rFonts w:ascii="宋体" w:hAnsi="宋体" w:cs="宋体"/>
          <w:color w:val="000000"/>
          <w:kern w:val="0"/>
          <w:sz w:val="24"/>
          <w:szCs w:val="21"/>
        </w:rPr>
        <w:t>）对</w:t>
      </w:r>
      <w:r>
        <w:rPr>
          <w:rFonts w:ascii="宋体" w:hAnsi="宋体" w:cs="宋体" w:hint="eastAsia"/>
          <w:color w:val="000000"/>
          <w:kern w:val="0"/>
          <w:sz w:val="24"/>
          <w:szCs w:val="21"/>
        </w:rPr>
        <w:t>采购</w:t>
      </w:r>
      <w:r>
        <w:rPr>
          <w:rFonts w:ascii="宋体" w:hAnsi="宋体" w:cs="宋体"/>
          <w:color w:val="000000"/>
          <w:kern w:val="0"/>
          <w:sz w:val="24"/>
          <w:szCs w:val="21"/>
        </w:rPr>
        <w:t>过程、</w:t>
      </w:r>
      <w:r>
        <w:rPr>
          <w:rFonts w:ascii="宋体" w:hAnsi="宋体" w:cs="宋体" w:hint="eastAsia"/>
          <w:color w:val="000000"/>
          <w:kern w:val="0"/>
          <w:sz w:val="24"/>
          <w:szCs w:val="21"/>
        </w:rPr>
        <w:t>采购</w:t>
      </w:r>
      <w:r>
        <w:rPr>
          <w:rFonts w:ascii="宋体" w:hAnsi="宋体" w:cs="宋体"/>
          <w:color w:val="000000"/>
          <w:kern w:val="0"/>
          <w:sz w:val="24"/>
          <w:szCs w:val="21"/>
        </w:rPr>
        <w:t>结果提出的质疑，合格供应</w:t>
      </w:r>
      <w:proofErr w:type="gramStart"/>
      <w:r>
        <w:rPr>
          <w:rFonts w:ascii="宋体" w:hAnsi="宋体" w:cs="宋体"/>
          <w:color w:val="000000"/>
          <w:kern w:val="0"/>
          <w:sz w:val="24"/>
          <w:szCs w:val="21"/>
        </w:rPr>
        <w:t>商符合</w:t>
      </w:r>
      <w:proofErr w:type="gramEnd"/>
      <w:r>
        <w:rPr>
          <w:rFonts w:ascii="宋体" w:hAnsi="宋体" w:cs="宋体"/>
          <w:color w:val="000000"/>
          <w:kern w:val="0"/>
          <w:sz w:val="24"/>
          <w:szCs w:val="21"/>
        </w:rPr>
        <w:t>法定数量时，可以从合格的</w:t>
      </w:r>
      <w:r>
        <w:rPr>
          <w:rFonts w:ascii="宋体" w:hAnsi="宋体" w:cs="宋体" w:hint="eastAsia"/>
          <w:color w:val="000000"/>
          <w:kern w:val="0"/>
          <w:sz w:val="24"/>
          <w:szCs w:val="21"/>
        </w:rPr>
        <w:t>成交</w:t>
      </w:r>
      <w:r>
        <w:rPr>
          <w:rFonts w:ascii="宋体" w:hAnsi="宋体" w:cs="宋体"/>
          <w:color w:val="000000"/>
          <w:kern w:val="0"/>
          <w:sz w:val="24"/>
          <w:szCs w:val="21"/>
        </w:rPr>
        <w:t>候选人中另行确定</w:t>
      </w:r>
      <w:r>
        <w:rPr>
          <w:rFonts w:ascii="宋体" w:hAnsi="宋体" w:cs="宋体" w:hint="eastAsia"/>
          <w:color w:val="000000"/>
          <w:kern w:val="0"/>
          <w:sz w:val="24"/>
          <w:szCs w:val="21"/>
        </w:rPr>
        <w:t>成交</w:t>
      </w:r>
      <w:r>
        <w:rPr>
          <w:rFonts w:ascii="宋体" w:hAnsi="宋体" w:cs="宋体"/>
          <w:color w:val="000000"/>
          <w:kern w:val="0"/>
          <w:sz w:val="24"/>
          <w:szCs w:val="21"/>
        </w:rPr>
        <w:t>供应商的，应当依法另行确定</w:t>
      </w:r>
      <w:r>
        <w:rPr>
          <w:rFonts w:ascii="宋体" w:hAnsi="宋体" w:cs="宋体" w:hint="eastAsia"/>
          <w:color w:val="000000"/>
          <w:kern w:val="0"/>
          <w:sz w:val="24"/>
          <w:szCs w:val="21"/>
        </w:rPr>
        <w:t>成交</w:t>
      </w:r>
      <w:r>
        <w:rPr>
          <w:rFonts w:ascii="宋体" w:hAnsi="宋体" w:cs="宋体"/>
          <w:color w:val="000000"/>
          <w:kern w:val="0"/>
          <w:sz w:val="24"/>
          <w:szCs w:val="21"/>
        </w:rPr>
        <w:t>供应商；否则应当重新开展</w:t>
      </w:r>
      <w:r>
        <w:rPr>
          <w:rFonts w:ascii="宋体" w:hAnsi="宋体" w:cs="宋体" w:hint="eastAsia"/>
          <w:color w:val="000000"/>
          <w:kern w:val="0"/>
          <w:sz w:val="24"/>
          <w:szCs w:val="21"/>
        </w:rPr>
        <w:t>采购</w:t>
      </w:r>
      <w:r>
        <w:rPr>
          <w:rFonts w:ascii="宋体" w:hAnsi="宋体" w:cs="宋体"/>
          <w:color w:val="000000"/>
          <w:kern w:val="0"/>
          <w:sz w:val="24"/>
          <w:szCs w:val="21"/>
        </w:rPr>
        <w:t>活动。</w:t>
      </w:r>
    </w:p>
    <w:p w14:paraId="149A341E" w14:textId="77777777" w:rsidR="00C410F2" w:rsidRDefault="00610BC9">
      <w:pPr>
        <w:spacing w:before="120" w:line="360" w:lineRule="auto"/>
        <w:ind w:left="900" w:hangingChars="375" w:hanging="900"/>
        <w:rPr>
          <w:rFonts w:ascii="宋体" w:hAnsi="宋体"/>
          <w:b/>
          <w:color w:val="000000"/>
          <w:sz w:val="24"/>
        </w:rPr>
      </w:pPr>
      <w:r>
        <w:rPr>
          <w:rFonts w:ascii="宋体" w:hAnsi="宋体" w:cs="宋体" w:hint="eastAsia"/>
          <w:color w:val="000000"/>
          <w:sz w:val="24"/>
        </w:rPr>
        <w:t>29.7</w:t>
      </w:r>
      <w:r>
        <w:rPr>
          <w:rFonts w:ascii="宋体" w:hAnsi="宋体" w:hint="eastAsia"/>
          <w:kern w:val="0"/>
          <w:sz w:val="24"/>
          <w:szCs w:val="20"/>
        </w:rPr>
        <w:tab/>
      </w:r>
      <w:r>
        <w:rPr>
          <w:rFonts w:ascii="宋体" w:hAnsi="宋体" w:cs="宋体"/>
          <w:color w:val="000000"/>
          <w:sz w:val="24"/>
        </w:rPr>
        <w:t>质疑答复导致</w:t>
      </w:r>
      <w:r>
        <w:rPr>
          <w:rFonts w:ascii="宋体" w:hAnsi="宋体" w:cs="宋体" w:hint="eastAsia"/>
          <w:color w:val="000000"/>
          <w:sz w:val="24"/>
        </w:rPr>
        <w:t>成交</w:t>
      </w:r>
      <w:r>
        <w:rPr>
          <w:rFonts w:ascii="宋体" w:hAnsi="宋体" w:cs="宋体"/>
          <w:color w:val="000000"/>
          <w:sz w:val="24"/>
        </w:rPr>
        <w:t>结果改变的，采购人或者采购代理机构应当将有关情况书面报告</w:t>
      </w:r>
      <w:r>
        <w:rPr>
          <w:rFonts w:ascii="宋体" w:hAnsi="宋体" w:cs="宋体" w:hint="eastAsia"/>
          <w:color w:val="000000"/>
          <w:sz w:val="24"/>
        </w:rPr>
        <w:t>学校</w:t>
      </w:r>
      <w:r>
        <w:rPr>
          <w:rFonts w:ascii="宋体" w:hAnsi="宋体" w:cs="宋体"/>
          <w:color w:val="000000"/>
          <w:sz w:val="24"/>
        </w:rPr>
        <w:t>。</w:t>
      </w:r>
    </w:p>
    <w:bookmarkEnd w:id="496"/>
    <w:p w14:paraId="7ACE10C0" w14:textId="77777777" w:rsidR="00C410F2" w:rsidRDefault="00C410F2">
      <w:pPr>
        <w:spacing w:before="120" w:line="360" w:lineRule="auto"/>
        <w:ind w:left="904" w:hangingChars="375" w:hanging="904"/>
        <w:rPr>
          <w:rFonts w:ascii="宋体" w:hAnsi="宋体"/>
          <w:b/>
          <w:sz w:val="24"/>
        </w:rPr>
      </w:pPr>
    </w:p>
    <w:p w14:paraId="0AB566A6" w14:textId="77777777" w:rsidR="00C410F2" w:rsidRDefault="00C410F2">
      <w:pPr>
        <w:spacing w:before="120" w:line="360" w:lineRule="auto"/>
        <w:ind w:left="4084" w:hanging="1200"/>
        <w:rPr>
          <w:rFonts w:ascii="宋体" w:hAnsi="宋体"/>
          <w:b/>
          <w:sz w:val="28"/>
          <w:szCs w:val="28"/>
        </w:rPr>
        <w:sectPr w:rsidR="00C410F2">
          <w:footerReference w:type="default" r:id="rId11"/>
          <w:headerReference w:type="first" r:id="rId12"/>
          <w:footerReference w:type="first" r:id="rId13"/>
          <w:pgSz w:w="11907" w:h="16840"/>
          <w:pgMar w:top="1588" w:right="1701" w:bottom="1588" w:left="1701" w:header="851" w:footer="851" w:gutter="0"/>
          <w:pgNumType w:start="1"/>
          <w:cols w:space="720"/>
          <w:titlePg/>
          <w:docGrid w:linePitch="462"/>
        </w:sectPr>
      </w:pPr>
    </w:p>
    <w:p w14:paraId="69D306D1" w14:textId="77777777" w:rsidR="00C410F2" w:rsidRDefault="00610BC9">
      <w:pPr>
        <w:pStyle w:val="1"/>
      </w:pPr>
      <w:bookmarkStart w:id="497" w:name="_Toc135812616"/>
      <w:r>
        <w:rPr>
          <w:rFonts w:hint="eastAsia"/>
          <w:bCs/>
        </w:rPr>
        <w:lastRenderedPageBreak/>
        <w:t xml:space="preserve">第二章  </w:t>
      </w:r>
      <w:r>
        <w:rPr>
          <w:rFonts w:hint="eastAsia"/>
        </w:rPr>
        <w:t>合同一般条款</w:t>
      </w:r>
      <w:bookmarkEnd w:id="497"/>
    </w:p>
    <w:p w14:paraId="5FB96A8C" w14:textId="77777777" w:rsidR="00C410F2" w:rsidRDefault="00C410F2">
      <w:pPr>
        <w:snapToGrid w:val="0"/>
        <w:spacing w:before="119" w:line="272" w:lineRule="atLeast"/>
        <w:rPr>
          <w:rFonts w:ascii="仿宋_GB2312" w:eastAsia="仿宋_GB2312"/>
          <w:sz w:val="24"/>
        </w:rPr>
      </w:pPr>
    </w:p>
    <w:p w14:paraId="673968E7" w14:textId="77777777" w:rsidR="00C410F2" w:rsidRDefault="00610BC9">
      <w:pPr>
        <w:pStyle w:val="af2"/>
        <w:shd w:val="clear" w:color="auto" w:fill="FFFFFF"/>
        <w:ind w:firstLine="420"/>
        <w:jc w:val="center"/>
        <w:rPr>
          <w:rFonts w:ascii="宋体" w:hAnsi="宋体"/>
          <w:b/>
          <w:color w:val="000000"/>
        </w:rPr>
      </w:pPr>
      <w:r>
        <w:rPr>
          <w:rFonts w:ascii="宋体" w:hAnsi="宋体" w:hint="eastAsia"/>
          <w:b/>
          <w:color w:val="000000"/>
        </w:rPr>
        <w:t>北京理工大学货物类采购合同</w:t>
      </w:r>
    </w:p>
    <w:p w14:paraId="207A6346" w14:textId="77777777" w:rsidR="00C410F2" w:rsidRDefault="00C410F2">
      <w:pPr>
        <w:pStyle w:val="af2"/>
        <w:shd w:val="clear" w:color="auto" w:fill="FFFFFF"/>
        <w:spacing w:line="560" w:lineRule="exact"/>
        <w:ind w:firstLine="420"/>
        <w:jc w:val="center"/>
        <w:rPr>
          <w:rFonts w:ascii="宋体" w:hAnsi="宋体" w:cs="宋体"/>
          <w:b/>
          <w:bCs/>
          <w:color w:val="000000"/>
          <w:shd w:val="clear" w:color="auto" w:fill="FFFFFF"/>
        </w:rPr>
      </w:pPr>
    </w:p>
    <w:p w14:paraId="123F49DA"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甲方（买方）：北京理工大学</w:t>
      </w:r>
    </w:p>
    <w:p w14:paraId="2100E65F"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法定代表人：</w:t>
      </w:r>
    </w:p>
    <w:p w14:paraId="3A928A80"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地址：北京市海淀区中关村南大街五号 </w:t>
      </w:r>
    </w:p>
    <w:p w14:paraId="22D82EFD"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邮编：100081 </w:t>
      </w:r>
    </w:p>
    <w:p w14:paraId="5A8F5542"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联系人：</w:t>
      </w:r>
    </w:p>
    <w:p w14:paraId="47C6AB67"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电话：010-6891</w:t>
      </w:r>
      <w:r>
        <w:rPr>
          <w:rFonts w:ascii="宋体" w:hAnsi="宋体" w:cs="宋体"/>
          <w:bCs/>
          <w:color w:val="000000"/>
          <w:shd w:val="clear" w:color="auto" w:fill="FFFFFF"/>
        </w:rPr>
        <w:t>2384</w:t>
      </w:r>
    </w:p>
    <w:p w14:paraId="2BAA73DF"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传真： </w:t>
      </w:r>
    </w:p>
    <w:p w14:paraId="452C099A"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电子邮箱：</w:t>
      </w:r>
    </w:p>
    <w:p w14:paraId="45793FBF"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w:t>
      </w:r>
    </w:p>
    <w:p w14:paraId="578F6451"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乙方（卖方）：</w:t>
      </w:r>
    </w:p>
    <w:p w14:paraId="330860C7"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法定代表人：</w:t>
      </w:r>
    </w:p>
    <w:p w14:paraId="6375749A"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地址： </w:t>
      </w:r>
    </w:p>
    <w:p w14:paraId="2C072EA2"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邮编： </w:t>
      </w:r>
    </w:p>
    <w:p w14:paraId="2A94CBE7"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联系人：</w:t>
      </w:r>
    </w:p>
    <w:p w14:paraId="295F2899"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电话：</w:t>
      </w:r>
    </w:p>
    <w:p w14:paraId="42A53A97"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传真：</w:t>
      </w:r>
    </w:p>
    <w:p w14:paraId="57C597DC" w14:textId="77777777" w:rsidR="00C410F2" w:rsidRDefault="00610BC9">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电子邮箱： </w:t>
      </w:r>
    </w:p>
    <w:p w14:paraId="525FA711" w14:textId="77777777" w:rsidR="00C410F2" w:rsidRDefault="00C410F2">
      <w:pPr>
        <w:pStyle w:val="af2"/>
        <w:shd w:val="clear" w:color="auto" w:fill="FFFFFF"/>
        <w:spacing w:line="560" w:lineRule="exact"/>
        <w:ind w:firstLine="480"/>
        <w:rPr>
          <w:rFonts w:ascii="宋体" w:hAnsi="宋体" w:cs="宋体"/>
          <w:color w:val="000000"/>
          <w:shd w:val="clear" w:color="auto" w:fill="FFFFFF"/>
        </w:rPr>
      </w:pPr>
    </w:p>
    <w:p w14:paraId="3A991057"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双方经充分协商，本着自愿及平等互利的原则，订立本合同。</w:t>
      </w:r>
    </w:p>
    <w:p w14:paraId="1D14B94B" w14:textId="77777777" w:rsidR="00C410F2" w:rsidRDefault="00610BC9">
      <w:pPr>
        <w:pStyle w:val="af2"/>
        <w:shd w:val="clear" w:color="auto" w:fill="FFFFFF"/>
        <w:spacing w:beforeLines="50" w:before="120" w:afterLines="50" w:after="120" w:line="560" w:lineRule="exact"/>
        <w:ind w:firstLine="482"/>
        <w:rPr>
          <w:rFonts w:ascii="宋体" w:hAnsi="宋体" w:cs="宋体"/>
          <w:color w:val="000000"/>
          <w:shd w:val="clear" w:color="auto" w:fill="FFFFFF"/>
        </w:rPr>
      </w:pPr>
      <w:r>
        <w:rPr>
          <w:rFonts w:ascii="宋体" w:hAnsi="宋体" w:cs="宋体" w:hint="eastAsia"/>
          <w:b/>
          <w:bCs/>
          <w:color w:val="000000"/>
          <w:shd w:val="clear" w:color="auto" w:fill="FFFFFF"/>
        </w:rPr>
        <w:t>第一条 货物名称、品种、规格、质量和技术资料</w:t>
      </w:r>
    </w:p>
    <w:p w14:paraId="3F152400" w14:textId="77777777" w:rsidR="00C410F2" w:rsidRDefault="00610BC9">
      <w:pPr>
        <w:pStyle w:val="af2"/>
        <w:shd w:val="clear" w:color="auto" w:fill="FFFFFF"/>
        <w:spacing w:line="560" w:lineRule="exact"/>
        <w:ind w:firstLine="480"/>
        <w:rPr>
          <w:rFonts w:ascii="宋体" w:hAnsi="宋体" w:cs="宋体"/>
          <w:color w:val="000000"/>
          <w:u w:val="single"/>
          <w:shd w:val="clear" w:color="auto" w:fill="FFFFFF"/>
        </w:rPr>
      </w:pPr>
      <w:r>
        <w:rPr>
          <w:rFonts w:ascii="宋体" w:hAnsi="宋体" w:cs="宋体" w:hint="eastAsia"/>
          <w:color w:val="000000"/>
          <w:shd w:val="clear" w:color="auto" w:fill="FFFFFF"/>
        </w:rPr>
        <w:t xml:space="preserve">    1.名称：</w:t>
      </w:r>
      <w:r>
        <w:rPr>
          <w:rFonts w:ascii="宋体" w:hAnsi="宋体" w:cs="宋体" w:hint="eastAsia"/>
          <w:color w:val="000000"/>
          <w:u w:val="single"/>
          <w:shd w:val="clear" w:color="auto" w:fill="FFFFFF"/>
        </w:rPr>
        <w:t xml:space="preserve">                      </w:t>
      </w:r>
    </w:p>
    <w:p w14:paraId="2912DEDB" w14:textId="77777777" w:rsidR="00C410F2" w:rsidRDefault="00610BC9">
      <w:pPr>
        <w:pStyle w:val="af2"/>
        <w:shd w:val="clear" w:color="auto" w:fill="FFFFFF"/>
        <w:spacing w:line="560" w:lineRule="exact"/>
        <w:ind w:firstLine="480"/>
        <w:rPr>
          <w:rFonts w:ascii="宋体" w:hAnsi="宋体" w:cs="宋体"/>
          <w:color w:val="000000"/>
          <w:u w:val="single"/>
          <w:shd w:val="clear" w:color="auto" w:fill="FFFFFF"/>
        </w:rPr>
      </w:pPr>
      <w:r>
        <w:rPr>
          <w:rFonts w:ascii="宋体" w:hAnsi="宋体" w:cs="宋体" w:hint="eastAsia"/>
          <w:color w:val="000000"/>
          <w:shd w:val="clear" w:color="auto" w:fill="FFFFFF"/>
        </w:rPr>
        <w:t xml:space="preserve">      品种（或品牌）：</w:t>
      </w:r>
      <w:r>
        <w:rPr>
          <w:rFonts w:ascii="宋体" w:hAnsi="宋体" w:cs="宋体" w:hint="eastAsia"/>
          <w:color w:val="000000"/>
          <w:u w:val="single"/>
          <w:shd w:val="clear" w:color="auto" w:fill="FFFFFF"/>
        </w:rPr>
        <w:t xml:space="preserve">                      </w:t>
      </w:r>
    </w:p>
    <w:p w14:paraId="53FC3CA4" w14:textId="77777777" w:rsidR="00C410F2" w:rsidRDefault="00610BC9">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lastRenderedPageBreak/>
        <w:t xml:space="preserve">      规格：</w:t>
      </w:r>
      <w:r>
        <w:rPr>
          <w:rFonts w:ascii="宋体" w:hAnsi="宋体" w:cs="宋体" w:hint="eastAsia"/>
          <w:color w:val="000000"/>
          <w:u w:val="single"/>
          <w:shd w:val="clear" w:color="auto" w:fill="FFFFFF"/>
        </w:rPr>
        <w:t xml:space="preserve">                       </w:t>
      </w:r>
    </w:p>
    <w:p w14:paraId="0EAF4B8E" w14:textId="77777777" w:rsidR="00C410F2" w:rsidRDefault="00610BC9">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t xml:space="preserve">    2.质量，按下列第（ ）项执行：</w:t>
      </w:r>
    </w:p>
    <w:p w14:paraId="75F2303E" w14:textId="77777777" w:rsidR="00C410F2" w:rsidRDefault="00610BC9">
      <w:pPr>
        <w:pStyle w:val="af2"/>
        <w:shd w:val="clear" w:color="auto" w:fill="FFFFFF"/>
        <w:spacing w:line="560" w:lineRule="exact"/>
        <w:ind w:leftChars="303" w:left="636" w:firstLine="480"/>
        <w:rPr>
          <w:rFonts w:ascii="宋体" w:hAnsi="宋体" w:cs="宋体"/>
          <w:color w:val="000000"/>
        </w:rPr>
      </w:pPr>
      <w:r>
        <w:rPr>
          <w:rFonts w:ascii="宋体" w:hAnsi="宋体" w:cs="宋体" w:hint="eastAsia"/>
          <w:color w:val="000000"/>
          <w:shd w:val="clear" w:color="auto" w:fill="FFFFFF"/>
        </w:rPr>
        <w:t>（1）按照</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标准执行（须注明按国家标准、行业标准，如标准代号、编号和标准名称等）。</w:t>
      </w:r>
    </w:p>
    <w:p w14:paraId="6731BA6D" w14:textId="77777777" w:rsidR="00C410F2" w:rsidRDefault="00610BC9">
      <w:pPr>
        <w:pStyle w:val="af2"/>
        <w:shd w:val="clear" w:color="auto" w:fill="FFFFFF"/>
        <w:spacing w:line="560" w:lineRule="exact"/>
        <w:ind w:leftChars="303" w:left="636" w:firstLine="480"/>
        <w:rPr>
          <w:rFonts w:ascii="宋体" w:hAnsi="宋体" w:cs="宋体"/>
          <w:color w:val="000000"/>
        </w:rPr>
      </w:pPr>
      <w:r>
        <w:rPr>
          <w:rFonts w:ascii="宋体" w:hAnsi="宋体" w:cs="宋体" w:hint="eastAsia"/>
          <w:color w:val="000000"/>
          <w:shd w:val="clear" w:color="auto" w:fill="FFFFFF"/>
        </w:rPr>
        <w:t>（2）按样本，样本应封存于甲方</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（注明样本封存及保管方式）。</w:t>
      </w:r>
    </w:p>
    <w:p w14:paraId="79C9C3D5" w14:textId="77777777" w:rsidR="00C410F2" w:rsidRDefault="00610BC9">
      <w:pPr>
        <w:pStyle w:val="af2"/>
        <w:shd w:val="clear" w:color="auto" w:fill="FFFFFF"/>
        <w:spacing w:line="560" w:lineRule="exact"/>
        <w:ind w:leftChars="303" w:left="636" w:firstLine="480"/>
        <w:rPr>
          <w:rFonts w:ascii="宋体" w:hAnsi="宋体" w:cs="宋体"/>
          <w:color w:val="000000"/>
        </w:rPr>
      </w:pPr>
      <w:r>
        <w:rPr>
          <w:rFonts w:ascii="宋体" w:hAnsi="宋体" w:cs="宋体" w:hint="eastAsia"/>
          <w:color w:val="000000"/>
          <w:shd w:val="clear" w:color="auto" w:fill="FFFFFF"/>
        </w:rPr>
        <w:t>（3）按双方商定的要求执行，具体</w:t>
      </w:r>
      <w:proofErr w:type="gramStart"/>
      <w:r>
        <w:rPr>
          <w:rFonts w:ascii="宋体" w:hAnsi="宋体" w:cs="宋体" w:hint="eastAsia"/>
          <w:color w:val="000000"/>
          <w:shd w:val="clear" w:color="auto" w:fill="FFFFFF"/>
        </w:rPr>
        <w:t>见合同</w:t>
      </w:r>
      <w:proofErr w:type="gramEnd"/>
      <w:r>
        <w:rPr>
          <w:rFonts w:ascii="宋体" w:hAnsi="宋体" w:cs="宋体" w:hint="eastAsia"/>
          <w:color w:val="000000"/>
          <w:shd w:val="clear" w:color="auto" w:fill="FFFFFF"/>
        </w:rPr>
        <w:t>附件：</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4C6AB338"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3.技术资料</w:t>
      </w:r>
    </w:p>
    <w:p w14:paraId="346A5A77" w14:textId="77777777" w:rsidR="00C410F2" w:rsidRDefault="00610BC9">
      <w:pPr>
        <w:pStyle w:val="af2"/>
        <w:shd w:val="clear" w:color="auto" w:fill="FFFFFF"/>
        <w:spacing w:line="560" w:lineRule="exact"/>
        <w:ind w:leftChars="228" w:left="1057" w:hangingChars="241" w:hanging="578"/>
        <w:rPr>
          <w:rFonts w:ascii="宋体" w:hAnsi="宋体" w:cs="宋体"/>
          <w:color w:val="000000"/>
          <w:shd w:val="clear" w:color="auto" w:fill="FFFFFF"/>
        </w:rPr>
      </w:pPr>
      <w:r>
        <w:rPr>
          <w:rFonts w:ascii="宋体" w:hAnsi="宋体" w:cs="宋体" w:hint="eastAsia"/>
          <w:color w:val="000000"/>
          <w:shd w:val="clear" w:color="auto" w:fill="FFFFFF"/>
        </w:rPr>
        <w:t>（1）乙方应将与货物相关的技术资料，包括并不限于目录索引、图纸、操作手册、使用指南、维修指南和／或服务手册和示意图等交付给甲方。</w:t>
      </w:r>
    </w:p>
    <w:p w14:paraId="6F1D4904" w14:textId="77777777" w:rsidR="00C410F2" w:rsidRDefault="00610BC9">
      <w:pPr>
        <w:pStyle w:val="af2"/>
        <w:shd w:val="clear" w:color="auto" w:fill="FFFFFF"/>
        <w:spacing w:line="560" w:lineRule="exact"/>
        <w:ind w:left="1058" w:hangingChars="441" w:hanging="1058"/>
        <w:rPr>
          <w:rFonts w:ascii="宋体" w:hAnsi="宋体" w:cs="宋体"/>
          <w:b/>
          <w:bCs/>
          <w:color w:val="000000"/>
          <w:shd w:val="clear" w:color="auto" w:fill="FFFFFF"/>
        </w:rPr>
      </w:pPr>
      <w:r>
        <w:rPr>
          <w:rFonts w:ascii="宋体" w:hAnsi="宋体" w:cs="宋体" w:hint="eastAsia"/>
          <w:color w:val="000000"/>
          <w:shd w:val="clear" w:color="auto" w:fill="FFFFFF"/>
        </w:rPr>
        <w:t xml:space="preserve">    （2）若乙方提供的技术资料不完整或在运输过程中出现损毁，乙方应自收到甲方通知后</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天内将完整的技术资料交付给甲方。</w:t>
      </w:r>
    </w:p>
    <w:p w14:paraId="51870AB9" w14:textId="77777777" w:rsidR="00C410F2" w:rsidRDefault="00610BC9">
      <w:pPr>
        <w:pStyle w:val="af2"/>
        <w:shd w:val="clear" w:color="auto" w:fill="FFFFFF"/>
        <w:spacing w:beforeLines="50" w:before="120" w:afterLines="50" w:after="120" w:line="560" w:lineRule="exact"/>
        <w:ind w:left="1063" w:hangingChars="441" w:hanging="1063"/>
        <w:rPr>
          <w:rFonts w:ascii="宋体" w:hAnsi="宋体" w:cs="宋体"/>
          <w:b/>
          <w:bCs/>
          <w:color w:val="000000"/>
          <w:shd w:val="clear" w:color="auto" w:fill="FFFFFF"/>
        </w:rPr>
      </w:pPr>
      <w:r>
        <w:rPr>
          <w:rFonts w:ascii="宋体" w:hAnsi="宋体" w:cs="宋体" w:hint="eastAsia"/>
          <w:b/>
          <w:bCs/>
          <w:color w:val="000000"/>
          <w:shd w:val="clear" w:color="auto" w:fill="FFFFFF"/>
        </w:rPr>
        <w:t>第二条 数量和计量单位、计量方法</w:t>
      </w:r>
    </w:p>
    <w:p w14:paraId="44B3472E"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1.数量：</w:t>
      </w:r>
      <w:r>
        <w:rPr>
          <w:rFonts w:ascii="宋体" w:hAnsi="宋体" w:cs="宋体" w:hint="eastAsia"/>
          <w:color w:val="000000"/>
          <w:u w:val="single"/>
          <w:shd w:val="clear" w:color="auto" w:fill="FFFFFF"/>
        </w:rPr>
        <w:t xml:space="preserve">                    </w:t>
      </w:r>
    </w:p>
    <w:p w14:paraId="2CBE7FBC"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2.计量单位和方法：</w:t>
      </w:r>
      <w:r>
        <w:rPr>
          <w:rFonts w:ascii="宋体" w:hAnsi="宋体" w:cs="宋体" w:hint="eastAsia"/>
          <w:color w:val="000000"/>
          <w:u w:val="single"/>
          <w:shd w:val="clear" w:color="auto" w:fill="FFFFFF"/>
        </w:rPr>
        <w:t xml:space="preserve">                         </w:t>
      </w:r>
    </w:p>
    <w:p w14:paraId="233728D7" w14:textId="77777777" w:rsidR="00C410F2" w:rsidRDefault="00610BC9">
      <w:pPr>
        <w:pStyle w:val="af2"/>
        <w:shd w:val="clear" w:color="auto" w:fill="FFFFFF"/>
        <w:spacing w:line="560" w:lineRule="exact"/>
        <w:ind w:firstLine="480"/>
        <w:rPr>
          <w:rFonts w:ascii="宋体" w:hAnsi="宋体" w:cs="宋体"/>
          <w:color w:val="000000"/>
          <w:u w:val="single"/>
          <w:shd w:val="clear" w:color="auto" w:fill="FFFFFF"/>
        </w:rPr>
      </w:pPr>
      <w:r>
        <w:rPr>
          <w:rFonts w:ascii="宋体" w:hAnsi="宋体" w:cs="宋体" w:hint="eastAsia"/>
          <w:color w:val="000000"/>
          <w:shd w:val="clear" w:color="auto" w:fill="FFFFFF"/>
        </w:rPr>
        <w:t>3.交付货物数量的正负尾差、合理磅差和在途自然增（减）量规定及计算方法：</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162675E8"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第三条 价格</w:t>
      </w:r>
    </w:p>
    <w:p w14:paraId="5C8608CA"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b/>
          <w:bCs/>
          <w:color w:val="000000"/>
          <w:shd w:val="clear" w:color="auto" w:fill="FFFFFF"/>
        </w:rPr>
      </w:pPr>
      <w:r>
        <w:rPr>
          <w:rFonts w:ascii="宋体" w:hAnsi="宋体" w:cs="宋体" w:hint="eastAsia"/>
          <w:color w:val="000000"/>
          <w:shd w:val="clear" w:color="auto" w:fill="FFFFFF"/>
        </w:rPr>
        <w:t>合同价款总额：人民币（大写）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1D0C207A"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其中包含：</w:t>
      </w:r>
    </w:p>
    <w:p w14:paraId="75469BCB"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1.货物单价：人民币（大写）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30D3B2C8"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货物总价：人民币（大写）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447E7C32"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2.服务费用：人民币（大写）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），（由</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lastRenderedPageBreak/>
        <w:t>方承担）</w:t>
      </w:r>
    </w:p>
    <w:p w14:paraId="436F6653"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3.运输费用：人民币（大写）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），（由</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方承担）</w:t>
      </w:r>
    </w:p>
    <w:p w14:paraId="23B56807"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第四条 付款方式</w:t>
      </w:r>
    </w:p>
    <w:p w14:paraId="0164A146"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付款方式按下列第（）项执行：</w:t>
      </w:r>
    </w:p>
    <w:p w14:paraId="0C8BADE9"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1：</w:t>
      </w:r>
    </w:p>
    <w:p w14:paraId="659B6EF4"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1</w:t>
      </w:r>
      <w:r>
        <w:rPr>
          <w:rFonts w:ascii="宋体" w:hAnsi="宋体" w:cs="宋体" w:hint="eastAsia"/>
          <w:color w:val="000000"/>
          <w:shd w:val="clear" w:color="auto" w:fill="FFFFFF"/>
        </w:rPr>
        <w:t>）自本合同生效之日起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10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工作日内，甲方应向乙方支付合同价款总额的</w:t>
      </w:r>
      <w:r>
        <w:rPr>
          <w:rFonts w:ascii="宋体" w:hAnsi="宋体" w:cs="宋体"/>
          <w:color w:val="000000"/>
          <w:u w:val="single"/>
          <w:shd w:val="clear" w:color="auto" w:fill="FFFFFF"/>
        </w:rPr>
        <w:t>40</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16FC6B89"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2</w:t>
      </w:r>
      <w:r>
        <w:rPr>
          <w:rFonts w:ascii="宋体" w:hAnsi="宋体" w:cs="宋体" w:hint="eastAsia"/>
          <w:color w:val="000000"/>
          <w:shd w:val="clear" w:color="auto" w:fill="FFFFFF"/>
        </w:rPr>
        <w:t>）自货物交付且验收合格之日起</w:t>
      </w:r>
      <w:r>
        <w:rPr>
          <w:rFonts w:ascii="宋体" w:hAnsi="宋体" w:cs="宋体"/>
          <w:color w:val="000000"/>
          <w:u w:val="single"/>
          <w:shd w:val="clear" w:color="auto" w:fill="FFFFFF"/>
        </w:rPr>
        <w:t>10</w:t>
      </w:r>
      <w:r>
        <w:rPr>
          <w:rFonts w:ascii="宋体" w:hAnsi="宋体" w:cs="宋体" w:hint="eastAsia"/>
          <w:color w:val="000000"/>
          <w:shd w:val="clear" w:color="auto" w:fill="FFFFFF"/>
        </w:rPr>
        <w:t>个工作日内，甲方应向乙方支付合同价款总额的</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50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6CB61D51"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3</w:t>
      </w:r>
      <w:r>
        <w:rPr>
          <w:rFonts w:ascii="宋体" w:hAnsi="宋体" w:cs="宋体" w:hint="eastAsia"/>
          <w:color w:val="000000"/>
          <w:shd w:val="clear" w:color="auto" w:fill="FFFFFF"/>
        </w:rPr>
        <w:t>）质量保证金为合同价款总额的</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10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）。若乙方未出现违反本合同第八条规定之情形，</w:t>
      </w:r>
      <w:proofErr w:type="gramStart"/>
      <w:r>
        <w:rPr>
          <w:rFonts w:ascii="宋体" w:hAnsi="宋体" w:cs="宋体" w:hint="eastAsia"/>
          <w:color w:val="000000"/>
          <w:shd w:val="clear" w:color="auto" w:fill="FFFFFF"/>
        </w:rPr>
        <w:t>则自质保</w:t>
      </w:r>
      <w:proofErr w:type="gramEnd"/>
      <w:r>
        <w:rPr>
          <w:rFonts w:ascii="宋体" w:hAnsi="宋体" w:cs="宋体" w:hint="eastAsia"/>
          <w:color w:val="000000"/>
          <w:shd w:val="clear" w:color="auto" w:fill="FFFFFF"/>
        </w:rPr>
        <w:t>期满之日起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10</w:t>
      </w:r>
      <w:r>
        <w:rPr>
          <w:rFonts w:ascii="宋体" w:hAnsi="宋体" w:cs="宋体" w:hint="eastAsia"/>
          <w:color w:val="000000"/>
          <w:shd w:val="clear" w:color="auto" w:fill="FFFFFF"/>
        </w:rPr>
        <w:t>个工作日内，甲方应将质量保证金支付给乙方。</w:t>
      </w:r>
    </w:p>
    <w:p w14:paraId="218F8F42"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2：</w:t>
      </w:r>
    </w:p>
    <w:p w14:paraId="1B77A0EF"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1</w:t>
      </w:r>
      <w:r>
        <w:rPr>
          <w:rFonts w:ascii="宋体" w:hAnsi="宋体" w:cs="宋体" w:hint="eastAsia"/>
          <w:color w:val="000000"/>
          <w:shd w:val="clear" w:color="auto" w:fill="FFFFFF"/>
        </w:rPr>
        <w:t>）合同生效后甲方预付合同全额到乙方在甲方指定银行开立的监管账户，其中</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40  </w:t>
      </w:r>
      <w:r>
        <w:rPr>
          <w:rFonts w:ascii="宋体" w:hAnsi="宋体" w:cs="宋体" w:hint="eastAsia"/>
          <w:color w:val="000000"/>
          <w:shd w:val="clear" w:color="auto" w:fill="FFFFFF"/>
        </w:rPr>
        <w:t>%乙方可直接支取，即人民币（大写）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5765AF03"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2</w:t>
      </w:r>
      <w:r>
        <w:rPr>
          <w:rFonts w:ascii="宋体" w:hAnsi="宋体" w:cs="宋体" w:hint="eastAsia"/>
          <w:color w:val="000000"/>
          <w:shd w:val="clear" w:color="auto" w:fill="FFFFFF"/>
        </w:rPr>
        <w:t>）自货物交付且验收合格之日起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工作日内，经甲方确认，乙方可支取合同金额的</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50</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72F7FD26"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3</w:t>
      </w:r>
      <w:r>
        <w:rPr>
          <w:rFonts w:ascii="宋体" w:hAnsi="宋体" w:cs="宋体" w:hint="eastAsia"/>
          <w:color w:val="000000"/>
          <w:shd w:val="clear" w:color="auto" w:fill="FFFFFF"/>
        </w:rPr>
        <w:t>）质保期满后，经甲方确认，乙方可支取合同金额的</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10</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2EB78CB2" w14:textId="77777777" w:rsidR="00C410F2" w:rsidRDefault="00610BC9">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（4）货物交付且验收合格之日起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工作日内，乙方应向甲方出具合同价款总额的增值税专用发票。</w:t>
      </w:r>
    </w:p>
    <w:p w14:paraId="529D6619"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第五条 包装要求</w:t>
      </w:r>
    </w:p>
    <w:p w14:paraId="7B62BA53"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1.包装方式按下列第（ ）项执行：</w:t>
      </w:r>
    </w:p>
    <w:p w14:paraId="1592FBEA" w14:textId="77777777" w:rsidR="00C410F2" w:rsidRDefault="00610BC9">
      <w:pPr>
        <w:pStyle w:val="af2"/>
        <w:widowControl/>
        <w:numPr>
          <w:ilvl w:val="0"/>
          <w:numId w:val="7"/>
        </w:numPr>
        <w:shd w:val="clear" w:color="auto" w:fill="FFFFFF"/>
        <w:spacing w:line="560" w:lineRule="exact"/>
        <w:ind w:leftChars="200" w:left="1058" w:hangingChars="266" w:hanging="638"/>
        <w:rPr>
          <w:rFonts w:ascii="宋体" w:hAnsi="宋体" w:cs="宋体"/>
          <w:color w:val="000000"/>
          <w:shd w:val="clear" w:color="auto" w:fill="FFFFFF"/>
        </w:rPr>
      </w:pPr>
      <w:r>
        <w:rPr>
          <w:rFonts w:ascii="宋体" w:hAnsi="宋体" w:cs="宋体" w:hint="eastAsia"/>
          <w:color w:val="000000"/>
        </w:rPr>
        <w:t>采用本行业通用的方式或国家标准进行包装，且该包装应符合国家有关法律、法规的规定。</w:t>
      </w:r>
    </w:p>
    <w:p w14:paraId="42D6F9ED" w14:textId="77777777" w:rsidR="00C410F2" w:rsidRDefault="00610BC9">
      <w:pPr>
        <w:pStyle w:val="af2"/>
        <w:widowControl/>
        <w:numPr>
          <w:ilvl w:val="0"/>
          <w:numId w:val="7"/>
        </w:numPr>
        <w:shd w:val="clear" w:color="auto" w:fill="FFFFFF"/>
        <w:spacing w:line="560" w:lineRule="exact"/>
        <w:ind w:leftChars="200" w:left="1058" w:hangingChars="266" w:hanging="638"/>
        <w:jc w:val="left"/>
        <w:rPr>
          <w:rFonts w:ascii="宋体" w:hAnsi="宋体" w:cs="宋体"/>
          <w:color w:val="000000"/>
          <w:shd w:val="clear" w:color="auto" w:fill="FFFFFF"/>
        </w:rPr>
      </w:pPr>
      <w:r>
        <w:rPr>
          <w:rFonts w:ascii="宋体" w:hAnsi="宋体" w:cs="宋体" w:hint="eastAsia"/>
          <w:color w:val="000000"/>
          <w:shd w:val="clear" w:color="auto" w:fill="FFFFFF"/>
        </w:rPr>
        <w:t>双方约定包装方式：</w:t>
      </w:r>
      <w:r>
        <w:rPr>
          <w:rFonts w:ascii="宋体" w:hAnsi="宋体" w:cs="宋体" w:hint="eastAsia"/>
          <w:color w:val="000000"/>
          <w:u w:val="single"/>
          <w:shd w:val="clear" w:color="auto" w:fill="FFFFFF"/>
        </w:rPr>
        <w:t xml:space="preserve">                                          </w:t>
      </w:r>
    </w:p>
    <w:p w14:paraId="4C3EE299" w14:textId="77777777" w:rsidR="00C410F2" w:rsidRDefault="00610BC9">
      <w:pPr>
        <w:pStyle w:val="af2"/>
        <w:shd w:val="clear" w:color="auto" w:fill="FFFFFF"/>
        <w:spacing w:line="560" w:lineRule="exact"/>
        <w:ind w:left="420" w:firstLine="480"/>
        <w:rPr>
          <w:rFonts w:ascii="宋体" w:hAnsi="宋体" w:cs="宋体"/>
          <w:color w:val="000000"/>
          <w:shd w:val="clear" w:color="auto" w:fill="FFFFFF"/>
        </w:rPr>
      </w:pPr>
      <w:r>
        <w:rPr>
          <w:rFonts w:ascii="宋体" w:hAnsi="宋体" w:cs="宋体" w:hint="eastAsia"/>
          <w:color w:val="000000"/>
          <w:u w:val="single"/>
          <w:shd w:val="clear" w:color="auto" w:fill="FFFFFF"/>
        </w:rPr>
        <w:t xml:space="preserve">                                                            </w:t>
      </w:r>
    </w:p>
    <w:p w14:paraId="2387D7D5" w14:textId="77777777" w:rsidR="00C410F2" w:rsidRDefault="00610BC9">
      <w:pPr>
        <w:pStyle w:val="af2"/>
        <w:shd w:val="clear" w:color="auto" w:fill="FFFFFF"/>
        <w:spacing w:line="560" w:lineRule="exact"/>
        <w:ind w:firstLineChars="400" w:firstLine="960"/>
        <w:rPr>
          <w:rFonts w:ascii="宋体" w:hAnsi="宋体" w:cs="宋体"/>
          <w:color w:val="000000"/>
          <w:shd w:val="clear" w:color="auto" w:fill="FFFFFF"/>
        </w:rPr>
      </w:pPr>
      <w:r>
        <w:rPr>
          <w:rFonts w:ascii="宋体" w:hAnsi="宋体" w:cs="宋体" w:hint="eastAsia"/>
          <w:color w:val="000000"/>
          <w:shd w:val="clear" w:color="auto" w:fill="FFFFFF"/>
        </w:rPr>
        <w:t>（包装标准应具体可行，注明包装材料由谁供应，包装费用由谁负担）</w:t>
      </w:r>
    </w:p>
    <w:p w14:paraId="2D6FCE76" w14:textId="77777777" w:rsidR="00C410F2" w:rsidRDefault="00610BC9">
      <w:pPr>
        <w:pStyle w:val="af2"/>
        <w:shd w:val="clear" w:color="auto" w:fill="FFFFFF"/>
        <w:spacing w:line="560" w:lineRule="exact"/>
        <w:ind w:firstLine="480"/>
        <w:rPr>
          <w:rFonts w:ascii="宋体" w:hAnsi="宋体"/>
          <w:color w:val="000000"/>
        </w:rPr>
      </w:pPr>
      <w:r>
        <w:rPr>
          <w:rFonts w:ascii="宋体" w:hAnsi="宋体" w:cs="宋体" w:hint="eastAsia"/>
          <w:color w:val="000000"/>
        </w:rPr>
        <w:t xml:space="preserve"> 2.包装应适应于远距离运输、防潮、防震、防锈和防粗暴装卸，确保货物安全无损</w:t>
      </w:r>
      <w:r>
        <w:rPr>
          <w:rFonts w:ascii="宋体" w:hAnsi="宋体" w:hint="eastAsia"/>
          <w:color w:val="000000"/>
        </w:rPr>
        <w:t>，运抵现场。由于包装不善所引起的货物锈蚀、损坏和损失均由乙方承担。</w:t>
      </w:r>
    </w:p>
    <w:p w14:paraId="355054AB"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第六条 交付方式：</w:t>
      </w:r>
    </w:p>
    <w:p w14:paraId="65CCE8C1"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1.自本合同生效之日起</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天内（即</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月</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日之前），乙方应向甲方交付本合同约定的货物，完成安装、调试服务工作。</w:t>
      </w:r>
    </w:p>
    <w:p w14:paraId="010A1CA4"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2.交付方式： </w:t>
      </w:r>
    </w:p>
    <w:p w14:paraId="7BF981F6" w14:textId="77777777" w:rsidR="00C410F2" w:rsidRDefault="00610BC9">
      <w:pPr>
        <w:pStyle w:val="af2"/>
        <w:shd w:val="clear" w:color="auto" w:fill="FFFFFF"/>
        <w:spacing w:line="560" w:lineRule="exact"/>
        <w:ind w:firstLineChars="250" w:firstLine="600"/>
        <w:rPr>
          <w:rFonts w:ascii="宋体" w:hAnsi="宋体" w:cs="宋体"/>
          <w:color w:val="000000"/>
          <w:shd w:val="clear" w:color="auto" w:fill="FFFFFF"/>
        </w:rPr>
      </w:pPr>
      <w:r>
        <w:rPr>
          <w:rFonts w:ascii="宋体" w:hAnsi="宋体" w:cs="宋体" w:hint="eastAsia"/>
          <w:color w:val="000000"/>
          <w:shd w:val="clear" w:color="auto" w:fill="FFFFFF"/>
        </w:rPr>
        <w:t>（1）乙方负责办理运输和保险，将货物运抵甲方指定地点。</w:t>
      </w:r>
    </w:p>
    <w:p w14:paraId="2DFBB806" w14:textId="77777777" w:rsidR="00C410F2" w:rsidRDefault="00610BC9">
      <w:pPr>
        <w:pStyle w:val="af2"/>
        <w:shd w:val="clear" w:color="auto" w:fill="FFFFFF"/>
        <w:spacing w:line="560" w:lineRule="exact"/>
        <w:ind w:leftChars="304" w:left="638"/>
        <w:rPr>
          <w:rFonts w:ascii="宋体" w:hAnsi="宋体" w:cs="宋体"/>
          <w:color w:val="000000"/>
          <w:shd w:val="clear" w:color="auto" w:fill="FFFFFF"/>
        </w:rPr>
      </w:pPr>
      <w:r>
        <w:rPr>
          <w:rFonts w:ascii="宋体" w:hAnsi="宋体" w:cs="宋体" w:hint="eastAsia"/>
          <w:color w:val="000000"/>
          <w:shd w:val="clear" w:color="auto" w:fill="FFFFFF"/>
        </w:rPr>
        <w:t>（2）经甲方核对无误，双方签署收货单。收货单一式贰份，甲方和乙方各执壹份。</w:t>
      </w:r>
    </w:p>
    <w:p w14:paraId="2CCF94B9" w14:textId="77777777" w:rsidR="00C410F2" w:rsidRDefault="00610BC9">
      <w:pPr>
        <w:pStyle w:val="af2"/>
        <w:shd w:val="clear" w:color="auto" w:fill="FFFFFF"/>
        <w:spacing w:line="560" w:lineRule="exact"/>
        <w:ind w:leftChars="304" w:left="638"/>
        <w:rPr>
          <w:rFonts w:ascii="宋体" w:hAnsi="宋体" w:cs="宋体"/>
          <w:color w:val="000000"/>
          <w:shd w:val="clear" w:color="auto" w:fill="FFFFFF"/>
        </w:rPr>
      </w:pPr>
      <w:r>
        <w:rPr>
          <w:rFonts w:ascii="宋体" w:hAnsi="宋体" w:cs="宋体" w:hint="eastAsia"/>
          <w:color w:val="000000"/>
          <w:shd w:val="clear" w:color="auto" w:fill="FFFFFF"/>
        </w:rPr>
        <w:t>（3）乙方应在交付日</w:t>
      </w:r>
      <w:r>
        <w:rPr>
          <w:rFonts w:ascii="宋体" w:hAnsi="宋体" w:cs="宋体" w:hint="eastAsia"/>
          <w:color w:val="000000"/>
          <w:u w:val="single"/>
          <w:shd w:val="clear" w:color="auto" w:fill="FFFFFF"/>
        </w:rPr>
        <w:t xml:space="preserve"> 10 </w:t>
      </w:r>
      <w:r>
        <w:rPr>
          <w:rFonts w:ascii="宋体" w:hAnsi="宋体" w:cs="宋体" w:hint="eastAsia"/>
          <w:color w:val="000000"/>
          <w:shd w:val="clear" w:color="auto" w:fill="FFFFFF"/>
        </w:rPr>
        <w:t>天前，使用传真或电子邮件等书面形式向甲方提出交付计划（内容包括：合同号、货物名称、数量、是否分批交货、包装箱件数、总体积和备妥交货日期等其他必要的说明），双方商定交付具体日期。</w:t>
      </w:r>
    </w:p>
    <w:p w14:paraId="32894F2E"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3.培训形式与时间:</w:t>
      </w:r>
    </w:p>
    <w:p w14:paraId="58AF669C" w14:textId="77777777" w:rsidR="00C410F2" w:rsidRDefault="00610BC9">
      <w:pPr>
        <w:pStyle w:val="af2"/>
        <w:shd w:val="clear" w:color="auto" w:fill="FFFFFF"/>
        <w:spacing w:line="560" w:lineRule="exact"/>
        <w:ind w:leftChars="304" w:left="638" w:firstLine="480"/>
        <w:rPr>
          <w:rFonts w:ascii="宋体" w:hAnsi="宋体" w:cs="宋体"/>
          <w:color w:val="000000"/>
          <w:u w:val="single"/>
          <w:shd w:val="clear" w:color="auto" w:fill="FFFFFF"/>
        </w:rPr>
      </w:pPr>
      <w:r>
        <w:rPr>
          <w:rFonts w:ascii="宋体" w:hAnsi="宋体" w:cs="宋体" w:hint="eastAsia"/>
          <w:color w:val="000000"/>
          <w:u w:val="single"/>
          <w:shd w:val="clear" w:color="auto" w:fill="FFFFFF"/>
        </w:rPr>
        <w:t xml:space="preserve">                                                          </w:t>
      </w:r>
    </w:p>
    <w:p w14:paraId="5C0052C6"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第七条 验收</w:t>
      </w:r>
    </w:p>
    <w:p w14:paraId="1374698C"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1.自交付之日起</w:t>
      </w:r>
      <w:r>
        <w:rPr>
          <w:rFonts w:ascii="宋体" w:hAnsi="宋体" w:cs="宋体" w:hint="eastAsia"/>
          <w:color w:val="000000"/>
          <w:u w:val="single"/>
          <w:shd w:val="clear" w:color="auto" w:fill="FFFFFF"/>
        </w:rPr>
        <w:t xml:space="preserve">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工作日之内，甲方应对乙方交付的货物进行验收；甲</w:t>
      </w:r>
      <w:r>
        <w:rPr>
          <w:rFonts w:ascii="宋体" w:hAnsi="宋体" w:cs="宋体" w:hint="eastAsia"/>
          <w:color w:val="000000"/>
          <w:shd w:val="clear" w:color="auto" w:fill="FFFFFF"/>
        </w:rPr>
        <w:lastRenderedPageBreak/>
        <w:t>方验收时，乙方应派代表在场。</w:t>
      </w:r>
    </w:p>
    <w:p w14:paraId="7401DDBF"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2.验收方式：</w:t>
      </w:r>
      <w:r>
        <w:rPr>
          <w:rFonts w:ascii="宋体" w:hAnsi="宋体" w:cs="宋体" w:hint="eastAsia"/>
          <w:color w:val="000000"/>
          <w:u w:val="single"/>
          <w:shd w:val="clear" w:color="auto" w:fill="FFFFFF"/>
        </w:rPr>
        <w:t xml:space="preserve">              </w:t>
      </w:r>
    </w:p>
    <w:p w14:paraId="06A4E9F1"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（1）逐样验收</w:t>
      </w:r>
    </w:p>
    <w:p w14:paraId="7FAF7845"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（2）抽样验收</w:t>
      </w:r>
    </w:p>
    <w:p w14:paraId="09A5F857" w14:textId="77777777" w:rsidR="00C410F2" w:rsidRDefault="00610BC9">
      <w:pPr>
        <w:pStyle w:val="af2"/>
        <w:shd w:val="clear" w:color="auto" w:fill="FFFFFF"/>
        <w:spacing w:line="560" w:lineRule="exact"/>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抽样验收标准、方法和比例：</w:t>
      </w:r>
    </w:p>
    <w:p w14:paraId="3F34CC17"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3.验收标准：根据第一条约定的质量标准进行验收。</w:t>
      </w:r>
    </w:p>
    <w:p w14:paraId="678667D1"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4.验收合格的，由甲乙双方共同签署验收证书。</w:t>
      </w:r>
    </w:p>
    <w:p w14:paraId="2A49B87C"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5.验收不合格的，甲方应在验收证书上注明原因，乙方予以确认。</w:t>
      </w:r>
    </w:p>
    <w:p w14:paraId="693734AD"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6.验收证书应一式贰份，双方各执一份。</w:t>
      </w:r>
    </w:p>
    <w:p w14:paraId="05ECC391"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7.因质量验收发生争议的，由</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检验机构按</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检验标准和方法进行检验。（可选）</w:t>
      </w:r>
    </w:p>
    <w:p w14:paraId="671748AC"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8.甲方在验收过程中如发现货物的品种、型号、规格、数量和质量等与本合同约定不符的，双方应签署书面形式证明，乙方应根据该证明及时补足或更换。补足或更换的货物应在签署货损证明之日起</w:t>
      </w:r>
      <w:r>
        <w:rPr>
          <w:rFonts w:ascii="宋体" w:hAnsi="宋体" w:cs="宋体" w:hint="eastAsia"/>
          <w:color w:val="000000"/>
          <w:u w:val="single"/>
          <w:shd w:val="clear" w:color="auto" w:fill="FFFFFF"/>
        </w:rPr>
        <w:t xml:space="preserve"> 10 </w:t>
      </w:r>
      <w:r>
        <w:rPr>
          <w:rFonts w:ascii="宋体" w:hAnsi="宋体" w:cs="宋体" w:hint="eastAsia"/>
          <w:color w:val="000000"/>
          <w:shd w:val="clear" w:color="auto" w:fill="FFFFFF"/>
        </w:rPr>
        <w:t>天内运达甲方指定地点，相关费用由乙方承担。</w:t>
      </w:r>
    </w:p>
    <w:p w14:paraId="034BD4C4"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第八条 质量保证及维护</w:t>
      </w:r>
    </w:p>
    <w:p w14:paraId="0F2E145C"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1.质保期：验收合格之日起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年为免费质保期。</w:t>
      </w:r>
    </w:p>
    <w:p w14:paraId="75CFC6E4"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2.在质保期内，如果货物存在缺陷，包括潜在的、非显而易见的缺陷或使用不符合要求的材料等，甲方应在发现该情况之日起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天内以书面形式通知乙方，要求乙方免费更换有缺陷的货物或部件。乙方应在收到甲方通知后</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天内免费更换有缺陷的货物或部件，相关费用由乙方承担。</w:t>
      </w:r>
    </w:p>
    <w:p w14:paraId="3F0E15E2"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 若甲方向乙方提出维修要求，乙方应在</w:t>
      </w:r>
      <w:r>
        <w:rPr>
          <w:rFonts w:ascii="宋体" w:hAnsi="宋体" w:cs="宋体" w:hint="eastAsia"/>
          <w:color w:val="000000"/>
          <w:u w:val="single"/>
          <w:shd w:val="clear" w:color="auto" w:fill="FFFFFF"/>
        </w:rPr>
        <w:t xml:space="preserve">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工作日内响应，在</w:t>
      </w:r>
      <w:r>
        <w:rPr>
          <w:rFonts w:ascii="宋体" w:hAnsi="宋体" w:cs="宋体" w:hint="eastAsia"/>
          <w:color w:val="000000"/>
          <w:u w:val="single"/>
          <w:shd w:val="clear" w:color="auto" w:fill="FFFFFF"/>
        </w:rPr>
        <w:t xml:space="preserve">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工作日内完成维修。</w:t>
      </w:r>
    </w:p>
    <w:p w14:paraId="1A6A5F16" w14:textId="77777777" w:rsidR="00C410F2" w:rsidRDefault="00610BC9">
      <w:pPr>
        <w:pStyle w:val="af2"/>
        <w:shd w:val="clear" w:color="auto" w:fill="FFFFFF"/>
        <w:spacing w:line="560" w:lineRule="exact"/>
        <w:ind w:firstLine="480"/>
        <w:rPr>
          <w:rFonts w:ascii="宋体" w:hAnsi="宋体"/>
          <w:color w:val="000000"/>
        </w:rPr>
      </w:pPr>
      <w:r>
        <w:rPr>
          <w:rFonts w:ascii="宋体" w:hAnsi="宋体" w:cs="宋体" w:hint="eastAsia"/>
          <w:color w:val="000000"/>
          <w:shd w:val="clear" w:color="auto" w:fill="FFFFFF"/>
        </w:rPr>
        <w:lastRenderedPageBreak/>
        <w:t xml:space="preserve">4. </w:t>
      </w:r>
      <w:r>
        <w:rPr>
          <w:rFonts w:ascii="宋体" w:hAnsi="宋体" w:hint="eastAsia"/>
          <w:color w:val="000000"/>
        </w:rPr>
        <w:t>如果乙方在收到通知后没有按期维修、弥补缺陷、更换货物或部件，甲方可要求乙方承担违约责任，包括但不限于退货、索赔，由此引发的风险和费用由乙方承担。</w:t>
      </w:r>
    </w:p>
    <w:p w14:paraId="7DCE9C9D" w14:textId="77777777" w:rsidR="00C410F2" w:rsidRDefault="00610BC9">
      <w:pPr>
        <w:pStyle w:val="af2"/>
        <w:shd w:val="clear" w:color="auto" w:fill="FFFFFF"/>
        <w:spacing w:line="560" w:lineRule="exact"/>
        <w:ind w:firstLine="480"/>
        <w:rPr>
          <w:rFonts w:ascii="宋体" w:hAnsi="宋体"/>
          <w:color w:val="000000"/>
        </w:rPr>
      </w:pPr>
      <w:r>
        <w:rPr>
          <w:rFonts w:ascii="宋体" w:hAnsi="宋体" w:hint="eastAsia"/>
          <w:color w:val="000000"/>
        </w:rPr>
        <w:t>5.如果乙方交付甲方的货物是来自于第三方的产品，乙方应向甲方提供其与该第三方签订的享有完全质量保证、保修和维修权利的合同文件副本。</w:t>
      </w:r>
    </w:p>
    <w:p w14:paraId="7A5B3A21" w14:textId="77777777" w:rsidR="00C410F2" w:rsidRDefault="00610BC9">
      <w:pPr>
        <w:pStyle w:val="af2"/>
        <w:shd w:val="clear" w:color="auto" w:fill="FFFFFF"/>
        <w:spacing w:line="560" w:lineRule="exact"/>
        <w:ind w:firstLine="480"/>
        <w:rPr>
          <w:rFonts w:ascii="宋体" w:hAnsi="宋体" w:cs="宋体"/>
          <w:b/>
          <w:bCs/>
          <w:color w:val="000000"/>
          <w:shd w:val="clear" w:color="auto" w:fill="FFFFFF"/>
        </w:rPr>
      </w:pPr>
      <w:r>
        <w:rPr>
          <w:rFonts w:ascii="宋体" w:hAnsi="宋体" w:hint="eastAsia"/>
          <w:color w:val="000000"/>
        </w:rPr>
        <w:t>6.质保期届满后，乙方负有终身维护的义务，并承诺以最低优惠价格收取维修费。</w:t>
      </w:r>
    </w:p>
    <w:p w14:paraId="18D1F103" w14:textId="77777777" w:rsidR="00C410F2" w:rsidRDefault="00610BC9">
      <w:pPr>
        <w:pStyle w:val="af2"/>
        <w:shd w:val="clear" w:color="auto" w:fill="FFFFFF"/>
        <w:spacing w:beforeLines="50" w:before="120" w:afterLines="50" w:after="120" w:line="560" w:lineRule="exact"/>
        <w:ind w:firstLine="482"/>
        <w:rPr>
          <w:rFonts w:ascii="宋体" w:hAnsi="宋体" w:cs="宋体"/>
          <w:color w:val="000000"/>
          <w:shd w:val="clear" w:color="auto" w:fill="FFFFFF"/>
        </w:rPr>
      </w:pPr>
      <w:r>
        <w:rPr>
          <w:rFonts w:ascii="宋体" w:hAnsi="宋体" w:cs="宋体" w:hint="eastAsia"/>
          <w:b/>
          <w:bCs/>
          <w:color w:val="000000"/>
          <w:shd w:val="clear" w:color="auto" w:fill="FFFFFF"/>
        </w:rPr>
        <w:t>第九条 知识产权</w:t>
      </w:r>
    </w:p>
    <w:p w14:paraId="4917BEA8"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乙方保证依本合同交付的货物不侵犯第三方的权利，若发生第三方指控甲方购买的货物有侵权问题，应由其与第三方进行交涉，并承担由此而产生的一切法律和经济责任。</w:t>
      </w:r>
    </w:p>
    <w:p w14:paraId="2EFA0035"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第十条 保密条款</w:t>
      </w:r>
    </w:p>
    <w:p w14:paraId="47E6CE8A"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1.无论合同是否成立，任何一方对其获知的本合同及附件中其他各方的商业秘密和国家秘密负有保密义务。</w:t>
      </w:r>
    </w:p>
    <w:p w14:paraId="7C8E6370"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2.除非法律、法规另有规定或得到本合同另一方的书面许可，任何一方不得向第三人泄露前款规定的商业秘密和国家秘密。保密期限</w:t>
      </w:r>
      <w:proofErr w:type="gramStart"/>
      <w:r>
        <w:rPr>
          <w:rFonts w:ascii="宋体" w:hAnsi="宋体" w:cs="宋体" w:hint="eastAsia"/>
          <w:color w:val="000000"/>
          <w:shd w:val="clear" w:color="auto" w:fill="FFFFFF"/>
        </w:rPr>
        <w:t>自任何</w:t>
      </w:r>
      <w:proofErr w:type="gramEnd"/>
      <w:r>
        <w:rPr>
          <w:rFonts w:ascii="宋体" w:hAnsi="宋体" w:cs="宋体" w:hint="eastAsia"/>
          <w:color w:val="000000"/>
          <w:shd w:val="clear" w:color="auto" w:fill="FFFFFF"/>
        </w:rPr>
        <w:t>一方获知该商业秘密和国家秘密之日起至本条规定的秘密成为公众所知悉的信息之日止。</w:t>
      </w:r>
    </w:p>
    <w:p w14:paraId="7D89C1AF"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第十一条 违约责任</w:t>
      </w:r>
    </w:p>
    <w:p w14:paraId="28D85C79" w14:textId="77777777" w:rsidR="00C410F2" w:rsidRDefault="00610BC9">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t>1.违反本合同条款均视为违约。</w:t>
      </w:r>
    </w:p>
    <w:p w14:paraId="0F605837"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2.除特别约定外，违约方应向守约方支付违约金，违约金计算标准为合同价款的20%。</w:t>
      </w:r>
    </w:p>
    <w:p w14:paraId="7E24E9AD"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3.合同履行过程中，</w:t>
      </w:r>
      <w:r>
        <w:rPr>
          <w:rFonts w:ascii="宋体" w:hAnsi="宋体" w:hint="eastAsia"/>
          <w:color w:val="000000"/>
        </w:rPr>
        <w:t>乙方明确表示或以自己的行为表明不能履行交货义务的，乙方应向甲方偿付不能交货部分货款</w:t>
      </w:r>
      <w:r>
        <w:rPr>
          <w:rFonts w:ascii="宋体" w:hAnsi="宋体" w:hint="eastAsia"/>
          <w:color w:val="000000"/>
          <w:u w:val="single"/>
        </w:rPr>
        <w:t xml:space="preserve"> 20 </w:t>
      </w:r>
      <w:r>
        <w:rPr>
          <w:rFonts w:ascii="宋体" w:hAnsi="宋体" w:hint="eastAsia"/>
          <w:color w:val="000000"/>
        </w:rPr>
        <w:t>%的违约金，同时合同解除。</w:t>
      </w:r>
    </w:p>
    <w:p w14:paraId="69259EC9"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4.乙方如不能按时交货，应及时以书面形式将不能按时交货的理由、预期延误时间通知甲方。甲方收到乙方通知后，认为其理由正当的，可酌情延长交货时间，同时甲方可要求乙方支付违约金。</w:t>
      </w:r>
      <w:proofErr w:type="gramStart"/>
      <w:r>
        <w:rPr>
          <w:rFonts w:ascii="宋体" w:hAnsi="宋体" w:cs="宋体" w:hint="eastAsia"/>
          <w:color w:val="000000"/>
          <w:shd w:val="clear" w:color="auto" w:fill="FFFFFF"/>
        </w:rPr>
        <w:t>违约金按迟交货</w:t>
      </w:r>
      <w:proofErr w:type="gramEnd"/>
      <w:r>
        <w:rPr>
          <w:rFonts w:ascii="宋体" w:hAnsi="宋体" w:cs="宋体" w:hint="eastAsia"/>
          <w:color w:val="000000"/>
          <w:shd w:val="clear" w:color="auto" w:fill="FFFFFF"/>
        </w:rPr>
        <w:t>物价款每天</w:t>
      </w:r>
      <w:r>
        <w:rPr>
          <w:rFonts w:ascii="宋体" w:hAnsi="宋体" w:cs="宋体" w:hint="eastAsia"/>
          <w:color w:val="000000"/>
          <w:u w:val="single"/>
          <w:shd w:val="clear" w:color="auto" w:fill="FFFFFF"/>
        </w:rPr>
        <w:t xml:space="preserve"> 0.1 </w:t>
      </w:r>
      <w:r>
        <w:rPr>
          <w:rFonts w:ascii="宋体" w:hAnsi="宋体" w:cs="宋体" w:hint="eastAsia"/>
          <w:color w:val="000000"/>
          <w:shd w:val="clear" w:color="auto" w:fill="FFFFFF"/>
        </w:rPr>
        <w:t>%计收。违约金的最高限额为合同价的</w:t>
      </w:r>
      <w:r>
        <w:rPr>
          <w:rFonts w:ascii="宋体" w:hAnsi="宋体" w:cs="宋体" w:hint="eastAsia"/>
          <w:color w:val="000000"/>
          <w:u w:val="single"/>
          <w:shd w:val="clear" w:color="auto" w:fill="FFFFFF"/>
        </w:rPr>
        <w:t xml:space="preserve"> 20 </w:t>
      </w:r>
      <w:r>
        <w:rPr>
          <w:rFonts w:ascii="宋体" w:hAnsi="宋体" w:cs="宋体" w:hint="eastAsia"/>
          <w:color w:val="000000"/>
          <w:shd w:val="clear" w:color="auto" w:fill="FFFFFF"/>
        </w:rPr>
        <w:t>%。如果达到最高限额，甲方有权解除合同。</w:t>
      </w:r>
    </w:p>
    <w:p w14:paraId="6349787B"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5.因乙方包装不当造成货物损坏或灭失，或乙方发错货物等原因造成货物验收不合格而逾期交付的，乙方应承担责任并按前款规定承担违约金。</w:t>
      </w:r>
    </w:p>
    <w:p w14:paraId="14A0035E"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6.乙方所交货物品种、型号、规格、花色、质量等不符合同规定的，或在质量保证期内证实货物存有缺陷的，乙方应按照甲方要求的下列方式承担违约责任：</w:t>
      </w:r>
    </w:p>
    <w:p w14:paraId="59ADEA37"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（1）甲方退货的，乙方须退回全部货款，并支付合同总金额20%的违约金，给甲方造成损失的，按实际损失额进行赔偿。</w:t>
      </w:r>
    </w:p>
    <w:p w14:paraId="7FFF1B3D"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经甲方同意，乙方可采用符合规格、质量和性能要求的新零件、部件或货物来更换有缺陷的部分或/修补缺陷部分，质保期相应延长。此外，甲方有权减少10%的货款作为违约金。如乙方未在约定期限内完成更换或修补，视为不能按时交货，按照本条第4款执行。</w:t>
      </w:r>
    </w:p>
    <w:p w14:paraId="78C4FC80" w14:textId="77777777" w:rsidR="00C410F2" w:rsidRDefault="00610BC9">
      <w:pPr>
        <w:pStyle w:val="af2"/>
        <w:shd w:val="clear" w:color="auto" w:fill="FFFFFF"/>
        <w:spacing w:line="560" w:lineRule="exact"/>
        <w:ind w:firstLineChars="200" w:firstLine="480"/>
        <w:rPr>
          <w:rFonts w:ascii="宋体" w:hAnsi="宋体"/>
          <w:color w:val="000000"/>
        </w:rPr>
      </w:pPr>
      <w:r>
        <w:rPr>
          <w:rFonts w:ascii="宋体" w:hAnsi="宋体" w:cs="宋体" w:hint="eastAsia"/>
          <w:color w:val="000000"/>
          <w:shd w:val="clear" w:color="auto" w:fill="FFFFFF"/>
        </w:rPr>
        <w:t>7.其它：</w:t>
      </w:r>
      <w:r>
        <w:rPr>
          <w:rFonts w:ascii="宋体" w:hAnsi="宋体" w:cs="宋体" w:hint="eastAsia"/>
          <w:color w:val="000000"/>
          <w:u w:val="single"/>
          <w:shd w:val="clear" w:color="auto" w:fill="FFFFFF"/>
        </w:rPr>
        <w:t xml:space="preserve">                                                                        </w:t>
      </w:r>
    </w:p>
    <w:p w14:paraId="3817B8C1"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 xml:space="preserve">。  </w:t>
      </w:r>
    </w:p>
    <w:p w14:paraId="0117A081"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第十二条 合同解除与终止</w:t>
      </w:r>
    </w:p>
    <w:p w14:paraId="027526EB" w14:textId="77777777" w:rsidR="00C410F2" w:rsidRDefault="00610BC9">
      <w:pPr>
        <w:pStyle w:val="af2"/>
        <w:shd w:val="clear" w:color="auto" w:fill="FFFFFF"/>
        <w:spacing w:line="560" w:lineRule="exact"/>
        <w:ind w:firstLine="480"/>
        <w:rPr>
          <w:rFonts w:ascii="宋体" w:hAnsi="宋体"/>
          <w:color w:val="000000"/>
        </w:rPr>
      </w:pPr>
      <w:r>
        <w:rPr>
          <w:rFonts w:ascii="宋体" w:hAnsi="宋体" w:cs="宋体" w:hint="eastAsia"/>
          <w:color w:val="000000"/>
          <w:shd w:val="clear" w:color="auto" w:fill="FFFFFF"/>
        </w:rPr>
        <w:t>1.乙方未能在合同规定的限期或甲方同意延长的限期内，提供全部或部分货物，或乙方未能履行合同规定的其它主要义务的，</w:t>
      </w:r>
      <w:r>
        <w:rPr>
          <w:rFonts w:ascii="宋体" w:hAnsi="宋体" w:hint="eastAsia"/>
          <w:color w:val="000000"/>
        </w:rPr>
        <w:t>甲方可向乙方发出书面通知，提出部分或全部解除合同，并采取必要的补救措施，同时保留向乙方追诉的权利，由此产生的所有相关费用由乙方承担。部分解除合同的，乙方应继续履行合同中未解除的部分。</w:t>
      </w:r>
    </w:p>
    <w:p w14:paraId="6362C5BC" w14:textId="77777777" w:rsidR="00C410F2" w:rsidRDefault="00610BC9">
      <w:pPr>
        <w:pStyle w:val="af2"/>
        <w:shd w:val="clear" w:color="auto" w:fill="FFFFFF"/>
        <w:spacing w:line="560" w:lineRule="exact"/>
        <w:ind w:firstLine="480"/>
        <w:rPr>
          <w:rFonts w:ascii="宋体" w:hAnsi="宋体"/>
          <w:color w:val="000000"/>
        </w:rPr>
      </w:pPr>
      <w:r>
        <w:rPr>
          <w:rFonts w:ascii="宋体" w:hAnsi="宋体" w:hint="eastAsia"/>
          <w:color w:val="000000"/>
        </w:rPr>
        <w:lastRenderedPageBreak/>
        <w:t>2.依据本合同第十一条第3款或第4款之约定合同解除，乙方除承担违约责任，还应退还甲方全部货款。</w:t>
      </w:r>
    </w:p>
    <w:p w14:paraId="5F48A3C2" w14:textId="77777777" w:rsidR="00C410F2" w:rsidRDefault="00610BC9">
      <w:pPr>
        <w:pStyle w:val="af2"/>
        <w:shd w:val="clear" w:color="auto" w:fill="FFFFFF"/>
        <w:spacing w:line="560" w:lineRule="exact"/>
        <w:ind w:firstLine="480"/>
        <w:rPr>
          <w:rFonts w:ascii="宋体" w:hAnsi="宋体" w:cs="宋体"/>
          <w:b/>
          <w:bCs/>
          <w:color w:val="000000"/>
          <w:shd w:val="clear" w:color="auto" w:fill="FFFFFF"/>
        </w:rPr>
      </w:pPr>
      <w:r>
        <w:rPr>
          <w:rFonts w:ascii="宋体" w:hAnsi="宋体" w:hint="eastAsia"/>
          <w:color w:val="000000"/>
        </w:rPr>
        <w:t>3.</w:t>
      </w:r>
      <w:r>
        <w:rPr>
          <w:rFonts w:ascii="宋体" w:hAnsi="宋体" w:cs="宋体" w:hint="eastAsia"/>
          <w:color w:val="000000"/>
          <w:shd w:val="clear" w:color="auto" w:fill="FFFFFF"/>
        </w:rPr>
        <w:t>除本合同中和法律规定的可以解除合同的情形外，</w:t>
      </w:r>
      <w:r>
        <w:rPr>
          <w:rFonts w:ascii="宋体" w:hAnsi="宋体" w:hint="eastAsia"/>
          <w:color w:val="000000"/>
        </w:rPr>
        <w:t>双方协商一致的，也可以终止合同的履行。</w:t>
      </w:r>
    </w:p>
    <w:p w14:paraId="00BF2EA2" w14:textId="77777777" w:rsidR="00C410F2" w:rsidRDefault="00610BC9">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第十三条 不可抗力与责任免除</w:t>
      </w:r>
    </w:p>
    <w:p w14:paraId="416CB892"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1.不可抗力指下列事件：战争、动乱、瘟疫、严重火灾、洪水、地震、风暴或其他自然灾害，以及本合同各方不可预见、不可防止并不能避免或克服的一切其他事件。</w:t>
      </w:r>
    </w:p>
    <w:p w14:paraId="02F189F8"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任何一方因不可抗力不能履行本合同规定的全部或部分义务，该方应尽快通知另一方，并须在不可抗力发生后三个工作日内以书面形式向另一方提供详细情况报告、证明材料及不可抗力对履行本合同的影响程度的说明。</w:t>
      </w:r>
    </w:p>
    <w:p w14:paraId="07468E45"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3.合同双方应根据不可抗力对本合同履行的影响程度，协商确定是否终止本合同。</w:t>
      </w:r>
    </w:p>
    <w:p w14:paraId="38CC8FC3"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4．因甲方采购经费被冻结、收回或未按时划拨，致使甲方无法按合同约定期限付款的，乙方同意免除甲方逾期付款责任，双方另行协商付款期限。</w:t>
      </w:r>
    </w:p>
    <w:p w14:paraId="1AB3FA22" w14:textId="77777777" w:rsidR="00C410F2" w:rsidRDefault="00610BC9">
      <w:pPr>
        <w:pStyle w:val="af2"/>
        <w:shd w:val="clear" w:color="auto" w:fill="FFFFFF"/>
        <w:spacing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第十四条 争议解决</w:t>
      </w:r>
    </w:p>
    <w:p w14:paraId="058FADCA"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因履行本合同引起的或与本合同有关的争议，双方应首先协商解决；无法协商解决的，任何一方应当通过诉讼解决。通过诉讼解决的，应当向甲方所在地法院提起诉讼。</w:t>
      </w:r>
    </w:p>
    <w:p w14:paraId="740AE423" w14:textId="77777777" w:rsidR="00C410F2" w:rsidRDefault="00610BC9">
      <w:pPr>
        <w:pStyle w:val="af2"/>
        <w:shd w:val="clear" w:color="auto" w:fill="FFFFFF"/>
        <w:spacing w:beforeLines="50" w:before="120" w:afterLines="50" w:after="120" w:line="560" w:lineRule="exact"/>
        <w:ind w:firstLine="482"/>
        <w:rPr>
          <w:rFonts w:ascii="宋体" w:hAnsi="宋体" w:cs="宋体"/>
          <w:color w:val="000000"/>
          <w:shd w:val="clear" w:color="auto" w:fill="FFFFFF"/>
        </w:rPr>
      </w:pPr>
      <w:r>
        <w:rPr>
          <w:rFonts w:ascii="宋体" w:hAnsi="宋体" w:cs="宋体" w:hint="eastAsia"/>
          <w:b/>
          <w:bCs/>
          <w:color w:val="000000"/>
          <w:shd w:val="clear" w:color="auto" w:fill="FFFFFF"/>
        </w:rPr>
        <w:t>第十五条 合同的解释和法律适用</w:t>
      </w:r>
    </w:p>
    <w:p w14:paraId="60DF1709"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1.任何一方对本合同及其附件的解释均应遵循诚实信用原则,依照本合同签订时有效的中国法律、法规以及通常的理解进行。</w:t>
      </w:r>
    </w:p>
    <w:p w14:paraId="6983AC14"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2.本合同中以“天”表述的时间期限均指自然天。</w:t>
      </w:r>
    </w:p>
    <w:p w14:paraId="7B6D661C"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 xml:space="preserve"> 3.对本合同的任何解释均应以书面</w:t>
      </w:r>
      <w:proofErr w:type="gramStart"/>
      <w:r>
        <w:rPr>
          <w:rFonts w:ascii="宋体" w:hAnsi="宋体" w:cs="宋体" w:hint="eastAsia"/>
          <w:color w:val="000000"/>
          <w:shd w:val="clear" w:color="auto" w:fill="FFFFFF"/>
        </w:rPr>
        <w:t>作出</w:t>
      </w:r>
      <w:proofErr w:type="gramEnd"/>
      <w:r>
        <w:rPr>
          <w:rFonts w:ascii="宋体" w:hAnsi="宋体" w:cs="宋体" w:hint="eastAsia"/>
          <w:color w:val="000000"/>
          <w:shd w:val="clear" w:color="auto" w:fill="FFFFFF"/>
        </w:rPr>
        <w:t>。</w:t>
      </w:r>
    </w:p>
    <w:p w14:paraId="2EF34120"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4.本合同及附件的订立、效力、解释、履行、争议的解决等适用本合同签订时有效的中华人民共和国法律、法规的有关规定。</w:t>
      </w:r>
    </w:p>
    <w:p w14:paraId="45163354" w14:textId="77777777" w:rsidR="00C410F2" w:rsidRDefault="00610BC9">
      <w:pPr>
        <w:pStyle w:val="af2"/>
        <w:shd w:val="clear" w:color="auto" w:fill="FFFFFF"/>
        <w:spacing w:beforeLines="50" w:before="120" w:afterLines="50" w:after="120" w:line="560" w:lineRule="exact"/>
        <w:ind w:firstLine="482"/>
        <w:rPr>
          <w:rFonts w:ascii="宋体" w:hAnsi="宋体" w:cs="宋体"/>
          <w:color w:val="000000"/>
        </w:rPr>
      </w:pPr>
      <w:r>
        <w:rPr>
          <w:rFonts w:ascii="宋体" w:hAnsi="宋体" w:cs="宋体" w:hint="eastAsia"/>
          <w:b/>
          <w:bCs/>
          <w:color w:val="000000"/>
          <w:shd w:val="clear" w:color="auto" w:fill="FFFFFF"/>
        </w:rPr>
        <w:t>第十六条 其它事项</w:t>
      </w:r>
    </w:p>
    <w:p w14:paraId="7FBBFB06" w14:textId="77777777" w:rsidR="00C410F2" w:rsidRDefault="00610BC9">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t>1.本合同经双方法定代表人或授权代表签字并加盖单位公章后生效。</w:t>
      </w:r>
    </w:p>
    <w:p w14:paraId="699A0964" w14:textId="77777777" w:rsidR="00C410F2" w:rsidRDefault="00610BC9">
      <w:pPr>
        <w:pStyle w:val="af2"/>
        <w:shd w:val="clear" w:color="auto" w:fill="FFFFFF"/>
        <w:spacing w:line="560" w:lineRule="exact"/>
        <w:ind w:firstLineChars="200" w:firstLine="480"/>
        <w:rPr>
          <w:rFonts w:ascii="宋体" w:hAnsi="宋体" w:cs="宋体"/>
          <w:color w:val="000000"/>
        </w:rPr>
      </w:pPr>
      <w:r>
        <w:rPr>
          <w:rFonts w:ascii="宋体" w:hAnsi="宋体" w:cs="宋体" w:hint="eastAsia"/>
          <w:color w:val="000000"/>
          <w:shd w:val="clear" w:color="auto" w:fill="FFFFFF"/>
        </w:rPr>
        <w:t>2.合同如有未尽事宜，须经双方共同友好协商，</w:t>
      </w:r>
      <w:proofErr w:type="gramStart"/>
      <w:r>
        <w:rPr>
          <w:rFonts w:ascii="宋体" w:hAnsi="宋体" w:cs="宋体" w:hint="eastAsia"/>
          <w:color w:val="000000"/>
          <w:shd w:val="clear" w:color="auto" w:fill="FFFFFF"/>
        </w:rPr>
        <w:t>作出</w:t>
      </w:r>
      <w:proofErr w:type="gramEnd"/>
      <w:r>
        <w:rPr>
          <w:rFonts w:ascii="宋体" w:hAnsi="宋体" w:cs="宋体" w:hint="eastAsia"/>
          <w:color w:val="000000"/>
          <w:shd w:val="clear" w:color="auto" w:fill="FFFFFF"/>
        </w:rPr>
        <w:t>补充规定，签订补充协议，补充协议与本合同具有同等效力。</w:t>
      </w:r>
    </w:p>
    <w:p w14:paraId="5567370A" w14:textId="77777777" w:rsidR="00C410F2" w:rsidRDefault="00610BC9">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3.双方来往函件，按照合同列明的联系方式送达。任何一方的联系方式发生变更的，应当及时通知到对方。在通知到对方前，对方按本合同列明的联系方式无法与该变更方联系的，由该变更方承担相应的责任。</w:t>
      </w:r>
    </w:p>
    <w:p w14:paraId="73B7622E"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4.本合同附件：</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，为本合不可分割的组成部分，与本合同具有同等法律效力。</w:t>
      </w:r>
    </w:p>
    <w:p w14:paraId="5D3E7FF6" w14:textId="77777777" w:rsidR="00C410F2" w:rsidRDefault="00610BC9">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5.本合同一式</w:t>
      </w:r>
      <w:r>
        <w:rPr>
          <w:rFonts w:ascii="宋体" w:hAnsi="宋体" w:cs="宋体" w:hint="eastAsia"/>
          <w:color w:val="000000"/>
          <w:u w:val="single"/>
          <w:shd w:val="clear" w:color="auto" w:fill="FFFFFF"/>
        </w:rPr>
        <w:t xml:space="preserve">   6  </w:t>
      </w:r>
      <w:r>
        <w:rPr>
          <w:rFonts w:ascii="宋体" w:hAnsi="宋体" w:cs="宋体" w:hint="eastAsia"/>
          <w:color w:val="000000"/>
          <w:shd w:val="clear" w:color="auto" w:fill="FFFFFF"/>
        </w:rPr>
        <w:t>份，甲方</w:t>
      </w:r>
      <w:r>
        <w:rPr>
          <w:rFonts w:ascii="宋体" w:hAnsi="宋体" w:cs="宋体" w:hint="eastAsia"/>
          <w:color w:val="000000"/>
          <w:u w:val="single"/>
          <w:shd w:val="clear" w:color="auto" w:fill="FFFFFF"/>
        </w:rPr>
        <w:t xml:space="preserve">   4  </w:t>
      </w:r>
      <w:r>
        <w:rPr>
          <w:rFonts w:ascii="宋体" w:hAnsi="宋体" w:cs="宋体" w:hint="eastAsia"/>
          <w:color w:val="000000"/>
          <w:shd w:val="clear" w:color="auto" w:fill="FFFFFF"/>
        </w:rPr>
        <w:t>份，乙方</w:t>
      </w:r>
      <w:r>
        <w:rPr>
          <w:rFonts w:ascii="宋体" w:hAnsi="宋体" w:cs="宋体" w:hint="eastAsia"/>
          <w:color w:val="000000"/>
          <w:u w:val="single"/>
          <w:shd w:val="clear" w:color="auto" w:fill="FFFFFF"/>
        </w:rPr>
        <w:t xml:space="preserve">  2 </w:t>
      </w:r>
      <w:r>
        <w:rPr>
          <w:rFonts w:ascii="宋体" w:hAnsi="宋体" w:cs="宋体" w:hint="eastAsia"/>
          <w:color w:val="000000"/>
          <w:shd w:val="clear" w:color="auto" w:fill="FFFFFF"/>
        </w:rPr>
        <w:t>份。</w:t>
      </w:r>
    </w:p>
    <w:tbl>
      <w:tblPr>
        <w:tblW w:w="0" w:type="auto"/>
        <w:tblInd w:w="111" w:type="dxa"/>
        <w:tblLook w:val="04A0" w:firstRow="1" w:lastRow="0" w:firstColumn="1" w:lastColumn="0" w:noHBand="0" w:noVBand="1"/>
      </w:tblPr>
      <w:tblGrid>
        <w:gridCol w:w="4416"/>
        <w:gridCol w:w="3576"/>
      </w:tblGrid>
      <w:tr w:rsidR="00C410F2" w14:paraId="3EB2AB91" w14:textId="77777777">
        <w:trPr>
          <w:trHeight w:val="687"/>
        </w:trPr>
        <w:tc>
          <w:tcPr>
            <w:tcW w:w="0" w:type="auto"/>
          </w:tcPr>
          <w:p w14:paraId="41BFE6F2" w14:textId="77777777" w:rsidR="00C410F2" w:rsidRDefault="00C410F2">
            <w:pPr>
              <w:rPr>
                <w:rFonts w:ascii="宋体" w:hAnsi="宋体" w:cs="宋体"/>
                <w:color w:val="000000"/>
                <w:sz w:val="24"/>
              </w:rPr>
            </w:pPr>
            <w:bookmarkStart w:id="498" w:name="_Toc73427848"/>
            <w:bookmarkStart w:id="499" w:name="_Toc99437832"/>
          </w:p>
          <w:p w14:paraId="7A0B9EF0" w14:textId="77777777" w:rsidR="00C410F2" w:rsidRDefault="00610BC9">
            <w:pPr>
              <w:rPr>
                <w:rFonts w:ascii="宋体" w:hAnsi="宋体" w:cs="宋体"/>
                <w:color w:val="000000"/>
                <w:kern w:val="0"/>
                <w:sz w:val="24"/>
              </w:rPr>
            </w:pPr>
            <w:r>
              <w:rPr>
                <w:rFonts w:ascii="宋体" w:hAnsi="宋体" w:cs="宋体" w:hint="eastAsia"/>
                <w:color w:val="000000"/>
                <w:sz w:val="24"/>
              </w:rPr>
              <w:t>甲　方：</w:t>
            </w:r>
            <w:r>
              <w:rPr>
                <w:rFonts w:ascii="宋体" w:hAnsi="宋体" w:cs="宋体" w:hint="eastAsia"/>
                <w:color w:val="000000"/>
                <w:sz w:val="24"/>
                <w:u w:val="single"/>
              </w:rPr>
              <w:t xml:space="preserve"> 北京理工大学         </w:t>
            </w:r>
          </w:p>
        </w:tc>
        <w:tc>
          <w:tcPr>
            <w:tcW w:w="0" w:type="auto"/>
          </w:tcPr>
          <w:p w14:paraId="2ADD52E7" w14:textId="77777777" w:rsidR="00C410F2" w:rsidRDefault="00610BC9">
            <w:pPr>
              <w:rPr>
                <w:rFonts w:ascii="宋体" w:hAnsi="宋体" w:cs="宋体"/>
                <w:color w:val="000000"/>
                <w:sz w:val="24"/>
              </w:rPr>
            </w:pPr>
            <w:r>
              <w:rPr>
                <w:rFonts w:ascii="宋体" w:hAnsi="宋体" w:cs="宋体" w:hint="eastAsia"/>
                <w:color w:val="000000"/>
                <w:sz w:val="24"/>
              </w:rPr>
              <w:t xml:space="preserve"> </w:t>
            </w:r>
          </w:p>
          <w:p w14:paraId="07C2292F" w14:textId="77777777" w:rsidR="00C410F2" w:rsidRDefault="00610BC9">
            <w:pPr>
              <w:rPr>
                <w:rFonts w:ascii="宋体" w:hAnsi="宋体" w:cs="宋体"/>
                <w:color w:val="000000"/>
                <w:kern w:val="0"/>
                <w:sz w:val="24"/>
              </w:rPr>
            </w:pPr>
            <w:r>
              <w:rPr>
                <w:rFonts w:ascii="宋体" w:hAnsi="宋体" w:cs="宋体" w:hint="eastAsia"/>
                <w:color w:val="000000"/>
                <w:sz w:val="24"/>
              </w:rPr>
              <w:t xml:space="preserve"> 乙　方：</w:t>
            </w:r>
            <w:r>
              <w:rPr>
                <w:rFonts w:ascii="宋体" w:hAnsi="宋体" w:cs="宋体" w:hint="eastAsia"/>
                <w:color w:val="000000"/>
                <w:sz w:val="24"/>
                <w:u w:val="single"/>
              </w:rPr>
              <w:t xml:space="preserve">              </w:t>
            </w:r>
          </w:p>
        </w:tc>
      </w:tr>
      <w:tr w:rsidR="00C410F2" w14:paraId="526CE187" w14:textId="77777777">
        <w:trPr>
          <w:trHeight w:val="1236"/>
        </w:trPr>
        <w:tc>
          <w:tcPr>
            <w:tcW w:w="0" w:type="auto"/>
          </w:tcPr>
          <w:p w14:paraId="676CBC0E" w14:textId="77777777" w:rsidR="00C410F2" w:rsidRDefault="00C410F2">
            <w:pPr>
              <w:rPr>
                <w:rFonts w:ascii="宋体" w:hAnsi="宋体" w:cs="宋体"/>
                <w:color w:val="000000"/>
                <w:kern w:val="0"/>
                <w:sz w:val="24"/>
              </w:rPr>
            </w:pPr>
          </w:p>
          <w:p w14:paraId="517751E2" w14:textId="77777777" w:rsidR="00C410F2" w:rsidRDefault="00610BC9">
            <w:pPr>
              <w:rPr>
                <w:rFonts w:ascii="宋体" w:hAnsi="宋体" w:cs="宋体"/>
                <w:color w:val="000000"/>
                <w:kern w:val="0"/>
                <w:sz w:val="24"/>
              </w:rPr>
            </w:pPr>
            <w:r>
              <w:rPr>
                <w:rFonts w:ascii="宋体" w:hAnsi="宋体" w:cs="宋体" w:hint="eastAsia"/>
                <w:color w:val="000000"/>
                <w:kern w:val="0"/>
                <w:sz w:val="24"/>
              </w:rPr>
              <w:t>单位公章：</w:t>
            </w:r>
          </w:p>
        </w:tc>
        <w:tc>
          <w:tcPr>
            <w:tcW w:w="0" w:type="auto"/>
          </w:tcPr>
          <w:p w14:paraId="698D1B0C" w14:textId="77777777" w:rsidR="00C410F2" w:rsidRDefault="00C410F2">
            <w:pPr>
              <w:rPr>
                <w:rFonts w:ascii="宋体" w:hAnsi="宋体" w:cs="宋体"/>
                <w:color w:val="000000"/>
                <w:kern w:val="0"/>
                <w:sz w:val="24"/>
              </w:rPr>
            </w:pPr>
          </w:p>
          <w:p w14:paraId="6553944B" w14:textId="77777777" w:rsidR="00C410F2" w:rsidRDefault="00610BC9">
            <w:pPr>
              <w:rPr>
                <w:rFonts w:ascii="宋体" w:hAnsi="宋体" w:cs="宋体"/>
                <w:color w:val="000000"/>
                <w:kern w:val="0"/>
                <w:sz w:val="24"/>
              </w:rPr>
            </w:pPr>
            <w:r>
              <w:rPr>
                <w:rFonts w:ascii="宋体" w:hAnsi="宋体" w:cs="宋体" w:hint="eastAsia"/>
                <w:color w:val="000000"/>
                <w:kern w:val="0"/>
                <w:sz w:val="24"/>
              </w:rPr>
              <w:t xml:space="preserve"> 单位公章：</w:t>
            </w:r>
          </w:p>
        </w:tc>
      </w:tr>
      <w:tr w:rsidR="00C410F2" w14:paraId="6E556A53" w14:textId="77777777">
        <w:trPr>
          <w:trHeight w:val="624"/>
        </w:trPr>
        <w:tc>
          <w:tcPr>
            <w:tcW w:w="0" w:type="auto"/>
          </w:tcPr>
          <w:p w14:paraId="3614E18B" w14:textId="77777777" w:rsidR="00C410F2" w:rsidRDefault="00C410F2">
            <w:pPr>
              <w:rPr>
                <w:rFonts w:ascii="宋体" w:hAnsi="宋体"/>
                <w:color w:val="000000"/>
                <w:sz w:val="24"/>
              </w:rPr>
            </w:pPr>
          </w:p>
          <w:p w14:paraId="5A1D61BE" w14:textId="77777777" w:rsidR="00C410F2" w:rsidRDefault="00610BC9">
            <w:pPr>
              <w:jc w:val="left"/>
              <w:rPr>
                <w:rFonts w:ascii="宋体" w:hAnsi="宋体" w:cs="宋体"/>
                <w:color w:val="000000"/>
                <w:kern w:val="0"/>
                <w:sz w:val="24"/>
              </w:rPr>
            </w:pPr>
            <w:r>
              <w:rPr>
                <w:rFonts w:ascii="宋体" w:hAnsi="宋体" w:hint="eastAsia"/>
                <w:color w:val="000000"/>
                <w:sz w:val="24"/>
              </w:rPr>
              <w:t>签字日期：     年 　月 　日</w:t>
            </w:r>
          </w:p>
        </w:tc>
        <w:tc>
          <w:tcPr>
            <w:tcW w:w="0" w:type="auto"/>
          </w:tcPr>
          <w:p w14:paraId="343BA478" w14:textId="77777777" w:rsidR="00C410F2" w:rsidRDefault="00C410F2">
            <w:pPr>
              <w:jc w:val="right"/>
              <w:rPr>
                <w:rFonts w:ascii="宋体" w:hAnsi="宋体"/>
                <w:color w:val="000000"/>
                <w:sz w:val="24"/>
              </w:rPr>
            </w:pPr>
          </w:p>
          <w:p w14:paraId="6F215F64" w14:textId="77777777" w:rsidR="00C410F2" w:rsidRDefault="00610BC9">
            <w:pPr>
              <w:jc w:val="left"/>
              <w:rPr>
                <w:rFonts w:ascii="宋体" w:hAnsi="宋体" w:cs="宋体"/>
                <w:color w:val="000000"/>
                <w:kern w:val="0"/>
                <w:sz w:val="24"/>
              </w:rPr>
            </w:pPr>
            <w:r>
              <w:rPr>
                <w:rFonts w:ascii="宋体" w:hAnsi="宋体" w:hint="eastAsia"/>
                <w:color w:val="000000"/>
                <w:sz w:val="24"/>
              </w:rPr>
              <w:t xml:space="preserve"> 签字日期：     年　 月 　日</w:t>
            </w:r>
          </w:p>
        </w:tc>
      </w:tr>
      <w:tr w:rsidR="00C410F2" w14:paraId="21392FBF" w14:textId="77777777">
        <w:trPr>
          <w:trHeight w:val="612"/>
        </w:trPr>
        <w:tc>
          <w:tcPr>
            <w:tcW w:w="0" w:type="auto"/>
          </w:tcPr>
          <w:p w14:paraId="5DDCDAAD" w14:textId="77777777" w:rsidR="00C410F2" w:rsidRDefault="00610BC9">
            <w:pPr>
              <w:rPr>
                <w:rFonts w:ascii="宋体" w:hAnsi="宋体" w:cs="宋体"/>
                <w:color w:val="000000"/>
                <w:kern w:val="0"/>
                <w:sz w:val="24"/>
              </w:rPr>
            </w:pPr>
            <w:r>
              <w:rPr>
                <w:rFonts w:ascii="宋体" w:hAnsi="宋体" w:cs="宋体" w:hint="eastAsia"/>
                <w:color w:val="000000"/>
                <w:sz w:val="24"/>
              </w:rPr>
              <w:t>授权代表(签字)：</w:t>
            </w:r>
            <w:r>
              <w:rPr>
                <w:rFonts w:ascii="宋体" w:hAnsi="宋体" w:cs="宋体" w:hint="eastAsia"/>
                <w:color w:val="000000"/>
                <w:sz w:val="24"/>
                <w:u w:val="single"/>
              </w:rPr>
              <w:t xml:space="preserve">        </w:t>
            </w:r>
            <w:r>
              <w:rPr>
                <w:rFonts w:ascii="宋体" w:hAnsi="宋体" w:cs="宋体" w:hint="eastAsia"/>
                <w:color w:val="000000"/>
                <w:sz w:val="24"/>
                <w:u w:val="single"/>
              </w:rPr>
              <w:tab/>
              <w:t xml:space="preserve">  </w:t>
            </w:r>
          </w:p>
        </w:tc>
        <w:tc>
          <w:tcPr>
            <w:tcW w:w="0" w:type="auto"/>
          </w:tcPr>
          <w:p w14:paraId="7CBE07AB" w14:textId="77777777" w:rsidR="00C410F2" w:rsidRDefault="00610BC9">
            <w:pPr>
              <w:rPr>
                <w:rFonts w:ascii="宋体" w:hAnsi="宋体" w:cs="宋体"/>
                <w:color w:val="000000"/>
                <w:kern w:val="0"/>
                <w:sz w:val="24"/>
              </w:rPr>
            </w:pPr>
            <w:r>
              <w:rPr>
                <w:rFonts w:ascii="宋体" w:hAnsi="宋体" w:cs="宋体" w:hint="eastAsia"/>
                <w:color w:val="000000"/>
                <w:sz w:val="24"/>
              </w:rPr>
              <w:t>授权代表(签字)：</w:t>
            </w:r>
            <w:r>
              <w:rPr>
                <w:rFonts w:ascii="宋体" w:hAnsi="宋体" w:cs="宋体" w:hint="eastAsia"/>
                <w:color w:val="000000"/>
                <w:sz w:val="24"/>
                <w:u w:val="single"/>
              </w:rPr>
              <w:t xml:space="preserve">        </w:t>
            </w:r>
            <w:r>
              <w:rPr>
                <w:rFonts w:ascii="宋体" w:hAnsi="宋体" w:cs="宋体" w:hint="eastAsia"/>
                <w:color w:val="000000"/>
                <w:sz w:val="24"/>
                <w:u w:val="single"/>
              </w:rPr>
              <w:tab/>
              <w:t xml:space="preserve">  </w:t>
            </w:r>
          </w:p>
        </w:tc>
      </w:tr>
      <w:tr w:rsidR="00C410F2" w14:paraId="5EB03BF7" w14:textId="77777777">
        <w:trPr>
          <w:trHeight w:val="637"/>
        </w:trPr>
        <w:tc>
          <w:tcPr>
            <w:tcW w:w="0" w:type="auto"/>
          </w:tcPr>
          <w:p w14:paraId="29E97958" w14:textId="77777777" w:rsidR="00C410F2" w:rsidRDefault="00610BC9">
            <w:pPr>
              <w:ind w:left="655" w:hangingChars="273" w:hanging="655"/>
              <w:rPr>
                <w:rFonts w:ascii="宋体" w:hAnsi="宋体" w:cs="宋体"/>
                <w:color w:val="000000"/>
                <w:kern w:val="0"/>
                <w:sz w:val="24"/>
                <w:u w:val="single"/>
              </w:rPr>
            </w:pPr>
            <w:r>
              <w:rPr>
                <w:rFonts w:ascii="宋体" w:hAnsi="宋体" w:cs="宋体" w:hint="eastAsia"/>
                <w:color w:val="000000"/>
                <w:kern w:val="0"/>
                <w:sz w:val="24"/>
              </w:rPr>
              <w:t>地址：</w:t>
            </w:r>
            <w:r>
              <w:rPr>
                <w:rFonts w:ascii="宋体" w:hAnsi="宋体" w:cs="宋体" w:hint="eastAsia"/>
                <w:color w:val="000000"/>
                <w:kern w:val="0"/>
                <w:sz w:val="24"/>
                <w:u w:val="single"/>
              </w:rPr>
              <w:t xml:space="preserve">北京海淀区中关村南大街5号                                </w:t>
            </w:r>
          </w:p>
        </w:tc>
        <w:tc>
          <w:tcPr>
            <w:tcW w:w="0" w:type="auto"/>
          </w:tcPr>
          <w:p w14:paraId="7CE0FF54" w14:textId="77777777" w:rsidR="00C410F2" w:rsidRDefault="00610BC9">
            <w:pPr>
              <w:rPr>
                <w:rFonts w:ascii="宋体" w:hAnsi="宋体" w:cs="宋体"/>
                <w:color w:val="000000"/>
                <w:kern w:val="0"/>
                <w:sz w:val="24"/>
                <w:u w:val="single"/>
              </w:rPr>
            </w:pPr>
            <w:r>
              <w:rPr>
                <w:rFonts w:ascii="宋体" w:hAnsi="宋体" w:cs="宋体" w:hint="eastAsia"/>
                <w:color w:val="000000"/>
                <w:kern w:val="0"/>
                <w:sz w:val="24"/>
              </w:rPr>
              <w:t xml:space="preserve"> 地址：</w:t>
            </w:r>
            <w:r>
              <w:rPr>
                <w:rFonts w:ascii="宋体" w:hAnsi="宋体" w:cs="宋体" w:hint="eastAsia"/>
                <w:color w:val="000000"/>
                <w:kern w:val="0"/>
                <w:sz w:val="24"/>
                <w:u w:val="single"/>
              </w:rPr>
              <w:t xml:space="preserve">                           </w:t>
            </w:r>
          </w:p>
        </w:tc>
      </w:tr>
      <w:tr w:rsidR="00C410F2" w14:paraId="6095EC2A" w14:textId="77777777">
        <w:tc>
          <w:tcPr>
            <w:tcW w:w="0" w:type="auto"/>
          </w:tcPr>
          <w:p w14:paraId="29F955B6" w14:textId="77777777" w:rsidR="00C410F2" w:rsidRDefault="00610BC9">
            <w:pPr>
              <w:rPr>
                <w:rFonts w:ascii="宋体" w:hAnsi="宋体" w:cs="宋体"/>
                <w:color w:val="000000"/>
                <w:kern w:val="0"/>
                <w:sz w:val="24"/>
              </w:rPr>
            </w:pPr>
            <w:r>
              <w:rPr>
                <w:rFonts w:ascii="宋体" w:hAnsi="宋体" w:cs="宋体" w:hint="eastAsia"/>
                <w:color w:val="000000"/>
                <w:kern w:val="0"/>
                <w:sz w:val="24"/>
              </w:rPr>
              <w:t>开户银行：中国工商银行</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t xml:space="preserve">   </w:t>
            </w:r>
            <w:r>
              <w:rPr>
                <w:rFonts w:ascii="宋体" w:hAnsi="宋体" w:cs="宋体" w:hint="eastAsia"/>
                <w:color w:val="000000"/>
                <w:kern w:val="0"/>
                <w:sz w:val="24"/>
              </w:rPr>
              <w:tab/>
            </w:r>
          </w:p>
        </w:tc>
        <w:tc>
          <w:tcPr>
            <w:tcW w:w="0" w:type="auto"/>
          </w:tcPr>
          <w:p w14:paraId="5D59FEEF" w14:textId="77777777" w:rsidR="00C410F2" w:rsidRDefault="00610BC9">
            <w:pPr>
              <w:ind w:firstLineChars="100" w:firstLine="240"/>
              <w:rPr>
                <w:rFonts w:ascii="宋体" w:hAnsi="宋体" w:cs="宋体"/>
                <w:color w:val="000000"/>
                <w:kern w:val="0"/>
                <w:sz w:val="24"/>
              </w:rPr>
            </w:pPr>
            <w:r>
              <w:rPr>
                <w:rFonts w:ascii="宋体" w:hAnsi="宋体" w:cs="宋体" w:hint="eastAsia"/>
                <w:color w:val="000000"/>
                <w:kern w:val="0"/>
                <w:sz w:val="24"/>
              </w:rPr>
              <w:t>开户银行：</w:t>
            </w:r>
            <w:r>
              <w:rPr>
                <w:rFonts w:ascii="宋体" w:hAnsi="宋体" w:cs="宋体" w:hint="eastAsia"/>
                <w:color w:val="000000"/>
                <w:kern w:val="0"/>
                <w:sz w:val="24"/>
              </w:rPr>
              <w:tab/>
            </w:r>
            <w:r>
              <w:rPr>
                <w:rFonts w:ascii="宋体" w:hAnsi="宋体" w:cs="宋体" w:hint="eastAsia"/>
                <w:color w:val="000000"/>
                <w:kern w:val="0"/>
                <w:sz w:val="24"/>
              </w:rPr>
              <w:tab/>
              <w:t xml:space="preserve">   </w:t>
            </w:r>
            <w:r>
              <w:rPr>
                <w:rFonts w:ascii="宋体" w:hAnsi="宋体" w:cs="宋体" w:hint="eastAsia"/>
                <w:color w:val="000000"/>
                <w:kern w:val="0"/>
                <w:sz w:val="24"/>
              </w:rPr>
              <w:tab/>
            </w:r>
            <w:r>
              <w:rPr>
                <w:rFonts w:ascii="宋体" w:hAnsi="宋体" w:cs="宋体" w:hint="eastAsia"/>
                <w:color w:val="000000"/>
                <w:kern w:val="0"/>
                <w:sz w:val="24"/>
              </w:rPr>
              <w:tab/>
            </w:r>
          </w:p>
        </w:tc>
      </w:tr>
      <w:tr w:rsidR="00C410F2" w14:paraId="6B5AF2D4" w14:textId="77777777">
        <w:trPr>
          <w:gridAfter w:val="1"/>
        </w:trPr>
        <w:tc>
          <w:tcPr>
            <w:tcW w:w="0" w:type="auto"/>
          </w:tcPr>
          <w:p w14:paraId="72920330" w14:textId="77777777" w:rsidR="00C410F2" w:rsidRDefault="00C410F2">
            <w:pPr>
              <w:rPr>
                <w:rFonts w:ascii="宋体" w:hAnsi="宋体" w:cs="宋体"/>
                <w:color w:val="000000"/>
                <w:kern w:val="0"/>
                <w:sz w:val="24"/>
              </w:rPr>
            </w:pPr>
          </w:p>
          <w:p w14:paraId="669132E9" w14:textId="77777777" w:rsidR="00C410F2" w:rsidRDefault="00610BC9">
            <w:pPr>
              <w:ind w:firstLineChars="100" w:firstLine="240"/>
              <w:rPr>
                <w:rFonts w:ascii="宋体" w:hAnsi="宋体" w:cs="宋体"/>
                <w:color w:val="000000"/>
                <w:kern w:val="0"/>
                <w:sz w:val="24"/>
              </w:rPr>
            </w:pPr>
            <w:proofErr w:type="gramStart"/>
            <w:r>
              <w:rPr>
                <w:rFonts w:ascii="宋体" w:hAnsi="宋体" w:cs="宋体" w:hint="eastAsia"/>
                <w:color w:val="000000"/>
                <w:kern w:val="0"/>
                <w:sz w:val="24"/>
              </w:rPr>
              <w:t>账</w:t>
            </w:r>
            <w:proofErr w:type="gramEnd"/>
            <w:r>
              <w:rPr>
                <w:rFonts w:ascii="宋体" w:hAnsi="宋体" w:cs="宋体" w:hint="eastAsia"/>
                <w:color w:val="000000"/>
                <w:kern w:val="0"/>
                <w:sz w:val="24"/>
              </w:rPr>
              <w:t xml:space="preserve">　　号：</w:t>
            </w:r>
            <w:r>
              <w:rPr>
                <w:rFonts w:ascii="宋体" w:hAnsi="宋体" w:cs="宋体" w:hint="eastAsia"/>
                <w:color w:val="000000"/>
                <w:kern w:val="0"/>
                <w:sz w:val="24"/>
              </w:rPr>
              <w:tab/>
            </w:r>
            <w:r>
              <w:rPr>
                <w:rFonts w:ascii="宋体" w:hAnsi="宋体" w:cs="宋体" w:hint="eastAsia"/>
                <w:color w:val="000000"/>
                <w:kern w:val="0"/>
                <w:sz w:val="24"/>
              </w:rPr>
              <w:tab/>
              <w:t xml:space="preserve">   </w:t>
            </w:r>
            <w:r>
              <w:rPr>
                <w:rFonts w:ascii="宋体" w:hAnsi="宋体" w:cs="宋体" w:hint="eastAsia"/>
                <w:color w:val="000000"/>
                <w:kern w:val="0"/>
                <w:sz w:val="24"/>
              </w:rPr>
              <w:tab/>
            </w:r>
            <w:r>
              <w:rPr>
                <w:rFonts w:ascii="宋体" w:hAnsi="宋体" w:cs="宋体" w:hint="eastAsia"/>
                <w:color w:val="000000"/>
                <w:kern w:val="0"/>
                <w:sz w:val="24"/>
              </w:rPr>
              <w:tab/>
            </w:r>
          </w:p>
        </w:tc>
      </w:tr>
    </w:tbl>
    <w:p w14:paraId="1B229538" w14:textId="77777777" w:rsidR="00C410F2" w:rsidRDefault="00C410F2"/>
    <w:p w14:paraId="18C355E5" w14:textId="77777777" w:rsidR="00C410F2" w:rsidRDefault="00610BC9">
      <w:r>
        <w:br w:type="page"/>
      </w:r>
    </w:p>
    <w:p w14:paraId="18C2EFC9" w14:textId="77777777" w:rsidR="00C410F2" w:rsidRDefault="00610BC9">
      <w:pPr>
        <w:pStyle w:val="1"/>
      </w:pPr>
      <w:bookmarkStart w:id="500" w:name="_Toc23167360"/>
      <w:bookmarkStart w:id="501" w:name="_Toc135812617"/>
      <w:bookmarkEnd w:id="498"/>
      <w:bookmarkEnd w:id="499"/>
      <w:r>
        <w:rPr>
          <w:rFonts w:hint="eastAsia"/>
        </w:rPr>
        <w:lastRenderedPageBreak/>
        <w:t>合同构成</w:t>
      </w:r>
    </w:p>
    <w:p w14:paraId="0975B156" w14:textId="77777777" w:rsidR="00C410F2" w:rsidRDefault="00610BC9">
      <w:pPr>
        <w:spacing w:beforeLines="50" w:before="120" w:afterLines="50" w:after="120" w:line="360" w:lineRule="auto"/>
        <w:ind w:firstLineChars="200" w:firstLine="480"/>
        <w:rPr>
          <w:rFonts w:ascii="宋体" w:hAnsi="宋体"/>
          <w:sz w:val="24"/>
        </w:rPr>
      </w:pPr>
      <w:r>
        <w:rPr>
          <w:rFonts w:ascii="宋体" w:hAnsi="宋体" w:hint="eastAsia"/>
          <w:color w:val="000000"/>
          <w:sz w:val="24"/>
        </w:rPr>
        <w:t>买方（即采购人，北京理工大学）为获得招标文件所列明的货物和伴随服务（详见第六章），委托采购代理机构（北京明德致信咨询有限公司）进行公开招标。</w:t>
      </w:r>
      <w:r>
        <w:rPr>
          <w:rFonts w:ascii="宋体" w:hAnsi="宋体" w:hint="eastAsia"/>
          <w:sz w:val="24"/>
        </w:rPr>
        <w:t>经评标委员会评定后,确定卖方为中标人，并由采购代理机构向其发出中标通知书。</w:t>
      </w:r>
    </w:p>
    <w:p w14:paraId="0320F661" w14:textId="77777777" w:rsidR="00C410F2" w:rsidRDefault="00610BC9">
      <w:pPr>
        <w:spacing w:beforeLines="50" w:before="120" w:afterLines="50" w:after="120" w:line="360" w:lineRule="auto"/>
        <w:ind w:firstLineChars="200" w:firstLine="480"/>
        <w:rPr>
          <w:rFonts w:ascii="宋体" w:hAnsi="宋体"/>
          <w:color w:val="000000"/>
          <w:sz w:val="24"/>
        </w:rPr>
      </w:pPr>
      <w:r>
        <w:rPr>
          <w:rFonts w:ascii="宋体" w:hAnsi="宋体" w:hint="eastAsia"/>
          <w:sz w:val="24"/>
        </w:rPr>
        <w:t>买卖双方基于以上招标过程文件签署采购合同。</w:t>
      </w:r>
      <w:r>
        <w:rPr>
          <w:rFonts w:ascii="宋体" w:hAnsi="宋体" w:hint="eastAsia"/>
          <w:color w:val="000000"/>
          <w:sz w:val="24"/>
        </w:rPr>
        <w:t>以下文件均是合同的组成部分，应一起阅读和解释：</w:t>
      </w:r>
    </w:p>
    <w:p w14:paraId="22989B51" w14:textId="77777777" w:rsidR="00C410F2" w:rsidRDefault="00610BC9">
      <w:pPr>
        <w:numPr>
          <w:ilvl w:val="0"/>
          <w:numId w:val="8"/>
        </w:numPr>
        <w:spacing w:line="360" w:lineRule="auto"/>
        <w:rPr>
          <w:rFonts w:ascii="宋体" w:hAnsi="宋体"/>
          <w:color w:val="000000"/>
          <w:sz w:val="24"/>
        </w:rPr>
      </w:pPr>
      <w:r>
        <w:rPr>
          <w:rFonts w:ascii="宋体" w:hAnsi="宋体" w:hint="eastAsia"/>
          <w:color w:val="000000"/>
          <w:sz w:val="24"/>
        </w:rPr>
        <w:t>合同条款（模版参考第四章）</w:t>
      </w:r>
    </w:p>
    <w:p w14:paraId="538B2F1F" w14:textId="77777777" w:rsidR="00C410F2" w:rsidRDefault="00610BC9">
      <w:pPr>
        <w:numPr>
          <w:ilvl w:val="0"/>
          <w:numId w:val="8"/>
        </w:numPr>
        <w:spacing w:line="360" w:lineRule="auto"/>
        <w:rPr>
          <w:rFonts w:ascii="宋体" w:hAnsi="宋体"/>
          <w:color w:val="000000"/>
          <w:sz w:val="24"/>
        </w:rPr>
      </w:pPr>
      <w:r>
        <w:rPr>
          <w:rFonts w:ascii="宋体" w:hAnsi="宋体" w:hint="eastAsia"/>
          <w:color w:val="000000"/>
          <w:sz w:val="24"/>
        </w:rPr>
        <w:t>合同条款附件</w:t>
      </w:r>
    </w:p>
    <w:p w14:paraId="1D9B87B0" w14:textId="77777777" w:rsidR="00C410F2" w:rsidRDefault="00610BC9">
      <w:pPr>
        <w:spacing w:line="360" w:lineRule="auto"/>
        <w:ind w:left="630" w:firstLine="690"/>
        <w:rPr>
          <w:rFonts w:ascii="宋体" w:hAnsi="宋体"/>
          <w:sz w:val="24"/>
        </w:rPr>
      </w:pPr>
      <w:r>
        <w:rPr>
          <w:rFonts w:ascii="宋体" w:hAnsi="宋体" w:hint="eastAsia"/>
          <w:sz w:val="24"/>
        </w:rPr>
        <w:t>附件1-供货范围及分项价格表</w:t>
      </w:r>
    </w:p>
    <w:p w14:paraId="72B13317" w14:textId="77777777" w:rsidR="00C410F2" w:rsidRDefault="00610BC9">
      <w:pPr>
        <w:spacing w:line="360" w:lineRule="auto"/>
        <w:ind w:left="630" w:firstLine="690"/>
        <w:rPr>
          <w:rFonts w:ascii="宋体" w:hAnsi="宋体"/>
          <w:sz w:val="24"/>
        </w:rPr>
      </w:pPr>
      <w:r>
        <w:rPr>
          <w:rFonts w:ascii="宋体" w:hAnsi="宋体" w:hint="eastAsia"/>
          <w:sz w:val="24"/>
        </w:rPr>
        <w:t>附件2-技术规格</w:t>
      </w:r>
    </w:p>
    <w:p w14:paraId="1301F67D" w14:textId="77777777" w:rsidR="00C410F2" w:rsidRDefault="00610BC9">
      <w:pPr>
        <w:spacing w:line="360" w:lineRule="auto"/>
        <w:ind w:left="630" w:firstLine="690"/>
        <w:rPr>
          <w:rFonts w:ascii="宋体" w:hAnsi="宋体"/>
          <w:sz w:val="24"/>
        </w:rPr>
      </w:pPr>
      <w:r>
        <w:rPr>
          <w:rFonts w:ascii="宋体" w:hAnsi="宋体" w:hint="eastAsia"/>
          <w:sz w:val="24"/>
        </w:rPr>
        <w:t>附件3-交货批次及交货时间</w:t>
      </w:r>
    </w:p>
    <w:p w14:paraId="4D59DA13" w14:textId="77777777" w:rsidR="00C410F2" w:rsidRDefault="00610BC9">
      <w:pPr>
        <w:spacing w:line="360" w:lineRule="auto"/>
        <w:ind w:left="630" w:firstLine="690"/>
        <w:rPr>
          <w:rFonts w:ascii="宋体" w:hAnsi="宋体"/>
          <w:sz w:val="24"/>
        </w:rPr>
      </w:pPr>
      <w:r>
        <w:rPr>
          <w:rFonts w:ascii="宋体" w:hAnsi="宋体" w:hint="eastAsia"/>
          <w:sz w:val="24"/>
        </w:rPr>
        <w:t>附件4-服务承诺</w:t>
      </w:r>
    </w:p>
    <w:p w14:paraId="0B0FDB61" w14:textId="77777777" w:rsidR="00C410F2" w:rsidRDefault="00610BC9">
      <w:pPr>
        <w:spacing w:line="360" w:lineRule="auto"/>
        <w:ind w:left="630" w:firstLine="690"/>
        <w:rPr>
          <w:rFonts w:ascii="宋体" w:hAnsi="宋体"/>
          <w:sz w:val="24"/>
        </w:rPr>
      </w:pPr>
      <w:r>
        <w:rPr>
          <w:rFonts w:ascii="宋体" w:hAnsi="宋体" w:hint="eastAsia"/>
          <w:sz w:val="24"/>
        </w:rPr>
        <w:t>注：附件以实际签订为准</w:t>
      </w:r>
    </w:p>
    <w:p w14:paraId="7A5FCEDC" w14:textId="77777777" w:rsidR="00C410F2" w:rsidRDefault="00610BC9">
      <w:pPr>
        <w:numPr>
          <w:ilvl w:val="0"/>
          <w:numId w:val="9"/>
        </w:numPr>
        <w:spacing w:line="360" w:lineRule="auto"/>
        <w:ind w:firstLineChars="400" w:firstLine="960"/>
        <w:rPr>
          <w:rFonts w:ascii="宋体" w:hAnsi="宋体"/>
          <w:color w:val="000000"/>
          <w:sz w:val="24"/>
        </w:rPr>
      </w:pPr>
      <w:r>
        <w:rPr>
          <w:rFonts w:ascii="宋体" w:hAnsi="宋体" w:hint="eastAsia"/>
          <w:color w:val="000000"/>
          <w:sz w:val="24"/>
        </w:rPr>
        <w:t>中标通知书</w:t>
      </w:r>
    </w:p>
    <w:p w14:paraId="488FB7B8" w14:textId="77777777" w:rsidR="00C410F2" w:rsidRDefault="00610BC9">
      <w:pPr>
        <w:numPr>
          <w:ilvl w:val="0"/>
          <w:numId w:val="10"/>
        </w:numPr>
        <w:spacing w:line="360" w:lineRule="auto"/>
        <w:rPr>
          <w:rFonts w:ascii="宋体" w:hAnsi="宋体"/>
          <w:color w:val="000000"/>
          <w:sz w:val="24"/>
        </w:rPr>
      </w:pPr>
      <w:r>
        <w:rPr>
          <w:rFonts w:ascii="宋体" w:hAnsi="宋体" w:hint="eastAsia"/>
          <w:color w:val="000000"/>
          <w:sz w:val="24"/>
        </w:rPr>
        <w:t>投标文件(含澄清文件)</w:t>
      </w:r>
    </w:p>
    <w:p w14:paraId="4C87F9F7" w14:textId="77777777" w:rsidR="00C410F2" w:rsidRDefault="00610BC9">
      <w:pPr>
        <w:numPr>
          <w:ilvl w:val="0"/>
          <w:numId w:val="10"/>
        </w:numPr>
        <w:spacing w:line="360" w:lineRule="auto"/>
        <w:rPr>
          <w:rFonts w:ascii="宋体" w:hAnsi="宋体"/>
          <w:color w:val="000000"/>
          <w:sz w:val="24"/>
        </w:rPr>
      </w:pPr>
      <w:r>
        <w:rPr>
          <w:rFonts w:ascii="宋体" w:hAnsi="宋体" w:hint="eastAsia"/>
          <w:color w:val="000000"/>
          <w:sz w:val="24"/>
        </w:rPr>
        <w:t>招标文件</w:t>
      </w:r>
      <w:r>
        <w:rPr>
          <w:rFonts w:ascii="宋体" w:hAnsi="宋体"/>
          <w:color w:val="000000"/>
          <w:sz w:val="24"/>
        </w:rPr>
        <w:t>(</w:t>
      </w:r>
      <w:r>
        <w:rPr>
          <w:rFonts w:ascii="宋体" w:hAnsi="宋体" w:hint="eastAsia"/>
          <w:color w:val="000000"/>
          <w:sz w:val="24"/>
        </w:rPr>
        <w:t>含招标文件补充通知</w:t>
      </w:r>
      <w:r>
        <w:rPr>
          <w:rFonts w:ascii="宋体" w:hAnsi="宋体"/>
          <w:color w:val="000000"/>
          <w:sz w:val="24"/>
        </w:rPr>
        <w:t>)</w:t>
      </w:r>
    </w:p>
    <w:p w14:paraId="178D56B1" w14:textId="77777777" w:rsidR="00C410F2" w:rsidRDefault="00C410F2">
      <w:pPr>
        <w:pStyle w:val="a8"/>
      </w:pPr>
    </w:p>
    <w:p w14:paraId="2443959A" w14:textId="77777777" w:rsidR="00C410F2" w:rsidRDefault="00C410F2">
      <w:pPr>
        <w:pStyle w:val="TOC10"/>
      </w:pPr>
    </w:p>
    <w:p w14:paraId="4FCEEB7E" w14:textId="77777777" w:rsidR="00C410F2" w:rsidRDefault="00610BC9">
      <w:pPr>
        <w:widowControl/>
        <w:jc w:val="left"/>
        <w:rPr>
          <w:kern w:val="0"/>
          <w:sz w:val="24"/>
        </w:rPr>
      </w:pPr>
      <w:r>
        <w:br w:type="page"/>
      </w:r>
    </w:p>
    <w:p w14:paraId="502D239A" w14:textId="77777777" w:rsidR="00C410F2" w:rsidRDefault="00610BC9">
      <w:pPr>
        <w:pStyle w:val="1"/>
        <w:rPr>
          <w:sz w:val="24"/>
        </w:rPr>
      </w:pPr>
      <w:r>
        <w:rPr>
          <w:rFonts w:hint="eastAsia"/>
        </w:rPr>
        <w:lastRenderedPageBreak/>
        <w:t xml:space="preserve">第三章　</w:t>
      </w:r>
      <w:bookmarkStart w:id="502" w:name="_Hlt487972895"/>
      <w:bookmarkEnd w:id="500"/>
      <w:bookmarkEnd w:id="502"/>
      <w:r>
        <w:rPr>
          <w:rFonts w:hint="eastAsia"/>
        </w:rPr>
        <w:t>制作文件注意事项</w:t>
      </w:r>
      <w:bookmarkStart w:id="503" w:name="_Hlk104998439"/>
      <w:bookmarkEnd w:id="501"/>
    </w:p>
    <w:bookmarkEnd w:id="503"/>
    <w:p w14:paraId="6EBBBB2F" w14:textId="77777777" w:rsidR="00C410F2" w:rsidRDefault="00C410F2"/>
    <w:p w14:paraId="3308FE06"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第一步: 阅读采购文件格式要求，仔细阅读哪些地方是需要签字（法定代表人签字、授权代表签字）、盖章（公章）的，都有什么格式要求；</w:t>
      </w:r>
    </w:p>
    <w:p w14:paraId="7B060112"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注：</w:t>
      </w:r>
      <w:r>
        <w:rPr>
          <w:rFonts w:ascii="宋体" w:hAnsi="宋体" w:hint="eastAsia"/>
        </w:rPr>
        <w:t>具体要求以采购文件为准，如文件中没有要求则无需提供</w:t>
      </w:r>
    </w:p>
    <w:p w14:paraId="30640806"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一、相关</w:t>
      </w:r>
      <w:r>
        <w:rPr>
          <w:rFonts w:ascii="宋体" w:hAnsi="宋体"/>
          <w:szCs w:val="24"/>
        </w:rPr>
        <w:t>证明文件</w:t>
      </w:r>
    </w:p>
    <w:p w14:paraId="0894AB05"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cs="Arial" w:hint="eastAsia"/>
          <w:bCs/>
          <w:szCs w:val="24"/>
        </w:rPr>
        <w:t>1．营业执照等资格证明文件</w:t>
      </w:r>
      <w:r>
        <w:rPr>
          <w:rFonts w:ascii="宋体" w:hAnsi="宋体" w:cs="Arial"/>
          <w:bCs/>
          <w:szCs w:val="24"/>
        </w:rPr>
        <w:t>（复印件并加盖公章）</w:t>
      </w:r>
    </w:p>
    <w:p w14:paraId="4A719451"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cs="Arial" w:hint="eastAsia"/>
          <w:bCs/>
          <w:szCs w:val="24"/>
        </w:rPr>
        <w:t>2．</w:t>
      </w:r>
      <w:r>
        <w:rPr>
          <w:rFonts w:ascii="宋体" w:hAnsi="宋体" w:cs="Arial"/>
          <w:bCs/>
          <w:szCs w:val="24"/>
        </w:rPr>
        <w:t>法定代表人授权书</w:t>
      </w:r>
      <w:r>
        <w:rPr>
          <w:rFonts w:ascii="宋体" w:hAnsi="宋体" w:cs="Arial" w:hint="eastAsia"/>
          <w:bCs/>
          <w:szCs w:val="24"/>
        </w:rPr>
        <w:t>（注意</w:t>
      </w:r>
      <w:r>
        <w:rPr>
          <w:rFonts w:ascii="宋体" w:hAnsi="宋体" w:cs="Arial"/>
          <w:bCs/>
          <w:szCs w:val="24"/>
        </w:rPr>
        <w:t>授权书</w:t>
      </w:r>
      <w:r>
        <w:rPr>
          <w:rFonts w:ascii="宋体" w:hAnsi="宋体" w:cs="Arial" w:hint="eastAsia"/>
          <w:bCs/>
          <w:szCs w:val="24"/>
        </w:rPr>
        <w:t>格式要求，</w:t>
      </w:r>
      <w:r>
        <w:rPr>
          <w:rFonts w:ascii="宋体" w:hAnsi="宋体" w:hint="eastAsia"/>
          <w:szCs w:val="24"/>
        </w:rPr>
        <w:t>一般都要求 ：法定代表人签字且授权代表签字、并加盖公章，有的还要求有被授权人身份证复印件加盖公章）</w:t>
      </w:r>
    </w:p>
    <w:p w14:paraId="0253B56E" w14:textId="77777777" w:rsidR="00C410F2" w:rsidRDefault="00610BC9">
      <w:pPr>
        <w:pStyle w:val="affa"/>
        <w:spacing w:afterLines="0" w:after="0" w:line="360" w:lineRule="auto"/>
        <w:ind w:rightChars="155" w:right="325" w:firstLineChars="0" w:firstLine="0"/>
        <w:rPr>
          <w:rFonts w:ascii="宋体" w:hAnsi="宋体" w:cs="Arial"/>
          <w:bCs/>
          <w:szCs w:val="24"/>
        </w:rPr>
      </w:pPr>
      <w:r>
        <w:rPr>
          <w:rFonts w:ascii="宋体" w:hAnsi="宋体" w:cs="Arial" w:hint="eastAsia"/>
          <w:bCs/>
          <w:szCs w:val="24"/>
        </w:rPr>
        <w:t>3．供应商</w:t>
      </w:r>
      <w:r>
        <w:rPr>
          <w:rFonts w:ascii="宋体" w:hAnsi="宋体" w:cs="Arial"/>
          <w:bCs/>
          <w:szCs w:val="24"/>
        </w:rPr>
        <w:t>的</w:t>
      </w:r>
      <w:r>
        <w:rPr>
          <w:rFonts w:ascii="宋体" w:hAnsi="宋体" w:cs="Arial" w:hint="eastAsia"/>
          <w:bCs/>
          <w:szCs w:val="24"/>
        </w:rPr>
        <w:t>财务状况报告</w:t>
      </w:r>
    </w:p>
    <w:p w14:paraId="6063F3CF" w14:textId="77777777" w:rsidR="00C410F2" w:rsidRDefault="00610BC9">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①</w:t>
      </w:r>
      <w:r>
        <w:rPr>
          <w:rFonts w:ascii="宋体" w:hAnsi="宋体" w:cs="Arial"/>
          <w:bCs/>
          <w:szCs w:val="24"/>
        </w:rPr>
        <w:tab/>
      </w:r>
      <w:r>
        <w:rPr>
          <w:rFonts w:ascii="宋体" w:hAnsi="宋体" w:cs="Arial" w:hint="eastAsia"/>
          <w:bCs/>
          <w:szCs w:val="24"/>
        </w:rPr>
        <w:t>供应商</w:t>
      </w:r>
      <w:r>
        <w:rPr>
          <w:rFonts w:ascii="宋体" w:hAnsi="宋体" w:cs="Arial"/>
          <w:bCs/>
          <w:szCs w:val="24"/>
        </w:rPr>
        <w:t>在投标文件中，可提供本单位</w:t>
      </w:r>
      <w:r>
        <w:rPr>
          <w:rFonts w:ascii="宋体" w:hAnsi="宋体" w:cs="Arial" w:hint="eastAsia"/>
          <w:bCs/>
          <w:szCs w:val="24"/>
        </w:rPr>
        <w:t>上一年度</w:t>
      </w:r>
      <w:r>
        <w:rPr>
          <w:rFonts w:ascii="宋体" w:hAnsi="宋体" w:cs="Arial"/>
          <w:bCs/>
          <w:szCs w:val="24"/>
        </w:rPr>
        <w:t>经</w:t>
      </w:r>
      <w:r>
        <w:rPr>
          <w:rFonts w:ascii="宋体" w:hAnsi="宋体" w:cs="Arial"/>
          <w:bCs/>
          <w:szCs w:val="24"/>
          <w:u w:val="single"/>
        </w:rPr>
        <w:t>会计师事务所出具</w:t>
      </w:r>
      <w:r>
        <w:rPr>
          <w:rFonts w:ascii="宋体" w:hAnsi="宋体" w:cs="Arial"/>
          <w:bCs/>
          <w:szCs w:val="24"/>
        </w:rPr>
        <w:t>的审计报告复印件并</w:t>
      </w:r>
      <w:r>
        <w:rPr>
          <w:rFonts w:ascii="宋体" w:hAnsi="宋体" w:cs="Arial"/>
          <w:bCs/>
          <w:szCs w:val="24"/>
          <w:u w:val="single"/>
        </w:rPr>
        <w:t>加盖本单位公章</w:t>
      </w:r>
      <w:r>
        <w:rPr>
          <w:rFonts w:ascii="宋体" w:hAnsi="宋体" w:cs="Arial"/>
          <w:bCs/>
          <w:szCs w:val="24"/>
        </w:rPr>
        <w:t>。</w:t>
      </w:r>
    </w:p>
    <w:p w14:paraId="758D248A" w14:textId="77777777" w:rsidR="00C410F2" w:rsidRDefault="00610BC9">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②</w:t>
      </w:r>
      <w:r>
        <w:rPr>
          <w:rFonts w:ascii="宋体" w:hAnsi="宋体" w:cs="Arial"/>
          <w:bCs/>
          <w:szCs w:val="24"/>
        </w:rPr>
        <w:tab/>
        <w:t>如</w:t>
      </w:r>
      <w:r>
        <w:rPr>
          <w:rFonts w:ascii="宋体" w:hAnsi="宋体" w:cs="Arial" w:hint="eastAsia"/>
          <w:bCs/>
          <w:szCs w:val="24"/>
        </w:rPr>
        <w:t>供应商</w:t>
      </w:r>
      <w:r>
        <w:rPr>
          <w:rFonts w:ascii="宋体" w:hAnsi="宋体" w:cs="Arial"/>
          <w:bCs/>
          <w:szCs w:val="24"/>
        </w:rPr>
        <w:t>无法提供</w:t>
      </w:r>
      <w:r>
        <w:rPr>
          <w:rFonts w:ascii="宋体" w:hAnsi="宋体" w:cs="Arial" w:hint="eastAsia"/>
          <w:bCs/>
          <w:szCs w:val="24"/>
        </w:rPr>
        <w:t>上一年度</w:t>
      </w:r>
      <w:proofErr w:type="gramStart"/>
      <w:r>
        <w:rPr>
          <w:rFonts w:ascii="宋体" w:hAnsi="宋体" w:cs="Arial" w:hint="eastAsia"/>
          <w:bCs/>
          <w:szCs w:val="24"/>
        </w:rPr>
        <w:t>年度</w:t>
      </w:r>
      <w:proofErr w:type="gramEnd"/>
      <w:r>
        <w:rPr>
          <w:rFonts w:ascii="宋体" w:hAnsi="宋体" w:cs="Arial"/>
          <w:bCs/>
          <w:szCs w:val="24"/>
        </w:rPr>
        <w:t>审计报告，则需提供银行出具的资信证明</w:t>
      </w:r>
      <w:r>
        <w:rPr>
          <w:rFonts w:ascii="宋体" w:hAnsi="宋体" w:cs="Arial" w:hint="eastAsia"/>
          <w:bCs/>
          <w:szCs w:val="24"/>
        </w:rPr>
        <w:t>（</w:t>
      </w:r>
      <w:r>
        <w:rPr>
          <w:rFonts w:ascii="宋体" w:hAnsi="宋体" w:cs="Arial" w:hint="eastAsia"/>
          <w:bCs/>
          <w:szCs w:val="24"/>
          <w:u w:val="single"/>
        </w:rPr>
        <w:t>注意有效期、针对本项目、原件等要求</w:t>
      </w:r>
      <w:r>
        <w:rPr>
          <w:rFonts w:ascii="宋体" w:hAnsi="宋体" w:cs="Arial" w:hint="eastAsia"/>
          <w:bCs/>
          <w:szCs w:val="24"/>
        </w:rPr>
        <w:t>）</w:t>
      </w:r>
    </w:p>
    <w:p w14:paraId="42BFB8E5" w14:textId="77777777" w:rsidR="00C410F2" w:rsidRDefault="00610BC9">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③</w:t>
      </w:r>
      <w:r>
        <w:rPr>
          <w:rFonts w:ascii="宋体" w:hAnsi="宋体" w:cs="Arial"/>
          <w:bCs/>
          <w:szCs w:val="24"/>
        </w:rPr>
        <w:tab/>
        <w:t>银行资信证明应能说明该</w:t>
      </w:r>
      <w:r>
        <w:rPr>
          <w:rFonts w:ascii="宋体" w:hAnsi="宋体" w:cs="Arial" w:hint="eastAsia"/>
          <w:bCs/>
          <w:szCs w:val="24"/>
        </w:rPr>
        <w:t>供应商</w:t>
      </w:r>
      <w:r>
        <w:rPr>
          <w:rFonts w:ascii="宋体" w:hAnsi="宋体" w:cs="Arial"/>
          <w:bCs/>
          <w:szCs w:val="24"/>
        </w:rPr>
        <w:t>与银行之间</w:t>
      </w:r>
      <w:r>
        <w:rPr>
          <w:rFonts w:ascii="宋体" w:hAnsi="宋体" w:cs="Arial"/>
          <w:bCs/>
          <w:szCs w:val="24"/>
          <w:u w:val="single"/>
        </w:rPr>
        <w:t>业务往来正常</w:t>
      </w:r>
      <w:r>
        <w:rPr>
          <w:rFonts w:ascii="宋体" w:hAnsi="宋体" w:cs="Arial"/>
          <w:bCs/>
          <w:szCs w:val="24"/>
        </w:rPr>
        <w:t>，企业信誉良好等。银行出具的</w:t>
      </w:r>
      <w:r>
        <w:rPr>
          <w:rFonts w:ascii="宋体" w:hAnsi="宋体" w:cs="Arial"/>
          <w:bCs/>
          <w:szCs w:val="24"/>
          <w:u w:val="single"/>
        </w:rPr>
        <w:t>存款证明不能替代银行资信证明</w:t>
      </w:r>
      <w:r>
        <w:rPr>
          <w:rFonts w:ascii="宋体" w:hAnsi="宋体" w:cs="Arial"/>
          <w:bCs/>
          <w:szCs w:val="24"/>
        </w:rPr>
        <w:t>。</w:t>
      </w:r>
    </w:p>
    <w:p w14:paraId="5024FF49" w14:textId="77777777" w:rsidR="00C410F2" w:rsidRDefault="00610BC9">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④</w:t>
      </w:r>
      <w:r>
        <w:rPr>
          <w:rFonts w:ascii="宋体" w:hAnsi="宋体" w:cs="Arial"/>
          <w:bCs/>
          <w:szCs w:val="24"/>
        </w:rPr>
        <w:tab/>
      </w:r>
      <w:r>
        <w:rPr>
          <w:rFonts w:ascii="宋体" w:hAnsi="宋体" w:cs="Arial" w:hint="eastAsia"/>
          <w:bCs/>
          <w:szCs w:val="24"/>
        </w:rPr>
        <w:t>资信证明无收受人和项目的限制，但开具银行有限制规定的除外。</w:t>
      </w:r>
    </w:p>
    <w:p w14:paraId="3662620C" w14:textId="77777777" w:rsidR="00C410F2" w:rsidRDefault="00610BC9">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5．</w:t>
      </w:r>
      <w:r>
        <w:rPr>
          <w:rFonts w:ascii="宋体" w:hAnsi="宋体" w:cs="Arial"/>
          <w:bCs/>
          <w:szCs w:val="24"/>
        </w:rPr>
        <w:tab/>
        <w:t>社会保障资金缴纳记录说明：</w:t>
      </w:r>
      <w:r>
        <w:rPr>
          <w:rFonts w:ascii="宋体" w:hAnsi="宋体" w:cs="Arial" w:hint="eastAsia"/>
          <w:bCs/>
          <w:szCs w:val="24"/>
        </w:rPr>
        <w:t>供应商须提供开标前</w:t>
      </w:r>
      <w:r>
        <w:rPr>
          <w:rFonts w:ascii="宋体" w:hAnsi="宋体" w:cs="Arial" w:hint="eastAsia"/>
          <w:bCs/>
          <w:szCs w:val="24"/>
          <w:u w:val="single"/>
        </w:rPr>
        <w:t xml:space="preserve">  </w:t>
      </w:r>
      <w:r>
        <w:rPr>
          <w:rFonts w:ascii="宋体" w:hAnsi="宋体" w:cs="Arial" w:hint="eastAsia"/>
          <w:bCs/>
          <w:szCs w:val="24"/>
        </w:rPr>
        <w:t>（按照采购文件要求，</w:t>
      </w:r>
      <w:r>
        <w:rPr>
          <w:rFonts w:ascii="宋体" w:hAnsi="宋体" w:cs="Arial" w:hint="eastAsia"/>
          <w:bCs/>
          <w:szCs w:val="24"/>
          <w:u w:val="single"/>
        </w:rPr>
        <w:t>要注意缴费的月份并不是实际的月份，通常都是10月份缴纳9月份社保</w:t>
      </w:r>
      <w:r>
        <w:rPr>
          <w:rFonts w:ascii="宋体" w:hAnsi="宋体" w:cs="Arial" w:hint="eastAsia"/>
          <w:bCs/>
          <w:szCs w:val="24"/>
        </w:rPr>
        <w:t>）</w:t>
      </w:r>
      <w:proofErr w:type="gramStart"/>
      <w:r>
        <w:rPr>
          <w:rFonts w:ascii="宋体" w:hAnsi="宋体" w:cs="Arial" w:hint="eastAsia"/>
          <w:bCs/>
          <w:szCs w:val="24"/>
        </w:rPr>
        <w:t>个</w:t>
      </w:r>
      <w:proofErr w:type="gramEnd"/>
      <w:r>
        <w:rPr>
          <w:rFonts w:ascii="宋体" w:hAnsi="宋体" w:cs="Arial" w:hint="eastAsia"/>
          <w:bCs/>
          <w:szCs w:val="24"/>
        </w:rPr>
        <w:t>月内</w:t>
      </w:r>
      <w:r>
        <w:rPr>
          <w:rFonts w:ascii="宋体" w:hAnsi="宋体" w:cs="Arial" w:hint="eastAsia"/>
          <w:bCs/>
          <w:szCs w:val="24"/>
          <w:u w:val="single"/>
        </w:rPr>
        <w:t xml:space="preserve"> 1 </w:t>
      </w:r>
      <w:proofErr w:type="gramStart"/>
      <w:r>
        <w:rPr>
          <w:rFonts w:ascii="宋体" w:hAnsi="宋体" w:cs="Arial" w:hint="eastAsia"/>
          <w:bCs/>
          <w:szCs w:val="24"/>
        </w:rPr>
        <w:t>个</w:t>
      </w:r>
      <w:proofErr w:type="gramEnd"/>
      <w:r>
        <w:rPr>
          <w:rFonts w:ascii="宋体" w:hAnsi="宋体" w:cs="Arial" w:hint="eastAsia"/>
          <w:bCs/>
          <w:szCs w:val="24"/>
        </w:rPr>
        <w:t>月（按照采购文件要求）依法缴纳社会保障资金的证明材料，证明材料可以是缴费的银行单据、公司所在社保机构开具的证明等，并</w:t>
      </w:r>
      <w:r>
        <w:rPr>
          <w:rFonts w:ascii="宋体" w:hAnsi="宋体" w:cs="Arial" w:hint="eastAsia"/>
          <w:bCs/>
          <w:szCs w:val="24"/>
          <w:u w:val="single"/>
        </w:rPr>
        <w:t>加盖</w:t>
      </w:r>
      <w:r>
        <w:rPr>
          <w:rFonts w:ascii="宋体" w:hAnsi="宋体" w:cs="Arial" w:hint="eastAsia"/>
          <w:bCs/>
          <w:szCs w:val="24"/>
        </w:rPr>
        <w:t>供应商</w:t>
      </w:r>
      <w:r>
        <w:rPr>
          <w:rFonts w:ascii="宋体" w:hAnsi="宋体" w:cs="Arial" w:hint="eastAsia"/>
          <w:bCs/>
          <w:szCs w:val="24"/>
          <w:u w:val="single"/>
        </w:rPr>
        <w:t>公章</w:t>
      </w:r>
      <w:r>
        <w:rPr>
          <w:rFonts w:ascii="宋体" w:hAnsi="宋体" w:cs="Arial" w:hint="eastAsia"/>
          <w:bCs/>
          <w:szCs w:val="24"/>
        </w:rPr>
        <w:t>（自行编写无效）；</w:t>
      </w:r>
      <w:r>
        <w:rPr>
          <w:rFonts w:ascii="宋体" w:hAnsi="宋体" w:cs="Arial"/>
          <w:bCs/>
          <w:szCs w:val="24"/>
        </w:rPr>
        <w:t>不需要缴纳社会保障资金的</w:t>
      </w:r>
      <w:r>
        <w:rPr>
          <w:rFonts w:ascii="宋体" w:hAnsi="宋体" w:cs="Arial" w:hint="eastAsia"/>
          <w:bCs/>
          <w:szCs w:val="24"/>
        </w:rPr>
        <w:t>供应商，</w:t>
      </w:r>
      <w:r>
        <w:rPr>
          <w:rFonts w:ascii="宋体" w:hAnsi="宋体" w:cs="Arial"/>
          <w:bCs/>
          <w:szCs w:val="24"/>
        </w:rPr>
        <w:t>应提供证明其不需要缴纳社会保障资金的</w:t>
      </w:r>
      <w:r>
        <w:rPr>
          <w:rFonts w:ascii="宋体" w:hAnsi="宋体" w:cs="Arial" w:hint="eastAsia"/>
          <w:bCs/>
          <w:szCs w:val="24"/>
        </w:rPr>
        <w:t>相应</w:t>
      </w:r>
      <w:r>
        <w:rPr>
          <w:rFonts w:ascii="宋体" w:hAnsi="宋体" w:cs="Arial"/>
          <w:bCs/>
          <w:szCs w:val="24"/>
        </w:rPr>
        <w:t>文件</w:t>
      </w:r>
      <w:r>
        <w:rPr>
          <w:rFonts w:ascii="宋体" w:hAnsi="宋体" w:cs="Arial" w:hint="eastAsia"/>
          <w:bCs/>
          <w:szCs w:val="24"/>
        </w:rPr>
        <w:t>并加盖供应商公章。</w:t>
      </w:r>
    </w:p>
    <w:p w14:paraId="7758279E" w14:textId="77777777" w:rsidR="00C410F2" w:rsidRDefault="00610BC9">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6．</w:t>
      </w:r>
      <w:r>
        <w:rPr>
          <w:rFonts w:ascii="宋体" w:hAnsi="宋体" w:cs="Arial"/>
          <w:bCs/>
          <w:szCs w:val="24"/>
        </w:rPr>
        <w:tab/>
      </w:r>
      <w:r>
        <w:rPr>
          <w:rFonts w:ascii="宋体" w:hAnsi="宋体" w:cs="Arial" w:hint="eastAsia"/>
          <w:bCs/>
          <w:szCs w:val="24"/>
        </w:rPr>
        <w:t>依法缴纳税收的证明材料说明：供应商须提供开标前</w:t>
      </w:r>
      <w:r>
        <w:rPr>
          <w:rFonts w:ascii="宋体" w:hAnsi="宋体" w:cs="Arial" w:hint="eastAsia"/>
          <w:bCs/>
          <w:szCs w:val="24"/>
          <w:u w:val="single"/>
        </w:rPr>
        <w:t xml:space="preserve">  </w:t>
      </w:r>
      <w:r>
        <w:rPr>
          <w:rFonts w:ascii="宋体" w:hAnsi="宋体" w:cs="Arial" w:hint="eastAsia"/>
          <w:bCs/>
          <w:szCs w:val="24"/>
        </w:rPr>
        <w:t>（按照采购文件要求，</w:t>
      </w:r>
      <w:r>
        <w:rPr>
          <w:rFonts w:ascii="宋体" w:hAnsi="宋体" w:cs="Arial" w:hint="eastAsia"/>
          <w:bCs/>
          <w:szCs w:val="24"/>
          <w:u w:val="single"/>
        </w:rPr>
        <w:t>要注意缴费的月份并不是实际的月份，通常都是10月份缴纳9月份税收</w:t>
      </w:r>
      <w:r>
        <w:rPr>
          <w:rFonts w:ascii="宋体" w:hAnsi="宋体" w:cs="Arial" w:hint="eastAsia"/>
          <w:bCs/>
          <w:szCs w:val="24"/>
        </w:rPr>
        <w:t>）</w:t>
      </w:r>
      <w:proofErr w:type="gramStart"/>
      <w:r>
        <w:rPr>
          <w:rFonts w:ascii="宋体" w:hAnsi="宋体" w:cs="Arial" w:hint="eastAsia"/>
          <w:bCs/>
          <w:szCs w:val="24"/>
        </w:rPr>
        <w:t>个</w:t>
      </w:r>
      <w:proofErr w:type="gramEnd"/>
      <w:r>
        <w:rPr>
          <w:rFonts w:ascii="宋体" w:hAnsi="宋体" w:cs="Arial" w:hint="eastAsia"/>
          <w:bCs/>
          <w:szCs w:val="24"/>
        </w:rPr>
        <w:t>月内</w:t>
      </w:r>
      <w:r>
        <w:rPr>
          <w:rFonts w:ascii="宋体" w:hAnsi="宋体" w:cs="Arial" w:hint="eastAsia"/>
          <w:bCs/>
          <w:szCs w:val="24"/>
          <w:u w:val="single"/>
        </w:rPr>
        <w:t xml:space="preserve">  1  </w:t>
      </w:r>
      <w:proofErr w:type="gramStart"/>
      <w:r>
        <w:rPr>
          <w:rFonts w:ascii="宋体" w:hAnsi="宋体" w:cs="Arial" w:hint="eastAsia"/>
          <w:bCs/>
          <w:szCs w:val="24"/>
        </w:rPr>
        <w:t>个</w:t>
      </w:r>
      <w:proofErr w:type="gramEnd"/>
      <w:r>
        <w:rPr>
          <w:rFonts w:ascii="宋体" w:hAnsi="宋体" w:cs="Arial" w:hint="eastAsia"/>
          <w:bCs/>
          <w:szCs w:val="24"/>
        </w:rPr>
        <w:t>月（按照采购文件要求）依法缴纳税收的记录复印件并加盖供应商公章（自行编写无效）；依法免税的供应商，提供证明其免税的相应证明文件并加盖供应商公章。</w:t>
      </w:r>
    </w:p>
    <w:p w14:paraId="0BF4E09F" w14:textId="77777777" w:rsidR="00C410F2" w:rsidRDefault="00610BC9">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7．</w:t>
      </w:r>
      <w:r>
        <w:rPr>
          <w:rFonts w:ascii="宋体" w:hAnsi="宋体" w:cs="Arial"/>
          <w:bCs/>
          <w:szCs w:val="24"/>
        </w:rPr>
        <w:tab/>
      </w:r>
      <w:r>
        <w:rPr>
          <w:rFonts w:ascii="宋体" w:hAnsi="宋体" w:cs="Arial" w:hint="eastAsia"/>
          <w:bCs/>
          <w:szCs w:val="24"/>
        </w:rPr>
        <w:t>采购文件要求的</w:t>
      </w:r>
      <w:r>
        <w:rPr>
          <w:rFonts w:ascii="宋体" w:hAnsi="宋体" w:cs="Arial"/>
          <w:bCs/>
          <w:szCs w:val="24"/>
        </w:rPr>
        <w:t>承诺书</w:t>
      </w:r>
      <w:r>
        <w:rPr>
          <w:rFonts w:ascii="宋体" w:hAnsi="宋体" w:cs="Arial" w:hint="eastAsia"/>
          <w:bCs/>
          <w:szCs w:val="24"/>
        </w:rPr>
        <w:t>等文件（仔细阅读格式，按照采购文件格式要求签字</w:t>
      </w:r>
      <w:r>
        <w:rPr>
          <w:rFonts w:ascii="宋体" w:hAnsi="宋体" w:cs="Arial" w:hint="eastAsia"/>
          <w:bCs/>
          <w:szCs w:val="24"/>
        </w:rPr>
        <w:lastRenderedPageBreak/>
        <w:t>盖章）</w:t>
      </w:r>
    </w:p>
    <w:p w14:paraId="4C59EFEE" w14:textId="77777777" w:rsidR="00C410F2" w:rsidRDefault="00610BC9">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8．</w:t>
      </w:r>
      <w:r>
        <w:rPr>
          <w:rFonts w:ascii="宋体" w:hAnsi="宋体" w:cs="Arial"/>
          <w:bCs/>
          <w:szCs w:val="24"/>
        </w:rPr>
        <w:tab/>
      </w:r>
      <w:r>
        <w:rPr>
          <w:rFonts w:ascii="宋体" w:hAnsi="宋体" w:cs="Arial" w:hint="eastAsia"/>
          <w:bCs/>
          <w:szCs w:val="24"/>
        </w:rPr>
        <w:t>其他资格证明文件（仔细阅读格式，按照采购格式要求）例如：供应商须</w:t>
      </w:r>
      <w:r>
        <w:rPr>
          <w:rFonts w:ascii="宋体" w:hAnsi="宋体" w:cs="Arial" w:hint="eastAsia"/>
          <w:bCs/>
          <w:szCs w:val="24"/>
          <w:u w:val="single"/>
        </w:rPr>
        <w:t>提供在国家企业信用信息公示系统（http://www.gsxt.gov.cn/index.html）或北京市企业信用信息网站（http://qyxy.baic.gov.cn/）登记的股东及出资信息</w:t>
      </w:r>
      <w:r>
        <w:rPr>
          <w:rFonts w:ascii="宋体" w:hAnsi="宋体" w:cs="Arial" w:hint="eastAsia"/>
          <w:bCs/>
          <w:szCs w:val="24"/>
        </w:rPr>
        <w:t>，要求</w:t>
      </w:r>
      <w:r>
        <w:rPr>
          <w:rFonts w:ascii="宋体" w:hAnsi="宋体" w:cs="Arial" w:hint="eastAsia"/>
          <w:bCs/>
          <w:szCs w:val="24"/>
          <w:u w:val="single"/>
        </w:rPr>
        <w:t>打印网页并加盖公章</w:t>
      </w:r>
      <w:r>
        <w:rPr>
          <w:rFonts w:ascii="宋体" w:hAnsi="宋体" w:cs="Arial" w:hint="eastAsia"/>
          <w:bCs/>
          <w:szCs w:val="24"/>
        </w:rPr>
        <w:t>。</w:t>
      </w:r>
    </w:p>
    <w:p w14:paraId="315651D5"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cs="Arial" w:hint="eastAsia"/>
          <w:bCs/>
          <w:szCs w:val="24"/>
        </w:rPr>
        <w:t>二、</w:t>
      </w:r>
      <w:r>
        <w:rPr>
          <w:rFonts w:ascii="宋体" w:hAnsi="宋体" w:hint="eastAsia"/>
          <w:szCs w:val="24"/>
        </w:rPr>
        <w:t>阅读</w:t>
      </w:r>
      <w:r>
        <w:rPr>
          <w:rFonts w:ascii="宋体" w:hAnsi="宋体" w:cs="Arial" w:hint="eastAsia"/>
          <w:bCs/>
          <w:szCs w:val="24"/>
        </w:rPr>
        <w:t>供应商</w:t>
      </w:r>
      <w:r>
        <w:rPr>
          <w:rFonts w:ascii="宋体" w:hAnsi="宋体" w:hint="eastAsia"/>
          <w:szCs w:val="24"/>
        </w:rPr>
        <w:t>须知中合格</w:t>
      </w:r>
      <w:r>
        <w:rPr>
          <w:rFonts w:ascii="宋体" w:hAnsi="宋体" w:cs="Arial" w:hint="eastAsia"/>
          <w:bCs/>
          <w:szCs w:val="24"/>
        </w:rPr>
        <w:t>供应商</w:t>
      </w:r>
      <w:r>
        <w:rPr>
          <w:rFonts w:ascii="宋体" w:hAnsi="宋体" w:hint="eastAsia"/>
          <w:szCs w:val="24"/>
        </w:rPr>
        <w:t>的其他要求，如有特殊要求，按要求提供证明材料</w:t>
      </w:r>
    </w:p>
    <w:p w14:paraId="578E2016"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三、阅读采购需求部分的</w:t>
      </w:r>
      <w:proofErr w:type="gramStart"/>
      <w:r>
        <w:rPr>
          <w:rFonts w:ascii="宋体" w:hAnsi="宋体" w:hint="eastAsia"/>
          <w:szCs w:val="24"/>
        </w:rPr>
        <w:t>技术性废标条款</w:t>
      </w:r>
      <w:proofErr w:type="gramEnd"/>
      <w:r>
        <w:rPr>
          <w:rFonts w:ascii="宋体" w:hAnsi="宋体" w:hint="eastAsia"/>
          <w:szCs w:val="24"/>
        </w:rPr>
        <w:t>，如有特殊要求，提供相应证明材料并加盖公章</w:t>
      </w:r>
    </w:p>
    <w:p w14:paraId="0271BF51"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四、技术、商务偏离表要</w:t>
      </w:r>
      <w:r>
        <w:rPr>
          <w:rFonts w:ascii="宋体" w:hAnsi="宋体" w:hint="eastAsia"/>
          <w:szCs w:val="24"/>
          <w:u w:val="single"/>
        </w:rPr>
        <w:t>逐项</w:t>
      </w:r>
      <w:r>
        <w:rPr>
          <w:rFonts w:ascii="宋体" w:hAnsi="宋体" w:hint="eastAsia"/>
          <w:szCs w:val="24"/>
        </w:rPr>
        <w:t>如实填写</w:t>
      </w:r>
    </w:p>
    <w:p w14:paraId="60C5394D"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五、投标有效期按照采购文件要求填写</w:t>
      </w:r>
    </w:p>
    <w:p w14:paraId="093425A1" w14:textId="77777777" w:rsidR="00C410F2" w:rsidRDefault="00C410F2">
      <w:pPr>
        <w:pStyle w:val="affa"/>
        <w:spacing w:afterLines="0" w:after="0" w:line="360" w:lineRule="auto"/>
        <w:ind w:rightChars="155" w:right="325" w:firstLineChars="0" w:firstLine="0"/>
        <w:rPr>
          <w:rFonts w:ascii="宋体" w:hAnsi="宋体" w:cs="Arial"/>
          <w:bCs/>
          <w:szCs w:val="24"/>
        </w:rPr>
      </w:pPr>
    </w:p>
    <w:p w14:paraId="30945620"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 xml:space="preserve">第二步:阅读采购文件的保证金条款（及时汇出足额保证金） </w:t>
      </w:r>
    </w:p>
    <w:p w14:paraId="45B8CBC9" w14:textId="77777777" w:rsidR="00C410F2" w:rsidRDefault="00C410F2">
      <w:pPr>
        <w:pStyle w:val="affa"/>
        <w:spacing w:afterLines="0" w:after="0" w:line="360" w:lineRule="auto"/>
        <w:ind w:rightChars="155" w:right="325" w:firstLineChars="0" w:firstLine="0"/>
        <w:rPr>
          <w:rFonts w:ascii="宋体" w:hAnsi="宋体"/>
          <w:szCs w:val="24"/>
        </w:rPr>
      </w:pPr>
    </w:p>
    <w:p w14:paraId="5D6EC6C5"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第三步: 投标文件初稿完成后，阅读采购文件无效标条款、资格性审查、复合性审查表(如有)，逐项核实是否有漏项</w:t>
      </w:r>
    </w:p>
    <w:p w14:paraId="7DCC4ADB" w14:textId="77777777" w:rsidR="00C410F2" w:rsidRDefault="00C410F2">
      <w:pPr>
        <w:pStyle w:val="affa"/>
        <w:spacing w:afterLines="0" w:after="0" w:line="360" w:lineRule="auto"/>
        <w:ind w:rightChars="155" w:right="325" w:firstLineChars="0" w:firstLine="0"/>
        <w:rPr>
          <w:rFonts w:ascii="宋体" w:hAnsi="宋体"/>
          <w:szCs w:val="24"/>
        </w:rPr>
      </w:pPr>
    </w:p>
    <w:p w14:paraId="2160A4DA"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第四步: 逐一</w:t>
      </w:r>
      <w:r>
        <w:rPr>
          <w:rFonts w:ascii="宋体" w:hAnsi="宋体" w:hint="eastAsia"/>
          <w:szCs w:val="24"/>
          <w:u w:val="single"/>
        </w:rPr>
        <w:t>仔细</w:t>
      </w:r>
      <w:r>
        <w:rPr>
          <w:rFonts w:ascii="宋体" w:hAnsi="宋体" w:hint="eastAsia"/>
          <w:szCs w:val="24"/>
        </w:rPr>
        <w:t>检查签字、盖章、然后按照采购文件要求装订、密封</w:t>
      </w:r>
    </w:p>
    <w:p w14:paraId="13A10B40" w14:textId="77777777" w:rsidR="00C410F2" w:rsidRDefault="00C410F2">
      <w:pPr>
        <w:pStyle w:val="affa"/>
        <w:spacing w:afterLines="0" w:after="0" w:line="360" w:lineRule="auto"/>
        <w:ind w:rightChars="155" w:right="325" w:firstLineChars="0" w:firstLine="0"/>
        <w:rPr>
          <w:rFonts w:ascii="宋体" w:hAnsi="宋体"/>
          <w:szCs w:val="24"/>
        </w:rPr>
      </w:pPr>
    </w:p>
    <w:p w14:paraId="243957BD"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第五步：阅读采购文件中递交文件时间及地点，提前查询路线，别迟到(竞争性谈判、磋商等项目,被授权人带身份证原件)</w:t>
      </w:r>
    </w:p>
    <w:p w14:paraId="46E7BE0F" w14:textId="77777777" w:rsidR="00C410F2" w:rsidRDefault="00610BC9">
      <w:pPr>
        <w:pStyle w:val="affa"/>
        <w:spacing w:afterLines="0" w:after="0" w:line="360" w:lineRule="auto"/>
        <w:ind w:rightChars="155" w:right="325" w:firstLineChars="0" w:firstLine="0"/>
        <w:rPr>
          <w:rFonts w:ascii="宋体" w:hAnsi="宋体"/>
          <w:szCs w:val="24"/>
        </w:rPr>
      </w:pPr>
      <w:r>
        <w:rPr>
          <w:rFonts w:ascii="宋体" w:hAnsi="宋体" w:hint="eastAsia"/>
          <w:szCs w:val="24"/>
        </w:rPr>
        <w:t>以上内容如不涉及可不提供</w:t>
      </w:r>
    </w:p>
    <w:p w14:paraId="43731B78" w14:textId="77777777" w:rsidR="00C410F2" w:rsidRDefault="00C410F2">
      <w:pPr>
        <w:snapToGrid w:val="0"/>
        <w:spacing w:line="360" w:lineRule="auto"/>
        <w:ind w:firstLineChars="200" w:firstLine="480"/>
        <w:jc w:val="right"/>
        <w:rPr>
          <w:rFonts w:ascii="宋体" w:hAnsi="宋体" w:cs="方正仿宋简体"/>
          <w:sz w:val="24"/>
        </w:rPr>
      </w:pPr>
    </w:p>
    <w:p w14:paraId="31F19227" w14:textId="77777777" w:rsidR="00C410F2" w:rsidRDefault="00C410F2">
      <w:pPr>
        <w:spacing w:line="360" w:lineRule="auto"/>
        <w:ind w:firstLineChars="200" w:firstLine="480"/>
        <w:rPr>
          <w:rFonts w:ascii="宋体" w:hAnsi="宋体"/>
          <w:sz w:val="24"/>
        </w:rPr>
      </w:pPr>
    </w:p>
    <w:p w14:paraId="3A2A67A7" w14:textId="77777777" w:rsidR="00C410F2" w:rsidRDefault="00C410F2">
      <w:pPr>
        <w:pStyle w:val="1"/>
        <w:sectPr w:rsidR="00C410F2">
          <w:pgSz w:w="11907" w:h="16840"/>
          <w:pgMar w:top="1588" w:right="1701" w:bottom="1588" w:left="1701" w:header="851" w:footer="851" w:gutter="0"/>
          <w:cols w:space="720"/>
          <w:titlePg/>
          <w:docGrid w:linePitch="462"/>
        </w:sectPr>
      </w:pPr>
    </w:p>
    <w:p w14:paraId="31A8ADB5" w14:textId="77777777" w:rsidR="00C410F2" w:rsidRDefault="00610BC9">
      <w:pPr>
        <w:pStyle w:val="1"/>
      </w:pPr>
      <w:bookmarkStart w:id="504" w:name="_Toc135812618"/>
      <w:r>
        <w:rPr>
          <w:rFonts w:hint="eastAsia"/>
        </w:rPr>
        <w:lastRenderedPageBreak/>
        <w:t>第四章    附件——响应文件格式</w:t>
      </w:r>
      <w:bookmarkEnd w:id="504"/>
    </w:p>
    <w:p w14:paraId="2F1CB84B" w14:textId="77777777" w:rsidR="00C410F2" w:rsidRDefault="00C410F2">
      <w:pPr>
        <w:tabs>
          <w:tab w:val="left" w:pos="5580"/>
        </w:tabs>
        <w:spacing w:line="360" w:lineRule="auto"/>
        <w:rPr>
          <w:rFonts w:ascii="宋体" w:hAnsi="宋体"/>
          <w:sz w:val="24"/>
        </w:rPr>
      </w:pPr>
      <w:bookmarkStart w:id="505" w:name="_Ref467988698"/>
      <w:bookmarkStart w:id="506" w:name="_Toc480942349"/>
      <w:bookmarkStart w:id="507" w:name="_Toc520356217"/>
    </w:p>
    <w:p w14:paraId="7BD6F048" w14:textId="77777777" w:rsidR="00C410F2" w:rsidRDefault="00C410F2">
      <w:pPr>
        <w:tabs>
          <w:tab w:val="left" w:pos="5580"/>
        </w:tabs>
        <w:spacing w:line="360" w:lineRule="auto"/>
        <w:rPr>
          <w:rFonts w:ascii="宋体" w:hAnsi="宋体"/>
          <w:sz w:val="24"/>
        </w:rPr>
      </w:pPr>
    </w:p>
    <w:p w14:paraId="71F60C95" w14:textId="77777777" w:rsidR="00C410F2" w:rsidRDefault="00C410F2">
      <w:pPr>
        <w:pStyle w:val="20"/>
        <w:tabs>
          <w:tab w:val="left" w:pos="5580"/>
        </w:tabs>
        <w:spacing w:line="22" w:lineRule="atLeast"/>
        <w:rPr>
          <w:rFonts w:ascii="宋体" w:eastAsia="宋体" w:hAnsi="宋体"/>
          <w:sz w:val="24"/>
        </w:rPr>
        <w:sectPr w:rsidR="00C410F2">
          <w:pgSz w:w="11907" w:h="16840"/>
          <w:pgMar w:top="1588" w:right="1701" w:bottom="1588" w:left="1701" w:header="851" w:footer="851" w:gutter="0"/>
          <w:cols w:space="720"/>
          <w:titlePg/>
          <w:docGrid w:linePitch="462"/>
        </w:sectPr>
      </w:pPr>
    </w:p>
    <w:p w14:paraId="73EA218B" w14:textId="77777777" w:rsidR="00C410F2" w:rsidRDefault="00C410F2">
      <w:pPr>
        <w:spacing w:line="360" w:lineRule="auto"/>
        <w:rPr>
          <w:rFonts w:ascii="宋体" w:hAnsi="宋体"/>
          <w:color w:val="000000"/>
          <w:sz w:val="24"/>
          <w:u w:val="single"/>
        </w:rPr>
      </w:pPr>
      <w:bookmarkStart w:id="508" w:name="_Toc126249625"/>
      <w:bookmarkStart w:id="509" w:name="_Toc135812619"/>
      <w:bookmarkStart w:id="510" w:name="_Toc120187093"/>
      <w:bookmarkStart w:id="511" w:name="_Toc69308077"/>
      <w:bookmarkStart w:id="512" w:name="_Toc8747949"/>
      <w:bookmarkStart w:id="513" w:name="_Toc25845317"/>
      <w:bookmarkStart w:id="514" w:name="_Toc8734997"/>
      <w:bookmarkStart w:id="515" w:name="_Toc23167362"/>
      <w:bookmarkStart w:id="516" w:name="_Toc104998513"/>
      <w:bookmarkStart w:id="517" w:name="_Toc44328510"/>
      <w:bookmarkStart w:id="518" w:name="_Toc44328447"/>
    </w:p>
    <w:p w14:paraId="7815DA16" w14:textId="77777777" w:rsidR="00C410F2" w:rsidRDefault="00610BC9">
      <w:pPr>
        <w:pStyle w:val="20"/>
        <w:tabs>
          <w:tab w:val="left" w:pos="5580"/>
        </w:tabs>
        <w:spacing w:line="22" w:lineRule="atLeast"/>
        <w:rPr>
          <w:rFonts w:ascii="宋体" w:eastAsia="宋体" w:hAnsi="宋体"/>
          <w:sz w:val="24"/>
        </w:rPr>
      </w:pPr>
      <w:r>
        <w:rPr>
          <w:rFonts w:ascii="宋体" w:eastAsia="宋体" w:hAnsi="宋体" w:hint="eastAsia"/>
          <w:sz w:val="24"/>
        </w:rPr>
        <w:t>附件1</w:t>
      </w:r>
      <w:proofErr w:type="gramStart"/>
      <w:r>
        <w:rPr>
          <w:rFonts w:ascii="宋体" w:eastAsia="宋体" w:hAnsi="宋体" w:hint="eastAsia"/>
          <w:sz w:val="24"/>
        </w:rPr>
        <w:t xml:space="preserve">　　　　</w:t>
      </w:r>
      <w:proofErr w:type="gramEnd"/>
      <w:r>
        <w:rPr>
          <w:rFonts w:ascii="宋体" w:eastAsia="宋体" w:hAnsi="宋体" w:hint="eastAsia"/>
          <w:sz w:val="24"/>
        </w:rPr>
        <w:t>报价</w:t>
      </w:r>
      <w:bookmarkEnd w:id="505"/>
      <w:bookmarkEnd w:id="506"/>
      <w:r>
        <w:rPr>
          <w:rFonts w:ascii="宋体" w:eastAsia="宋体" w:hAnsi="宋体" w:hint="eastAsia"/>
          <w:sz w:val="24"/>
        </w:rPr>
        <w:t>书</w:t>
      </w:r>
      <w:bookmarkEnd w:id="507"/>
      <w:r>
        <w:rPr>
          <w:rFonts w:ascii="宋体" w:eastAsia="宋体" w:hAnsi="宋体" w:hint="eastAsia"/>
          <w:sz w:val="24"/>
        </w:rPr>
        <w:t>（格式）</w:t>
      </w:r>
      <w:bookmarkEnd w:id="508"/>
      <w:bookmarkEnd w:id="509"/>
      <w:bookmarkEnd w:id="510"/>
      <w:bookmarkEnd w:id="511"/>
      <w:bookmarkEnd w:id="512"/>
      <w:bookmarkEnd w:id="513"/>
      <w:bookmarkEnd w:id="514"/>
      <w:bookmarkEnd w:id="515"/>
      <w:bookmarkEnd w:id="516"/>
      <w:bookmarkEnd w:id="517"/>
      <w:bookmarkEnd w:id="518"/>
    </w:p>
    <w:p w14:paraId="795C8349" w14:textId="77777777" w:rsidR="00C410F2" w:rsidRDefault="00C410F2">
      <w:pPr>
        <w:tabs>
          <w:tab w:val="left" w:pos="5580"/>
        </w:tabs>
        <w:spacing w:before="120" w:line="360" w:lineRule="auto"/>
        <w:rPr>
          <w:rFonts w:ascii="宋体" w:hAnsi="宋体"/>
          <w:sz w:val="24"/>
        </w:rPr>
      </w:pPr>
    </w:p>
    <w:p w14:paraId="6D258D1D" w14:textId="77777777" w:rsidR="00C410F2" w:rsidRDefault="00610BC9">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（校级评比采购代理单位）</w:t>
      </w:r>
    </w:p>
    <w:p w14:paraId="54A38CA4" w14:textId="77777777" w:rsidR="00C410F2" w:rsidRDefault="00C410F2">
      <w:pPr>
        <w:pStyle w:val="ab"/>
        <w:tabs>
          <w:tab w:val="left" w:pos="5580"/>
        </w:tabs>
        <w:spacing w:line="360" w:lineRule="auto"/>
        <w:rPr>
          <w:rFonts w:hAnsi="宋体"/>
          <w:sz w:val="24"/>
        </w:rPr>
      </w:pPr>
    </w:p>
    <w:p w14:paraId="21575A34" w14:textId="77777777" w:rsidR="00C410F2" w:rsidRDefault="00610BC9">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)项目校级评比采购货物及服务的报价邀请(</w:t>
      </w:r>
      <w:r>
        <w:rPr>
          <w:rFonts w:hAnsi="宋体" w:hint="eastAsia"/>
          <w:i/>
          <w:sz w:val="24"/>
          <w:u w:val="single"/>
        </w:rPr>
        <w:t>校级评比编号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2F2C4293" w14:textId="77777777" w:rsidR="00C410F2" w:rsidRDefault="00610BC9">
      <w:pPr>
        <w:pStyle w:val="ab"/>
        <w:tabs>
          <w:tab w:val="left" w:pos="5580"/>
        </w:tabs>
        <w:spacing w:line="360" w:lineRule="auto"/>
        <w:ind w:left="768" w:hanging="360"/>
        <w:rPr>
          <w:rFonts w:hAnsi="宋体"/>
          <w:sz w:val="24"/>
        </w:rPr>
      </w:pPr>
      <w:r>
        <w:rPr>
          <w:rFonts w:hAnsi="宋体" w:hint="eastAsia"/>
          <w:sz w:val="24"/>
        </w:rPr>
        <w:t>1．报价一览表</w:t>
      </w:r>
    </w:p>
    <w:p w14:paraId="5002D865" w14:textId="77777777" w:rsidR="00C410F2" w:rsidRDefault="00610BC9">
      <w:pPr>
        <w:pStyle w:val="ab"/>
        <w:tabs>
          <w:tab w:val="left" w:pos="5580"/>
        </w:tabs>
        <w:spacing w:line="360" w:lineRule="auto"/>
        <w:ind w:left="768" w:hanging="360"/>
        <w:rPr>
          <w:rFonts w:hAnsi="宋体"/>
          <w:sz w:val="24"/>
        </w:rPr>
      </w:pPr>
      <w:r>
        <w:rPr>
          <w:rFonts w:hAnsi="宋体" w:hint="eastAsia"/>
          <w:sz w:val="24"/>
        </w:rPr>
        <w:t>2．报价分项报价表</w:t>
      </w:r>
    </w:p>
    <w:p w14:paraId="1834701D" w14:textId="77777777" w:rsidR="00C410F2" w:rsidRDefault="00610BC9">
      <w:pPr>
        <w:pStyle w:val="ab"/>
        <w:tabs>
          <w:tab w:val="left" w:pos="5580"/>
        </w:tabs>
        <w:spacing w:line="360" w:lineRule="auto"/>
        <w:ind w:left="768" w:hanging="360"/>
        <w:rPr>
          <w:rFonts w:hAnsi="宋体"/>
          <w:sz w:val="24"/>
        </w:rPr>
      </w:pPr>
      <w:r>
        <w:rPr>
          <w:rFonts w:hAnsi="宋体" w:hint="eastAsia"/>
          <w:sz w:val="24"/>
        </w:rPr>
        <w:t>3．货物说明一览表</w:t>
      </w:r>
    </w:p>
    <w:p w14:paraId="2EBDBEB6" w14:textId="77777777" w:rsidR="00C410F2" w:rsidRDefault="00610BC9">
      <w:pPr>
        <w:pStyle w:val="ab"/>
        <w:tabs>
          <w:tab w:val="left" w:pos="5580"/>
        </w:tabs>
        <w:spacing w:line="360" w:lineRule="auto"/>
        <w:ind w:left="768" w:hanging="360"/>
        <w:rPr>
          <w:rFonts w:hAnsi="宋体"/>
          <w:sz w:val="24"/>
        </w:rPr>
      </w:pPr>
      <w:r>
        <w:rPr>
          <w:rFonts w:hAnsi="宋体" w:hint="eastAsia"/>
          <w:sz w:val="24"/>
        </w:rPr>
        <w:t>4．技术规格偏离表</w:t>
      </w:r>
    </w:p>
    <w:p w14:paraId="404A0C1B" w14:textId="77777777" w:rsidR="00C410F2" w:rsidRDefault="00610BC9">
      <w:pPr>
        <w:pStyle w:val="ab"/>
        <w:tabs>
          <w:tab w:val="left" w:pos="5580"/>
        </w:tabs>
        <w:spacing w:line="360" w:lineRule="auto"/>
        <w:ind w:left="768" w:hanging="360"/>
        <w:rPr>
          <w:rFonts w:hAnsi="宋体"/>
          <w:sz w:val="24"/>
        </w:rPr>
      </w:pPr>
      <w:r>
        <w:rPr>
          <w:rFonts w:hAnsi="宋体" w:hint="eastAsia"/>
          <w:sz w:val="24"/>
        </w:rPr>
        <w:t>5．商务条款偏离表</w:t>
      </w:r>
    </w:p>
    <w:p w14:paraId="73BF464A" w14:textId="77777777" w:rsidR="00C410F2" w:rsidRDefault="00610BC9">
      <w:pPr>
        <w:pStyle w:val="ab"/>
        <w:tabs>
          <w:tab w:val="left" w:pos="5580"/>
        </w:tabs>
        <w:spacing w:line="360" w:lineRule="auto"/>
        <w:ind w:left="768" w:hanging="360"/>
        <w:rPr>
          <w:rFonts w:hAnsi="宋体"/>
          <w:sz w:val="24"/>
        </w:rPr>
      </w:pPr>
      <w:r>
        <w:rPr>
          <w:rFonts w:hAnsi="宋体" w:hint="eastAsia"/>
          <w:sz w:val="24"/>
        </w:rPr>
        <w:t>6．资格证明文件</w:t>
      </w:r>
    </w:p>
    <w:p w14:paraId="0BF886F6" w14:textId="77777777" w:rsidR="00C410F2" w:rsidRDefault="00610BC9">
      <w:pPr>
        <w:pStyle w:val="ab"/>
        <w:tabs>
          <w:tab w:val="left" w:pos="5580"/>
        </w:tabs>
        <w:spacing w:line="360" w:lineRule="auto"/>
        <w:ind w:left="768" w:hanging="360"/>
        <w:rPr>
          <w:rFonts w:hAnsi="宋体"/>
          <w:sz w:val="24"/>
        </w:rPr>
      </w:pPr>
      <w:r>
        <w:rPr>
          <w:rFonts w:hAnsi="宋体" w:hint="eastAsia"/>
          <w:sz w:val="24"/>
        </w:rPr>
        <w:t>7．遵守国家有关法律、法规和规章，按校级评比文件中供应商须知和技术规格要求提供的有关文件</w:t>
      </w:r>
    </w:p>
    <w:p w14:paraId="585E4B6E" w14:textId="77777777" w:rsidR="00C410F2" w:rsidRDefault="00610BC9">
      <w:pPr>
        <w:pStyle w:val="ab"/>
        <w:tabs>
          <w:tab w:val="left" w:pos="5580"/>
        </w:tabs>
        <w:spacing w:line="360" w:lineRule="auto"/>
        <w:ind w:left="768" w:hanging="360"/>
        <w:rPr>
          <w:rFonts w:hAnsi="宋体"/>
          <w:sz w:val="24"/>
        </w:rPr>
      </w:pPr>
      <w:r>
        <w:rPr>
          <w:rFonts w:hAnsi="宋体" w:hint="eastAsia"/>
          <w:sz w:val="24"/>
        </w:rPr>
        <w:t>8．以</w:t>
      </w:r>
      <w:r>
        <w:rPr>
          <w:rFonts w:hAnsi="宋体" w:hint="eastAsia"/>
          <w:sz w:val="24"/>
          <w:u w:val="single"/>
        </w:rPr>
        <w:t xml:space="preserve">           </w:t>
      </w:r>
      <w:r>
        <w:rPr>
          <w:rFonts w:hAnsi="宋体" w:hint="eastAsia"/>
          <w:sz w:val="24"/>
        </w:rPr>
        <w:t>形式出具的报价保证金，金额为人民币</w:t>
      </w:r>
      <w:proofErr w:type="gramStart"/>
      <w:r>
        <w:rPr>
          <w:rFonts w:hAnsi="宋体" w:hint="eastAsia"/>
          <w:sz w:val="24"/>
          <w:u w:val="single"/>
        </w:rPr>
        <w:t xml:space="preserve">　　　　　　</w:t>
      </w:r>
      <w:proofErr w:type="gramEnd"/>
      <w:r>
        <w:rPr>
          <w:rFonts w:hAnsi="宋体" w:hint="eastAsia"/>
          <w:sz w:val="24"/>
        </w:rPr>
        <w:t>元。</w:t>
      </w:r>
    </w:p>
    <w:p w14:paraId="3480A06A" w14:textId="77777777" w:rsidR="00C410F2" w:rsidRDefault="00610BC9">
      <w:pPr>
        <w:pStyle w:val="ab"/>
        <w:tabs>
          <w:tab w:val="left" w:pos="5580"/>
        </w:tabs>
        <w:spacing w:line="360" w:lineRule="auto"/>
        <w:ind w:left="408"/>
        <w:rPr>
          <w:rFonts w:hAnsi="宋体"/>
          <w:sz w:val="24"/>
        </w:rPr>
      </w:pPr>
      <w:r>
        <w:rPr>
          <w:rFonts w:hAnsi="宋体" w:hint="eastAsia"/>
          <w:sz w:val="24"/>
        </w:rPr>
        <w:t>据此，签字代表宣布同意如下：</w:t>
      </w:r>
    </w:p>
    <w:p w14:paraId="4596DA19" w14:textId="77777777" w:rsidR="00C410F2" w:rsidRDefault="00610BC9">
      <w:pPr>
        <w:pStyle w:val="ab"/>
        <w:tabs>
          <w:tab w:val="left" w:pos="720"/>
          <w:tab w:val="left" w:pos="900"/>
        </w:tabs>
        <w:spacing w:line="360" w:lineRule="auto"/>
        <w:ind w:left="360"/>
        <w:rPr>
          <w:rFonts w:hAnsi="宋体"/>
          <w:sz w:val="24"/>
          <w:u w:val="single"/>
        </w:rPr>
      </w:pPr>
      <w:r>
        <w:rPr>
          <w:rFonts w:hAnsi="宋体" w:hint="eastAsia"/>
          <w:sz w:val="24"/>
        </w:rPr>
        <w:t>（1）附报价价格表中规定的应提交和交付的货物报价总价为人民币</w:t>
      </w:r>
      <w:proofErr w:type="gramStart"/>
      <w:r>
        <w:rPr>
          <w:rFonts w:hAnsi="宋体" w:hint="eastAsia"/>
          <w:sz w:val="24"/>
          <w:u w:val="single"/>
        </w:rPr>
        <w:t xml:space="preserve">　　　　　　</w:t>
      </w:r>
      <w:proofErr w:type="gramEnd"/>
    </w:p>
    <w:p w14:paraId="4739D7E2" w14:textId="77777777" w:rsidR="00C410F2" w:rsidRDefault="00610BC9">
      <w:pPr>
        <w:pStyle w:val="ab"/>
        <w:tabs>
          <w:tab w:val="left" w:pos="5580"/>
        </w:tabs>
        <w:spacing w:line="360" w:lineRule="auto"/>
        <w:ind w:left="-2" w:firstLine="540"/>
        <w:rPr>
          <w:rFonts w:hAnsi="宋体"/>
          <w:sz w:val="24"/>
          <w:u w:val="single"/>
        </w:rPr>
      </w:pPr>
      <w:r>
        <w:rPr>
          <w:rFonts w:hAnsi="宋体" w:hint="eastAsia"/>
          <w:sz w:val="24"/>
          <w:u w:val="single"/>
        </w:rPr>
        <w:t xml:space="preserve">　　　　　　　　　　　　　　　　　　（用文字和数字表示的报价总价）</w:t>
      </w:r>
      <w:r>
        <w:rPr>
          <w:rFonts w:hAnsi="宋体" w:hint="eastAsia"/>
          <w:sz w:val="24"/>
        </w:rPr>
        <w:t>。</w:t>
      </w:r>
    </w:p>
    <w:p w14:paraId="111BDB09" w14:textId="77777777" w:rsidR="00C410F2" w:rsidRDefault="00610BC9">
      <w:pPr>
        <w:pStyle w:val="ab"/>
        <w:tabs>
          <w:tab w:val="left" w:pos="5580"/>
        </w:tabs>
        <w:spacing w:line="360" w:lineRule="auto"/>
        <w:ind w:firstLineChars="175" w:firstLine="420"/>
        <w:rPr>
          <w:rFonts w:hAnsi="宋体"/>
          <w:sz w:val="24"/>
        </w:rPr>
      </w:pPr>
      <w:r>
        <w:rPr>
          <w:rFonts w:hAnsi="宋体" w:hint="eastAsia"/>
          <w:sz w:val="24"/>
        </w:rPr>
        <w:t>（2）供应商将按校级评比文件的规定履行合同责任和义务。</w:t>
      </w:r>
    </w:p>
    <w:p w14:paraId="74AEAB41" w14:textId="77777777" w:rsidR="00C410F2" w:rsidRDefault="00610BC9">
      <w:pPr>
        <w:pStyle w:val="ab"/>
        <w:tabs>
          <w:tab w:val="left" w:pos="5580"/>
        </w:tabs>
        <w:spacing w:line="360" w:lineRule="auto"/>
        <w:ind w:leftChars="200" w:left="540" w:hangingChars="50" w:hanging="120"/>
        <w:rPr>
          <w:rFonts w:hAnsi="宋体"/>
          <w:sz w:val="24"/>
        </w:rPr>
      </w:pPr>
      <w:r>
        <w:rPr>
          <w:rFonts w:hAnsi="宋体" w:hint="eastAsia"/>
          <w:sz w:val="24"/>
        </w:rPr>
        <w:t>（3）供应商已详细审查全部校级评比文件，包括第</w:t>
      </w:r>
      <w:r>
        <w:rPr>
          <w:rFonts w:hAnsi="宋体" w:hint="eastAsia"/>
          <w:sz w:val="24"/>
          <w:u w:val="single"/>
        </w:rPr>
        <w:t xml:space="preserve">        号（校级评比编号、补充通知）（如果有的话</w:t>
      </w:r>
      <w:r>
        <w:rPr>
          <w:rFonts w:hAnsi="宋体" w:hint="eastAsia"/>
          <w:sz w:val="24"/>
        </w:rPr>
        <w:t>）。我们完全理解并同意放弃对这方面有不明及误解的权力。</w:t>
      </w:r>
    </w:p>
    <w:p w14:paraId="6BECC549" w14:textId="77777777" w:rsidR="00C410F2" w:rsidRDefault="00610BC9">
      <w:pPr>
        <w:pStyle w:val="ab"/>
        <w:tabs>
          <w:tab w:val="left" w:pos="5580"/>
        </w:tabs>
        <w:spacing w:line="360" w:lineRule="auto"/>
        <w:ind w:leftChars="86" w:left="181" w:firstLineChars="100" w:firstLine="240"/>
        <w:rPr>
          <w:rFonts w:hAnsi="宋体"/>
          <w:sz w:val="24"/>
        </w:rPr>
      </w:pPr>
      <w:r>
        <w:rPr>
          <w:rFonts w:hAnsi="宋体" w:hint="eastAsia"/>
          <w:sz w:val="24"/>
        </w:rPr>
        <w:t>（4）本报价有效期为自提交响应文件的截止之日起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75597847" w14:textId="77777777" w:rsidR="00C410F2" w:rsidRDefault="00610BC9">
      <w:pPr>
        <w:pStyle w:val="ab"/>
        <w:tabs>
          <w:tab w:val="left" w:pos="5580"/>
        </w:tabs>
        <w:spacing w:line="360" w:lineRule="auto"/>
        <w:ind w:leftChars="200" w:left="540" w:hangingChars="50" w:hanging="120"/>
        <w:rPr>
          <w:rFonts w:hAnsi="宋体"/>
          <w:sz w:val="24"/>
        </w:rPr>
      </w:pPr>
      <w:r>
        <w:rPr>
          <w:rFonts w:hAnsi="宋体" w:hint="eastAsia"/>
          <w:sz w:val="24"/>
        </w:rPr>
        <w:t>（5）在规定的文件开启时间后，供应商保证遵守校级评比文件中有关保证金的规定。</w:t>
      </w:r>
    </w:p>
    <w:p w14:paraId="04683841" w14:textId="77777777" w:rsidR="00C410F2" w:rsidRDefault="00610BC9">
      <w:pPr>
        <w:pStyle w:val="ab"/>
        <w:tabs>
          <w:tab w:val="left" w:pos="5580"/>
        </w:tabs>
        <w:spacing w:line="360" w:lineRule="auto"/>
        <w:ind w:leftChars="199" w:left="538" w:hangingChars="50" w:hanging="120"/>
        <w:rPr>
          <w:rFonts w:hAnsi="宋体"/>
          <w:sz w:val="24"/>
        </w:rPr>
      </w:pPr>
      <w:r>
        <w:rPr>
          <w:rFonts w:hAnsi="宋体" w:hint="eastAsia"/>
          <w:sz w:val="24"/>
        </w:rPr>
        <w:t>（6）供应商与采购人不存在可能影响校级评比公正性的利害关系，在报价之前，</w:t>
      </w:r>
      <w:r>
        <w:rPr>
          <w:rFonts w:hAnsi="宋体" w:hint="eastAsia"/>
          <w:sz w:val="24"/>
        </w:rPr>
        <w:lastRenderedPageBreak/>
        <w:t>未曾为</w:t>
      </w:r>
      <w:proofErr w:type="gramStart"/>
      <w:r>
        <w:rPr>
          <w:rFonts w:hAnsi="宋体" w:hint="eastAsia"/>
          <w:sz w:val="24"/>
        </w:rPr>
        <w:t>报价包号的</w:t>
      </w:r>
      <w:proofErr w:type="gramEnd"/>
      <w:r>
        <w:rPr>
          <w:rFonts w:hAnsi="宋体" w:hint="eastAsia"/>
          <w:sz w:val="24"/>
        </w:rPr>
        <w:t>采购需求提供</w:t>
      </w:r>
      <w:proofErr w:type="gramStart"/>
      <w:r>
        <w:rPr>
          <w:rFonts w:hAnsi="宋体" w:hint="eastAsia"/>
          <w:sz w:val="24"/>
        </w:rPr>
        <w:t>过整体</w:t>
      </w:r>
      <w:proofErr w:type="gramEnd"/>
      <w:r>
        <w:rPr>
          <w:rFonts w:hAnsi="宋体" w:hint="eastAsia"/>
          <w:sz w:val="24"/>
        </w:rPr>
        <w:t>设计、规范编制或者项目管理、监理、检测等服务。</w:t>
      </w:r>
    </w:p>
    <w:p w14:paraId="2D42BDDA" w14:textId="77777777" w:rsidR="00C410F2" w:rsidRDefault="00610BC9">
      <w:pPr>
        <w:pStyle w:val="ab"/>
        <w:tabs>
          <w:tab w:val="left" w:pos="5580"/>
        </w:tabs>
        <w:spacing w:line="360" w:lineRule="auto"/>
        <w:ind w:leftChars="199" w:left="538" w:hangingChars="50" w:hanging="120"/>
        <w:rPr>
          <w:rFonts w:hAnsi="宋体"/>
          <w:sz w:val="24"/>
        </w:rPr>
      </w:pPr>
      <w:r>
        <w:rPr>
          <w:rFonts w:hAnsi="宋体" w:hint="eastAsia"/>
          <w:sz w:val="24"/>
        </w:rPr>
        <w:t>（7）供应商同意提供按照贵方可能要求的与其报价有关的一切数据或资料，完全理解贵方不一定接受最低价的报价或收到的任何报价。</w:t>
      </w:r>
    </w:p>
    <w:p w14:paraId="747A1C6C" w14:textId="77777777" w:rsidR="00C410F2" w:rsidRDefault="00610BC9">
      <w:pPr>
        <w:tabs>
          <w:tab w:val="left" w:pos="420"/>
          <w:tab w:val="left" w:pos="560"/>
        </w:tabs>
        <w:spacing w:line="360" w:lineRule="auto"/>
        <w:ind w:left="420"/>
        <w:rPr>
          <w:rFonts w:ascii="宋体" w:hAnsi="宋体" w:cs="宋体"/>
          <w:sz w:val="24"/>
          <w:shd w:val="clear" w:color="auto" w:fill="FFFFFF"/>
        </w:rPr>
      </w:pPr>
      <w:r>
        <w:rPr>
          <w:rFonts w:hAnsi="宋体" w:hint="eastAsia"/>
          <w:sz w:val="24"/>
        </w:rPr>
        <w:t>（</w:t>
      </w:r>
      <w:r>
        <w:rPr>
          <w:rFonts w:hAnsi="宋体" w:hint="eastAsia"/>
          <w:sz w:val="24"/>
        </w:rPr>
        <w:t>8</w:t>
      </w:r>
      <w:r>
        <w:rPr>
          <w:rFonts w:hAnsi="宋体" w:hint="eastAsia"/>
          <w:sz w:val="24"/>
        </w:rPr>
        <w:t>）</w:t>
      </w:r>
      <w:r>
        <w:rPr>
          <w:rFonts w:ascii="宋体" w:hAnsi="宋体" w:cs="宋体" w:hint="eastAsia"/>
          <w:sz w:val="24"/>
          <w:shd w:val="clear" w:color="auto" w:fill="FFFFFF"/>
        </w:rPr>
        <w:t>如我方所投产品为进口产品，我方承诺配合北京理工大学办理进口手续，同时承诺我方响应文件中产品产地、型号、配置等信息</w:t>
      </w:r>
      <w:proofErr w:type="gramStart"/>
      <w:r>
        <w:rPr>
          <w:rFonts w:ascii="宋体" w:hAnsi="宋体" w:cs="宋体" w:hint="eastAsia"/>
          <w:sz w:val="24"/>
          <w:shd w:val="clear" w:color="auto" w:fill="FFFFFF"/>
        </w:rPr>
        <w:t>均真实</w:t>
      </w:r>
      <w:proofErr w:type="gramEnd"/>
      <w:r>
        <w:rPr>
          <w:rFonts w:ascii="宋体" w:hAnsi="宋体" w:cs="宋体" w:hint="eastAsia"/>
          <w:sz w:val="24"/>
          <w:shd w:val="clear" w:color="auto" w:fill="FFFFFF"/>
        </w:rPr>
        <w:t>有效，办理进口手续过程中如出现产品产地、型号、配置等信息与投标文件不符，我方将承担所有责任。</w:t>
      </w:r>
      <w:r>
        <w:rPr>
          <w:rFonts w:ascii="宋体" w:hAnsi="宋体" w:hint="eastAsia"/>
          <w:color w:val="000000"/>
          <w:sz w:val="24"/>
        </w:rPr>
        <w:t>不管因何因素，导致无法免税的情形，我方自行承担风险。</w:t>
      </w:r>
    </w:p>
    <w:p w14:paraId="0BA15F56" w14:textId="77777777" w:rsidR="00C410F2" w:rsidRDefault="00C410F2">
      <w:pPr>
        <w:pStyle w:val="ab"/>
        <w:tabs>
          <w:tab w:val="left" w:pos="5580"/>
        </w:tabs>
        <w:spacing w:line="360" w:lineRule="auto"/>
        <w:rPr>
          <w:rFonts w:hAnsi="宋体"/>
          <w:sz w:val="24"/>
        </w:rPr>
      </w:pPr>
    </w:p>
    <w:p w14:paraId="48D322B6" w14:textId="77777777" w:rsidR="00C410F2" w:rsidRDefault="00610BC9">
      <w:pPr>
        <w:pStyle w:val="ab"/>
        <w:tabs>
          <w:tab w:val="left" w:pos="5580"/>
        </w:tabs>
        <w:spacing w:line="360" w:lineRule="auto"/>
        <w:ind w:left="180" w:firstLineChars="100" w:firstLine="240"/>
        <w:rPr>
          <w:rFonts w:hAnsi="宋体"/>
          <w:sz w:val="24"/>
        </w:rPr>
      </w:pPr>
      <w:r>
        <w:rPr>
          <w:rFonts w:hAnsi="宋体" w:hint="eastAsia"/>
          <w:sz w:val="24"/>
        </w:rPr>
        <w:t>9．与本报价有关的一切正式往来信函请寄：</w:t>
      </w:r>
    </w:p>
    <w:p w14:paraId="66E769FF" w14:textId="77777777" w:rsidR="00C410F2" w:rsidRDefault="00C410F2">
      <w:pPr>
        <w:pStyle w:val="ab"/>
        <w:tabs>
          <w:tab w:val="left" w:pos="5580"/>
        </w:tabs>
        <w:spacing w:line="360" w:lineRule="auto"/>
        <w:ind w:left="420"/>
        <w:rPr>
          <w:rFonts w:hAnsi="宋体"/>
          <w:sz w:val="24"/>
        </w:rPr>
      </w:pPr>
    </w:p>
    <w:p w14:paraId="56DA3939" w14:textId="77777777" w:rsidR="00C410F2" w:rsidRDefault="00610BC9">
      <w:pPr>
        <w:pStyle w:val="ab"/>
        <w:tabs>
          <w:tab w:val="left" w:pos="5580"/>
        </w:tabs>
        <w:spacing w:line="360" w:lineRule="auto"/>
        <w:ind w:left="420"/>
        <w:rPr>
          <w:rFonts w:hAnsi="宋体"/>
          <w:sz w:val="24"/>
        </w:rPr>
      </w:pPr>
      <w:r>
        <w:rPr>
          <w:rFonts w:hAnsi="宋体" w:hint="eastAsia"/>
          <w:sz w:val="24"/>
        </w:rPr>
        <w:t>地址_________________________     传真____________________________</w:t>
      </w:r>
    </w:p>
    <w:p w14:paraId="0CD21488" w14:textId="77777777" w:rsidR="00C410F2" w:rsidRDefault="00610BC9">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26A4A31" w14:textId="77777777" w:rsidR="00C410F2" w:rsidRDefault="00C410F2">
      <w:pPr>
        <w:pStyle w:val="ab"/>
        <w:tabs>
          <w:tab w:val="left" w:pos="5580"/>
        </w:tabs>
        <w:spacing w:line="360" w:lineRule="auto"/>
        <w:ind w:left="420"/>
        <w:rPr>
          <w:rFonts w:hAnsi="宋体"/>
          <w:sz w:val="24"/>
        </w:rPr>
      </w:pPr>
    </w:p>
    <w:p w14:paraId="72AD411E" w14:textId="77777777" w:rsidR="00C410F2" w:rsidRDefault="00610BC9">
      <w:pPr>
        <w:pStyle w:val="ab"/>
        <w:tabs>
          <w:tab w:val="left" w:pos="5580"/>
        </w:tabs>
        <w:spacing w:line="360" w:lineRule="auto"/>
        <w:ind w:left="420"/>
        <w:rPr>
          <w:rFonts w:hAnsi="宋体"/>
          <w:sz w:val="24"/>
        </w:rPr>
      </w:pPr>
      <w:r>
        <w:rPr>
          <w:rFonts w:hAnsi="宋体" w:hint="eastAsia"/>
          <w:sz w:val="24"/>
        </w:rPr>
        <w:t>供应商授权代表签字-----------------</w:t>
      </w:r>
    </w:p>
    <w:p w14:paraId="7BA81DE5" w14:textId="77777777" w:rsidR="00C410F2" w:rsidRDefault="00610BC9">
      <w:pPr>
        <w:pStyle w:val="ab"/>
        <w:tabs>
          <w:tab w:val="left" w:pos="5580"/>
        </w:tabs>
        <w:spacing w:line="360" w:lineRule="auto"/>
        <w:ind w:left="420"/>
        <w:rPr>
          <w:rFonts w:hAnsi="宋体"/>
          <w:sz w:val="24"/>
        </w:rPr>
      </w:pPr>
      <w:r>
        <w:rPr>
          <w:rFonts w:hAnsi="宋体" w:hint="eastAsia"/>
          <w:sz w:val="24"/>
        </w:rPr>
        <w:t>供应商名称（全称）-----------------</w:t>
      </w:r>
    </w:p>
    <w:p w14:paraId="7B8FE016" w14:textId="77777777" w:rsidR="00C410F2" w:rsidRDefault="00610BC9">
      <w:pPr>
        <w:pStyle w:val="ab"/>
        <w:tabs>
          <w:tab w:val="left" w:pos="5580"/>
        </w:tabs>
        <w:spacing w:line="360" w:lineRule="auto"/>
        <w:ind w:left="420"/>
        <w:rPr>
          <w:rFonts w:hAnsi="宋体"/>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59949C9C" w14:textId="77777777" w:rsidR="00C410F2" w:rsidRDefault="00610BC9">
      <w:pPr>
        <w:pStyle w:val="ab"/>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3548E6D0" w14:textId="77777777" w:rsidR="00C410F2" w:rsidRDefault="00610BC9">
      <w:pPr>
        <w:pStyle w:val="ab"/>
        <w:tabs>
          <w:tab w:val="left" w:pos="5580"/>
        </w:tabs>
        <w:spacing w:line="360" w:lineRule="auto"/>
        <w:ind w:left="420"/>
        <w:rPr>
          <w:rFonts w:hAnsi="宋体"/>
          <w:sz w:val="24"/>
        </w:rPr>
      </w:pPr>
      <w:r>
        <w:rPr>
          <w:rFonts w:hAnsi="宋体" w:hint="eastAsia"/>
          <w:sz w:val="24"/>
        </w:rPr>
        <w:t>供应商公章-------------------------</w:t>
      </w:r>
    </w:p>
    <w:p w14:paraId="48CB80BF" w14:textId="77777777" w:rsidR="00C410F2" w:rsidRDefault="00610BC9">
      <w:pPr>
        <w:pStyle w:val="ab"/>
        <w:tabs>
          <w:tab w:val="left" w:pos="5580"/>
        </w:tabs>
        <w:spacing w:line="360" w:lineRule="auto"/>
        <w:ind w:left="420"/>
        <w:rPr>
          <w:rFonts w:hAnsi="宋体"/>
          <w:sz w:val="24"/>
          <w:u w:val="single"/>
        </w:rPr>
      </w:pPr>
      <w:r>
        <w:rPr>
          <w:rFonts w:hAnsi="宋体" w:hint="eastAsia"/>
          <w:sz w:val="24"/>
        </w:rPr>
        <w:t>日期---------------------------</w:t>
      </w:r>
    </w:p>
    <w:p w14:paraId="4216E84B" w14:textId="77777777" w:rsidR="00C410F2" w:rsidRDefault="00C410F2">
      <w:pPr>
        <w:pStyle w:val="ab"/>
        <w:tabs>
          <w:tab w:val="left" w:pos="5580"/>
        </w:tabs>
        <w:spacing w:line="360" w:lineRule="auto"/>
        <w:ind w:left="420"/>
        <w:rPr>
          <w:rFonts w:hAnsi="宋体"/>
          <w:sz w:val="24"/>
          <w:u w:val="single"/>
        </w:rPr>
      </w:pPr>
    </w:p>
    <w:p w14:paraId="5D9B7076" w14:textId="77777777" w:rsidR="00C410F2" w:rsidRDefault="00C410F2">
      <w:pPr>
        <w:pStyle w:val="ab"/>
        <w:tabs>
          <w:tab w:val="left" w:pos="5580"/>
        </w:tabs>
        <w:spacing w:line="360" w:lineRule="auto"/>
        <w:ind w:left="420"/>
        <w:jc w:val="left"/>
        <w:rPr>
          <w:rFonts w:hAnsi="宋体"/>
          <w:sz w:val="24"/>
          <w:u w:val="single"/>
        </w:rPr>
        <w:sectPr w:rsidR="00C410F2">
          <w:pgSz w:w="11907" w:h="16840"/>
          <w:pgMar w:top="1758" w:right="1701" w:bottom="1588" w:left="1259" w:header="851" w:footer="851" w:gutter="0"/>
          <w:cols w:space="720"/>
          <w:titlePg/>
          <w:docGrid w:linePitch="462"/>
        </w:sectPr>
      </w:pPr>
    </w:p>
    <w:p w14:paraId="69FA921F" w14:textId="77777777" w:rsidR="00C410F2" w:rsidRDefault="00610BC9">
      <w:pPr>
        <w:pStyle w:val="20"/>
        <w:tabs>
          <w:tab w:val="left" w:pos="5580"/>
        </w:tabs>
        <w:rPr>
          <w:rFonts w:ascii="宋体" w:eastAsia="宋体" w:hAnsi="宋体"/>
          <w:sz w:val="24"/>
        </w:rPr>
      </w:pPr>
      <w:bookmarkStart w:id="519" w:name="_Ref467988705"/>
      <w:bookmarkStart w:id="520" w:name="_Toc480942350"/>
      <w:bookmarkStart w:id="521" w:name="_Toc520356218"/>
      <w:bookmarkStart w:id="522" w:name="_Toc44328448"/>
      <w:bookmarkStart w:id="523" w:name="_Toc126249626"/>
      <w:bookmarkStart w:id="524" w:name="_Toc23167363"/>
      <w:bookmarkStart w:id="525" w:name="_Toc104998514"/>
      <w:bookmarkStart w:id="526" w:name="_Toc69308078"/>
      <w:bookmarkStart w:id="527" w:name="_Toc8747950"/>
      <w:bookmarkStart w:id="528" w:name="_Toc120187094"/>
      <w:bookmarkStart w:id="529" w:name="_Toc25845318"/>
      <w:bookmarkStart w:id="530" w:name="_Toc135812620"/>
      <w:bookmarkStart w:id="531" w:name="_Toc8734998"/>
      <w:bookmarkStart w:id="532" w:name="_Toc44328511"/>
      <w:r>
        <w:rPr>
          <w:rFonts w:ascii="宋体" w:eastAsia="宋体" w:hAnsi="宋体" w:hint="eastAsia"/>
          <w:sz w:val="24"/>
        </w:rPr>
        <w:lastRenderedPageBreak/>
        <w:t>附件2</w:t>
      </w:r>
      <w:proofErr w:type="gramStart"/>
      <w:r>
        <w:rPr>
          <w:rFonts w:ascii="宋体" w:eastAsia="宋体" w:hAnsi="宋体" w:hint="eastAsia"/>
          <w:sz w:val="24"/>
        </w:rPr>
        <w:t xml:space="preserve">　　　　</w:t>
      </w:r>
      <w:bookmarkEnd w:id="519"/>
      <w:bookmarkEnd w:id="520"/>
      <w:bookmarkEnd w:id="521"/>
      <w:proofErr w:type="gramEnd"/>
      <w:r>
        <w:rPr>
          <w:rFonts w:ascii="宋体" w:eastAsia="宋体" w:hAnsi="宋体" w:hint="eastAsia"/>
          <w:sz w:val="24"/>
        </w:rPr>
        <w:t>报价一览表</w:t>
      </w:r>
      <w:bookmarkEnd w:id="522"/>
      <w:bookmarkEnd w:id="523"/>
      <w:bookmarkEnd w:id="524"/>
      <w:bookmarkEnd w:id="525"/>
      <w:bookmarkEnd w:id="526"/>
      <w:bookmarkEnd w:id="527"/>
      <w:bookmarkEnd w:id="528"/>
      <w:bookmarkEnd w:id="529"/>
      <w:bookmarkEnd w:id="530"/>
      <w:bookmarkEnd w:id="531"/>
      <w:bookmarkEnd w:id="532"/>
      <w:r>
        <w:rPr>
          <w:rFonts w:ascii="宋体" w:eastAsia="宋体" w:hAnsi="宋体" w:hint="eastAsia"/>
          <w:sz w:val="24"/>
        </w:rPr>
        <w:cr/>
      </w:r>
    </w:p>
    <w:p w14:paraId="4CC49BE8" w14:textId="77777777" w:rsidR="00C410F2" w:rsidRDefault="00C410F2">
      <w:pPr>
        <w:pStyle w:val="a0"/>
        <w:tabs>
          <w:tab w:val="left" w:pos="5580"/>
        </w:tabs>
        <w:rPr>
          <w:rFonts w:hAnsi="宋体"/>
        </w:rPr>
      </w:pPr>
    </w:p>
    <w:p w14:paraId="2D9DFBA8" w14:textId="77777777" w:rsidR="00C410F2" w:rsidRDefault="00610BC9">
      <w:pPr>
        <w:tabs>
          <w:tab w:val="left" w:pos="1800"/>
          <w:tab w:val="left" w:pos="5580"/>
        </w:tabs>
        <w:jc w:val="left"/>
        <w:rPr>
          <w:rFonts w:ascii="宋体" w:hAnsi="宋体"/>
          <w:sz w:val="24"/>
        </w:rPr>
      </w:pPr>
      <w:r>
        <w:rPr>
          <w:rFonts w:ascii="宋体" w:hAnsi="宋体" w:hint="eastAsia"/>
          <w:sz w:val="24"/>
        </w:rPr>
        <w:t xml:space="preserve">校级评比编号：                              项目名称：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2305"/>
        <w:gridCol w:w="2340"/>
        <w:gridCol w:w="1997"/>
        <w:gridCol w:w="1997"/>
        <w:gridCol w:w="1997"/>
        <w:gridCol w:w="1997"/>
      </w:tblGrid>
      <w:tr w:rsidR="00C410F2" w14:paraId="5ACC5069" w14:textId="77777777">
        <w:trPr>
          <w:trHeight w:val="662"/>
        </w:trPr>
        <w:tc>
          <w:tcPr>
            <w:tcW w:w="956" w:type="dxa"/>
            <w:vAlign w:val="center"/>
          </w:tcPr>
          <w:p w14:paraId="20CC36D9" w14:textId="77777777" w:rsidR="00C410F2" w:rsidRDefault="00610BC9">
            <w:pPr>
              <w:tabs>
                <w:tab w:val="left" w:pos="5580"/>
              </w:tabs>
              <w:jc w:val="center"/>
              <w:rPr>
                <w:rFonts w:ascii="宋体" w:hAnsi="宋体"/>
                <w:sz w:val="24"/>
              </w:rPr>
            </w:pPr>
            <w:r>
              <w:rPr>
                <w:rFonts w:ascii="宋体" w:hAnsi="宋体" w:hint="eastAsia"/>
                <w:sz w:val="24"/>
              </w:rPr>
              <w:t>序号</w:t>
            </w:r>
          </w:p>
        </w:tc>
        <w:tc>
          <w:tcPr>
            <w:tcW w:w="2305" w:type="dxa"/>
            <w:vAlign w:val="center"/>
          </w:tcPr>
          <w:p w14:paraId="5560DC00" w14:textId="77777777" w:rsidR="00C410F2" w:rsidRDefault="00610BC9">
            <w:pPr>
              <w:tabs>
                <w:tab w:val="left" w:pos="5580"/>
              </w:tabs>
              <w:ind w:right="-199" w:firstLineChars="265" w:firstLine="636"/>
              <w:rPr>
                <w:rFonts w:ascii="宋体" w:hAnsi="宋体"/>
                <w:sz w:val="24"/>
              </w:rPr>
            </w:pPr>
            <w:r>
              <w:rPr>
                <w:rFonts w:ascii="宋体" w:hAnsi="宋体" w:hint="eastAsia"/>
                <w:sz w:val="24"/>
              </w:rPr>
              <w:t>货物名称</w:t>
            </w:r>
          </w:p>
        </w:tc>
        <w:tc>
          <w:tcPr>
            <w:tcW w:w="2340" w:type="dxa"/>
            <w:vAlign w:val="center"/>
          </w:tcPr>
          <w:p w14:paraId="7FE4DC8A" w14:textId="77777777" w:rsidR="00C410F2" w:rsidRDefault="00610BC9">
            <w:pPr>
              <w:tabs>
                <w:tab w:val="left" w:pos="5580"/>
              </w:tabs>
              <w:ind w:left="163" w:hanging="163"/>
              <w:jc w:val="center"/>
              <w:rPr>
                <w:rFonts w:ascii="宋体" w:hAnsi="宋体"/>
                <w:sz w:val="24"/>
              </w:rPr>
            </w:pPr>
            <w:r>
              <w:rPr>
                <w:rFonts w:ascii="宋体" w:hAnsi="宋体" w:hint="eastAsia"/>
                <w:sz w:val="24"/>
              </w:rPr>
              <w:t>报价总价</w:t>
            </w:r>
          </w:p>
          <w:p w14:paraId="09ED9398" w14:textId="77777777" w:rsidR="00C410F2" w:rsidRDefault="00610BC9">
            <w:pPr>
              <w:tabs>
                <w:tab w:val="left" w:pos="5580"/>
              </w:tabs>
              <w:ind w:left="163" w:hanging="163"/>
              <w:jc w:val="center"/>
              <w:rPr>
                <w:rFonts w:ascii="宋体" w:hAnsi="宋体"/>
                <w:sz w:val="24"/>
              </w:rPr>
            </w:pPr>
            <w:r>
              <w:rPr>
                <w:rFonts w:ascii="宋体" w:hAnsi="宋体" w:hint="eastAsia"/>
                <w:sz w:val="24"/>
              </w:rPr>
              <w:t>（元）</w:t>
            </w:r>
          </w:p>
        </w:tc>
        <w:tc>
          <w:tcPr>
            <w:tcW w:w="1997" w:type="dxa"/>
            <w:vAlign w:val="center"/>
          </w:tcPr>
          <w:p w14:paraId="7A43F2A0" w14:textId="77777777" w:rsidR="00C410F2" w:rsidRDefault="00610BC9">
            <w:pPr>
              <w:tabs>
                <w:tab w:val="left" w:pos="5580"/>
              </w:tabs>
              <w:jc w:val="center"/>
              <w:rPr>
                <w:rFonts w:ascii="宋体" w:hAnsi="宋体"/>
                <w:sz w:val="24"/>
              </w:rPr>
            </w:pPr>
            <w:r>
              <w:rPr>
                <w:rFonts w:ascii="宋体" w:hAnsi="宋体" w:hint="eastAsia"/>
                <w:sz w:val="24"/>
              </w:rPr>
              <w:t>报价保证金</w:t>
            </w:r>
          </w:p>
        </w:tc>
        <w:tc>
          <w:tcPr>
            <w:tcW w:w="1997" w:type="dxa"/>
            <w:vAlign w:val="center"/>
          </w:tcPr>
          <w:p w14:paraId="1BBFDE1C" w14:textId="77777777" w:rsidR="00C410F2" w:rsidRDefault="00610BC9">
            <w:pPr>
              <w:tabs>
                <w:tab w:val="left" w:pos="5580"/>
              </w:tabs>
              <w:jc w:val="center"/>
              <w:rPr>
                <w:rFonts w:ascii="宋体" w:hAnsi="宋体"/>
                <w:sz w:val="24"/>
              </w:rPr>
            </w:pPr>
            <w:r>
              <w:rPr>
                <w:rFonts w:ascii="宋体" w:hAnsi="宋体" w:hint="eastAsia"/>
                <w:sz w:val="24"/>
              </w:rPr>
              <w:t>交货期</w:t>
            </w:r>
          </w:p>
        </w:tc>
        <w:tc>
          <w:tcPr>
            <w:tcW w:w="1997" w:type="dxa"/>
            <w:vAlign w:val="center"/>
          </w:tcPr>
          <w:p w14:paraId="2AB8A6EC" w14:textId="77777777" w:rsidR="00C410F2" w:rsidRDefault="00610BC9">
            <w:pPr>
              <w:tabs>
                <w:tab w:val="left" w:pos="5580"/>
              </w:tabs>
              <w:jc w:val="center"/>
              <w:rPr>
                <w:rFonts w:ascii="宋体" w:hAnsi="宋体"/>
                <w:sz w:val="24"/>
              </w:rPr>
            </w:pPr>
            <w:r>
              <w:rPr>
                <w:rFonts w:ascii="宋体" w:hAnsi="宋体" w:hint="eastAsia"/>
                <w:sz w:val="24"/>
              </w:rPr>
              <w:t>交货地点</w:t>
            </w:r>
          </w:p>
        </w:tc>
        <w:tc>
          <w:tcPr>
            <w:tcW w:w="1997" w:type="dxa"/>
            <w:vAlign w:val="center"/>
          </w:tcPr>
          <w:p w14:paraId="08E881E8" w14:textId="77777777" w:rsidR="00C410F2" w:rsidRDefault="00610BC9">
            <w:pPr>
              <w:tabs>
                <w:tab w:val="left" w:pos="5580"/>
              </w:tabs>
              <w:jc w:val="center"/>
              <w:rPr>
                <w:rFonts w:ascii="宋体" w:hAnsi="宋体"/>
                <w:sz w:val="24"/>
              </w:rPr>
            </w:pPr>
            <w:r>
              <w:rPr>
                <w:rFonts w:ascii="宋体" w:hAnsi="宋体" w:hint="eastAsia"/>
                <w:sz w:val="24"/>
              </w:rPr>
              <w:t>备注</w:t>
            </w:r>
          </w:p>
        </w:tc>
      </w:tr>
      <w:tr w:rsidR="00C410F2" w14:paraId="2F749579" w14:textId="77777777">
        <w:trPr>
          <w:cantSplit/>
          <w:trHeight w:val="300"/>
        </w:trPr>
        <w:tc>
          <w:tcPr>
            <w:tcW w:w="956" w:type="dxa"/>
            <w:vAlign w:val="center"/>
          </w:tcPr>
          <w:p w14:paraId="6B35AFA6" w14:textId="77777777" w:rsidR="00C410F2" w:rsidRDefault="00C410F2">
            <w:pPr>
              <w:tabs>
                <w:tab w:val="left" w:pos="5580"/>
              </w:tabs>
              <w:ind w:left="-697"/>
              <w:jc w:val="center"/>
              <w:rPr>
                <w:rFonts w:ascii="宋体" w:hAnsi="宋体"/>
                <w:sz w:val="24"/>
              </w:rPr>
            </w:pPr>
          </w:p>
        </w:tc>
        <w:tc>
          <w:tcPr>
            <w:tcW w:w="2305" w:type="dxa"/>
            <w:vAlign w:val="center"/>
          </w:tcPr>
          <w:p w14:paraId="05A0558A" w14:textId="77777777" w:rsidR="00C410F2" w:rsidRDefault="00C410F2">
            <w:pPr>
              <w:tabs>
                <w:tab w:val="left" w:pos="5580"/>
              </w:tabs>
              <w:ind w:left="-697"/>
              <w:jc w:val="center"/>
              <w:rPr>
                <w:rFonts w:ascii="宋体" w:hAnsi="宋体"/>
                <w:sz w:val="24"/>
              </w:rPr>
            </w:pPr>
          </w:p>
        </w:tc>
        <w:tc>
          <w:tcPr>
            <w:tcW w:w="2340" w:type="dxa"/>
            <w:vAlign w:val="center"/>
          </w:tcPr>
          <w:p w14:paraId="72FE47B3" w14:textId="77777777" w:rsidR="00C410F2" w:rsidRDefault="00C410F2">
            <w:pPr>
              <w:tabs>
                <w:tab w:val="left" w:pos="5580"/>
              </w:tabs>
              <w:jc w:val="right"/>
              <w:rPr>
                <w:rFonts w:ascii="宋体" w:hAnsi="宋体"/>
                <w:sz w:val="24"/>
              </w:rPr>
            </w:pPr>
          </w:p>
        </w:tc>
        <w:tc>
          <w:tcPr>
            <w:tcW w:w="1997" w:type="dxa"/>
            <w:vAlign w:val="center"/>
          </w:tcPr>
          <w:p w14:paraId="2011A38D" w14:textId="77777777" w:rsidR="00C410F2" w:rsidRDefault="00C410F2">
            <w:pPr>
              <w:tabs>
                <w:tab w:val="left" w:pos="5580"/>
              </w:tabs>
              <w:jc w:val="right"/>
              <w:rPr>
                <w:rFonts w:ascii="宋体" w:hAnsi="宋体"/>
                <w:sz w:val="24"/>
              </w:rPr>
            </w:pPr>
          </w:p>
        </w:tc>
        <w:tc>
          <w:tcPr>
            <w:tcW w:w="1997" w:type="dxa"/>
            <w:vAlign w:val="center"/>
          </w:tcPr>
          <w:p w14:paraId="5FBC2612" w14:textId="77777777" w:rsidR="00C410F2" w:rsidRDefault="00C410F2">
            <w:pPr>
              <w:tabs>
                <w:tab w:val="left" w:pos="5580"/>
              </w:tabs>
              <w:jc w:val="center"/>
              <w:rPr>
                <w:rFonts w:ascii="宋体" w:hAnsi="宋体"/>
                <w:sz w:val="24"/>
              </w:rPr>
            </w:pPr>
          </w:p>
        </w:tc>
        <w:tc>
          <w:tcPr>
            <w:tcW w:w="1997" w:type="dxa"/>
            <w:vAlign w:val="center"/>
          </w:tcPr>
          <w:p w14:paraId="500D762D" w14:textId="77777777" w:rsidR="00C410F2" w:rsidRDefault="00C410F2">
            <w:pPr>
              <w:tabs>
                <w:tab w:val="left" w:pos="5580"/>
              </w:tabs>
              <w:jc w:val="center"/>
              <w:rPr>
                <w:rFonts w:ascii="宋体" w:hAnsi="宋体"/>
                <w:sz w:val="24"/>
              </w:rPr>
            </w:pPr>
          </w:p>
        </w:tc>
        <w:tc>
          <w:tcPr>
            <w:tcW w:w="1997" w:type="dxa"/>
            <w:vAlign w:val="center"/>
          </w:tcPr>
          <w:p w14:paraId="2F7B7CEE" w14:textId="77777777" w:rsidR="00C410F2" w:rsidRDefault="00C410F2">
            <w:pPr>
              <w:tabs>
                <w:tab w:val="left" w:pos="5580"/>
              </w:tabs>
              <w:jc w:val="center"/>
              <w:rPr>
                <w:rFonts w:ascii="宋体" w:hAnsi="宋体"/>
                <w:sz w:val="24"/>
              </w:rPr>
            </w:pPr>
          </w:p>
        </w:tc>
      </w:tr>
      <w:tr w:rsidR="00C410F2" w14:paraId="1D2FD6CB" w14:textId="77777777">
        <w:trPr>
          <w:trHeight w:val="300"/>
        </w:trPr>
        <w:tc>
          <w:tcPr>
            <w:tcW w:w="956" w:type="dxa"/>
            <w:vAlign w:val="center"/>
          </w:tcPr>
          <w:p w14:paraId="269702B9" w14:textId="77777777" w:rsidR="00C410F2" w:rsidRDefault="00C410F2">
            <w:pPr>
              <w:tabs>
                <w:tab w:val="left" w:pos="5580"/>
              </w:tabs>
              <w:jc w:val="center"/>
              <w:rPr>
                <w:rFonts w:ascii="宋体" w:hAnsi="宋体"/>
                <w:sz w:val="24"/>
              </w:rPr>
            </w:pPr>
          </w:p>
        </w:tc>
        <w:tc>
          <w:tcPr>
            <w:tcW w:w="2305" w:type="dxa"/>
            <w:vAlign w:val="center"/>
          </w:tcPr>
          <w:p w14:paraId="0A503CCA" w14:textId="77777777" w:rsidR="00C410F2" w:rsidRDefault="00C410F2">
            <w:pPr>
              <w:tabs>
                <w:tab w:val="left" w:pos="5580"/>
              </w:tabs>
              <w:jc w:val="center"/>
              <w:rPr>
                <w:rFonts w:ascii="宋体" w:hAnsi="宋体"/>
                <w:sz w:val="24"/>
              </w:rPr>
            </w:pPr>
          </w:p>
        </w:tc>
        <w:tc>
          <w:tcPr>
            <w:tcW w:w="2340" w:type="dxa"/>
            <w:vAlign w:val="center"/>
          </w:tcPr>
          <w:p w14:paraId="4338D318" w14:textId="77777777" w:rsidR="00C410F2" w:rsidRDefault="00C410F2">
            <w:pPr>
              <w:tabs>
                <w:tab w:val="left" w:pos="5580"/>
              </w:tabs>
              <w:jc w:val="right"/>
              <w:rPr>
                <w:rFonts w:ascii="宋体" w:hAnsi="宋体"/>
                <w:sz w:val="24"/>
              </w:rPr>
            </w:pPr>
          </w:p>
        </w:tc>
        <w:tc>
          <w:tcPr>
            <w:tcW w:w="1997" w:type="dxa"/>
            <w:vAlign w:val="center"/>
          </w:tcPr>
          <w:p w14:paraId="76072505" w14:textId="77777777" w:rsidR="00C410F2" w:rsidRDefault="00C410F2">
            <w:pPr>
              <w:tabs>
                <w:tab w:val="left" w:pos="5580"/>
              </w:tabs>
              <w:jc w:val="right"/>
              <w:rPr>
                <w:rFonts w:ascii="宋体" w:hAnsi="宋体"/>
                <w:sz w:val="24"/>
              </w:rPr>
            </w:pPr>
          </w:p>
        </w:tc>
        <w:tc>
          <w:tcPr>
            <w:tcW w:w="1997" w:type="dxa"/>
            <w:vAlign w:val="center"/>
          </w:tcPr>
          <w:p w14:paraId="0B2420D6" w14:textId="77777777" w:rsidR="00C410F2" w:rsidRDefault="00C410F2">
            <w:pPr>
              <w:tabs>
                <w:tab w:val="left" w:pos="5580"/>
              </w:tabs>
              <w:jc w:val="center"/>
              <w:rPr>
                <w:rFonts w:ascii="宋体" w:hAnsi="宋体"/>
                <w:sz w:val="24"/>
              </w:rPr>
            </w:pPr>
          </w:p>
        </w:tc>
        <w:tc>
          <w:tcPr>
            <w:tcW w:w="1997" w:type="dxa"/>
            <w:vAlign w:val="center"/>
          </w:tcPr>
          <w:p w14:paraId="040C7A80" w14:textId="77777777" w:rsidR="00C410F2" w:rsidRDefault="00C410F2">
            <w:pPr>
              <w:tabs>
                <w:tab w:val="left" w:pos="5580"/>
              </w:tabs>
              <w:jc w:val="center"/>
              <w:rPr>
                <w:rFonts w:ascii="宋体" w:hAnsi="宋体"/>
                <w:sz w:val="24"/>
              </w:rPr>
            </w:pPr>
          </w:p>
        </w:tc>
        <w:tc>
          <w:tcPr>
            <w:tcW w:w="1997" w:type="dxa"/>
            <w:vAlign w:val="center"/>
          </w:tcPr>
          <w:p w14:paraId="6DC44249" w14:textId="77777777" w:rsidR="00C410F2" w:rsidRDefault="00C410F2">
            <w:pPr>
              <w:tabs>
                <w:tab w:val="left" w:pos="5580"/>
              </w:tabs>
              <w:jc w:val="center"/>
              <w:rPr>
                <w:rFonts w:ascii="宋体" w:hAnsi="宋体"/>
                <w:sz w:val="24"/>
              </w:rPr>
            </w:pPr>
          </w:p>
        </w:tc>
      </w:tr>
      <w:tr w:rsidR="00C410F2" w14:paraId="39AC01E1" w14:textId="77777777">
        <w:trPr>
          <w:trHeight w:val="300"/>
        </w:trPr>
        <w:tc>
          <w:tcPr>
            <w:tcW w:w="956" w:type="dxa"/>
            <w:vAlign w:val="center"/>
          </w:tcPr>
          <w:p w14:paraId="4F4FEF5B" w14:textId="77777777" w:rsidR="00C410F2" w:rsidRDefault="00C410F2">
            <w:pPr>
              <w:tabs>
                <w:tab w:val="left" w:pos="5580"/>
              </w:tabs>
              <w:jc w:val="center"/>
              <w:rPr>
                <w:rFonts w:ascii="宋体" w:hAnsi="宋体"/>
                <w:sz w:val="24"/>
              </w:rPr>
            </w:pPr>
          </w:p>
        </w:tc>
        <w:tc>
          <w:tcPr>
            <w:tcW w:w="2305" w:type="dxa"/>
            <w:vAlign w:val="center"/>
          </w:tcPr>
          <w:p w14:paraId="489E4615" w14:textId="77777777" w:rsidR="00C410F2" w:rsidRDefault="00C410F2">
            <w:pPr>
              <w:tabs>
                <w:tab w:val="left" w:pos="5580"/>
              </w:tabs>
              <w:jc w:val="center"/>
              <w:rPr>
                <w:rFonts w:ascii="宋体" w:hAnsi="宋体"/>
                <w:sz w:val="24"/>
              </w:rPr>
            </w:pPr>
          </w:p>
        </w:tc>
        <w:tc>
          <w:tcPr>
            <w:tcW w:w="2340" w:type="dxa"/>
            <w:vAlign w:val="center"/>
          </w:tcPr>
          <w:p w14:paraId="7AF36D2A" w14:textId="77777777" w:rsidR="00C410F2" w:rsidRDefault="00C410F2">
            <w:pPr>
              <w:tabs>
                <w:tab w:val="left" w:pos="5580"/>
              </w:tabs>
              <w:jc w:val="right"/>
              <w:rPr>
                <w:rFonts w:ascii="宋体" w:hAnsi="宋体"/>
                <w:sz w:val="24"/>
              </w:rPr>
            </w:pPr>
          </w:p>
        </w:tc>
        <w:tc>
          <w:tcPr>
            <w:tcW w:w="1997" w:type="dxa"/>
            <w:vAlign w:val="center"/>
          </w:tcPr>
          <w:p w14:paraId="67AFE6C8" w14:textId="77777777" w:rsidR="00C410F2" w:rsidRDefault="00C410F2">
            <w:pPr>
              <w:tabs>
                <w:tab w:val="left" w:pos="5580"/>
              </w:tabs>
              <w:jc w:val="right"/>
              <w:rPr>
                <w:rFonts w:ascii="宋体" w:hAnsi="宋体"/>
                <w:sz w:val="24"/>
              </w:rPr>
            </w:pPr>
          </w:p>
        </w:tc>
        <w:tc>
          <w:tcPr>
            <w:tcW w:w="1997" w:type="dxa"/>
            <w:vAlign w:val="center"/>
          </w:tcPr>
          <w:p w14:paraId="623570AE" w14:textId="77777777" w:rsidR="00C410F2" w:rsidRDefault="00C410F2">
            <w:pPr>
              <w:tabs>
                <w:tab w:val="left" w:pos="5580"/>
              </w:tabs>
              <w:jc w:val="center"/>
              <w:rPr>
                <w:rFonts w:ascii="宋体" w:hAnsi="宋体"/>
                <w:sz w:val="24"/>
              </w:rPr>
            </w:pPr>
          </w:p>
        </w:tc>
        <w:tc>
          <w:tcPr>
            <w:tcW w:w="1997" w:type="dxa"/>
            <w:vAlign w:val="center"/>
          </w:tcPr>
          <w:p w14:paraId="37309DE0" w14:textId="77777777" w:rsidR="00C410F2" w:rsidRDefault="00C410F2">
            <w:pPr>
              <w:tabs>
                <w:tab w:val="left" w:pos="5580"/>
              </w:tabs>
              <w:jc w:val="center"/>
              <w:rPr>
                <w:rFonts w:ascii="宋体" w:hAnsi="宋体"/>
                <w:sz w:val="24"/>
              </w:rPr>
            </w:pPr>
          </w:p>
        </w:tc>
        <w:tc>
          <w:tcPr>
            <w:tcW w:w="1997" w:type="dxa"/>
            <w:vAlign w:val="center"/>
          </w:tcPr>
          <w:p w14:paraId="5F256BF8" w14:textId="77777777" w:rsidR="00C410F2" w:rsidRDefault="00C410F2">
            <w:pPr>
              <w:tabs>
                <w:tab w:val="left" w:pos="5580"/>
              </w:tabs>
              <w:jc w:val="center"/>
              <w:rPr>
                <w:rFonts w:ascii="宋体" w:hAnsi="宋体"/>
                <w:sz w:val="24"/>
              </w:rPr>
            </w:pPr>
          </w:p>
        </w:tc>
      </w:tr>
      <w:tr w:rsidR="00C410F2" w14:paraId="5E93DF3C" w14:textId="77777777">
        <w:trPr>
          <w:trHeight w:val="300"/>
        </w:trPr>
        <w:tc>
          <w:tcPr>
            <w:tcW w:w="956" w:type="dxa"/>
            <w:vAlign w:val="center"/>
          </w:tcPr>
          <w:p w14:paraId="16D0E716" w14:textId="77777777" w:rsidR="00C410F2" w:rsidRDefault="00C410F2">
            <w:pPr>
              <w:tabs>
                <w:tab w:val="left" w:pos="5580"/>
              </w:tabs>
              <w:jc w:val="center"/>
              <w:rPr>
                <w:rFonts w:ascii="宋体" w:hAnsi="宋体"/>
                <w:sz w:val="24"/>
              </w:rPr>
            </w:pPr>
          </w:p>
        </w:tc>
        <w:tc>
          <w:tcPr>
            <w:tcW w:w="2305" w:type="dxa"/>
            <w:vAlign w:val="center"/>
          </w:tcPr>
          <w:p w14:paraId="673E025E" w14:textId="77777777" w:rsidR="00C410F2" w:rsidRDefault="00C410F2">
            <w:pPr>
              <w:tabs>
                <w:tab w:val="left" w:pos="5580"/>
              </w:tabs>
              <w:jc w:val="center"/>
              <w:rPr>
                <w:rFonts w:ascii="宋体" w:hAnsi="宋体"/>
                <w:sz w:val="24"/>
              </w:rPr>
            </w:pPr>
          </w:p>
        </w:tc>
        <w:tc>
          <w:tcPr>
            <w:tcW w:w="2340" w:type="dxa"/>
            <w:vAlign w:val="center"/>
          </w:tcPr>
          <w:p w14:paraId="50EDC603" w14:textId="77777777" w:rsidR="00C410F2" w:rsidRDefault="00C410F2">
            <w:pPr>
              <w:tabs>
                <w:tab w:val="left" w:pos="5580"/>
              </w:tabs>
              <w:jc w:val="right"/>
              <w:rPr>
                <w:rFonts w:ascii="宋体" w:hAnsi="宋体"/>
                <w:sz w:val="24"/>
              </w:rPr>
            </w:pPr>
          </w:p>
        </w:tc>
        <w:tc>
          <w:tcPr>
            <w:tcW w:w="1997" w:type="dxa"/>
            <w:vAlign w:val="center"/>
          </w:tcPr>
          <w:p w14:paraId="4CD23037" w14:textId="77777777" w:rsidR="00C410F2" w:rsidRDefault="00C410F2">
            <w:pPr>
              <w:tabs>
                <w:tab w:val="left" w:pos="5580"/>
              </w:tabs>
              <w:jc w:val="right"/>
              <w:rPr>
                <w:rFonts w:ascii="宋体" w:hAnsi="宋体"/>
                <w:sz w:val="24"/>
              </w:rPr>
            </w:pPr>
          </w:p>
        </w:tc>
        <w:tc>
          <w:tcPr>
            <w:tcW w:w="1997" w:type="dxa"/>
            <w:vAlign w:val="center"/>
          </w:tcPr>
          <w:p w14:paraId="369080A1" w14:textId="77777777" w:rsidR="00C410F2" w:rsidRDefault="00C410F2">
            <w:pPr>
              <w:tabs>
                <w:tab w:val="left" w:pos="5580"/>
              </w:tabs>
              <w:jc w:val="center"/>
              <w:rPr>
                <w:rFonts w:ascii="宋体" w:hAnsi="宋体"/>
                <w:sz w:val="24"/>
              </w:rPr>
            </w:pPr>
          </w:p>
        </w:tc>
        <w:tc>
          <w:tcPr>
            <w:tcW w:w="1997" w:type="dxa"/>
            <w:vAlign w:val="center"/>
          </w:tcPr>
          <w:p w14:paraId="60A36160" w14:textId="77777777" w:rsidR="00C410F2" w:rsidRDefault="00C410F2">
            <w:pPr>
              <w:tabs>
                <w:tab w:val="left" w:pos="5580"/>
              </w:tabs>
              <w:jc w:val="center"/>
              <w:rPr>
                <w:rFonts w:ascii="宋体" w:hAnsi="宋体"/>
                <w:sz w:val="24"/>
              </w:rPr>
            </w:pPr>
          </w:p>
        </w:tc>
        <w:tc>
          <w:tcPr>
            <w:tcW w:w="1997" w:type="dxa"/>
            <w:vAlign w:val="center"/>
          </w:tcPr>
          <w:p w14:paraId="76DB8540" w14:textId="77777777" w:rsidR="00C410F2" w:rsidRDefault="00C410F2">
            <w:pPr>
              <w:tabs>
                <w:tab w:val="left" w:pos="5580"/>
              </w:tabs>
              <w:jc w:val="center"/>
              <w:rPr>
                <w:rFonts w:ascii="宋体" w:hAnsi="宋体"/>
                <w:sz w:val="24"/>
              </w:rPr>
            </w:pPr>
          </w:p>
        </w:tc>
      </w:tr>
      <w:tr w:rsidR="00C410F2" w14:paraId="4E48B850" w14:textId="77777777">
        <w:trPr>
          <w:trHeight w:val="300"/>
        </w:trPr>
        <w:tc>
          <w:tcPr>
            <w:tcW w:w="956" w:type="dxa"/>
            <w:vAlign w:val="center"/>
          </w:tcPr>
          <w:p w14:paraId="69E7EBB8" w14:textId="77777777" w:rsidR="00C410F2" w:rsidRDefault="00C410F2">
            <w:pPr>
              <w:tabs>
                <w:tab w:val="left" w:pos="5580"/>
              </w:tabs>
              <w:jc w:val="center"/>
              <w:rPr>
                <w:rFonts w:ascii="宋体" w:hAnsi="宋体"/>
                <w:sz w:val="24"/>
              </w:rPr>
            </w:pPr>
          </w:p>
        </w:tc>
        <w:tc>
          <w:tcPr>
            <w:tcW w:w="2305" w:type="dxa"/>
            <w:vAlign w:val="center"/>
          </w:tcPr>
          <w:p w14:paraId="014AD368" w14:textId="77777777" w:rsidR="00C410F2" w:rsidRDefault="00C410F2">
            <w:pPr>
              <w:tabs>
                <w:tab w:val="left" w:pos="5580"/>
              </w:tabs>
              <w:jc w:val="center"/>
              <w:rPr>
                <w:rFonts w:ascii="宋体" w:hAnsi="宋体"/>
                <w:sz w:val="24"/>
              </w:rPr>
            </w:pPr>
          </w:p>
        </w:tc>
        <w:tc>
          <w:tcPr>
            <w:tcW w:w="2340" w:type="dxa"/>
            <w:vAlign w:val="center"/>
          </w:tcPr>
          <w:p w14:paraId="2E9CDCED" w14:textId="77777777" w:rsidR="00C410F2" w:rsidRDefault="00C410F2">
            <w:pPr>
              <w:tabs>
                <w:tab w:val="left" w:pos="5580"/>
              </w:tabs>
              <w:jc w:val="right"/>
              <w:rPr>
                <w:rFonts w:ascii="宋体" w:hAnsi="宋体"/>
                <w:sz w:val="24"/>
              </w:rPr>
            </w:pPr>
          </w:p>
        </w:tc>
        <w:tc>
          <w:tcPr>
            <w:tcW w:w="1997" w:type="dxa"/>
            <w:vAlign w:val="center"/>
          </w:tcPr>
          <w:p w14:paraId="52D44704" w14:textId="77777777" w:rsidR="00C410F2" w:rsidRDefault="00C410F2">
            <w:pPr>
              <w:tabs>
                <w:tab w:val="left" w:pos="5580"/>
              </w:tabs>
              <w:jc w:val="right"/>
              <w:rPr>
                <w:rFonts w:ascii="宋体" w:hAnsi="宋体"/>
                <w:sz w:val="24"/>
              </w:rPr>
            </w:pPr>
          </w:p>
        </w:tc>
        <w:tc>
          <w:tcPr>
            <w:tcW w:w="1997" w:type="dxa"/>
            <w:vAlign w:val="center"/>
          </w:tcPr>
          <w:p w14:paraId="34B53E68" w14:textId="77777777" w:rsidR="00C410F2" w:rsidRDefault="00C410F2">
            <w:pPr>
              <w:tabs>
                <w:tab w:val="left" w:pos="5580"/>
              </w:tabs>
              <w:jc w:val="center"/>
              <w:rPr>
                <w:rFonts w:ascii="宋体" w:hAnsi="宋体"/>
                <w:sz w:val="24"/>
              </w:rPr>
            </w:pPr>
          </w:p>
        </w:tc>
        <w:tc>
          <w:tcPr>
            <w:tcW w:w="1997" w:type="dxa"/>
            <w:vAlign w:val="center"/>
          </w:tcPr>
          <w:p w14:paraId="2827E4C3" w14:textId="77777777" w:rsidR="00C410F2" w:rsidRDefault="00C410F2">
            <w:pPr>
              <w:tabs>
                <w:tab w:val="left" w:pos="5580"/>
              </w:tabs>
              <w:jc w:val="center"/>
              <w:rPr>
                <w:rFonts w:ascii="宋体" w:hAnsi="宋体"/>
                <w:sz w:val="24"/>
              </w:rPr>
            </w:pPr>
          </w:p>
        </w:tc>
        <w:tc>
          <w:tcPr>
            <w:tcW w:w="1997" w:type="dxa"/>
            <w:vAlign w:val="center"/>
          </w:tcPr>
          <w:p w14:paraId="1D7FE389" w14:textId="77777777" w:rsidR="00C410F2" w:rsidRDefault="00C410F2">
            <w:pPr>
              <w:tabs>
                <w:tab w:val="left" w:pos="5580"/>
              </w:tabs>
              <w:jc w:val="center"/>
              <w:rPr>
                <w:rFonts w:ascii="宋体" w:hAnsi="宋体"/>
                <w:sz w:val="24"/>
              </w:rPr>
            </w:pPr>
          </w:p>
        </w:tc>
      </w:tr>
      <w:tr w:rsidR="00C410F2" w14:paraId="4E73BBAB" w14:textId="77777777">
        <w:trPr>
          <w:trHeight w:val="300"/>
        </w:trPr>
        <w:tc>
          <w:tcPr>
            <w:tcW w:w="956" w:type="dxa"/>
            <w:vAlign w:val="center"/>
          </w:tcPr>
          <w:p w14:paraId="56D3C215" w14:textId="77777777" w:rsidR="00C410F2" w:rsidRDefault="00C410F2">
            <w:pPr>
              <w:tabs>
                <w:tab w:val="left" w:pos="5580"/>
              </w:tabs>
              <w:jc w:val="center"/>
              <w:rPr>
                <w:rFonts w:ascii="宋体" w:hAnsi="宋体"/>
                <w:sz w:val="24"/>
              </w:rPr>
            </w:pPr>
          </w:p>
        </w:tc>
        <w:tc>
          <w:tcPr>
            <w:tcW w:w="2305" w:type="dxa"/>
            <w:vAlign w:val="center"/>
          </w:tcPr>
          <w:p w14:paraId="14C9847C" w14:textId="77777777" w:rsidR="00C410F2" w:rsidRDefault="00C410F2">
            <w:pPr>
              <w:tabs>
                <w:tab w:val="left" w:pos="5580"/>
              </w:tabs>
              <w:jc w:val="center"/>
              <w:rPr>
                <w:rFonts w:ascii="宋体" w:hAnsi="宋体"/>
                <w:sz w:val="24"/>
              </w:rPr>
            </w:pPr>
          </w:p>
        </w:tc>
        <w:tc>
          <w:tcPr>
            <w:tcW w:w="2340" w:type="dxa"/>
            <w:vAlign w:val="center"/>
          </w:tcPr>
          <w:p w14:paraId="11EC4F42" w14:textId="77777777" w:rsidR="00C410F2" w:rsidRDefault="00610BC9">
            <w:pPr>
              <w:tabs>
                <w:tab w:val="left" w:pos="5580"/>
              </w:tabs>
              <w:jc w:val="right"/>
              <w:rPr>
                <w:rFonts w:ascii="宋体" w:hAnsi="宋体"/>
                <w:sz w:val="24"/>
              </w:rPr>
            </w:pPr>
            <w:r>
              <w:rPr>
                <w:rFonts w:ascii="宋体" w:hAnsi="宋体" w:hint="eastAsia"/>
                <w:sz w:val="24"/>
              </w:rPr>
              <w:t xml:space="preserve">　</w:t>
            </w:r>
          </w:p>
        </w:tc>
        <w:tc>
          <w:tcPr>
            <w:tcW w:w="1997" w:type="dxa"/>
            <w:vAlign w:val="center"/>
          </w:tcPr>
          <w:p w14:paraId="31A95205" w14:textId="77777777" w:rsidR="00C410F2" w:rsidRDefault="00610BC9">
            <w:pPr>
              <w:tabs>
                <w:tab w:val="left" w:pos="5580"/>
              </w:tabs>
              <w:jc w:val="right"/>
              <w:rPr>
                <w:rFonts w:ascii="宋体" w:hAnsi="宋体"/>
                <w:sz w:val="24"/>
              </w:rPr>
            </w:pPr>
            <w:r>
              <w:rPr>
                <w:rFonts w:ascii="宋体" w:hAnsi="宋体" w:hint="eastAsia"/>
                <w:sz w:val="24"/>
              </w:rPr>
              <w:t xml:space="preserve">　</w:t>
            </w:r>
          </w:p>
        </w:tc>
        <w:tc>
          <w:tcPr>
            <w:tcW w:w="1997" w:type="dxa"/>
            <w:vAlign w:val="center"/>
          </w:tcPr>
          <w:p w14:paraId="47BC68C0" w14:textId="77777777" w:rsidR="00C410F2" w:rsidRDefault="00610BC9">
            <w:pPr>
              <w:tabs>
                <w:tab w:val="left" w:pos="5580"/>
              </w:tabs>
              <w:jc w:val="center"/>
              <w:rPr>
                <w:rFonts w:ascii="宋体" w:hAnsi="宋体"/>
                <w:sz w:val="24"/>
              </w:rPr>
            </w:pPr>
            <w:r>
              <w:rPr>
                <w:rFonts w:ascii="宋体" w:hAnsi="宋体" w:hint="eastAsia"/>
                <w:sz w:val="24"/>
              </w:rPr>
              <w:t xml:space="preserve">　</w:t>
            </w:r>
          </w:p>
        </w:tc>
        <w:tc>
          <w:tcPr>
            <w:tcW w:w="1997" w:type="dxa"/>
            <w:vAlign w:val="center"/>
          </w:tcPr>
          <w:p w14:paraId="220B6CE9" w14:textId="77777777" w:rsidR="00C410F2" w:rsidRDefault="00610BC9">
            <w:pPr>
              <w:tabs>
                <w:tab w:val="left" w:pos="5580"/>
              </w:tabs>
              <w:jc w:val="center"/>
              <w:rPr>
                <w:rFonts w:ascii="宋体" w:hAnsi="宋体"/>
                <w:sz w:val="24"/>
              </w:rPr>
            </w:pPr>
            <w:r>
              <w:rPr>
                <w:rFonts w:ascii="宋体" w:hAnsi="宋体" w:hint="eastAsia"/>
                <w:sz w:val="24"/>
              </w:rPr>
              <w:t xml:space="preserve">　</w:t>
            </w:r>
          </w:p>
        </w:tc>
        <w:tc>
          <w:tcPr>
            <w:tcW w:w="1997" w:type="dxa"/>
            <w:vAlign w:val="center"/>
          </w:tcPr>
          <w:p w14:paraId="2B5DF459" w14:textId="77777777" w:rsidR="00C410F2" w:rsidRDefault="00610BC9">
            <w:pPr>
              <w:tabs>
                <w:tab w:val="left" w:pos="5580"/>
              </w:tabs>
              <w:jc w:val="center"/>
              <w:rPr>
                <w:rFonts w:ascii="宋体" w:hAnsi="宋体"/>
                <w:sz w:val="24"/>
              </w:rPr>
            </w:pPr>
            <w:r>
              <w:rPr>
                <w:rFonts w:ascii="宋体" w:hAnsi="宋体" w:hint="eastAsia"/>
                <w:sz w:val="24"/>
              </w:rPr>
              <w:t xml:space="preserve">　</w:t>
            </w:r>
          </w:p>
        </w:tc>
      </w:tr>
    </w:tbl>
    <w:p w14:paraId="48F377F2" w14:textId="77777777" w:rsidR="00C410F2" w:rsidRDefault="00C410F2">
      <w:pPr>
        <w:pStyle w:val="ab"/>
        <w:tabs>
          <w:tab w:val="left" w:pos="5580"/>
        </w:tabs>
        <w:spacing w:before="120" w:line="22" w:lineRule="atLeast"/>
        <w:ind w:left="680" w:hanging="680"/>
        <w:rPr>
          <w:rFonts w:hAnsi="宋体"/>
          <w:sz w:val="24"/>
        </w:rPr>
      </w:pPr>
    </w:p>
    <w:p w14:paraId="3F4D5D2D" w14:textId="77777777" w:rsidR="00C410F2" w:rsidRDefault="00C410F2">
      <w:pPr>
        <w:pStyle w:val="ab"/>
        <w:tabs>
          <w:tab w:val="left" w:pos="5580"/>
        </w:tabs>
        <w:spacing w:before="120" w:line="22" w:lineRule="atLeast"/>
        <w:rPr>
          <w:rFonts w:hAnsi="宋体"/>
          <w:sz w:val="24"/>
          <w:u w:val="single"/>
        </w:rPr>
      </w:pPr>
    </w:p>
    <w:p w14:paraId="15FC4E28" w14:textId="77777777" w:rsidR="00C410F2" w:rsidRDefault="00610BC9">
      <w:pPr>
        <w:pStyle w:val="ab"/>
        <w:tabs>
          <w:tab w:val="left" w:pos="5580"/>
        </w:tabs>
        <w:spacing w:line="360" w:lineRule="auto"/>
        <w:rPr>
          <w:rFonts w:hAnsi="宋体"/>
          <w:sz w:val="24"/>
        </w:rPr>
      </w:pPr>
      <w:r>
        <w:rPr>
          <w:rFonts w:hAnsi="宋体" w:hint="eastAsia"/>
          <w:sz w:val="24"/>
        </w:rPr>
        <w:t>供应商名称（盖章）：</w:t>
      </w:r>
      <w:r>
        <w:rPr>
          <w:rFonts w:hAnsi="宋体" w:hint="eastAsia"/>
          <w:sz w:val="24"/>
          <w:u w:val="single"/>
        </w:rPr>
        <w:t xml:space="preserve">                       </w:t>
      </w:r>
    </w:p>
    <w:p w14:paraId="0B4F20F6" w14:textId="77777777" w:rsidR="00C410F2" w:rsidRDefault="00610BC9">
      <w:pPr>
        <w:pStyle w:val="ab"/>
        <w:tabs>
          <w:tab w:val="left" w:pos="5580"/>
        </w:tabs>
        <w:spacing w:line="360" w:lineRule="auto"/>
        <w:rPr>
          <w:rFonts w:hAnsi="宋体"/>
          <w:sz w:val="24"/>
          <w:u w:val="single"/>
        </w:rPr>
      </w:pPr>
      <w:r>
        <w:rPr>
          <w:rFonts w:hAnsi="宋体" w:hint="eastAsia"/>
          <w:sz w:val="24"/>
        </w:rPr>
        <w:t>供应商授权代表(签字):</w:t>
      </w:r>
      <w:r>
        <w:rPr>
          <w:rFonts w:hAnsi="宋体"/>
          <w:sz w:val="24"/>
          <w:u w:val="single"/>
        </w:rPr>
        <w:tab/>
      </w:r>
    </w:p>
    <w:p w14:paraId="75B03B54" w14:textId="77777777" w:rsidR="00C410F2" w:rsidRDefault="00610BC9">
      <w:pPr>
        <w:tabs>
          <w:tab w:val="left" w:pos="5580"/>
        </w:tabs>
        <w:spacing w:line="360" w:lineRule="auto"/>
        <w:ind w:firstLineChars="200" w:firstLine="480"/>
        <w:rPr>
          <w:rFonts w:ascii="宋体" w:hAnsi="宋体"/>
          <w:color w:val="000000"/>
          <w:sz w:val="24"/>
        </w:rPr>
      </w:pPr>
      <w:r>
        <w:rPr>
          <w:rFonts w:hAnsi="宋体" w:hint="eastAsia"/>
          <w:sz w:val="24"/>
        </w:rPr>
        <w:t>注</w:t>
      </w:r>
      <w:r>
        <w:rPr>
          <w:rFonts w:hAnsi="宋体" w:hint="eastAsia"/>
          <w:sz w:val="24"/>
        </w:rPr>
        <w:t>:1</w:t>
      </w:r>
      <w:r>
        <w:rPr>
          <w:rFonts w:hAnsi="宋体" w:hint="eastAsia"/>
          <w:sz w:val="24"/>
        </w:rPr>
        <w:t>、</w:t>
      </w:r>
      <w:r>
        <w:rPr>
          <w:rFonts w:hAnsi="宋体" w:hint="eastAsia"/>
          <w:b/>
          <w:bCs/>
          <w:sz w:val="24"/>
        </w:rPr>
        <w:t>此表应另附一份原件，密封后单独提交，如果单独提交的与文件中的不一致，以单独提交的为准</w:t>
      </w:r>
    </w:p>
    <w:p w14:paraId="04E10E0A" w14:textId="77777777" w:rsidR="00C410F2" w:rsidRDefault="00610BC9">
      <w:pPr>
        <w:pStyle w:val="ab"/>
        <w:tabs>
          <w:tab w:val="left" w:pos="5580"/>
        </w:tabs>
        <w:spacing w:line="360" w:lineRule="auto"/>
        <w:ind w:left="719" w:hanging="360"/>
        <w:rPr>
          <w:rFonts w:hAnsi="宋体"/>
          <w:sz w:val="24"/>
        </w:rPr>
      </w:pPr>
      <w:r>
        <w:rPr>
          <w:rFonts w:hAnsi="宋体" w:hint="eastAsia"/>
          <w:sz w:val="24"/>
        </w:rPr>
        <w:t>3、此表中，每包的报价总价应和附件3中的总价相一致。</w:t>
      </w:r>
    </w:p>
    <w:p w14:paraId="48E4474F" w14:textId="77777777" w:rsidR="00C410F2" w:rsidRDefault="00C410F2">
      <w:pPr>
        <w:pStyle w:val="ab"/>
        <w:tabs>
          <w:tab w:val="left" w:pos="5580"/>
        </w:tabs>
        <w:spacing w:before="120" w:line="22" w:lineRule="atLeast"/>
        <w:ind w:firstLine="360"/>
        <w:rPr>
          <w:rFonts w:hAnsi="宋体"/>
          <w:sz w:val="24"/>
        </w:rPr>
      </w:pPr>
    </w:p>
    <w:p w14:paraId="78908BF2" w14:textId="77777777" w:rsidR="00C410F2" w:rsidRDefault="00C410F2">
      <w:pPr>
        <w:pStyle w:val="ab"/>
        <w:tabs>
          <w:tab w:val="left" w:pos="5580"/>
        </w:tabs>
        <w:spacing w:before="120" w:line="22" w:lineRule="atLeast"/>
        <w:ind w:firstLine="360"/>
        <w:rPr>
          <w:rFonts w:hAnsi="宋体"/>
          <w:sz w:val="24"/>
        </w:rPr>
      </w:pPr>
    </w:p>
    <w:p w14:paraId="5C55B27B" w14:textId="77777777" w:rsidR="00C410F2" w:rsidRDefault="00610BC9">
      <w:pPr>
        <w:pStyle w:val="20"/>
        <w:spacing w:before="0" w:line="360" w:lineRule="auto"/>
        <w:ind w:firstLineChars="2109" w:firstLine="5081"/>
        <w:jc w:val="both"/>
        <w:rPr>
          <w:rFonts w:ascii="宋体" w:eastAsia="宋体" w:hAnsi="宋体"/>
          <w:sz w:val="24"/>
          <w:szCs w:val="24"/>
        </w:rPr>
      </w:pPr>
      <w:bookmarkStart w:id="533" w:name="_Toc126249627"/>
      <w:bookmarkStart w:id="534" w:name="_Toc69308079"/>
      <w:bookmarkStart w:id="535" w:name="_Toc44328449"/>
      <w:bookmarkStart w:id="536" w:name="_Toc104998515"/>
      <w:bookmarkStart w:id="537" w:name="_Toc8747951"/>
      <w:bookmarkStart w:id="538" w:name="_Toc44328512"/>
      <w:bookmarkStart w:id="539" w:name="_Toc23167364"/>
      <w:bookmarkStart w:id="540" w:name="_Toc8734999"/>
      <w:bookmarkStart w:id="541" w:name="_Toc120187095"/>
      <w:bookmarkStart w:id="542" w:name="_Toc25845319"/>
      <w:bookmarkStart w:id="543" w:name="_Toc135812621"/>
      <w:r>
        <w:rPr>
          <w:rFonts w:ascii="宋体" w:eastAsia="宋体" w:hAnsi="宋体" w:hint="eastAsia"/>
          <w:sz w:val="24"/>
          <w:szCs w:val="24"/>
        </w:rPr>
        <w:lastRenderedPageBreak/>
        <w:t>附件3</w:t>
      </w:r>
      <w:proofErr w:type="gramStart"/>
      <w:r>
        <w:rPr>
          <w:rFonts w:ascii="宋体" w:eastAsia="宋体" w:hAnsi="宋体" w:hint="eastAsia"/>
          <w:sz w:val="24"/>
          <w:szCs w:val="24"/>
        </w:rPr>
        <w:t xml:space="preserve">　　　　</w:t>
      </w:r>
      <w:proofErr w:type="gramEnd"/>
      <w:r>
        <w:rPr>
          <w:rFonts w:ascii="宋体" w:eastAsia="宋体" w:hAnsi="宋体" w:hint="eastAsia"/>
          <w:sz w:val="24"/>
          <w:szCs w:val="24"/>
        </w:rPr>
        <w:t>报价分项报价表</w:t>
      </w:r>
      <w:bookmarkEnd w:id="533"/>
      <w:bookmarkEnd w:id="534"/>
      <w:bookmarkEnd w:id="535"/>
      <w:bookmarkEnd w:id="536"/>
      <w:bookmarkEnd w:id="537"/>
      <w:bookmarkEnd w:id="538"/>
      <w:bookmarkEnd w:id="539"/>
      <w:bookmarkEnd w:id="540"/>
      <w:bookmarkEnd w:id="541"/>
      <w:bookmarkEnd w:id="542"/>
      <w:bookmarkEnd w:id="543"/>
    </w:p>
    <w:p w14:paraId="5EAD045B" w14:textId="77777777" w:rsidR="00C410F2" w:rsidRDefault="00610BC9">
      <w:pPr>
        <w:pStyle w:val="ab"/>
        <w:spacing w:line="360" w:lineRule="auto"/>
        <w:rPr>
          <w:rFonts w:hAnsi="宋体"/>
          <w:sz w:val="24"/>
          <w:szCs w:val="24"/>
        </w:rPr>
      </w:pPr>
      <w:r>
        <w:rPr>
          <w:rFonts w:hAnsi="宋体" w:hint="eastAsia"/>
          <w:sz w:val="24"/>
          <w:szCs w:val="24"/>
        </w:rPr>
        <w:t xml:space="preserve">供应商名称:___________ 校级评比编号:_______________ </w:t>
      </w:r>
      <w:proofErr w:type="gramStart"/>
      <w:r>
        <w:rPr>
          <w:rFonts w:hAnsi="宋体" w:hint="eastAsia"/>
          <w:sz w:val="24"/>
          <w:szCs w:val="24"/>
        </w:rPr>
        <w:t>包号</w:t>
      </w:r>
      <w:proofErr w:type="gramEnd"/>
      <w:r>
        <w:rPr>
          <w:rFonts w:hAnsi="宋体" w:hint="eastAsia"/>
          <w:sz w:val="24"/>
          <w:szCs w:val="24"/>
        </w:rPr>
        <w:t>:______________</w:t>
      </w:r>
      <w:proofErr w:type="gramStart"/>
      <w:r>
        <w:rPr>
          <w:rFonts w:hAnsi="宋体" w:hint="eastAsia"/>
          <w:sz w:val="24"/>
          <w:szCs w:val="24"/>
        </w:rPr>
        <w:t xml:space="preserve">　　　　　　　　　　</w:t>
      </w:r>
      <w:proofErr w:type="gramEnd"/>
      <w:r>
        <w:rPr>
          <w:rFonts w:hAnsi="宋体" w:hint="eastAsia"/>
          <w:sz w:val="24"/>
          <w:szCs w:val="24"/>
        </w:rPr>
        <w:t>报价单位：人民币元</w:t>
      </w:r>
    </w:p>
    <w:p w14:paraId="2E8CF193" w14:textId="77777777" w:rsidR="00C410F2" w:rsidRDefault="00610BC9">
      <w:pPr>
        <w:pStyle w:val="ab"/>
        <w:widowControl/>
        <w:spacing w:line="360" w:lineRule="auto"/>
        <w:rPr>
          <w:rFonts w:hAnsi="宋体" w:cs="Arial"/>
          <w:b/>
          <w:bCs/>
          <w:sz w:val="24"/>
          <w:szCs w:val="24"/>
        </w:rPr>
      </w:pPr>
      <w:r>
        <w:rPr>
          <w:rFonts w:hAnsi="宋体" w:cs="Arial" w:hint="eastAsia"/>
          <w:b/>
          <w:bCs/>
          <w:sz w:val="24"/>
          <w:szCs w:val="24"/>
        </w:rPr>
        <w:t>（一）国产产品-投标分项报价表</w:t>
      </w:r>
    </w:p>
    <w:tbl>
      <w:tblPr>
        <w:tblW w:w="12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463"/>
        <w:gridCol w:w="1578"/>
        <w:gridCol w:w="1434"/>
        <w:gridCol w:w="1866"/>
        <w:gridCol w:w="1004"/>
        <w:gridCol w:w="1005"/>
        <w:gridCol w:w="1869"/>
      </w:tblGrid>
      <w:tr w:rsidR="00C410F2" w14:paraId="3EED73B2" w14:textId="77777777">
        <w:trPr>
          <w:trHeight w:val="688"/>
        </w:trPr>
        <w:tc>
          <w:tcPr>
            <w:tcW w:w="838" w:type="dxa"/>
            <w:vMerge w:val="restart"/>
            <w:tcBorders>
              <w:top w:val="single" w:sz="4" w:space="0" w:color="auto"/>
              <w:left w:val="single" w:sz="4" w:space="0" w:color="auto"/>
              <w:right w:val="single" w:sz="4" w:space="0" w:color="auto"/>
            </w:tcBorders>
            <w:vAlign w:val="center"/>
          </w:tcPr>
          <w:p w14:paraId="701C580F" w14:textId="77777777" w:rsidR="00C410F2" w:rsidRDefault="00610BC9">
            <w:pPr>
              <w:widowControl/>
              <w:spacing w:line="360" w:lineRule="auto"/>
              <w:jc w:val="center"/>
              <w:rPr>
                <w:rFonts w:ascii="宋体" w:hAnsi="宋体" w:cs="宋体"/>
                <w:sz w:val="24"/>
              </w:rPr>
            </w:pPr>
            <w:r>
              <w:rPr>
                <w:rFonts w:ascii="宋体" w:hAnsi="宋体" w:cs="宋体" w:hint="eastAsia"/>
                <w:sz w:val="24"/>
              </w:rPr>
              <w:t>序号</w:t>
            </w:r>
          </w:p>
        </w:tc>
        <w:tc>
          <w:tcPr>
            <w:tcW w:w="2463" w:type="dxa"/>
            <w:vMerge w:val="restart"/>
            <w:tcBorders>
              <w:top w:val="single" w:sz="4" w:space="0" w:color="auto"/>
              <w:left w:val="single" w:sz="4" w:space="0" w:color="auto"/>
              <w:right w:val="single" w:sz="4" w:space="0" w:color="auto"/>
            </w:tcBorders>
            <w:vAlign w:val="center"/>
          </w:tcPr>
          <w:p w14:paraId="0A6B387B" w14:textId="77777777" w:rsidR="00C410F2" w:rsidRDefault="00610BC9">
            <w:pPr>
              <w:widowControl/>
              <w:spacing w:line="360" w:lineRule="auto"/>
              <w:jc w:val="center"/>
              <w:rPr>
                <w:rFonts w:ascii="宋体" w:hAnsi="宋体" w:cs="宋体"/>
                <w:sz w:val="24"/>
              </w:rPr>
            </w:pPr>
            <w:r>
              <w:rPr>
                <w:rFonts w:ascii="宋体" w:hAnsi="宋体" w:cs="宋体" w:hint="eastAsia"/>
                <w:sz w:val="24"/>
              </w:rPr>
              <w:t>货物名称</w:t>
            </w:r>
          </w:p>
        </w:tc>
        <w:tc>
          <w:tcPr>
            <w:tcW w:w="1578" w:type="dxa"/>
            <w:vMerge w:val="restart"/>
            <w:tcBorders>
              <w:top w:val="single" w:sz="4" w:space="0" w:color="auto"/>
              <w:left w:val="single" w:sz="4" w:space="0" w:color="auto"/>
              <w:right w:val="single" w:sz="4" w:space="0" w:color="auto"/>
            </w:tcBorders>
            <w:vAlign w:val="center"/>
          </w:tcPr>
          <w:p w14:paraId="4E627211" w14:textId="77777777" w:rsidR="00C410F2" w:rsidRDefault="00610BC9">
            <w:pPr>
              <w:widowControl/>
              <w:spacing w:line="360" w:lineRule="auto"/>
              <w:rPr>
                <w:rFonts w:ascii="宋体" w:hAnsi="宋体" w:cs="宋体"/>
                <w:sz w:val="24"/>
              </w:rPr>
            </w:pPr>
            <w:r>
              <w:rPr>
                <w:rFonts w:ascii="宋体" w:hAnsi="宋体" w:cs="宋体" w:hint="eastAsia"/>
                <w:sz w:val="24"/>
              </w:rPr>
              <w:t>型号和规格</w:t>
            </w:r>
          </w:p>
        </w:tc>
        <w:tc>
          <w:tcPr>
            <w:tcW w:w="1434" w:type="dxa"/>
            <w:vMerge w:val="restart"/>
            <w:tcBorders>
              <w:top w:val="single" w:sz="4" w:space="0" w:color="auto"/>
              <w:left w:val="single" w:sz="4" w:space="0" w:color="auto"/>
              <w:right w:val="single" w:sz="4" w:space="0" w:color="auto"/>
            </w:tcBorders>
            <w:vAlign w:val="center"/>
          </w:tcPr>
          <w:p w14:paraId="31BED689" w14:textId="77777777" w:rsidR="00C410F2" w:rsidRDefault="00610BC9">
            <w:pPr>
              <w:widowControl/>
              <w:spacing w:line="360" w:lineRule="auto"/>
              <w:jc w:val="center"/>
              <w:rPr>
                <w:rFonts w:ascii="宋体" w:hAnsi="宋体" w:cs="宋体"/>
                <w:sz w:val="24"/>
              </w:rPr>
            </w:pPr>
            <w:r>
              <w:rPr>
                <w:rFonts w:ascii="宋体" w:hAnsi="宋体" w:cs="宋体" w:hint="eastAsia"/>
                <w:sz w:val="24"/>
              </w:rPr>
              <w:t>数量</w:t>
            </w:r>
          </w:p>
          <w:p w14:paraId="01390FE1" w14:textId="77777777" w:rsidR="00C410F2" w:rsidRDefault="00610BC9">
            <w:pPr>
              <w:widowControl/>
              <w:spacing w:line="360" w:lineRule="auto"/>
              <w:jc w:val="center"/>
              <w:rPr>
                <w:rFonts w:ascii="宋体" w:hAnsi="宋体" w:cs="宋体"/>
                <w:sz w:val="24"/>
              </w:rPr>
            </w:pPr>
            <w:r>
              <w:rPr>
                <w:rFonts w:ascii="宋体" w:hAnsi="宋体" w:cs="宋体" w:hint="eastAsia"/>
                <w:sz w:val="24"/>
              </w:rPr>
              <w:t>（单位）</w:t>
            </w:r>
          </w:p>
        </w:tc>
        <w:tc>
          <w:tcPr>
            <w:tcW w:w="1866" w:type="dxa"/>
            <w:vMerge w:val="restart"/>
            <w:tcBorders>
              <w:top w:val="single" w:sz="4" w:space="0" w:color="auto"/>
              <w:left w:val="single" w:sz="4" w:space="0" w:color="auto"/>
              <w:right w:val="single" w:sz="4" w:space="0" w:color="auto"/>
            </w:tcBorders>
            <w:vAlign w:val="center"/>
          </w:tcPr>
          <w:p w14:paraId="0522D082" w14:textId="77777777" w:rsidR="00C410F2" w:rsidRDefault="00610BC9">
            <w:pPr>
              <w:widowControl/>
              <w:spacing w:line="360" w:lineRule="auto"/>
              <w:jc w:val="center"/>
              <w:rPr>
                <w:rFonts w:ascii="宋体" w:hAnsi="宋体" w:cs="宋体"/>
                <w:sz w:val="24"/>
              </w:rPr>
            </w:pPr>
            <w:r>
              <w:rPr>
                <w:rFonts w:ascii="宋体" w:hAnsi="宋体" w:cs="宋体" w:hint="eastAsia"/>
                <w:sz w:val="24"/>
              </w:rPr>
              <w:t>制造商名称</w:t>
            </w:r>
          </w:p>
        </w:tc>
        <w:tc>
          <w:tcPr>
            <w:tcW w:w="1004" w:type="dxa"/>
            <w:vMerge w:val="restart"/>
            <w:tcBorders>
              <w:top w:val="single" w:sz="4" w:space="0" w:color="auto"/>
              <w:left w:val="single" w:sz="4" w:space="0" w:color="auto"/>
              <w:right w:val="single" w:sz="4" w:space="0" w:color="auto"/>
            </w:tcBorders>
            <w:vAlign w:val="center"/>
          </w:tcPr>
          <w:p w14:paraId="23A5AD52" w14:textId="77777777" w:rsidR="00C410F2" w:rsidRDefault="00610BC9">
            <w:pPr>
              <w:widowControl/>
              <w:spacing w:line="360" w:lineRule="auto"/>
              <w:jc w:val="center"/>
              <w:rPr>
                <w:rFonts w:ascii="宋体" w:hAnsi="宋体" w:cs="宋体"/>
                <w:sz w:val="24"/>
              </w:rPr>
            </w:pPr>
            <w:r>
              <w:rPr>
                <w:rFonts w:ascii="宋体" w:hAnsi="宋体" w:cs="宋体" w:hint="eastAsia"/>
                <w:sz w:val="24"/>
              </w:rPr>
              <w:t>单价</w:t>
            </w:r>
          </w:p>
        </w:tc>
        <w:tc>
          <w:tcPr>
            <w:tcW w:w="1005" w:type="dxa"/>
            <w:vMerge w:val="restart"/>
            <w:tcBorders>
              <w:top w:val="single" w:sz="4" w:space="0" w:color="auto"/>
              <w:left w:val="single" w:sz="4" w:space="0" w:color="auto"/>
              <w:right w:val="single" w:sz="4" w:space="0" w:color="auto"/>
            </w:tcBorders>
            <w:vAlign w:val="center"/>
          </w:tcPr>
          <w:p w14:paraId="25F6FA91" w14:textId="77777777" w:rsidR="00C410F2" w:rsidRDefault="00610BC9">
            <w:pPr>
              <w:widowControl/>
              <w:spacing w:line="360" w:lineRule="auto"/>
              <w:jc w:val="center"/>
              <w:rPr>
                <w:rFonts w:ascii="宋体" w:hAnsi="宋体" w:cs="宋体"/>
                <w:sz w:val="24"/>
              </w:rPr>
            </w:pPr>
            <w:r>
              <w:rPr>
                <w:rFonts w:ascii="宋体" w:hAnsi="宋体" w:cs="宋体" w:hint="eastAsia"/>
                <w:sz w:val="24"/>
              </w:rPr>
              <w:t>小计</w:t>
            </w:r>
          </w:p>
        </w:tc>
        <w:tc>
          <w:tcPr>
            <w:tcW w:w="1869" w:type="dxa"/>
            <w:vMerge w:val="restart"/>
            <w:tcBorders>
              <w:top w:val="single" w:sz="4" w:space="0" w:color="auto"/>
              <w:left w:val="single" w:sz="4" w:space="0" w:color="auto"/>
              <w:right w:val="single" w:sz="4" w:space="0" w:color="auto"/>
            </w:tcBorders>
            <w:vAlign w:val="center"/>
          </w:tcPr>
          <w:p w14:paraId="0EF743B7" w14:textId="77777777" w:rsidR="00C410F2" w:rsidRDefault="00610BC9">
            <w:pPr>
              <w:widowControl/>
              <w:spacing w:line="360" w:lineRule="auto"/>
              <w:jc w:val="center"/>
              <w:rPr>
                <w:rFonts w:ascii="宋体" w:hAnsi="宋体" w:cs="宋体"/>
                <w:sz w:val="24"/>
              </w:rPr>
            </w:pPr>
            <w:r>
              <w:rPr>
                <w:rFonts w:ascii="宋体" w:hAnsi="宋体" w:cs="宋体" w:hint="eastAsia"/>
                <w:sz w:val="24"/>
              </w:rPr>
              <w:t>备注</w:t>
            </w:r>
          </w:p>
        </w:tc>
      </w:tr>
      <w:tr w:rsidR="00C410F2" w14:paraId="58F4CA4A" w14:textId="77777777">
        <w:trPr>
          <w:trHeight w:val="468"/>
        </w:trPr>
        <w:tc>
          <w:tcPr>
            <w:tcW w:w="838" w:type="dxa"/>
            <w:vMerge/>
            <w:tcBorders>
              <w:left w:val="single" w:sz="4" w:space="0" w:color="auto"/>
              <w:bottom w:val="single" w:sz="4" w:space="0" w:color="auto"/>
              <w:right w:val="single" w:sz="4" w:space="0" w:color="auto"/>
            </w:tcBorders>
            <w:vAlign w:val="center"/>
          </w:tcPr>
          <w:p w14:paraId="367C5C4D" w14:textId="77777777" w:rsidR="00C410F2" w:rsidRDefault="00C410F2">
            <w:pPr>
              <w:widowControl/>
              <w:spacing w:line="360" w:lineRule="auto"/>
              <w:jc w:val="center"/>
              <w:rPr>
                <w:rFonts w:ascii="宋体" w:hAnsi="宋体" w:cs="宋体"/>
                <w:sz w:val="24"/>
              </w:rPr>
            </w:pPr>
          </w:p>
        </w:tc>
        <w:tc>
          <w:tcPr>
            <w:tcW w:w="2463" w:type="dxa"/>
            <w:vMerge/>
            <w:tcBorders>
              <w:left w:val="single" w:sz="4" w:space="0" w:color="auto"/>
              <w:bottom w:val="single" w:sz="4" w:space="0" w:color="auto"/>
              <w:right w:val="single" w:sz="4" w:space="0" w:color="auto"/>
            </w:tcBorders>
            <w:vAlign w:val="center"/>
          </w:tcPr>
          <w:p w14:paraId="5BEDD608" w14:textId="77777777" w:rsidR="00C410F2" w:rsidRDefault="00C410F2">
            <w:pPr>
              <w:widowControl/>
              <w:spacing w:line="360" w:lineRule="auto"/>
              <w:jc w:val="center"/>
              <w:rPr>
                <w:rFonts w:ascii="宋体" w:hAnsi="宋体" w:cs="宋体"/>
                <w:sz w:val="24"/>
              </w:rPr>
            </w:pPr>
          </w:p>
        </w:tc>
        <w:tc>
          <w:tcPr>
            <w:tcW w:w="1578" w:type="dxa"/>
            <w:vMerge/>
            <w:tcBorders>
              <w:left w:val="single" w:sz="4" w:space="0" w:color="auto"/>
              <w:bottom w:val="single" w:sz="4" w:space="0" w:color="auto"/>
              <w:right w:val="single" w:sz="4" w:space="0" w:color="auto"/>
            </w:tcBorders>
            <w:vAlign w:val="center"/>
          </w:tcPr>
          <w:p w14:paraId="4E38C580" w14:textId="77777777" w:rsidR="00C410F2" w:rsidRDefault="00C410F2">
            <w:pPr>
              <w:widowControl/>
              <w:spacing w:line="360" w:lineRule="auto"/>
              <w:rPr>
                <w:rFonts w:ascii="宋体" w:hAnsi="宋体" w:cs="宋体"/>
                <w:sz w:val="24"/>
              </w:rPr>
            </w:pPr>
          </w:p>
        </w:tc>
        <w:tc>
          <w:tcPr>
            <w:tcW w:w="1434" w:type="dxa"/>
            <w:vMerge/>
            <w:tcBorders>
              <w:left w:val="single" w:sz="4" w:space="0" w:color="auto"/>
              <w:bottom w:val="single" w:sz="4" w:space="0" w:color="auto"/>
              <w:right w:val="single" w:sz="4" w:space="0" w:color="auto"/>
            </w:tcBorders>
            <w:vAlign w:val="center"/>
          </w:tcPr>
          <w:p w14:paraId="72FD9C1C" w14:textId="77777777" w:rsidR="00C410F2" w:rsidRDefault="00C410F2">
            <w:pPr>
              <w:widowControl/>
              <w:spacing w:line="360" w:lineRule="auto"/>
              <w:jc w:val="center"/>
              <w:rPr>
                <w:rFonts w:ascii="宋体" w:hAnsi="宋体" w:cs="宋体"/>
                <w:sz w:val="24"/>
              </w:rPr>
            </w:pPr>
          </w:p>
        </w:tc>
        <w:tc>
          <w:tcPr>
            <w:tcW w:w="1866" w:type="dxa"/>
            <w:vMerge/>
            <w:tcBorders>
              <w:left w:val="single" w:sz="4" w:space="0" w:color="auto"/>
              <w:bottom w:val="single" w:sz="4" w:space="0" w:color="auto"/>
              <w:right w:val="single" w:sz="4" w:space="0" w:color="auto"/>
            </w:tcBorders>
            <w:vAlign w:val="center"/>
          </w:tcPr>
          <w:p w14:paraId="065ACB7F" w14:textId="77777777" w:rsidR="00C410F2" w:rsidRDefault="00C410F2">
            <w:pPr>
              <w:widowControl/>
              <w:spacing w:line="360" w:lineRule="auto"/>
              <w:jc w:val="center"/>
              <w:rPr>
                <w:rFonts w:ascii="宋体" w:hAnsi="宋体" w:cs="宋体"/>
                <w:sz w:val="24"/>
              </w:rPr>
            </w:pPr>
          </w:p>
        </w:tc>
        <w:tc>
          <w:tcPr>
            <w:tcW w:w="1004" w:type="dxa"/>
            <w:vMerge/>
            <w:tcBorders>
              <w:left w:val="single" w:sz="4" w:space="0" w:color="auto"/>
              <w:bottom w:val="single" w:sz="4" w:space="0" w:color="auto"/>
              <w:right w:val="single" w:sz="4" w:space="0" w:color="auto"/>
            </w:tcBorders>
            <w:vAlign w:val="center"/>
          </w:tcPr>
          <w:p w14:paraId="643D7B36" w14:textId="77777777" w:rsidR="00C410F2" w:rsidRDefault="00C410F2">
            <w:pPr>
              <w:widowControl/>
              <w:spacing w:line="360" w:lineRule="auto"/>
              <w:jc w:val="center"/>
              <w:rPr>
                <w:rFonts w:ascii="宋体" w:hAnsi="宋体" w:cs="宋体"/>
                <w:sz w:val="24"/>
              </w:rPr>
            </w:pPr>
          </w:p>
        </w:tc>
        <w:tc>
          <w:tcPr>
            <w:tcW w:w="1005" w:type="dxa"/>
            <w:vMerge/>
            <w:tcBorders>
              <w:left w:val="single" w:sz="4" w:space="0" w:color="auto"/>
              <w:bottom w:val="single" w:sz="4" w:space="0" w:color="auto"/>
              <w:right w:val="single" w:sz="4" w:space="0" w:color="auto"/>
            </w:tcBorders>
            <w:vAlign w:val="center"/>
          </w:tcPr>
          <w:p w14:paraId="25ACA9AD" w14:textId="77777777" w:rsidR="00C410F2" w:rsidRDefault="00C410F2">
            <w:pPr>
              <w:widowControl/>
              <w:spacing w:line="360" w:lineRule="auto"/>
              <w:jc w:val="center"/>
              <w:rPr>
                <w:rFonts w:ascii="宋体" w:hAnsi="宋体" w:cs="宋体"/>
                <w:sz w:val="24"/>
              </w:rPr>
            </w:pPr>
          </w:p>
        </w:tc>
        <w:tc>
          <w:tcPr>
            <w:tcW w:w="1869" w:type="dxa"/>
            <w:vMerge/>
            <w:tcBorders>
              <w:left w:val="single" w:sz="4" w:space="0" w:color="auto"/>
              <w:bottom w:val="single" w:sz="4" w:space="0" w:color="auto"/>
              <w:right w:val="single" w:sz="4" w:space="0" w:color="auto"/>
            </w:tcBorders>
            <w:vAlign w:val="center"/>
          </w:tcPr>
          <w:p w14:paraId="6BF60A44" w14:textId="77777777" w:rsidR="00C410F2" w:rsidRDefault="00C410F2">
            <w:pPr>
              <w:widowControl/>
              <w:spacing w:line="360" w:lineRule="auto"/>
              <w:jc w:val="center"/>
              <w:rPr>
                <w:rFonts w:ascii="宋体" w:hAnsi="宋体" w:cs="宋体"/>
                <w:sz w:val="24"/>
              </w:rPr>
            </w:pPr>
          </w:p>
        </w:tc>
      </w:tr>
      <w:tr w:rsidR="00C410F2" w14:paraId="45211528" w14:textId="77777777">
        <w:trPr>
          <w:trHeight w:val="483"/>
        </w:trPr>
        <w:tc>
          <w:tcPr>
            <w:tcW w:w="838" w:type="dxa"/>
            <w:tcBorders>
              <w:top w:val="single" w:sz="4" w:space="0" w:color="auto"/>
              <w:left w:val="single" w:sz="4" w:space="0" w:color="auto"/>
              <w:bottom w:val="single" w:sz="4" w:space="0" w:color="auto"/>
              <w:right w:val="single" w:sz="4" w:space="0" w:color="auto"/>
            </w:tcBorders>
            <w:vAlign w:val="center"/>
          </w:tcPr>
          <w:p w14:paraId="42014ED3" w14:textId="77777777" w:rsidR="00C410F2" w:rsidRDefault="00610BC9">
            <w:pPr>
              <w:widowControl/>
              <w:spacing w:line="360" w:lineRule="auto"/>
              <w:jc w:val="center"/>
              <w:rPr>
                <w:rFonts w:ascii="宋体" w:hAnsi="宋体" w:cs="宋体"/>
                <w:sz w:val="24"/>
              </w:rPr>
            </w:pPr>
            <w:r>
              <w:rPr>
                <w:rFonts w:ascii="宋体" w:hAnsi="宋体" w:cs="宋体" w:hint="eastAsia"/>
                <w:sz w:val="24"/>
              </w:rPr>
              <w:t>1</w:t>
            </w:r>
          </w:p>
        </w:tc>
        <w:tc>
          <w:tcPr>
            <w:tcW w:w="2463" w:type="dxa"/>
            <w:tcBorders>
              <w:top w:val="single" w:sz="4" w:space="0" w:color="auto"/>
              <w:left w:val="single" w:sz="4" w:space="0" w:color="auto"/>
              <w:bottom w:val="single" w:sz="4" w:space="0" w:color="auto"/>
              <w:right w:val="single" w:sz="4" w:space="0" w:color="auto"/>
            </w:tcBorders>
            <w:vAlign w:val="center"/>
          </w:tcPr>
          <w:p w14:paraId="4739DB9B" w14:textId="77777777" w:rsidR="00C410F2" w:rsidRDefault="00C410F2">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11AA92D1" w14:textId="77777777" w:rsidR="00C410F2" w:rsidRDefault="00C410F2">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57CF16AB" w14:textId="77777777" w:rsidR="00C410F2" w:rsidRDefault="00C410F2">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3EA5878C" w14:textId="77777777" w:rsidR="00C410F2" w:rsidRDefault="00C410F2">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6F4DCF23" w14:textId="77777777" w:rsidR="00C410F2" w:rsidRDefault="00C410F2">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17106448" w14:textId="77777777" w:rsidR="00C410F2" w:rsidRDefault="00C410F2">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6AE3EDA7" w14:textId="77777777" w:rsidR="00C410F2" w:rsidRDefault="00C410F2">
            <w:pPr>
              <w:widowControl/>
              <w:spacing w:line="360" w:lineRule="auto"/>
              <w:rPr>
                <w:rFonts w:ascii="宋体" w:hAnsi="宋体" w:cs="宋体"/>
                <w:sz w:val="24"/>
                <w:highlight w:val="yellow"/>
              </w:rPr>
            </w:pPr>
          </w:p>
        </w:tc>
      </w:tr>
      <w:tr w:rsidR="00C410F2" w14:paraId="7F451493"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2135722E" w14:textId="77777777" w:rsidR="00C410F2" w:rsidRDefault="00610BC9">
            <w:pPr>
              <w:widowControl/>
              <w:spacing w:line="360" w:lineRule="auto"/>
              <w:jc w:val="center"/>
              <w:rPr>
                <w:rFonts w:ascii="宋体" w:hAnsi="宋体" w:cs="宋体"/>
                <w:sz w:val="24"/>
              </w:rPr>
            </w:pPr>
            <w:r>
              <w:rPr>
                <w:rFonts w:ascii="宋体" w:hAnsi="宋体" w:cs="宋体" w:hint="eastAsia"/>
                <w:sz w:val="24"/>
              </w:rPr>
              <w:t>2</w:t>
            </w:r>
          </w:p>
        </w:tc>
        <w:tc>
          <w:tcPr>
            <w:tcW w:w="2463" w:type="dxa"/>
            <w:tcBorders>
              <w:top w:val="single" w:sz="4" w:space="0" w:color="auto"/>
              <w:left w:val="single" w:sz="4" w:space="0" w:color="auto"/>
              <w:bottom w:val="single" w:sz="4" w:space="0" w:color="auto"/>
              <w:right w:val="single" w:sz="4" w:space="0" w:color="auto"/>
            </w:tcBorders>
            <w:vAlign w:val="center"/>
          </w:tcPr>
          <w:p w14:paraId="1A6A0F9A" w14:textId="77777777" w:rsidR="00C410F2" w:rsidRDefault="00C410F2">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71E545F5" w14:textId="77777777" w:rsidR="00C410F2" w:rsidRDefault="00C410F2">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03B9BEFE" w14:textId="77777777" w:rsidR="00C410F2" w:rsidRDefault="00C410F2">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07E0DAD6" w14:textId="77777777" w:rsidR="00C410F2" w:rsidRDefault="00C410F2">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5837FEEF" w14:textId="77777777" w:rsidR="00C410F2" w:rsidRDefault="00C410F2">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773C03B1" w14:textId="77777777" w:rsidR="00C410F2" w:rsidRDefault="00C410F2">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54669A94" w14:textId="77777777" w:rsidR="00C410F2" w:rsidRDefault="00C410F2">
            <w:pPr>
              <w:widowControl/>
              <w:spacing w:line="360" w:lineRule="auto"/>
              <w:rPr>
                <w:rFonts w:ascii="宋体" w:hAnsi="宋体" w:cs="宋体"/>
                <w:sz w:val="24"/>
                <w:highlight w:val="yellow"/>
              </w:rPr>
            </w:pPr>
          </w:p>
        </w:tc>
      </w:tr>
      <w:tr w:rsidR="00C410F2" w14:paraId="3B25E218"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1833526D" w14:textId="77777777" w:rsidR="00C410F2" w:rsidRDefault="00610BC9">
            <w:pPr>
              <w:widowControl/>
              <w:spacing w:line="360" w:lineRule="auto"/>
              <w:jc w:val="center"/>
              <w:rPr>
                <w:rFonts w:ascii="宋体" w:hAnsi="宋体" w:cs="宋体"/>
                <w:sz w:val="24"/>
              </w:rPr>
            </w:pPr>
            <w:r>
              <w:rPr>
                <w:rFonts w:ascii="宋体" w:hAnsi="宋体" w:cs="宋体" w:hint="eastAsia"/>
                <w:sz w:val="24"/>
              </w:rPr>
              <w:t>3</w:t>
            </w:r>
          </w:p>
        </w:tc>
        <w:tc>
          <w:tcPr>
            <w:tcW w:w="2463" w:type="dxa"/>
            <w:tcBorders>
              <w:top w:val="single" w:sz="4" w:space="0" w:color="auto"/>
              <w:left w:val="single" w:sz="4" w:space="0" w:color="auto"/>
              <w:bottom w:val="single" w:sz="4" w:space="0" w:color="auto"/>
              <w:right w:val="single" w:sz="4" w:space="0" w:color="auto"/>
            </w:tcBorders>
            <w:vAlign w:val="center"/>
          </w:tcPr>
          <w:p w14:paraId="03EDDF5E" w14:textId="77777777" w:rsidR="00C410F2" w:rsidRDefault="00C410F2">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579EBC5D" w14:textId="77777777" w:rsidR="00C410F2" w:rsidRDefault="00C410F2">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7FAD23DB" w14:textId="77777777" w:rsidR="00C410F2" w:rsidRDefault="00C410F2">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3045943A" w14:textId="77777777" w:rsidR="00C410F2" w:rsidRDefault="00C410F2">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78543EB9" w14:textId="77777777" w:rsidR="00C410F2" w:rsidRDefault="00C410F2">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52F72E40" w14:textId="77777777" w:rsidR="00C410F2" w:rsidRDefault="00C410F2">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6FB62E94" w14:textId="77777777" w:rsidR="00C410F2" w:rsidRDefault="00C410F2">
            <w:pPr>
              <w:widowControl/>
              <w:spacing w:line="360" w:lineRule="auto"/>
              <w:rPr>
                <w:rFonts w:ascii="宋体" w:hAnsi="宋体" w:cs="宋体"/>
                <w:sz w:val="24"/>
                <w:highlight w:val="yellow"/>
              </w:rPr>
            </w:pPr>
          </w:p>
        </w:tc>
      </w:tr>
      <w:tr w:rsidR="00C410F2" w14:paraId="3CE4B87B"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375F9626" w14:textId="77777777" w:rsidR="00C410F2" w:rsidRDefault="00610BC9">
            <w:pPr>
              <w:widowControl/>
              <w:spacing w:line="360" w:lineRule="auto"/>
              <w:jc w:val="center"/>
              <w:rPr>
                <w:rFonts w:ascii="宋体" w:hAnsi="宋体" w:cs="宋体"/>
                <w:sz w:val="24"/>
              </w:rPr>
            </w:pPr>
            <w:r>
              <w:rPr>
                <w:rFonts w:ascii="宋体" w:hAnsi="宋体" w:cs="宋体" w:hint="eastAsia"/>
                <w:sz w:val="24"/>
              </w:rPr>
              <w:t>4</w:t>
            </w:r>
          </w:p>
        </w:tc>
        <w:tc>
          <w:tcPr>
            <w:tcW w:w="2463" w:type="dxa"/>
            <w:tcBorders>
              <w:top w:val="single" w:sz="4" w:space="0" w:color="auto"/>
              <w:left w:val="single" w:sz="4" w:space="0" w:color="auto"/>
              <w:bottom w:val="single" w:sz="4" w:space="0" w:color="auto"/>
              <w:right w:val="single" w:sz="4" w:space="0" w:color="auto"/>
            </w:tcBorders>
            <w:vAlign w:val="center"/>
          </w:tcPr>
          <w:p w14:paraId="69100B11" w14:textId="77777777" w:rsidR="00C410F2" w:rsidRDefault="00C410F2">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27856E28" w14:textId="77777777" w:rsidR="00C410F2" w:rsidRDefault="00C410F2">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44DFCC59" w14:textId="77777777" w:rsidR="00C410F2" w:rsidRDefault="00C410F2">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58AF47AD" w14:textId="77777777" w:rsidR="00C410F2" w:rsidRDefault="00C410F2">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575D8D6A" w14:textId="77777777" w:rsidR="00C410F2" w:rsidRDefault="00C410F2">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3B0705FB" w14:textId="77777777" w:rsidR="00C410F2" w:rsidRDefault="00C410F2">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177D4C4C" w14:textId="77777777" w:rsidR="00C410F2" w:rsidRDefault="00C410F2">
            <w:pPr>
              <w:widowControl/>
              <w:spacing w:line="360" w:lineRule="auto"/>
              <w:rPr>
                <w:rFonts w:ascii="宋体" w:hAnsi="宋体" w:cs="宋体"/>
                <w:sz w:val="24"/>
                <w:highlight w:val="yellow"/>
              </w:rPr>
            </w:pPr>
          </w:p>
        </w:tc>
      </w:tr>
      <w:tr w:rsidR="00C410F2" w14:paraId="326258A6"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2D861B5B" w14:textId="77777777" w:rsidR="00C410F2" w:rsidRDefault="00610BC9">
            <w:pPr>
              <w:widowControl/>
              <w:spacing w:line="360" w:lineRule="auto"/>
              <w:jc w:val="center"/>
              <w:rPr>
                <w:rFonts w:ascii="宋体" w:hAnsi="宋体" w:cs="宋体"/>
                <w:sz w:val="24"/>
              </w:rPr>
            </w:pPr>
            <w:r>
              <w:rPr>
                <w:rFonts w:ascii="宋体" w:hAnsi="宋体" w:cs="宋体"/>
                <w:sz w:val="24"/>
              </w:rPr>
              <w:t>…</w:t>
            </w:r>
          </w:p>
        </w:tc>
        <w:tc>
          <w:tcPr>
            <w:tcW w:w="2463" w:type="dxa"/>
            <w:tcBorders>
              <w:top w:val="single" w:sz="4" w:space="0" w:color="auto"/>
              <w:left w:val="single" w:sz="4" w:space="0" w:color="auto"/>
              <w:bottom w:val="single" w:sz="4" w:space="0" w:color="auto"/>
              <w:right w:val="single" w:sz="4" w:space="0" w:color="auto"/>
            </w:tcBorders>
            <w:vAlign w:val="center"/>
          </w:tcPr>
          <w:p w14:paraId="0CD42F47" w14:textId="77777777" w:rsidR="00C410F2" w:rsidRDefault="00C410F2">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432679A1" w14:textId="77777777" w:rsidR="00C410F2" w:rsidRDefault="00C410F2">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3614F03A" w14:textId="77777777" w:rsidR="00C410F2" w:rsidRDefault="00C410F2">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5C50B9A2" w14:textId="77777777" w:rsidR="00C410F2" w:rsidRDefault="00C410F2">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1FEE7084" w14:textId="77777777" w:rsidR="00C410F2" w:rsidRDefault="00C410F2">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195F4AAD" w14:textId="77777777" w:rsidR="00C410F2" w:rsidRDefault="00C410F2">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77C096B3" w14:textId="77777777" w:rsidR="00C410F2" w:rsidRDefault="00C410F2">
            <w:pPr>
              <w:widowControl/>
              <w:spacing w:line="360" w:lineRule="auto"/>
              <w:rPr>
                <w:rFonts w:ascii="宋体" w:hAnsi="宋体" w:cs="宋体"/>
                <w:sz w:val="24"/>
                <w:highlight w:val="yellow"/>
              </w:rPr>
            </w:pPr>
          </w:p>
        </w:tc>
      </w:tr>
      <w:tr w:rsidR="00C410F2" w14:paraId="6244961D" w14:textId="77777777">
        <w:trPr>
          <w:trHeight w:val="406"/>
        </w:trPr>
        <w:tc>
          <w:tcPr>
            <w:tcW w:w="12057" w:type="dxa"/>
            <w:gridSpan w:val="8"/>
            <w:tcBorders>
              <w:top w:val="single" w:sz="4" w:space="0" w:color="auto"/>
              <w:left w:val="single" w:sz="4" w:space="0" w:color="auto"/>
              <w:bottom w:val="single" w:sz="4" w:space="0" w:color="auto"/>
              <w:right w:val="single" w:sz="4" w:space="0" w:color="auto"/>
            </w:tcBorders>
            <w:vAlign w:val="center"/>
          </w:tcPr>
          <w:p w14:paraId="01EFA975" w14:textId="77777777" w:rsidR="00C410F2" w:rsidRDefault="00610BC9">
            <w:pPr>
              <w:widowControl/>
              <w:spacing w:line="360" w:lineRule="auto"/>
              <w:rPr>
                <w:rFonts w:ascii="宋体" w:hAnsi="宋体" w:cs="宋体"/>
                <w:sz w:val="24"/>
                <w:highlight w:val="yellow"/>
              </w:rPr>
            </w:pPr>
            <w:r>
              <w:rPr>
                <w:rFonts w:ascii="宋体" w:hAnsi="宋体" w:cs="宋体" w:hint="eastAsia"/>
                <w:sz w:val="24"/>
              </w:rPr>
              <w:t>合计：</w:t>
            </w:r>
          </w:p>
        </w:tc>
      </w:tr>
    </w:tbl>
    <w:p w14:paraId="7C3FC19B" w14:textId="77777777" w:rsidR="00C410F2" w:rsidRDefault="00C410F2">
      <w:pPr>
        <w:pStyle w:val="ab"/>
        <w:spacing w:line="360" w:lineRule="auto"/>
        <w:rPr>
          <w:rFonts w:hAnsi="宋体"/>
          <w:sz w:val="24"/>
          <w:szCs w:val="24"/>
        </w:rPr>
      </w:pPr>
    </w:p>
    <w:p w14:paraId="34F35DCE" w14:textId="77777777" w:rsidR="00C410F2" w:rsidRDefault="00610BC9">
      <w:pPr>
        <w:pStyle w:val="ab"/>
        <w:spacing w:line="360" w:lineRule="auto"/>
        <w:rPr>
          <w:rFonts w:hAnsi="宋体"/>
          <w:sz w:val="24"/>
          <w:szCs w:val="24"/>
        </w:rPr>
      </w:pPr>
      <w:r>
        <w:rPr>
          <w:rFonts w:hAnsi="宋体" w:hint="eastAsia"/>
          <w:sz w:val="24"/>
          <w:szCs w:val="24"/>
        </w:rPr>
        <w:t>供应商授权代表签字___________________</w:t>
      </w:r>
    </w:p>
    <w:p w14:paraId="77628378" w14:textId="77777777" w:rsidR="00C410F2" w:rsidRDefault="00610BC9">
      <w:pPr>
        <w:pStyle w:val="ab"/>
        <w:spacing w:line="360" w:lineRule="auto"/>
        <w:rPr>
          <w:rFonts w:hAnsi="宋体"/>
          <w:sz w:val="24"/>
          <w:szCs w:val="24"/>
          <w:u w:val="single"/>
        </w:rPr>
      </w:pPr>
      <w:r>
        <w:rPr>
          <w:rFonts w:hAnsi="宋体" w:hint="eastAsia"/>
          <w:sz w:val="24"/>
          <w:szCs w:val="24"/>
        </w:rPr>
        <w:t>供应商(盖章):</w:t>
      </w:r>
      <w:r>
        <w:rPr>
          <w:rFonts w:hAnsi="宋体"/>
          <w:sz w:val="24"/>
          <w:szCs w:val="24"/>
          <w:u w:val="single"/>
        </w:rPr>
        <w:tab/>
      </w:r>
      <w:r>
        <w:rPr>
          <w:rFonts w:hAnsi="宋体" w:hint="eastAsia"/>
          <w:sz w:val="24"/>
          <w:szCs w:val="24"/>
          <w:u w:val="single"/>
        </w:rPr>
        <w:t xml:space="preserve">                  </w:t>
      </w:r>
      <w:r>
        <w:rPr>
          <w:rFonts w:hAnsi="宋体"/>
          <w:sz w:val="24"/>
          <w:szCs w:val="24"/>
          <w:u w:val="single"/>
        </w:rPr>
        <w:tab/>
      </w:r>
    </w:p>
    <w:p w14:paraId="195A986B" w14:textId="77777777" w:rsidR="00C410F2" w:rsidRDefault="00610BC9">
      <w:pPr>
        <w:pStyle w:val="ab"/>
        <w:spacing w:line="360" w:lineRule="auto"/>
        <w:rPr>
          <w:rFonts w:hAnsi="宋体"/>
          <w:sz w:val="24"/>
          <w:szCs w:val="24"/>
        </w:rPr>
      </w:pPr>
      <w:r>
        <w:rPr>
          <w:rFonts w:hAnsi="宋体" w:hint="eastAsia"/>
          <w:sz w:val="24"/>
          <w:szCs w:val="24"/>
        </w:rPr>
        <w:t>注:1.如果按单价计算的结果与总价不一致,以单价为准修正总价。</w:t>
      </w:r>
    </w:p>
    <w:p w14:paraId="4396043B" w14:textId="77777777" w:rsidR="00C410F2" w:rsidRDefault="00610BC9">
      <w:pPr>
        <w:pStyle w:val="ab"/>
        <w:spacing w:line="360" w:lineRule="auto"/>
        <w:rPr>
          <w:rFonts w:hAnsi="宋体"/>
          <w:sz w:val="24"/>
          <w:szCs w:val="24"/>
        </w:rPr>
      </w:pPr>
      <w:r>
        <w:rPr>
          <w:rFonts w:hAnsi="宋体" w:hint="eastAsia"/>
          <w:sz w:val="24"/>
          <w:szCs w:val="24"/>
        </w:rPr>
        <w:t xml:space="preserve">  2.如果单价金额小数点有明显错位的，应以总价为准，并修改单价。</w:t>
      </w:r>
    </w:p>
    <w:p w14:paraId="6D2D3096" w14:textId="77777777" w:rsidR="00C410F2" w:rsidRDefault="00610BC9">
      <w:pPr>
        <w:pStyle w:val="ab"/>
        <w:spacing w:line="360" w:lineRule="auto"/>
        <w:rPr>
          <w:rFonts w:hAnsi="宋体"/>
          <w:sz w:val="24"/>
          <w:szCs w:val="24"/>
        </w:rPr>
      </w:pPr>
      <w:r>
        <w:rPr>
          <w:rFonts w:hAnsi="宋体" w:cs="Arial"/>
          <w:sz w:val="24"/>
          <w:szCs w:val="24"/>
        </w:rPr>
        <w:t>3.上述各项的详细分项报价，应另页描述</w:t>
      </w:r>
      <w:r>
        <w:rPr>
          <w:rFonts w:hAnsi="宋体" w:cs="Arial" w:hint="eastAsia"/>
          <w:sz w:val="24"/>
          <w:szCs w:val="24"/>
        </w:rPr>
        <w:t>（如有）</w:t>
      </w:r>
    </w:p>
    <w:p w14:paraId="79ADCC92" w14:textId="77777777" w:rsidR="00C410F2" w:rsidRDefault="00610BC9">
      <w:pPr>
        <w:pStyle w:val="ab"/>
        <w:spacing w:line="360" w:lineRule="auto"/>
        <w:jc w:val="center"/>
        <w:rPr>
          <w:rFonts w:hAnsi="宋体" w:cs="Arial"/>
          <w:b/>
          <w:bCs/>
          <w:sz w:val="24"/>
          <w:szCs w:val="24"/>
        </w:rPr>
      </w:pPr>
      <w:r>
        <w:rPr>
          <w:rFonts w:hAnsi="宋体"/>
          <w:sz w:val="24"/>
          <w:szCs w:val="24"/>
        </w:rPr>
        <w:br w:type="page"/>
      </w:r>
      <w:r>
        <w:rPr>
          <w:rFonts w:hAnsi="宋体" w:cs="Arial" w:hint="eastAsia"/>
          <w:b/>
          <w:bCs/>
          <w:sz w:val="24"/>
          <w:szCs w:val="24"/>
        </w:rPr>
        <w:lastRenderedPageBreak/>
        <w:t>（二）进口产品-投标分项报价表</w:t>
      </w:r>
    </w:p>
    <w:p w14:paraId="1B8DF467" w14:textId="77777777" w:rsidR="00C410F2" w:rsidRDefault="00610BC9">
      <w:pPr>
        <w:pStyle w:val="ab"/>
        <w:spacing w:line="360" w:lineRule="auto"/>
        <w:rPr>
          <w:rFonts w:hAnsi="宋体"/>
          <w:sz w:val="24"/>
          <w:szCs w:val="24"/>
        </w:rPr>
      </w:pPr>
      <w:r>
        <w:rPr>
          <w:rFonts w:hAnsi="宋体" w:hint="eastAsia"/>
          <w:sz w:val="24"/>
          <w:szCs w:val="24"/>
        </w:rPr>
        <w:t xml:space="preserve">供应商名称:___________ 校级评比编号:_______________ </w:t>
      </w:r>
      <w:proofErr w:type="gramStart"/>
      <w:r>
        <w:rPr>
          <w:rFonts w:hAnsi="宋体" w:hint="eastAsia"/>
          <w:sz w:val="24"/>
          <w:szCs w:val="24"/>
        </w:rPr>
        <w:t>包号</w:t>
      </w:r>
      <w:proofErr w:type="gramEnd"/>
      <w:r>
        <w:rPr>
          <w:rFonts w:hAnsi="宋体" w:hint="eastAsia"/>
          <w:sz w:val="24"/>
          <w:szCs w:val="24"/>
        </w:rPr>
        <w:t>:______________</w:t>
      </w:r>
      <w:proofErr w:type="gramStart"/>
      <w:r>
        <w:rPr>
          <w:rFonts w:hAnsi="宋体" w:hint="eastAsia"/>
          <w:sz w:val="24"/>
          <w:szCs w:val="24"/>
        </w:rPr>
        <w:t xml:space="preserve">　　　　　　　　　　</w:t>
      </w:r>
      <w:proofErr w:type="gramEnd"/>
      <w:r>
        <w:rPr>
          <w:rFonts w:hAnsi="宋体" w:hint="eastAsia"/>
          <w:sz w:val="24"/>
          <w:szCs w:val="24"/>
        </w:rPr>
        <w:t>报价单位：人民币元</w:t>
      </w:r>
    </w:p>
    <w:tbl>
      <w:tblPr>
        <w:tblW w:w="144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575"/>
        <w:gridCol w:w="1559"/>
        <w:gridCol w:w="2268"/>
        <w:gridCol w:w="2552"/>
        <w:gridCol w:w="1417"/>
        <w:gridCol w:w="1134"/>
        <w:gridCol w:w="1985"/>
      </w:tblGrid>
      <w:tr w:rsidR="00C410F2" w14:paraId="3242C905" w14:textId="77777777">
        <w:trPr>
          <w:trHeight w:val="649"/>
        </w:trPr>
        <w:tc>
          <w:tcPr>
            <w:tcW w:w="964" w:type="dxa"/>
            <w:tcBorders>
              <w:top w:val="single" w:sz="4" w:space="0" w:color="auto"/>
              <w:left w:val="single" w:sz="4" w:space="0" w:color="auto"/>
              <w:bottom w:val="single" w:sz="4" w:space="0" w:color="auto"/>
              <w:right w:val="single" w:sz="4" w:space="0" w:color="auto"/>
            </w:tcBorders>
            <w:vAlign w:val="center"/>
          </w:tcPr>
          <w:p w14:paraId="2FE5D488" w14:textId="77777777" w:rsidR="00C410F2" w:rsidRDefault="00610BC9">
            <w:pPr>
              <w:widowControl/>
              <w:spacing w:line="360" w:lineRule="auto"/>
              <w:rPr>
                <w:rFonts w:ascii="宋体" w:hAnsi="宋体" w:cs="宋体"/>
                <w:sz w:val="24"/>
              </w:rPr>
            </w:pPr>
            <w:r>
              <w:rPr>
                <w:rFonts w:ascii="宋体" w:hAnsi="宋体" w:cs="宋体" w:hint="eastAsia"/>
                <w:sz w:val="24"/>
              </w:rPr>
              <w:t>序号</w:t>
            </w:r>
          </w:p>
        </w:tc>
        <w:tc>
          <w:tcPr>
            <w:tcW w:w="2575" w:type="dxa"/>
            <w:tcBorders>
              <w:top w:val="single" w:sz="4" w:space="0" w:color="auto"/>
              <w:left w:val="single" w:sz="4" w:space="0" w:color="auto"/>
              <w:bottom w:val="single" w:sz="4" w:space="0" w:color="auto"/>
              <w:right w:val="single" w:sz="4" w:space="0" w:color="auto"/>
            </w:tcBorders>
            <w:vAlign w:val="center"/>
          </w:tcPr>
          <w:p w14:paraId="1F173954" w14:textId="77777777" w:rsidR="00C410F2" w:rsidRDefault="00610BC9">
            <w:pPr>
              <w:widowControl/>
              <w:spacing w:line="360" w:lineRule="auto"/>
              <w:jc w:val="center"/>
              <w:rPr>
                <w:rFonts w:ascii="宋体" w:hAnsi="宋体" w:cs="宋体"/>
                <w:sz w:val="24"/>
              </w:rPr>
            </w:pPr>
            <w:r>
              <w:rPr>
                <w:rFonts w:ascii="宋体" w:hAnsi="宋体" w:cs="宋体" w:hint="eastAsia"/>
                <w:sz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14:paraId="58FF0FC6" w14:textId="77777777" w:rsidR="00C410F2" w:rsidRDefault="00610BC9">
            <w:pPr>
              <w:widowControl/>
              <w:spacing w:line="360" w:lineRule="auto"/>
              <w:rPr>
                <w:rFonts w:ascii="宋体" w:hAnsi="宋体" w:cs="宋体"/>
                <w:sz w:val="24"/>
              </w:rPr>
            </w:pPr>
            <w:r>
              <w:rPr>
                <w:rFonts w:ascii="宋体" w:hAnsi="宋体" w:cs="宋体" w:hint="eastAsia"/>
                <w:sz w:val="24"/>
              </w:rPr>
              <w:t>型号和规格</w:t>
            </w:r>
          </w:p>
        </w:tc>
        <w:tc>
          <w:tcPr>
            <w:tcW w:w="2268" w:type="dxa"/>
            <w:tcBorders>
              <w:top w:val="single" w:sz="4" w:space="0" w:color="auto"/>
              <w:left w:val="single" w:sz="4" w:space="0" w:color="auto"/>
              <w:bottom w:val="single" w:sz="4" w:space="0" w:color="auto"/>
              <w:right w:val="single" w:sz="4" w:space="0" w:color="auto"/>
            </w:tcBorders>
            <w:vAlign w:val="center"/>
          </w:tcPr>
          <w:p w14:paraId="4C0D0AFA" w14:textId="77777777" w:rsidR="00C410F2" w:rsidRDefault="00610BC9">
            <w:pPr>
              <w:widowControl/>
              <w:spacing w:line="360" w:lineRule="auto"/>
              <w:rPr>
                <w:rFonts w:ascii="宋体" w:hAnsi="宋体" w:cs="宋体"/>
                <w:sz w:val="24"/>
              </w:rPr>
            </w:pPr>
            <w:r>
              <w:rPr>
                <w:rFonts w:ascii="宋体" w:hAnsi="宋体" w:cs="宋体" w:hint="eastAsia"/>
                <w:sz w:val="24"/>
              </w:rPr>
              <w:t>数量（单位）</w:t>
            </w:r>
          </w:p>
        </w:tc>
        <w:tc>
          <w:tcPr>
            <w:tcW w:w="2552" w:type="dxa"/>
            <w:tcBorders>
              <w:top w:val="single" w:sz="4" w:space="0" w:color="auto"/>
              <w:left w:val="single" w:sz="4" w:space="0" w:color="auto"/>
              <w:bottom w:val="single" w:sz="4" w:space="0" w:color="auto"/>
              <w:right w:val="single" w:sz="4" w:space="0" w:color="auto"/>
            </w:tcBorders>
            <w:vAlign w:val="center"/>
          </w:tcPr>
          <w:p w14:paraId="2B6AEFD0" w14:textId="77777777" w:rsidR="00C410F2" w:rsidRDefault="00610BC9">
            <w:pPr>
              <w:widowControl/>
              <w:spacing w:line="360" w:lineRule="auto"/>
              <w:jc w:val="center"/>
              <w:rPr>
                <w:rFonts w:ascii="宋体" w:hAnsi="宋体" w:cs="宋体"/>
                <w:sz w:val="24"/>
              </w:rPr>
            </w:pPr>
            <w:r>
              <w:rPr>
                <w:rFonts w:ascii="宋体" w:hAnsi="宋体" w:cs="宋体" w:hint="eastAsia"/>
                <w:sz w:val="24"/>
              </w:rPr>
              <w:t>原产地和制造商名称</w:t>
            </w:r>
          </w:p>
        </w:tc>
        <w:tc>
          <w:tcPr>
            <w:tcW w:w="1417" w:type="dxa"/>
            <w:tcBorders>
              <w:top w:val="single" w:sz="4" w:space="0" w:color="auto"/>
              <w:left w:val="single" w:sz="4" w:space="0" w:color="auto"/>
              <w:bottom w:val="single" w:sz="4" w:space="0" w:color="auto"/>
              <w:right w:val="single" w:sz="4" w:space="0" w:color="auto"/>
            </w:tcBorders>
            <w:vAlign w:val="center"/>
          </w:tcPr>
          <w:p w14:paraId="407ED3FB" w14:textId="77777777" w:rsidR="00C410F2" w:rsidRDefault="00610BC9">
            <w:pPr>
              <w:widowControl/>
              <w:spacing w:line="360" w:lineRule="auto"/>
              <w:jc w:val="center"/>
              <w:rPr>
                <w:rFonts w:ascii="宋体" w:hAnsi="宋体" w:cs="宋体"/>
                <w:sz w:val="24"/>
              </w:rPr>
            </w:pPr>
            <w:r>
              <w:rPr>
                <w:rFonts w:ascii="宋体" w:hAnsi="宋体" w:cs="宋体" w:hint="eastAsia"/>
                <w:sz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5C9720B8" w14:textId="77777777" w:rsidR="00C410F2" w:rsidRDefault="00610BC9">
            <w:pPr>
              <w:widowControl/>
              <w:spacing w:line="360" w:lineRule="auto"/>
              <w:jc w:val="center"/>
              <w:rPr>
                <w:rFonts w:ascii="宋体" w:hAnsi="宋体" w:cs="宋体"/>
                <w:sz w:val="24"/>
              </w:rPr>
            </w:pPr>
            <w:r>
              <w:rPr>
                <w:rFonts w:ascii="宋体" w:hAnsi="宋体" w:cs="宋体" w:hint="eastAsia"/>
                <w:sz w:val="24"/>
              </w:rPr>
              <w:t>小计</w:t>
            </w:r>
          </w:p>
        </w:tc>
        <w:tc>
          <w:tcPr>
            <w:tcW w:w="1985" w:type="dxa"/>
            <w:tcBorders>
              <w:top w:val="single" w:sz="4" w:space="0" w:color="auto"/>
              <w:left w:val="single" w:sz="4" w:space="0" w:color="auto"/>
              <w:bottom w:val="single" w:sz="4" w:space="0" w:color="auto"/>
              <w:right w:val="single" w:sz="4" w:space="0" w:color="auto"/>
            </w:tcBorders>
            <w:vAlign w:val="center"/>
          </w:tcPr>
          <w:p w14:paraId="2CCF1933" w14:textId="77777777" w:rsidR="00C410F2" w:rsidRDefault="00610BC9">
            <w:pPr>
              <w:widowControl/>
              <w:spacing w:line="360" w:lineRule="auto"/>
              <w:jc w:val="center"/>
              <w:rPr>
                <w:rFonts w:ascii="宋体" w:hAnsi="宋体" w:cs="宋体"/>
                <w:sz w:val="24"/>
              </w:rPr>
            </w:pPr>
            <w:r>
              <w:rPr>
                <w:rFonts w:ascii="宋体" w:hAnsi="宋体" w:cs="宋体" w:hint="eastAsia"/>
                <w:sz w:val="24"/>
              </w:rPr>
              <w:t>备注</w:t>
            </w:r>
          </w:p>
          <w:p w14:paraId="200671A7" w14:textId="77777777" w:rsidR="00C410F2" w:rsidRDefault="00610BC9">
            <w:pPr>
              <w:widowControl/>
              <w:spacing w:line="360" w:lineRule="auto"/>
              <w:jc w:val="center"/>
              <w:rPr>
                <w:rFonts w:ascii="宋体" w:hAnsi="宋体" w:cs="宋体"/>
                <w:sz w:val="24"/>
              </w:rPr>
            </w:pPr>
            <w:r>
              <w:rPr>
                <w:rFonts w:ascii="宋体" w:hAnsi="宋体" w:cs="宋体" w:hint="eastAsia"/>
                <w:color w:val="FF0000"/>
                <w:sz w:val="24"/>
              </w:rPr>
              <w:t>（是否包含进口环节税）</w:t>
            </w:r>
          </w:p>
        </w:tc>
      </w:tr>
      <w:tr w:rsidR="00C410F2" w14:paraId="06C581A2" w14:textId="77777777">
        <w:tc>
          <w:tcPr>
            <w:tcW w:w="964" w:type="dxa"/>
            <w:tcBorders>
              <w:top w:val="single" w:sz="4" w:space="0" w:color="auto"/>
              <w:left w:val="single" w:sz="4" w:space="0" w:color="auto"/>
              <w:bottom w:val="single" w:sz="4" w:space="0" w:color="auto"/>
              <w:right w:val="single" w:sz="4" w:space="0" w:color="auto"/>
            </w:tcBorders>
          </w:tcPr>
          <w:p w14:paraId="472684E1" w14:textId="77777777" w:rsidR="00C410F2" w:rsidRDefault="00610BC9">
            <w:pPr>
              <w:widowControl/>
              <w:spacing w:line="360" w:lineRule="auto"/>
              <w:jc w:val="center"/>
              <w:rPr>
                <w:rFonts w:ascii="宋体" w:hAnsi="宋体" w:cs="宋体"/>
                <w:sz w:val="24"/>
              </w:rPr>
            </w:pPr>
            <w:r>
              <w:rPr>
                <w:rFonts w:ascii="宋体" w:hAnsi="宋体" w:cs="宋体" w:hint="eastAsia"/>
                <w:sz w:val="24"/>
              </w:rPr>
              <w:t>1</w:t>
            </w:r>
          </w:p>
        </w:tc>
        <w:tc>
          <w:tcPr>
            <w:tcW w:w="2575" w:type="dxa"/>
            <w:tcBorders>
              <w:top w:val="single" w:sz="4" w:space="0" w:color="auto"/>
              <w:left w:val="single" w:sz="4" w:space="0" w:color="auto"/>
              <w:bottom w:val="single" w:sz="4" w:space="0" w:color="auto"/>
              <w:right w:val="single" w:sz="4" w:space="0" w:color="auto"/>
            </w:tcBorders>
          </w:tcPr>
          <w:p w14:paraId="2BC49131" w14:textId="77777777" w:rsidR="00C410F2" w:rsidRDefault="00C410F2">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F02DC65" w14:textId="77777777" w:rsidR="00C410F2" w:rsidRDefault="00C410F2">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1BCDCF22" w14:textId="77777777" w:rsidR="00C410F2" w:rsidRDefault="00C410F2">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419006EB" w14:textId="77777777" w:rsidR="00C410F2" w:rsidRDefault="00C410F2">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4D664EB8" w14:textId="77777777" w:rsidR="00C410F2" w:rsidRDefault="00C410F2">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68E6D184" w14:textId="77777777" w:rsidR="00C410F2" w:rsidRDefault="00C410F2">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7A00ABA3" w14:textId="77777777" w:rsidR="00C410F2" w:rsidRDefault="00C410F2">
            <w:pPr>
              <w:widowControl/>
              <w:spacing w:line="360" w:lineRule="auto"/>
              <w:rPr>
                <w:rFonts w:ascii="宋体" w:hAnsi="宋体" w:cs="宋体"/>
                <w:sz w:val="24"/>
              </w:rPr>
            </w:pPr>
          </w:p>
        </w:tc>
      </w:tr>
      <w:tr w:rsidR="00C410F2" w14:paraId="60864E42" w14:textId="77777777">
        <w:tc>
          <w:tcPr>
            <w:tcW w:w="964" w:type="dxa"/>
            <w:tcBorders>
              <w:top w:val="single" w:sz="4" w:space="0" w:color="auto"/>
              <w:left w:val="single" w:sz="4" w:space="0" w:color="auto"/>
              <w:bottom w:val="single" w:sz="4" w:space="0" w:color="auto"/>
              <w:right w:val="single" w:sz="4" w:space="0" w:color="auto"/>
            </w:tcBorders>
          </w:tcPr>
          <w:p w14:paraId="620AC93D" w14:textId="77777777" w:rsidR="00C410F2" w:rsidRDefault="00610BC9">
            <w:pPr>
              <w:widowControl/>
              <w:spacing w:line="360" w:lineRule="auto"/>
              <w:jc w:val="center"/>
              <w:rPr>
                <w:rFonts w:ascii="宋体" w:hAnsi="宋体" w:cs="宋体"/>
                <w:sz w:val="24"/>
              </w:rPr>
            </w:pPr>
            <w:r>
              <w:rPr>
                <w:rFonts w:ascii="宋体" w:hAnsi="宋体" w:cs="宋体" w:hint="eastAsia"/>
                <w:sz w:val="24"/>
              </w:rPr>
              <w:t>2</w:t>
            </w:r>
          </w:p>
        </w:tc>
        <w:tc>
          <w:tcPr>
            <w:tcW w:w="2575" w:type="dxa"/>
            <w:tcBorders>
              <w:top w:val="single" w:sz="4" w:space="0" w:color="auto"/>
              <w:left w:val="single" w:sz="4" w:space="0" w:color="auto"/>
              <w:bottom w:val="single" w:sz="4" w:space="0" w:color="auto"/>
              <w:right w:val="single" w:sz="4" w:space="0" w:color="auto"/>
            </w:tcBorders>
          </w:tcPr>
          <w:p w14:paraId="52D71B80" w14:textId="77777777" w:rsidR="00C410F2" w:rsidRDefault="00C410F2">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46DE62" w14:textId="77777777" w:rsidR="00C410F2" w:rsidRDefault="00C410F2">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36CE2A1F" w14:textId="77777777" w:rsidR="00C410F2" w:rsidRDefault="00C410F2">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1E32BCE8" w14:textId="77777777" w:rsidR="00C410F2" w:rsidRDefault="00C410F2">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1B85DB5D" w14:textId="77777777" w:rsidR="00C410F2" w:rsidRDefault="00C410F2">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793D3268" w14:textId="77777777" w:rsidR="00C410F2" w:rsidRDefault="00C410F2">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3BC3C5C1" w14:textId="77777777" w:rsidR="00C410F2" w:rsidRDefault="00C410F2">
            <w:pPr>
              <w:widowControl/>
              <w:spacing w:line="360" w:lineRule="auto"/>
              <w:rPr>
                <w:rFonts w:ascii="宋体" w:hAnsi="宋体" w:cs="宋体"/>
                <w:sz w:val="24"/>
              </w:rPr>
            </w:pPr>
          </w:p>
        </w:tc>
      </w:tr>
      <w:tr w:rsidR="00C410F2" w14:paraId="1B3B02AC" w14:textId="77777777">
        <w:tc>
          <w:tcPr>
            <w:tcW w:w="964" w:type="dxa"/>
            <w:tcBorders>
              <w:top w:val="single" w:sz="4" w:space="0" w:color="auto"/>
              <w:left w:val="single" w:sz="4" w:space="0" w:color="auto"/>
              <w:bottom w:val="single" w:sz="4" w:space="0" w:color="auto"/>
              <w:right w:val="single" w:sz="4" w:space="0" w:color="auto"/>
            </w:tcBorders>
          </w:tcPr>
          <w:p w14:paraId="1B752F51" w14:textId="77777777" w:rsidR="00C410F2" w:rsidRDefault="00610BC9">
            <w:pPr>
              <w:widowControl/>
              <w:spacing w:line="360" w:lineRule="auto"/>
              <w:jc w:val="center"/>
              <w:rPr>
                <w:rFonts w:ascii="宋体" w:hAnsi="宋体" w:cs="宋体"/>
                <w:sz w:val="24"/>
              </w:rPr>
            </w:pPr>
            <w:r>
              <w:rPr>
                <w:rFonts w:ascii="宋体" w:hAnsi="宋体" w:cs="宋体" w:hint="eastAsia"/>
                <w:sz w:val="24"/>
              </w:rPr>
              <w:t>3</w:t>
            </w:r>
          </w:p>
        </w:tc>
        <w:tc>
          <w:tcPr>
            <w:tcW w:w="2575" w:type="dxa"/>
            <w:tcBorders>
              <w:top w:val="single" w:sz="4" w:space="0" w:color="auto"/>
              <w:left w:val="single" w:sz="4" w:space="0" w:color="auto"/>
              <w:bottom w:val="single" w:sz="4" w:space="0" w:color="auto"/>
              <w:right w:val="single" w:sz="4" w:space="0" w:color="auto"/>
            </w:tcBorders>
          </w:tcPr>
          <w:p w14:paraId="79A4FB22" w14:textId="77777777" w:rsidR="00C410F2" w:rsidRDefault="00C410F2">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94336D8" w14:textId="77777777" w:rsidR="00C410F2" w:rsidRDefault="00C410F2">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329BE119" w14:textId="77777777" w:rsidR="00C410F2" w:rsidRDefault="00C410F2">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211753C0" w14:textId="77777777" w:rsidR="00C410F2" w:rsidRDefault="00C410F2">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16F4B429" w14:textId="77777777" w:rsidR="00C410F2" w:rsidRDefault="00C410F2">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44B04057" w14:textId="77777777" w:rsidR="00C410F2" w:rsidRDefault="00C410F2">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38A13354" w14:textId="77777777" w:rsidR="00C410F2" w:rsidRDefault="00C410F2">
            <w:pPr>
              <w:widowControl/>
              <w:spacing w:line="360" w:lineRule="auto"/>
              <w:rPr>
                <w:rFonts w:ascii="宋体" w:hAnsi="宋体" w:cs="宋体"/>
                <w:sz w:val="24"/>
              </w:rPr>
            </w:pPr>
          </w:p>
        </w:tc>
      </w:tr>
      <w:tr w:rsidR="00C410F2" w14:paraId="0B95BFE6" w14:textId="77777777">
        <w:tc>
          <w:tcPr>
            <w:tcW w:w="964" w:type="dxa"/>
            <w:tcBorders>
              <w:top w:val="single" w:sz="4" w:space="0" w:color="auto"/>
              <w:left w:val="single" w:sz="4" w:space="0" w:color="auto"/>
              <w:bottom w:val="single" w:sz="4" w:space="0" w:color="auto"/>
              <w:right w:val="single" w:sz="4" w:space="0" w:color="auto"/>
            </w:tcBorders>
          </w:tcPr>
          <w:p w14:paraId="41E23C34" w14:textId="77777777" w:rsidR="00C410F2" w:rsidRDefault="00610BC9">
            <w:pPr>
              <w:widowControl/>
              <w:spacing w:line="360" w:lineRule="auto"/>
              <w:jc w:val="center"/>
              <w:rPr>
                <w:rFonts w:ascii="宋体" w:hAnsi="宋体" w:cs="宋体"/>
                <w:sz w:val="24"/>
              </w:rPr>
            </w:pPr>
            <w:r>
              <w:rPr>
                <w:rFonts w:ascii="宋体" w:hAnsi="宋体" w:cs="宋体"/>
                <w:sz w:val="24"/>
              </w:rPr>
              <w:t>4</w:t>
            </w:r>
          </w:p>
        </w:tc>
        <w:tc>
          <w:tcPr>
            <w:tcW w:w="2575" w:type="dxa"/>
            <w:tcBorders>
              <w:top w:val="single" w:sz="4" w:space="0" w:color="auto"/>
              <w:left w:val="single" w:sz="4" w:space="0" w:color="auto"/>
              <w:bottom w:val="single" w:sz="4" w:space="0" w:color="auto"/>
              <w:right w:val="single" w:sz="4" w:space="0" w:color="auto"/>
            </w:tcBorders>
          </w:tcPr>
          <w:p w14:paraId="1F2C67D1" w14:textId="77777777" w:rsidR="00C410F2" w:rsidRDefault="00C410F2">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977700" w14:textId="77777777" w:rsidR="00C410F2" w:rsidRDefault="00C410F2">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1EBCE5B6" w14:textId="77777777" w:rsidR="00C410F2" w:rsidRDefault="00C410F2">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4FC53F1F" w14:textId="77777777" w:rsidR="00C410F2" w:rsidRDefault="00C410F2">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5D137774" w14:textId="77777777" w:rsidR="00C410F2" w:rsidRDefault="00C410F2">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4EDA8C42" w14:textId="77777777" w:rsidR="00C410F2" w:rsidRDefault="00C410F2">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3143A821" w14:textId="77777777" w:rsidR="00C410F2" w:rsidRDefault="00C410F2">
            <w:pPr>
              <w:widowControl/>
              <w:spacing w:line="360" w:lineRule="auto"/>
              <w:rPr>
                <w:rFonts w:ascii="宋体" w:hAnsi="宋体" w:cs="宋体"/>
                <w:sz w:val="24"/>
              </w:rPr>
            </w:pPr>
          </w:p>
        </w:tc>
      </w:tr>
      <w:tr w:rsidR="00C410F2" w14:paraId="36C62CBC" w14:textId="77777777">
        <w:trPr>
          <w:trHeight w:val="332"/>
        </w:trPr>
        <w:tc>
          <w:tcPr>
            <w:tcW w:w="964" w:type="dxa"/>
            <w:tcBorders>
              <w:top w:val="single" w:sz="4" w:space="0" w:color="auto"/>
              <w:left w:val="single" w:sz="4" w:space="0" w:color="auto"/>
              <w:bottom w:val="single" w:sz="4" w:space="0" w:color="auto"/>
              <w:right w:val="single" w:sz="4" w:space="0" w:color="auto"/>
            </w:tcBorders>
          </w:tcPr>
          <w:p w14:paraId="0AEFA017" w14:textId="77777777" w:rsidR="00C410F2" w:rsidRDefault="00610BC9">
            <w:pPr>
              <w:widowControl/>
              <w:spacing w:line="360" w:lineRule="auto"/>
              <w:jc w:val="center"/>
              <w:rPr>
                <w:rFonts w:ascii="宋体" w:hAnsi="宋体" w:cs="宋体"/>
                <w:sz w:val="24"/>
              </w:rPr>
            </w:pPr>
            <w:r>
              <w:rPr>
                <w:rFonts w:ascii="宋体" w:hAnsi="宋体" w:cs="宋体"/>
                <w:sz w:val="24"/>
              </w:rPr>
              <w:t>…</w:t>
            </w:r>
          </w:p>
        </w:tc>
        <w:tc>
          <w:tcPr>
            <w:tcW w:w="2575" w:type="dxa"/>
            <w:tcBorders>
              <w:top w:val="single" w:sz="4" w:space="0" w:color="auto"/>
              <w:left w:val="single" w:sz="4" w:space="0" w:color="auto"/>
              <w:bottom w:val="single" w:sz="4" w:space="0" w:color="auto"/>
              <w:right w:val="single" w:sz="4" w:space="0" w:color="auto"/>
            </w:tcBorders>
          </w:tcPr>
          <w:p w14:paraId="25DD5B6A" w14:textId="77777777" w:rsidR="00C410F2" w:rsidRDefault="00C410F2">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808A8CE" w14:textId="77777777" w:rsidR="00C410F2" w:rsidRDefault="00C410F2">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3F40C2A0" w14:textId="77777777" w:rsidR="00C410F2" w:rsidRDefault="00C410F2">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32773B28" w14:textId="77777777" w:rsidR="00C410F2" w:rsidRDefault="00C410F2">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23254EDD" w14:textId="77777777" w:rsidR="00C410F2" w:rsidRDefault="00C410F2">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694F4C40" w14:textId="77777777" w:rsidR="00C410F2" w:rsidRDefault="00C410F2">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222D1688" w14:textId="77777777" w:rsidR="00C410F2" w:rsidRDefault="00C410F2">
            <w:pPr>
              <w:widowControl/>
              <w:spacing w:line="360" w:lineRule="auto"/>
              <w:rPr>
                <w:rFonts w:ascii="宋体" w:hAnsi="宋体" w:cs="宋体"/>
                <w:sz w:val="24"/>
              </w:rPr>
            </w:pPr>
          </w:p>
        </w:tc>
      </w:tr>
      <w:tr w:rsidR="00C410F2" w14:paraId="30CCEE99" w14:textId="77777777">
        <w:trPr>
          <w:cantSplit/>
        </w:trPr>
        <w:tc>
          <w:tcPr>
            <w:tcW w:w="14454" w:type="dxa"/>
            <w:gridSpan w:val="8"/>
            <w:tcBorders>
              <w:top w:val="single" w:sz="4" w:space="0" w:color="auto"/>
              <w:left w:val="single" w:sz="4" w:space="0" w:color="auto"/>
              <w:bottom w:val="single" w:sz="4" w:space="0" w:color="auto"/>
              <w:right w:val="single" w:sz="4" w:space="0" w:color="auto"/>
            </w:tcBorders>
          </w:tcPr>
          <w:p w14:paraId="6BAEED27" w14:textId="77777777" w:rsidR="00C410F2" w:rsidRDefault="00610BC9">
            <w:pPr>
              <w:widowControl/>
              <w:spacing w:line="360" w:lineRule="auto"/>
              <w:rPr>
                <w:rFonts w:ascii="宋体" w:hAnsi="宋体" w:cs="宋体"/>
                <w:sz w:val="24"/>
              </w:rPr>
            </w:pPr>
            <w:r>
              <w:rPr>
                <w:rFonts w:ascii="宋体" w:hAnsi="宋体" w:cs="宋体" w:hint="eastAsia"/>
                <w:sz w:val="24"/>
              </w:rPr>
              <w:t>总价</w:t>
            </w:r>
          </w:p>
        </w:tc>
      </w:tr>
    </w:tbl>
    <w:p w14:paraId="40EA401E" w14:textId="77777777" w:rsidR="00C410F2" w:rsidRDefault="00610BC9">
      <w:pPr>
        <w:pStyle w:val="ab"/>
        <w:spacing w:line="360" w:lineRule="auto"/>
        <w:rPr>
          <w:rFonts w:hAnsi="宋体"/>
          <w:sz w:val="24"/>
          <w:szCs w:val="24"/>
        </w:rPr>
      </w:pPr>
      <w:r>
        <w:rPr>
          <w:rFonts w:hAnsi="宋体" w:hint="eastAsia"/>
          <w:sz w:val="24"/>
          <w:szCs w:val="24"/>
        </w:rPr>
        <w:t>供应商授权代表签字___________________</w:t>
      </w:r>
    </w:p>
    <w:p w14:paraId="75AAA53F" w14:textId="77777777" w:rsidR="00C410F2" w:rsidRDefault="00610BC9">
      <w:pPr>
        <w:pStyle w:val="ab"/>
        <w:spacing w:line="360" w:lineRule="auto"/>
        <w:rPr>
          <w:rFonts w:hAnsi="宋体"/>
          <w:sz w:val="24"/>
          <w:szCs w:val="24"/>
          <w:u w:val="single"/>
        </w:rPr>
      </w:pPr>
      <w:r>
        <w:rPr>
          <w:rFonts w:hAnsi="宋体" w:hint="eastAsia"/>
          <w:sz w:val="24"/>
          <w:szCs w:val="24"/>
        </w:rPr>
        <w:t>供应商(盖章):</w:t>
      </w:r>
      <w:r>
        <w:rPr>
          <w:rFonts w:hAnsi="宋体"/>
          <w:sz w:val="24"/>
          <w:szCs w:val="24"/>
          <w:u w:val="single"/>
        </w:rPr>
        <w:tab/>
      </w:r>
      <w:r>
        <w:rPr>
          <w:rFonts w:hAnsi="宋体" w:hint="eastAsia"/>
          <w:sz w:val="24"/>
          <w:szCs w:val="24"/>
          <w:u w:val="single"/>
        </w:rPr>
        <w:t xml:space="preserve">                  </w:t>
      </w:r>
      <w:r>
        <w:rPr>
          <w:rFonts w:hAnsi="宋体"/>
          <w:sz w:val="24"/>
          <w:szCs w:val="24"/>
          <w:u w:val="single"/>
        </w:rPr>
        <w:tab/>
      </w:r>
    </w:p>
    <w:p w14:paraId="2E9266BC" w14:textId="77777777" w:rsidR="00C410F2" w:rsidRDefault="00610BC9">
      <w:pPr>
        <w:pStyle w:val="ab"/>
        <w:widowControl/>
        <w:spacing w:line="360" w:lineRule="auto"/>
        <w:rPr>
          <w:rFonts w:hAnsi="宋体" w:cs="Arial"/>
          <w:sz w:val="24"/>
          <w:szCs w:val="24"/>
        </w:rPr>
      </w:pPr>
      <w:r>
        <w:rPr>
          <w:rFonts w:hAnsi="宋体" w:cs="Arial"/>
          <w:sz w:val="24"/>
          <w:szCs w:val="24"/>
        </w:rPr>
        <w:t>注</w:t>
      </w:r>
      <w:r>
        <w:rPr>
          <w:rFonts w:hAnsi="宋体" w:cs="Arial" w:hint="eastAsia"/>
          <w:sz w:val="24"/>
          <w:szCs w:val="24"/>
        </w:rPr>
        <w:t>：</w:t>
      </w:r>
      <w:r>
        <w:rPr>
          <w:rFonts w:hAnsi="宋体" w:cs="Arial"/>
          <w:sz w:val="24"/>
          <w:szCs w:val="24"/>
        </w:rPr>
        <w:t>1</w:t>
      </w:r>
      <w:r>
        <w:rPr>
          <w:rFonts w:hAnsi="宋体" w:cs="Arial" w:hint="eastAsia"/>
          <w:sz w:val="24"/>
          <w:szCs w:val="24"/>
        </w:rPr>
        <w:t>.</w:t>
      </w:r>
      <w:r>
        <w:rPr>
          <w:rFonts w:hAnsi="宋体" w:cs="Arial"/>
          <w:sz w:val="24"/>
          <w:szCs w:val="24"/>
        </w:rPr>
        <w:t>如果按单价计算的结果与总价不一致,以单价为准修正总价。</w:t>
      </w:r>
    </w:p>
    <w:p w14:paraId="417C1616" w14:textId="77777777" w:rsidR="00C410F2" w:rsidRDefault="00610BC9">
      <w:pPr>
        <w:pStyle w:val="ab"/>
        <w:widowControl/>
        <w:spacing w:line="360" w:lineRule="auto"/>
        <w:ind w:firstLineChars="200" w:firstLine="480"/>
        <w:rPr>
          <w:rFonts w:hAnsi="宋体" w:cs="Arial"/>
          <w:sz w:val="24"/>
          <w:szCs w:val="24"/>
        </w:rPr>
      </w:pPr>
      <w:bookmarkStart w:id="544" w:name="_Hlk120612117"/>
      <w:r>
        <w:rPr>
          <w:rFonts w:hAnsi="宋体" w:cs="Arial" w:hint="eastAsia"/>
          <w:sz w:val="24"/>
          <w:szCs w:val="24"/>
        </w:rPr>
        <w:t>2.如果</w:t>
      </w:r>
      <w:r>
        <w:rPr>
          <w:rFonts w:hAnsi="宋体" w:cs="Arial"/>
          <w:sz w:val="24"/>
          <w:szCs w:val="24"/>
        </w:rPr>
        <w:t>单价金额小数点有明显错位的，应以总价为准，并修改单价</w:t>
      </w:r>
      <w:r>
        <w:rPr>
          <w:rFonts w:hAnsi="宋体" w:cs="Arial" w:hint="eastAsia"/>
          <w:sz w:val="24"/>
          <w:szCs w:val="24"/>
        </w:rPr>
        <w:t>。</w:t>
      </w:r>
    </w:p>
    <w:bookmarkEnd w:id="544"/>
    <w:p w14:paraId="50681106" w14:textId="77777777" w:rsidR="00C410F2" w:rsidRDefault="00610BC9">
      <w:pPr>
        <w:pStyle w:val="ab"/>
        <w:widowControl/>
        <w:spacing w:line="360" w:lineRule="auto"/>
        <w:ind w:firstLineChars="200" w:firstLine="480"/>
        <w:rPr>
          <w:rFonts w:hAnsi="宋体" w:cs="Arial"/>
          <w:color w:val="FF0000"/>
          <w:sz w:val="24"/>
          <w:szCs w:val="24"/>
        </w:rPr>
      </w:pPr>
      <w:r>
        <w:rPr>
          <w:rFonts w:hAnsi="宋体" w:cs="Arial" w:hint="eastAsia"/>
          <w:color w:val="FF0000"/>
          <w:sz w:val="24"/>
          <w:szCs w:val="24"/>
        </w:rPr>
        <w:lastRenderedPageBreak/>
        <w:t>3</w:t>
      </w:r>
      <w:r>
        <w:rPr>
          <w:rFonts w:hAnsi="宋体" w:cs="Arial"/>
          <w:color w:val="FF0000"/>
          <w:sz w:val="24"/>
          <w:szCs w:val="24"/>
        </w:rPr>
        <w:t>.</w:t>
      </w:r>
      <w:r>
        <w:rPr>
          <w:rFonts w:hAnsi="宋体" w:cs="Arial" w:hint="eastAsia"/>
          <w:color w:val="FF0000"/>
          <w:sz w:val="24"/>
          <w:szCs w:val="24"/>
        </w:rPr>
        <w:t>进口产品：投标报价可不包含进口环节税，但投标报价须包含进口代理服务费、惩罚性关税（如有）以及清关、报关、国内运输等过程产生的其他费用。进口代理公司由采购人指定（进口代理服务费按中标金额1%计算，清关、报关、国内运输等过程产生的其他费用以实际发生为准）。</w:t>
      </w:r>
    </w:p>
    <w:p w14:paraId="4361F483" w14:textId="77777777" w:rsidR="00C410F2" w:rsidRDefault="00610BC9">
      <w:pPr>
        <w:pStyle w:val="ab"/>
        <w:widowControl/>
        <w:spacing w:line="360" w:lineRule="auto"/>
        <w:ind w:firstLineChars="200" w:firstLine="480"/>
        <w:rPr>
          <w:rFonts w:hAnsi="宋体" w:cs="Arial"/>
          <w:sz w:val="24"/>
          <w:szCs w:val="24"/>
        </w:rPr>
      </w:pPr>
      <w:r>
        <w:rPr>
          <w:rFonts w:hAnsi="宋体" w:cs="Arial"/>
          <w:sz w:val="24"/>
          <w:szCs w:val="24"/>
        </w:rPr>
        <w:t>4.上述各项的详细分项报价，应另页描述</w:t>
      </w:r>
      <w:r>
        <w:rPr>
          <w:rFonts w:hAnsi="宋体" w:cs="Arial" w:hint="eastAsia"/>
          <w:sz w:val="24"/>
          <w:szCs w:val="24"/>
        </w:rPr>
        <w:t>（如有）</w:t>
      </w:r>
      <w:r>
        <w:rPr>
          <w:rFonts w:hAnsi="宋体" w:cs="Arial"/>
          <w:sz w:val="24"/>
          <w:szCs w:val="24"/>
        </w:rPr>
        <w:t>。</w:t>
      </w:r>
    </w:p>
    <w:p w14:paraId="2E7011AD" w14:textId="77777777" w:rsidR="00C410F2" w:rsidRDefault="00C410F2">
      <w:pPr>
        <w:pStyle w:val="ab"/>
        <w:spacing w:line="360" w:lineRule="auto"/>
        <w:jc w:val="center"/>
        <w:rPr>
          <w:rFonts w:hAnsi="宋体"/>
          <w:sz w:val="24"/>
        </w:rPr>
        <w:sectPr w:rsidR="00C410F2">
          <w:footerReference w:type="default" r:id="rId14"/>
          <w:pgSz w:w="16838" w:h="11906" w:orient="landscape"/>
          <w:pgMar w:top="1797" w:right="1440" w:bottom="1797" w:left="1440" w:header="851" w:footer="992" w:gutter="0"/>
          <w:cols w:space="720"/>
          <w:docGrid w:type="linesAndChars" w:linePitch="312"/>
        </w:sectPr>
      </w:pPr>
    </w:p>
    <w:p w14:paraId="4F6C3147" w14:textId="77777777" w:rsidR="00C410F2" w:rsidRDefault="00610BC9">
      <w:pPr>
        <w:pStyle w:val="20"/>
        <w:rPr>
          <w:rFonts w:ascii="宋体" w:eastAsia="宋体" w:hAnsi="宋体"/>
          <w:sz w:val="24"/>
        </w:rPr>
      </w:pPr>
      <w:bookmarkStart w:id="545" w:name="_Toc8735007"/>
      <w:bookmarkStart w:id="546" w:name="_Toc120187102"/>
      <w:bookmarkStart w:id="547" w:name="_Toc25845326"/>
      <w:bookmarkStart w:id="548" w:name="_Toc44328520"/>
      <w:bookmarkStart w:id="549" w:name="_Toc126249634"/>
      <w:bookmarkStart w:id="550" w:name="_Toc23167372"/>
      <w:bookmarkStart w:id="551" w:name="_Toc69308088"/>
      <w:bookmarkStart w:id="552" w:name="_Toc135812622"/>
      <w:bookmarkStart w:id="553" w:name="_Toc104998524"/>
      <w:bookmarkStart w:id="554" w:name="_Toc8747959"/>
      <w:bookmarkStart w:id="555" w:name="_Hlk496025812"/>
      <w:bookmarkStart w:id="556" w:name="_Toc69308081"/>
      <w:bookmarkStart w:id="557" w:name="_Toc120187097"/>
      <w:bookmarkStart w:id="558" w:name="_Toc44328514"/>
      <w:bookmarkStart w:id="559" w:name="_Toc44328451"/>
      <w:bookmarkStart w:id="560" w:name="_Toc23167366"/>
      <w:bookmarkStart w:id="561" w:name="_Toc126249629"/>
      <w:bookmarkStart w:id="562" w:name="_Toc8735001"/>
      <w:bookmarkStart w:id="563" w:name="_Toc8747953"/>
      <w:bookmarkStart w:id="564" w:name="_Toc25845321"/>
      <w:bookmarkStart w:id="565" w:name="_Toc104998517"/>
      <w:r>
        <w:rPr>
          <w:rFonts w:ascii="宋体" w:eastAsia="宋体" w:hAnsi="宋体" w:hint="eastAsia"/>
          <w:sz w:val="24"/>
        </w:rPr>
        <w:lastRenderedPageBreak/>
        <w:t>附件</w:t>
      </w:r>
      <w:r>
        <w:rPr>
          <w:rFonts w:ascii="宋体" w:eastAsia="宋体" w:hAnsi="宋体"/>
          <w:sz w:val="24"/>
        </w:rPr>
        <w:t>4</w:t>
      </w:r>
      <w:r>
        <w:rPr>
          <w:rFonts w:ascii="宋体" w:eastAsia="宋体" w:hAnsi="宋体" w:hint="eastAsia"/>
          <w:sz w:val="24"/>
        </w:rPr>
        <w:t xml:space="preserve">    法定代表人授权书</w:t>
      </w:r>
      <w:r>
        <w:rPr>
          <w:rFonts w:ascii="宋体" w:eastAsia="宋体" w:hAnsi="宋体"/>
          <w:sz w:val="24"/>
        </w:rPr>
        <w:t>(</w:t>
      </w:r>
      <w:r>
        <w:rPr>
          <w:rFonts w:ascii="宋体" w:eastAsia="宋体" w:hAnsi="宋体" w:hint="eastAsia"/>
          <w:sz w:val="24"/>
        </w:rPr>
        <w:t>格式</w:t>
      </w:r>
      <w:r>
        <w:rPr>
          <w:rFonts w:ascii="宋体" w:eastAsia="宋体" w:hAnsi="宋体"/>
          <w:sz w:val="24"/>
        </w:rPr>
        <w:t>)</w:t>
      </w:r>
      <w:bookmarkEnd w:id="545"/>
      <w:bookmarkEnd w:id="546"/>
      <w:bookmarkEnd w:id="547"/>
      <w:bookmarkEnd w:id="548"/>
      <w:bookmarkEnd w:id="549"/>
      <w:bookmarkEnd w:id="550"/>
      <w:bookmarkEnd w:id="551"/>
      <w:bookmarkEnd w:id="552"/>
      <w:bookmarkEnd w:id="553"/>
      <w:bookmarkEnd w:id="554"/>
    </w:p>
    <w:p w14:paraId="04AB4D2F" w14:textId="77777777" w:rsidR="00C410F2" w:rsidRDefault="00610BC9">
      <w:pPr>
        <w:pStyle w:val="ab"/>
        <w:rPr>
          <w:rFonts w:hAnsi="宋体"/>
          <w:sz w:val="24"/>
        </w:rPr>
      </w:pPr>
      <w:r>
        <w:rPr>
          <w:rFonts w:hAnsi="宋体" w:hint="eastAsia"/>
          <w:sz w:val="24"/>
          <w:u w:val="single"/>
        </w:rPr>
        <w:cr/>
      </w:r>
    </w:p>
    <w:p w14:paraId="3ABCB621" w14:textId="77777777" w:rsidR="00C410F2" w:rsidRDefault="00610BC9">
      <w:pPr>
        <w:pStyle w:val="ab"/>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）的报价，以本公司名义处理一切与之有关的事务。</w:t>
      </w:r>
      <w:r>
        <w:rPr>
          <w:rFonts w:hAnsi="宋体" w:hint="eastAsia"/>
          <w:sz w:val="24"/>
        </w:rPr>
        <w:cr/>
        <w:t xml:space="preserve">　　</w:t>
      </w:r>
    </w:p>
    <w:p w14:paraId="74A3D059" w14:textId="77777777" w:rsidR="00C410F2" w:rsidRDefault="00610BC9">
      <w:pPr>
        <w:pStyle w:val="ab"/>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4B7CE7A8" w14:textId="77777777" w:rsidR="00C410F2" w:rsidRDefault="00610BC9">
      <w:pPr>
        <w:pStyle w:val="ab"/>
        <w:tabs>
          <w:tab w:val="left" w:pos="5580"/>
        </w:tabs>
        <w:spacing w:line="360" w:lineRule="auto"/>
        <w:rPr>
          <w:rFonts w:hAnsi="宋体"/>
          <w:sz w:val="24"/>
        </w:rPr>
      </w:pPr>
      <w:r>
        <w:rPr>
          <w:rFonts w:hAnsi="宋体" w:hint="eastAsia"/>
          <w:sz w:val="24"/>
        </w:rPr>
        <w:cr/>
        <w:t>被授权人（授权代表）签字_______________________________</w:t>
      </w:r>
    </w:p>
    <w:p w14:paraId="11D005A8" w14:textId="77777777" w:rsidR="00C410F2" w:rsidRDefault="00610BC9">
      <w:pPr>
        <w:pStyle w:val="ab"/>
        <w:tabs>
          <w:tab w:val="left" w:pos="5580"/>
        </w:tabs>
        <w:spacing w:line="360" w:lineRule="auto"/>
        <w:rPr>
          <w:rFonts w:hAnsi="宋体"/>
          <w:sz w:val="24"/>
        </w:rPr>
      </w:pPr>
      <w:r>
        <w:rPr>
          <w:rFonts w:hAnsi="宋体" w:hint="eastAsia"/>
          <w:sz w:val="24"/>
        </w:rPr>
        <w:cr/>
        <w:t xml:space="preserve">公司盖章：                                 </w:t>
      </w:r>
    </w:p>
    <w:p w14:paraId="7475A78A" w14:textId="77777777" w:rsidR="00C410F2" w:rsidRDefault="00C410F2">
      <w:pPr>
        <w:pStyle w:val="ab"/>
        <w:tabs>
          <w:tab w:val="left" w:pos="5580"/>
        </w:tabs>
        <w:spacing w:line="360" w:lineRule="auto"/>
        <w:rPr>
          <w:rFonts w:hAnsi="宋体"/>
          <w:sz w:val="24"/>
        </w:rPr>
      </w:pPr>
    </w:p>
    <w:p w14:paraId="60A94B19" w14:textId="77777777" w:rsidR="00C410F2" w:rsidRDefault="00C410F2">
      <w:pPr>
        <w:pStyle w:val="ab"/>
        <w:tabs>
          <w:tab w:val="left" w:pos="5580"/>
        </w:tabs>
        <w:spacing w:line="360" w:lineRule="auto"/>
        <w:rPr>
          <w:rFonts w:hAnsi="宋体"/>
          <w:sz w:val="24"/>
        </w:rPr>
      </w:pPr>
    </w:p>
    <w:p w14:paraId="59B2E28F" w14:textId="77777777" w:rsidR="00C410F2" w:rsidRDefault="00610BC9">
      <w:pPr>
        <w:pStyle w:val="ab"/>
        <w:tabs>
          <w:tab w:val="left" w:pos="5580"/>
        </w:tabs>
        <w:spacing w:line="360" w:lineRule="auto"/>
        <w:rPr>
          <w:rFonts w:hAnsi="宋体"/>
          <w:sz w:val="24"/>
        </w:rPr>
      </w:pPr>
      <w:r>
        <w:rPr>
          <w:rFonts w:hAnsi="宋体" w:hint="eastAsia"/>
          <w:sz w:val="24"/>
        </w:rPr>
        <w:t>附：法定代表人和被授权人身份证正反面复印件</w:t>
      </w:r>
    </w:p>
    <w:p w14:paraId="3EAA780B" w14:textId="77777777" w:rsidR="00C410F2" w:rsidRDefault="00610BC9">
      <w:pPr>
        <w:tabs>
          <w:tab w:val="left" w:pos="5580"/>
        </w:tabs>
        <w:spacing w:line="360" w:lineRule="auto"/>
        <w:rPr>
          <w:rFonts w:ascii="宋体" w:hAnsi="宋体"/>
          <w:sz w:val="24"/>
        </w:rPr>
      </w:pPr>
      <w:r>
        <w:rPr>
          <w:rFonts w:ascii="宋体" w:hAnsi="宋体"/>
          <w:sz w:val="24"/>
        </w:rPr>
        <w:t>若</w:t>
      </w:r>
      <w:r>
        <w:rPr>
          <w:rFonts w:ascii="宋体" w:hAnsi="宋体" w:hint="eastAsia"/>
          <w:sz w:val="24"/>
        </w:rPr>
        <w:t>响应</w:t>
      </w:r>
      <w:r>
        <w:rPr>
          <w:rFonts w:ascii="宋体" w:hAnsi="宋体"/>
          <w:sz w:val="24"/>
        </w:rPr>
        <w:t>文件中签字之处均为法定代表人（</w:t>
      </w:r>
      <w:r>
        <w:rPr>
          <w:rFonts w:ascii="宋体" w:hAnsi="宋体" w:hint="eastAsia"/>
          <w:sz w:val="24"/>
        </w:rPr>
        <w:t>授权人</w:t>
      </w:r>
      <w:r>
        <w:rPr>
          <w:rFonts w:ascii="宋体" w:hAnsi="宋体"/>
          <w:sz w:val="24"/>
        </w:rPr>
        <w:t>）本人签署，则可不提供本《</w:t>
      </w:r>
      <w:r>
        <w:rPr>
          <w:rFonts w:ascii="宋体" w:hAnsi="宋体" w:hint="eastAsia"/>
          <w:sz w:val="24"/>
        </w:rPr>
        <w:t>法定代表人授权书</w:t>
      </w:r>
      <w:r>
        <w:rPr>
          <w:rFonts w:ascii="宋体" w:hAnsi="宋体"/>
          <w:sz w:val="24"/>
        </w:rPr>
        <w:t>》，但须提供</w:t>
      </w:r>
      <w:r>
        <w:rPr>
          <w:rFonts w:ascii="宋体" w:hAnsi="宋体" w:hint="eastAsia"/>
          <w:sz w:val="24"/>
        </w:rPr>
        <w:t>《</w:t>
      </w:r>
      <w:r>
        <w:rPr>
          <w:rFonts w:ascii="宋体" w:hAnsi="宋体"/>
          <w:sz w:val="24"/>
        </w:rPr>
        <w:t>法定代表人（</w:t>
      </w:r>
      <w:r>
        <w:rPr>
          <w:rFonts w:ascii="宋体" w:hAnsi="宋体" w:hint="eastAsia"/>
          <w:sz w:val="24"/>
        </w:rPr>
        <w:t>授权人</w:t>
      </w:r>
      <w:r>
        <w:rPr>
          <w:rFonts w:ascii="宋体" w:hAnsi="宋体"/>
          <w:sz w:val="24"/>
        </w:rPr>
        <w:t>）身份证</w:t>
      </w:r>
      <w:r>
        <w:rPr>
          <w:rFonts w:ascii="宋体" w:hAnsi="宋体" w:hint="eastAsia"/>
          <w:sz w:val="24"/>
        </w:rPr>
        <w:t>明》</w:t>
      </w:r>
      <w:r>
        <w:rPr>
          <w:rFonts w:ascii="宋体" w:hAnsi="宋体"/>
          <w:sz w:val="24"/>
        </w:rPr>
        <w:t>（实质性格式）</w:t>
      </w:r>
      <w:r>
        <w:rPr>
          <w:rFonts w:ascii="宋体" w:hAnsi="宋体" w:hint="eastAsia"/>
          <w:sz w:val="24"/>
        </w:rPr>
        <w:t>、法定代表人身份证正反面复印件</w:t>
      </w:r>
    </w:p>
    <w:p w14:paraId="2CCC0DA5" w14:textId="77777777" w:rsidR="00C410F2" w:rsidRDefault="00610BC9">
      <w:pPr>
        <w:spacing w:line="360" w:lineRule="auto"/>
        <w:jc w:val="center"/>
        <w:rPr>
          <w:rFonts w:ascii="宋体" w:hAnsi="宋体"/>
          <w:b/>
          <w:color w:val="000000"/>
          <w:sz w:val="24"/>
        </w:rPr>
      </w:pPr>
      <w:r>
        <w:rPr>
          <w:rFonts w:ascii="宋体" w:hAnsi="宋体"/>
          <w:sz w:val="24"/>
        </w:rPr>
        <w:br w:type="page"/>
      </w:r>
    </w:p>
    <w:p w14:paraId="2B345001" w14:textId="77777777" w:rsidR="00C410F2" w:rsidRDefault="00610BC9">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w:t>
      </w:r>
      <w:r>
        <w:rPr>
          <w:rFonts w:ascii="宋体" w:hAnsi="宋体" w:hint="eastAsia"/>
          <w:b/>
          <w:color w:val="000000"/>
          <w:sz w:val="36"/>
          <w:szCs w:val="36"/>
        </w:rPr>
        <w:t>授权人</w:t>
      </w:r>
      <w:r>
        <w:rPr>
          <w:rFonts w:ascii="宋体" w:hAnsi="宋体"/>
          <w:b/>
          <w:color w:val="000000"/>
          <w:sz w:val="36"/>
          <w:szCs w:val="36"/>
        </w:rPr>
        <w:t>）身份证明</w:t>
      </w:r>
    </w:p>
    <w:p w14:paraId="10EE00C5" w14:textId="77777777" w:rsidR="00C410F2" w:rsidRDefault="00C410F2">
      <w:pPr>
        <w:kinsoku w:val="0"/>
        <w:overflowPunct w:val="0"/>
        <w:spacing w:line="200" w:lineRule="exact"/>
        <w:rPr>
          <w:rFonts w:ascii="宋体" w:hAnsi="宋体"/>
          <w:sz w:val="20"/>
          <w:szCs w:val="20"/>
        </w:rPr>
      </w:pPr>
    </w:p>
    <w:p w14:paraId="15A04735" w14:textId="77777777" w:rsidR="00C410F2" w:rsidRDefault="00610BC9">
      <w:pPr>
        <w:tabs>
          <w:tab w:val="left" w:pos="5580"/>
        </w:tabs>
        <w:spacing w:line="360" w:lineRule="auto"/>
        <w:jc w:val="left"/>
        <w:rPr>
          <w:color w:val="000000"/>
          <w:sz w:val="24"/>
          <w:szCs w:val="20"/>
        </w:rPr>
      </w:pPr>
      <w:r>
        <w:rPr>
          <w:rFonts w:hint="eastAsia"/>
          <w:color w:val="000000"/>
          <w:sz w:val="24"/>
          <w:szCs w:val="20"/>
        </w:rPr>
        <w:t>注：如果本项目有授权代表签字则不用填写法定代表人（单位负责人）身份证明</w:t>
      </w:r>
    </w:p>
    <w:p w14:paraId="40D8743A" w14:textId="77777777" w:rsidR="00C410F2" w:rsidRDefault="00C410F2">
      <w:pPr>
        <w:tabs>
          <w:tab w:val="left" w:pos="5580"/>
        </w:tabs>
        <w:spacing w:line="360" w:lineRule="auto"/>
        <w:rPr>
          <w:rFonts w:ascii="宋体" w:hAnsi="宋体"/>
          <w:color w:val="000000"/>
          <w:sz w:val="24"/>
        </w:rPr>
      </w:pPr>
    </w:p>
    <w:p w14:paraId="4AEFA2D8" w14:textId="77777777" w:rsidR="00C410F2" w:rsidRDefault="00610BC9">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66472723" w14:textId="77777777" w:rsidR="00C410F2" w:rsidRDefault="00610BC9">
      <w:pPr>
        <w:pStyle w:val="a8"/>
        <w:tabs>
          <w:tab w:val="left" w:pos="2412"/>
          <w:tab w:val="left" w:pos="3883"/>
          <w:tab w:val="left" w:pos="5352"/>
          <w:tab w:val="left" w:pos="6821"/>
        </w:tabs>
        <w:kinsoku w:val="0"/>
        <w:overflowPunct w:val="0"/>
        <w:spacing w:line="335" w:lineRule="exact"/>
        <w:ind w:firstLineChars="200" w:firstLine="420"/>
      </w:pPr>
      <w:r>
        <w:rPr>
          <w:rFonts w:hint="eastAsia"/>
        </w:rPr>
        <w:t>兹证明，</w:t>
      </w:r>
    </w:p>
    <w:p w14:paraId="52B54E6B" w14:textId="77777777" w:rsidR="00C410F2" w:rsidRDefault="00610BC9">
      <w:pPr>
        <w:pStyle w:val="a8"/>
        <w:tabs>
          <w:tab w:val="left" w:pos="1690"/>
          <w:tab w:val="left" w:pos="3400"/>
          <w:tab w:val="left" w:pos="5110"/>
          <w:tab w:val="left" w:pos="6821"/>
        </w:tabs>
        <w:kinsoku w:val="0"/>
        <w:overflowPunct w:val="0"/>
        <w:spacing w:line="335" w:lineRule="exact"/>
      </w:pPr>
      <w:r>
        <w:t>姓名</w:t>
      </w:r>
      <w:r>
        <w:rPr>
          <w:rFonts w:hint="eastAsia"/>
        </w:rPr>
        <w:t>：</w:t>
      </w:r>
      <w:r>
        <w:t>____</w:t>
      </w:r>
      <w:r>
        <w:t>性别：</w:t>
      </w:r>
      <w:r>
        <w:t>____</w:t>
      </w:r>
      <w:r>
        <w:t>年龄：</w:t>
      </w:r>
      <w:r>
        <w:t>____</w:t>
      </w:r>
      <w:r>
        <w:t>职务：</w:t>
      </w:r>
      <w:r>
        <w:t>____</w:t>
      </w:r>
    </w:p>
    <w:p w14:paraId="108E3D82" w14:textId="77777777" w:rsidR="00C410F2" w:rsidRDefault="00C410F2">
      <w:pPr>
        <w:pStyle w:val="a8"/>
        <w:tabs>
          <w:tab w:val="left" w:pos="2412"/>
          <w:tab w:val="left" w:pos="3883"/>
          <w:tab w:val="left" w:pos="5352"/>
          <w:tab w:val="left" w:pos="6821"/>
        </w:tabs>
        <w:kinsoku w:val="0"/>
        <w:overflowPunct w:val="0"/>
        <w:spacing w:line="335" w:lineRule="exact"/>
      </w:pPr>
    </w:p>
    <w:p w14:paraId="3BDA6783" w14:textId="77777777" w:rsidR="00C410F2" w:rsidRDefault="00610BC9">
      <w:pPr>
        <w:pStyle w:val="a8"/>
        <w:tabs>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供应商</w:t>
      </w:r>
      <w:r>
        <w:t>名称）的法定代表人（</w:t>
      </w:r>
      <w:r>
        <w:rPr>
          <w:rFonts w:hint="eastAsia"/>
        </w:rPr>
        <w:t>授权人</w:t>
      </w:r>
      <w:r>
        <w:t>）。</w:t>
      </w:r>
    </w:p>
    <w:p w14:paraId="44C1EAC6" w14:textId="77777777" w:rsidR="00C410F2" w:rsidRDefault="00C410F2">
      <w:pPr>
        <w:pStyle w:val="a8"/>
        <w:tabs>
          <w:tab w:val="left" w:pos="2412"/>
          <w:tab w:val="left" w:pos="3883"/>
          <w:tab w:val="left" w:pos="5352"/>
          <w:tab w:val="left" w:pos="6821"/>
        </w:tabs>
        <w:kinsoku w:val="0"/>
        <w:overflowPunct w:val="0"/>
        <w:spacing w:line="335" w:lineRule="exact"/>
      </w:pPr>
    </w:p>
    <w:p w14:paraId="5E589421" w14:textId="77777777" w:rsidR="00C410F2" w:rsidRDefault="00C410F2">
      <w:pPr>
        <w:pStyle w:val="a8"/>
        <w:tabs>
          <w:tab w:val="left" w:pos="2412"/>
          <w:tab w:val="left" w:pos="3883"/>
          <w:tab w:val="left" w:pos="5352"/>
          <w:tab w:val="left" w:pos="6821"/>
        </w:tabs>
        <w:kinsoku w:val="0"/>
        <w:overflowPunct w:val="0"/>
        <w:spacing w:line="335" w:lineRule="exact"/>
      </w:pPr>
    </w:p>
    <w:p w14:paraId="0737ACE7" w14:textId="77777777" w:rsidR="00C410F2" w:rsidRDefault="00C410F2">
      <w:pPr>
        <w:pStyle w:val="a8"/>
        <w:tabs>
          <w:tab w:val="left" w:pos="2412"/>
          <w:tab w:val="left" w:pos="3883"/>
          <w:tab w:val="left" w:pos="5352"/>
          <w:tab w:val="left" w:pos="6821"/>
        </w:tabs>
        <w:kinsoku w:val="0"/>
        <w:overflowPunct w:val="0"/>
        <w:spacing w:line="335" w:lineRule="exact"/>
      </w:pPr>
    </w:p>
    <w:p w14:paraId="7DF0D781" w14:textId="77777777" w:rsidR="00C410F2" w:rsidRDefault="00C410F2">
      <w:pPr>
        <w:pStyle w:val="a8"/>
        <w:kinsoku w:val="0"/>
        <w:overflowPunct w:val="0"/>
        <w:spacing w:line="583" w:lineRule="auto"/>
        <w:ind w:right="4305"/>
        <w:rPr>
          <w:spacing w:val="-3"/>
        </w:rPr>
      </w:pPr>
    </w:p>
    <w:p w14:paraId="1B887BE8" w14:textId="77777777" w:rsidR="00C410F2" w:rsidRDefault="00C410F2">
      <w:pPr>
        <w:pStyle w:val="a8"/>
        <w:kinsoku w:val="0"/>
        <w:overflowPunct w:val="0"/>
        <w:spacing w:line="583" w:lineRule="auto"/>
        <w:ind w:right="4305"/>
        <w:rPr>
          <w:spacing w:val="-3"/>
        </w:rPr>
      </w:pPr>
    </w:p>
    <w:p w14:paraId="5E06397D" w14:textId="77777777" w:rsidR="00C410F2" w:rsidRDefault="00610BC9">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2FD851D1" w14:textId="77777777" w:rsidR="00C410F2" w:rsidRDefault="00610BC9">
      <w:pPr>
        <w:pStyle w:val="a8"/>
        <w:kinsoku w:val="0"/>
        <w:overflowPunct w:val="0"/>
        <w:spacing w:line="583" w:lineRule="auto"/>
        <w:ind w:right="95"/>
        <w:rPr>
          <w:spacing w:val="-3"/>
        </w:rPr>
      </w:pPr>
      <w:r>
        <w:rPr>
          <w:rFonts w:hint="eastAsia"/>
          <w:spacing w:val="-3"/>
        </w:rPr>
        <w:t>法定代表人（</w:t>
      </w:r>
      <w:r>
        <w:rPr>
          <w:rFonts w:hint="eastAsia"/>
        </w:rPr>
        <w:t>授权人</w:t>
      </w:r>
      <w:r>
        <w:rPr>
          <w:rFonts w:hint="eastAsia"/>
          <w:spacing w:val="-3"/>
        </w:rPr>
        <w:t>）签字：</w:t>
      </w:r>
      <w:r>
        <w:rPr>
          <w:rFonts w:hint="eastAsia"/>
          <w:spacing w:val="-3"/>
        </w:rPr>
        <w:t>_</w:t>
      </w:r>
      <w:r>
        <w:rPr>
          <w:spacing w:val="-3"/>
        </w:rPr>
        <w:t>______</w:t>
      </w:r>
    </w:p>
    <w:p w14:paraId="18C79DDD" w14:textId="77777777" w:rsidR="00C410F2" w:rsidRDefault="00C410F2">
      <w:pPr>
        <w:autoSpaceDE w:val="0"/>
        <w:autoSpaceDN w:val="0"/>
        <w:adjustRightInd w:val="0"/>
        <w:snapToGrid w:val="0"/>
        <w:spacing w:line="360" w:lineRule="auto"/>
        <w:rPr>
          <w:rFonts w:ascii="宋体" w:hAnsi="宋体"/>
          <w:color w:val="000000"/>
          <w:sz w:val="24"/>
        </w:rPr>
      </w:pPr>
    </w:p>
    <w:p w14:paraId="3CFFE015" w14:textId="77777777" w:rsidR="00C410F2" w:rsidRDefault="00610BC9">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3F445354" w14:textId="77777777" w:rsidR="00C410F2" w:rsidRDefault="00C410F2">
      <w:pPr>
        <w:pStyle w:val="ab"/>
        <w:tabs>
          <w:tab w:val="left" w:pos="5580"/>
        </w:tabs>
        <w:spacing w:line="360" w:lineRule="auto"/>
        <w:rPr>
          <w:rFonts w:hAnsi="宋体"/>
          <w:sz w:val="24"/>
        </w:rPr>
      </w:pPr>
    </w:p>
    <w:p w14:paraId="3B3DA538" w14:textId="77777777" w:rsidR="00C410F2" w:rsidRDefault="00610BC9">
      <w:pPr>
        <w:pStyle w:val="ab"/>
        <w:tabs>
          <w:tab w:val="left" w:pos="5580"/>
        </w:tabs>
        <w:spacing w:line="360" w:lineRule="auto"/>
        <w:rPr>
          <w:rFonts w:hAnsi="宋体"/>
          <w:sz w:val="24"/>
        </w:rPr>
      </w:pPr>
      <w:r>
        <w:rPr>
          <w:rFonts w:hAnsi="宋体"/>
          <w:sz w:val="24"/>
        </w:rPr>
        <w:br w:type="page"/>
      </w:r>
    </w:p>
    <w:p w14:paraId="46F817CE" w14:textId="77777777" w:rsidR="00C410F2" w:rsidRDefault="00610BC9">
      <w:pPr>
        <w:pStyle w:val="20"/>
        <w:rPr>
          <w:rFonts w:ascii="宋体" w:eastAsia="宋体" w:hAnsi="宋体"/>
          <w:sz w:val="24"/>
        </w:rPr>
      </w:pPr>
      <w:bookmarkStart w:id="566" w:name="_Toc135812623"/>
      <w:bookmarkEnd w:id="555"/>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556"/>
      <w:bookmarkEnd w:id="557"/>
      <w:bookmarkEnd w:id="558"/>
      <w:bookmarkEnd w:id="559"/>
      <w:bookmarkEnd w:id="560"/>
      <w:bookmarkEnd w:id="561"/>
      <w:bookmarkEnd w:id="562"/>
      <w:bookmarkEnd w:id="563"/>
      <w:bookmarkEnd w:id="564"/>
      <w:bookmarkEnd w:id="565"/>
      <w:bookmarkEnd w:id="566"/>
    </w:p>
    <w:p w14:paraId="36B61819" w14:textId="77777777" w:rsidR="00C410F2" w:rsidRDefault="00C410F2">
      <w:pPr>
        <w:pStyle w:val="ab"/>
        <w:rPr>
          <w:rFonts w:hAnsi="宋体"/>
          <w:sz w:val="24"/>
        </w:rPr>
      </w:pPr>
    </w:p>
    <w:p w14:paraId="02C73DE5" w14:textId="77777777" w:rsidR="00C410F2" w:rsidRDefault="00610BC9">
      <w:pPr>
        <w:pStyle w:val="ab"/>
        <w:rPr>
          <w:rFonts w:hAnsi="宋体"/>
          <w:sz w:val="24"/>
        </w:rPr>
      </w:pPr>
      <w:r>
        <w:rPr>
          <w:rFonts w:hAnsi="宋体" w:hint="eastAsia"/>
          <w:sz w:val="24"/>
        </w:rPr>
        <w:t xml:space="preserve">供应商名称:___________ 校级评比编号:______________ </w:t>
      </w:r>
      <w:proofErr w:type="gramStart"/>
      <w:r>
        <w:rPr>
          <w:rFonts w:hAnsi="宋体" w:hint="eastAsia"/>
          <w:sz w:val="24"/>
        </w:rPr>
        <w:t>包号</w:t>
      </w:r>
      <w:proofErr w:type="gramEnd"/>
      <w:r>
        <w:rPr>
          <w:rFonts w:hAnsi="宋体" w:hint="eastAsia"/>
          <w:sz w:val="24"/>
        </w:rPr>
        <w:t>:__________</w:t>
      </w:r>
    </w:p>
    <w:p w14:paraId="309E2042" w14:textId="77777777" w:rsidR="00C410F2" w:rsidRDefault="00C410F2">
      <w:pPr>
        <w:pStyle w:val="ab"/>
        <w:rPr>
          <w:rFonts w:hAnsi="宋体"/>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C410F2" w14:paraId="1E6E8694" w14:textId="77777777">
        <w:trPr>
          <w:trHeight w:val="521"/>
        </w:trPr>
        <w:tc>
          <w:tcPr>
            <w:tcW w:w="828" w:type="dxa"/>
            <w:vAlign w:val="center"/>
          </w:tcPr>
          <w:p w14:paraId="3D4841F2" w14:textId="77777777" w:rsidR="00C410F2" w:rsidRDefault="00610BC9">
            <w:pPr>
              <w:pStyle w:val="ab"/>
              <w:jc w:val="center"/>
              <w:rPr>
                <w:rFonts w:hAnsi="宋体"/>
                <w:kern w:val="2"/>
                <w:sz w:val="24"/>
              </w:rPr>
            </w:pPr>
            <w:r>
              <w:rPr>
                <w:rFonts w:hAnsi="宋体" w:hint="eastAsia"/>
                <w:kern w:val="2"/>
                <w:sz w:val="24"/>
              </w:rPr>
              <w:t>序号</w:t>
            </w:r>
          </w:p>
        </w:tc>
        <w:tc>
          <w:tcPr>
            <w:tcW w:w="1260" w:type="dxa"/>
            <w:vAlign w:val="center"/>
          </w:tcPr>
          <w:p w14:paraId="1816B3B6" w14:textId="77777777" w:rsidR="00C410F2" w:rsidRDefault="00610BC9">
            <w:pPr>
              <w:pStyle w:val="ab"/>
              <w:jc w:val="center"/>
              <w:rPr>
                <w:rFonts w:hAnsi="宋体"/>
                <w:kern w:val="2"/>
                <w:sz w:val="24"/>
              </w:rPr>
            </w:pPr>
            <w:r>
              <w:rPr>
                <w:rFonts w:hAnsi="宋体" w:hint="eastAsia"/>
                <w:kern w:val="2"/>
                <w:sz w:val="24"/>
              </w:rPr>
              <w:t>货物名称</w:t>
            </w:r>
          </w:p>
        </w:tc>
        <w:tc>
          <w:tcPr>
            <w:tcW w:w="2340" w:type="dxa"/>
            <w:vAlign w:val="center"/>
          </w:tcPr>
          <w:p w14:paraId="39F91BF1" w14:textId="77777777" w:rsidR="00C410F2" w:rsidRDefault="00610BC9">
            <w:pPr>
              <w:pStyle w:val="ab"/>
              <w:jc w:val="center"/>
              <w:rPr>
                <w:rFonts w:hAnsi="宋体"/>
                <w:kern w:val="2"/>
                <w:sz w:val="24"/>
              </w:rPr>
            </w:pPr>
            <w:r>
              <w:rPr>
                <w:rFonts w:hAnsi="宋体" w:hint="eastAsia"/>
                <w:kern w:val="2"/>
                <w:sz w:val="24"/>
              </w:rPr>
              <w:t>校级评比文件条款号</w:t>
            </w:r>
          </w:p>
        </w:tc>
        <w:tc>
          <w:tcPr>
            <w:tcW w:w="1260" w:type="dxa"/>
            <w:vAlign w:val="center"/>
          </w:tcPr>
          <w:p w14:paraId="24B1C9B0" w14:textId="77777777" w:rsidR="00C410F2" w:rsidRDefault="00610BC9">
            <w:pPr>
              <w:pStyle w:val="ab"/>
              <w:jc w:val="center"/>
              <w:rPr>
                <w:rFonts w:hAnsi="宋体"/>
                <w:kern w:val="2"/>
                <w:sz w:val="24"/>
              </w:rPr>
            </w:pPr>
            <w:r>
              <w:rPr>
                <w:rFonts w:hAnsi="宋体" w:hint="eastAsia"/>
                <w:kern w:val="2"/>
                <w:sz w:val="24"/>
              </w:rPr>
              <w:t>校级评比规格</w:t>
            </w:r>
          </w:p>
        </w:tc>
        <w:tc>
          <w:tcPr>
            <w:tcW w:w="1260" w:type="dxa"/>
            <w:vAlign w:val="center"/>
          </w:tcPr>
          <w:p w14:paraId="5393364F" w14:textId="77777777" w:rsidR="00C410F2" w:rsidRDefault="00610BC9">
            <w:pPr>
              <w:pStyle w:val="ab"/>
              <w:jc w:val="center"/>
              <w:rPr>
                <w:rFonts w:hAnsi="宋体"/>
                <w:kern w:val="2"/>
                <w:sz w:val="24"/>
              </w:rPr>
            </w:pPr>
            <w:r>
              <w:rPr>
                <w:rFonts w:hAnsi="宋体" w:hint="eastAsia"/>
                <w:kern w:val="2"/>
                <w:sz w:val="24"/>
              </w:rPr>
              <w:t>报价规格</w:t>
            </w:r>
          </w:p>
        </w:tc>
        <w:tc>
          <w:tcPr>
            <w:tcW w:w="900" w:type="dxa"/>
            <w:vAlign w:val="center"/>
          </w:tcPr>
          <w:p w14:paraId="51975894" w14:textId="77777777" w:rsidR="00C410F2" w:rsidRDefault="00610BC9">
            <w:pPr>
              <w:pStyle w:val="ab"/>
              <w:jc w:val="center"/>
              <w:rPr>
                <w:rFonts w:hAnsi="宋体"/>
                <w:kern w:val="2"/>
                <w:sz w:val="24"/>
              </w:rPr>
            </w:pPr>
            <w:r>
              <w:rPr>
                <w:rFonts w:hAnsi="宋体" w:hint="eastAsia"/>
                <w:kern w:val="2"/>
                <w:sz w:val="24"/>
              </w:rPr>
              <w:t>偏离</w:t>
            </w:r>
          </w:p>
        </w:tc>
        <w:tc>
          <w:tcPr>
            <w:tcW w:w="900" w:type="dxa"/>
            <w:vAlign w:val="center"/>
          </w:tcPr>
          <w:p w14:paraId="362E047A" w14:textId="77777777" w:rsidR="00C410F2" w:rsidRDefault="00610BC9">
            <w:pPr>
              <w:pStyle w:val="ab"/>
              <w:jc w:val="center"/>
              <w:rPr>
                <w:rFonts w:hAnsi="宋体"/>
                <w:kern w:val="2"/>
                <w:sz w:val="24"/>
              </w:rPr>
            </w:pPr>
            <w:r>
              <w:rPr>
                <w:rFonts w:hAnsi="宋体" w:hint="eastAsia"/>
                <w:kern w:val="2"/>
                <w:sz w:val="24"/>
              </w:rPr>
              <w:t>说明</w:t>
            </w:r>
          </w:p>
        </w:tc>
      </w:tr>
      <w:tr w:rsidR="00C410F2" w14:paraId="40101643" w14:textId="77777777">
        <w:trPr>
          <w:trHeight w:val="521"/>
        </w:trPr>
        <w:tc>
          <w:tcPr>
            <w:tcW w:w="828" w:type="dxa"/>
          </w:tcPr>
          <w:p w14:paraId="112D8F78" w14:textId="77777777" w:rsidR="00C410F2" w:rsidRDefault="00C410F2">
            <w:pPr>
              <w:pStyle w:val="ab"/>
              <w:rPr>
                <w:rFonts w:hAnsi="宋体"/>
                <w:kern w:val="2"/>
                <w:sz w:val="24"/>
              </w:rPr>
            </w:pPr>
          </w:p>
        </w:tc>
        <w:tc>
          <w:tcPr>
            <w:tcW w:w="1260" w:type="dxa"/>
          </w:tcPr>
          <w:p w14:paraId="1BE5AECF" w14:textId="77777777" w:rsidR="00C410F2" w:rsidRDefault="00C410F2">
            <w:pPr>
              <w:pStyle w:val="ab"/>
              <w:rPr>
                <w:rFonts w:hAnsi="宋体"/>
                <w:kern w:val="2"/>
                <w:sz w:val="24"/>
              </w:rPr>
            </w:pPr>
          </w:p>
        </w:tc>
        <w:tc>
          <w:tcPr>
            <w:tcW w:w="2340" w:type="dxa"/>
          </w:tcPr>
          <w:p w14:paraId="55700839" w14:textId="77777777" w:rsidR="00C410F2" w:rsidRDefault="00C410F2">
            <w:pPr>
              <w:pStyle w:val="ab"/>
              <w:rPr>
                <w:rFonts w:hAnsi="宋体"/>
                <w:kern w:val="2"/>
                <w:sz w:val="24"/>
              </w:rPr>
            </w:pPr>
          </w:p>
        </w:tc>
        <w:tc>
          <w:tcPr>
            <w:tcW w:w="1260" w:type="dxa"/>
          </w:tcPr>
          <w:p w14:paraId="45F8686B" w14:textId="77777777" w:rsidR="00C410F2" w:rsidRDefault="00C410F2">
            <w:pPr>
              <w:pStyle w:val="ab"/>
              <w:rPr>
                <w:rFonts w:hAnsi="宋体"/>
                <w:kern w:val="2"/>
                <w:sz w:val="24"/>
              </w:rPr>
            </w:pPr>
          </w:p>
        </w:tc>
        <w:tc>
          <w:tcPr>
            <w:tcW w:w="1260" w:type="dxa"/>
          </w:tcPr>
          <w:p w14:paraId="65CAB86C" w14:textId="77777777" w:rsidR="00C410F2" w:rsidRDefault="00C410F2">
            <w:pPr>
              <w:pStyle w:val="ab"/>
              <w:rPr>
                <w:rFonts w:hAnsi="宋体"/>
                <w:kern w:val="2"/>
                <w:sz w:val="24"/>
              </w:rPr>
            </w:pPr>
          </w:p>
        </w:tc>
        <w:tc>
          <w:tcPr>
            <w:tcW w:w="900" w:type="dxa"/>
          </w:tcPr>
          <w:p w14:paraId="2D11E220" w14:textId="77777777" w:rsidR="00C410F2" w:rsidRDefault="00C410F2">
            <w:pPr>
              <w:pStyle w:val="ab"/>
              <w:rPr>
                <w:rFonts w:hAnsi="宋体"/>
                <w:kern w:val="2"/>
                <w:sz w:val="24"/>
              </w:rPr>
            </w:pPr>
          </w:p>
        </w:tc>
        <w:tc>
          <w:tcPr>
            <w:tcW w:w="900" w:type="dxa"/>
          </w:tcPr>
          <w:p w14:paraId="221CA5C4" w14:textId="77777777" w:rsidR="00C410F2" w:rsidRDefault="00C410F2">
            <w:pPr>
              <w:pStyle w:val="ab"/>
              <w:rPr>
                <w:rFonts w:hAnsi="宋体"/>
                <w:kern w:val="2"/>
                <w:sz w:val="24"/>
              </w:rPr>
            </w:pPr>
          </w:p>
        </w:tc>
      </w:tr>
      <w:tr w:rsidR="00C410F2" w14:paraId="3200D2EB" w14:textId="77777777">
        <w:trPr>
          <w:trHeight w:val="521"/>
        </w:trPr>
        <w:tc>
          <w:tcPr>
            <w:tcW w:w="828" w:type="dxa"/>
          </w:tcPr>
          <w:p w14:paraId="4432DBCF" w14:textId="77777777" w:rsidR="00C410F2" w:rsidRDefault="00C410F2">
            <w:pPr>
              <w:pStyle w:val="ab"/>
              <w:rPr>
                <w:rFonts w:hAnsi="宋体"/>
                <w:kern w:val="2"/>
                <w:sz w:val="24"/>
              </w:rPr>
            </w:pPr>
          </w:p>
        </w:tc>
        <w:tc>
          <w:tcPr>
            <w:tcW w:w="1260" w:type="dxa"/>
          </w:tcPr>
          <w:p w14:paraId="6E277B5F" w14:textId="77777777" w:rsidR="00C410F2" w:rsidRDefault="00C410F2">
            <w:pPr>
              <w:pStyle w:val="ab"/>
              <w:rPr>
                <w:rFonts w:hAnsi="宋体"/>
                <w:kern w:val="2"/>
                <w:sz w:val="24"/>
              </w:rPr>
            </w:pPr>
          </w:p>
        </w:tc>
        <w:tc>
          <w:tcPr>
            <w:tcW w:w="2340" w:type="dxa"/>
          </w:tcPr>
          <w:p w14:paraId="7BB4F048" w14:textId="77777777" w:rsidR="00C410F2" w:rsidRDefault="00C410F2">
            <w:pPr>
              <w:pStyle w:val="ab"/>
              <w:rPr>
                <w:rFonts w:hAnsi="宋体"/>
                <w:kern w:val="2"/>
                <w:sz w:val="24"/>
              </w:rPr>
            </w:pPr>
          </w:p>
        </w:tc>
        <w:tc>
          <w:tcPr>
            <w:tcW w:w="1260" w:type="dxa"/>
          </w:tcPr>
          <w:p w14:paraId="6772F543" w14:textId="77777777" w:rsidR="00C410F2" w:rsidRDefault="00C410F2">
            <w:pPr>
              <w:pStyle w:val="ab"/>
              <w:rPr>
                <w:rFonts w:hAnsi="宋体"/>
                <w:kern w:val="2"/>
                <w:sz w:val="24"/>
              </w:rPr>
            </w:pPr>
          </w:p>
        </w:tc>
        <w:tc>
          <w:tcPr>
            <w:tcW w:w="1260" w:type="dxa"/>
          </w:tcPr>
          <w:p w14:paraId="4037F5F7" w14:textId="77777777" w:rsidR="00C410F2" w:rsidRDefault="00C410F2">
            <w:pPr>
              <w:pStyle w:val="ab"/>
              <w:rPr>
                <w:rFonts w:hAnsi="宋体"/>
                <w:kern w:val="2"/>
                <w:sz w:val="24"/>
              </w:rPr>
            </w:pPr>
          </w:p>
        </w:tc>
        <w:tc>
          <w:tcPr>
            <w:tcW w:w="900" w:type="dxa"/>
          </w:tcPr>
          <w:p w14:paraId="3DE3CA6A" w14:textId="77777777" w:rsidR="00C410F2" w:rsidRDefault="00C410F2">
            <w:pPr>
              <w:pStyle w:val="ab"/>
              <w:rPr>
                <w:rFonts w:hAnsi="宋体"/>
                <w:kern w:val="2"/>
                <w:sz w:val="24"/>
              </w:rPr>
            </w:pPr>
          </w:p>
        </w:tc>
        <w:tc>
          <w:tcPr>
            <w:tcW w:w="900" w:type="dxa"/>
          </w:tcPr>
          <w:p w14:paraId="66D91B7F" w14:textId="77777777" w:rsidR="00C410F2" w:rsidRDefault="00C410F2">
            <w:pPr>
              <w:pStyle w:val="ab"/>
              <w:rPr>
                <w:rFonts w:hAnsi="宋体"/>
                <w:kern w:val="2"/>
                <w:sz w:val="24"/>
              </w:rPr>
            </w:pPr>
          </w:p>
        </w:tc>
      </w:tr>
      <w:tr w:rsidR="00C410F2" w14:paraId="60D2E037" w14:textId="77777777">
        <w:trPr>
          <w:trHeight w:val="521"/>
        </w:trPr>
        <w:tc>
          <w:tcPr>
            <w:tcW w:w="828" w:type="dxa"/>
          </w:tcPr>
          <w:p w14:paraId="64A85DE8" w14:textId="77777777" w:rsidR="00C410F2" w:rsidRDefault="00C410F2">
            <w:pPr>
              <w:pStyle w:val="ab"/>
              <w:rPr>
                <w:rFonts w:hAnsi="宋体"/>
                <w:kern w:val="2"/>
                <w:sz w:val="24"/>
              </w:rPr>
            </w:pPr>
          </w:p>
        </w:tc>
        <w:tc>
          <w:tcPr>
            <w:tcW w:w="1260" w:type="dxa"/>
          </w:tcPr>
          <w:p w14:paraId="2A2773A3" w14:textId="77777777" w:rsidR="00C410F2" w:rsidRDefault="00C410F2">
            <w:pPr>
              <w:pStyle w:val="ab"/>
              <w:rPr>
                <w:rFonts w:hAnsi="宋体"/>
                <w:kern w:val="2"/>
                <w:sz w:val="24"/>
              </w:rPr>
            </w:pPr>
          </w:p>
        </w:tc>
        <w:tc>
          <w:tcPr>
            <w:tcW w:w="2340" w:type="dxa"/>
          </w:tcPr>
          <w:p w14:paraId="468BEC56" w14:textId="77777777" w:rsidR="00C410F2" w:rsidRDefault="00C410F2">
            <w:pPr>
              <w:pStyle w:val="ab"/>
              <w:rPr>
                <w:rFonts w:hAnsi="宋体"/>
                <w:kern w:val="2"/>
                <w:sz w:val="24"/>
              </w:rPr>
            </w:pPr>
          </w:p>
        </w:tc>
        <w:tc>
          <w:tcPr>
            <w:tcW w:w="1260" w:type="dxa"/>
          </w:tcPr>
          <w:p w14:paraId="00F67AF5" w14:textId="77777777" w:rsidR="00C410F2" w:rsidRDefault="00C410F2">
            <w:pPr>
              <w:pStyle w:val="ab"/>
              <w:rPr>
                <w:rFonts w:hAnsi="宋体"/>
                <w:kern w:val="2"/>
                <w:sz w:val="24"/>
              </w:rPr>
            </w:pPr>
          </w:p>
        </w:tc>
        <w:tc>
          <w:tcPr>
            <w:tcW w:w="1260" w:type="dxa"/>
          </w:tcPr>
          <w:p w14:paraId="0AD7C912" w14:textId="77777777" w:rsidR="00C410F2" w:rsidRDefault="00C410F2">
            <w:pPr>
              <w:pStyle w:val="ab"/>
              <w:rPr>
                <w:rFonts w:hAnsi="宋体"/>
                <w:kern w:val="2"/>
                <w:sz w:val="24"/>
              </w:rPr>
            </w:pPr>
          </w:p>
        </w:tc>
        <w:tc>
          <w:tcPr>
            <w:tcW w:w="900" w:type="dxa"/>
          </w:tcPr>
          <w:p w14:paraId="134976A2" w14:textId="77777777" w:rsidR="00C410F2" w:rsidRDefault="00C410F2">
            <w:pPr>
              <w:pStyle w:val="ab"/>
              <w:rPr>
                <w:rFonts w:hAnsi="宋体"/>
                <w:kern w:val="2"/>
                <w:sz w:val="24"/>
              </w:rPr>
            </w:pPr>
          </w:p>
        </w:tc>
        <w:tc>
          <w:tcPr>
            <w:tcW w:w="900" w:type="dxa"/>
          </w:tcPr>
          <w:p w14:paraId="0458E196" w14:textId="77777777" w:rsidR="00C410F2" w:rsidRDefault="00C410F2">
            <w:pPr>
              <w:pStyle w:val="ab"/>
              <w:rPr>
                <w:rFonts w:hAnsi="宋体"/>
                <w:kern w:val="2"/>
                <w:sz w:val="24"/>
              </w:rPr>
            </w:pPr>
          </w:p>
        </w:tc>
      </w:tr>
      <w:tr w:rsidR="00C410F2" w14:paraId="16A15A7C" w14:textId="77777777">
        <w:trPr>
          <w:trHeight w:val="521"/>
        </w:trPr>
        <w:tc>
          <w:tcPr>
            <w:tcW w:w="828" w:type="dxa"/>
          </w:tcPr>
          <w:p w14:paraId="14F08054" w14:textId="77777777" w:rsidR="00C410F2" w:rsidRDefault="00C410F2">
            <w:pPr>
              <w:pStyle w:val="ab"/>
              <w:rPr>
                <w:rFonts w:hAnsi="宋体"/>
                <w:kern w:val="2"/>
                <w:sz w:val="24"/>
              </w:rPr>
            </w:pPr>
          </w:p>
        </w:tc>
        <w:tc>
          <w:tcPr>
            <w:tcW w:w="1260" w:type="dxa"/>
          </w:tcPr>
          <w:p w14:paraId="6977C651" w14:textId="77777777" w:rsidR="00C410F2" w:rsidRDefault="00C410F2">
            <w:pPr>
              <w:pStyle w:val="ab"/>
              <w:rPr>
                <w:rFonts w:hAnsi="宋体"/>
                <w:kern w:val="2"/>
                <w:sz w:val="24"/>
              </w:rPr>
            </w:pPr>
          </w:p>
        </w:tc>
        <w:tc>
          <w:tcPr>
            <w:tcW w:w="2340" w:type="dxa"/>
          </w:tcPr>
          <w:p w14:paraId="33000D49" w14:textId="77777777" w:rsidR="00C410F2" w:rsidRDefault="00C410F2">
            <w:pPr>
              <w:pStyle w:val="ab"/>
              <w:rPr>
                <w:rFonts w:hAnsi="宋体"/>
                <w:kern w:val="2"/>
                <w:sz w:val="24"/>
              </w:rPr>
            </w:pPr>
          </w:p>
        </w:tc>
        <w:tc>
          <w:tcPr>
            <w:tcW w:w="1260" w:type="dxa"/>
          </w:tcPr>
          <w:p w14:paraId="240A66AA" w14:textId="77777777" w:rsidR="00C410F2" w:rsidRDefault="00C410F2">
            <w:pPr>
              <w:pStyle w:val="ab"/>
              <w:rPr>
                <w:rFonts w:hAnsi="宋体"/>
                <w:kern w:val="2"/>
                <w:sz w:val="24"/>
              </w:rPr>
            </w:pPr>
          </w:p>
        </w:tc>
        <w:tc>
          <w:tcPr>
            <w:tcW w:w="1260" w:type="dxa"/>
          </w:tcPr>
          <w:p w14:paraId="3E1143A0" w14:textId="77777777" w:rsidR="00C410F2" w:rsidRDefault="00C410F2">
            <w:pPr>
              <w:pStyle w:val="ab"/>
              <w:rPr>
                <w:rFonts w:hAnsi="宋体"/>
                <w:kern w:val="2"/>
                <w:sz w:val="24"/>
              </w:rPr>
            </w:pPr>
          </w:p>
        </w:tc>
        <w:tc>
          <w:tcPr>
            <w:tcW w:w="900" w:type="dxa"/>
          </w:tcPr>
          <w:p w14:paraId="375C2FFC" w14:textId="77777777" w:rsidR="00C410F2" w:rsidRDefault="00C410F2">
            <w:pPr>
              <w:pStyle w:val="ab"/>
              <w:rPr>
                <w:rFonts w:hAnsi="宋体"/>
                <w:kern w:val="2"/>
                <w:sz w:val="24"/>
              </w:rPr>
            </w:pPr>
          </w:p>
        </w:tc>
        <w:tc>
          <w:tcPr>
            <w:tcW w:w="900" w:type="dxa"/>
          </w:tcPr>
          <w:p w14:paraId="66A9AEBC" w14:textId="77777777" w:rsidR="00C410F2" w:rsidRDefault="00C410F2">
            <w:pPr>
              <w:pStyle w:val="ab"/>
              <w:rPr>
                <w:rFonts w:hAnsi="宋体"/>
                <w:kern w:val="2"/>
                <w:sz w:val="24"/>
              </w:rPr>
            </w:pPr>
          </w:p>
        </w:tc>
      </w:tr>
      <w:tr w:rsidR="00C410F2" w14:paraId="6451AA8E" w14:textId="77777777">
        <w:trPr>
          <w:trHeight w:val="521"/>
        </w:trPr>
        <w:tc>
          <w:tcPr>
            <w:tcW w:w="828" w:type="dxa"/>
          </w:tcPr>
          <w:p w14:paraId="47190802" w14:textId="77777777" w:rsidR="00C410F2" w:rsidRDefault="00C410F2">
            <w:pPr>
              <w:pStyle w:val="ab"/>
              <w:rPr>
                <w:rFonts w:hAnsi="宋体"/>
                <w:kern w:val="2"/>
                <w:sz w:val="24"/>
              </w:rPr>
            </w:pPr>
          </w:p>
        </w:tc>
        <w:tc>
          <w:tcPr>
            <w:tcW w:w="1260" w:type="dxa"/>
          </w:tcPr>
          <w:p w14:paraId="26552113" w14:textId="77777777" w:rsidR="00C410F2" w:rsidRDefault="00C410F2">
            <w:pPr>
              <w:pStyle w:val="ab"/>
              <w:rPr>
                <w:rFonts w:hAnsi="宋体"/>
                <w:kern w:val="2"/>
                <w:sz w:val="24"/>
              </w:rPr>
            </w:pPr>
          </w:p>
        </w:tc>
        <w:tc>
          <w:tcPr>
            <w:tcW w:w="2340" w:type="dxa"/>
          </w:tcPr>
          <w:p w14:paraId="2AE2A268" w14:textId="77777777" w:rsidR="00C410F2" w:rsidRDefault="00C410F2">
            <w:pPr>
              <w:pStyle w:val="ab"/>
              <w:rPr>
                <w:rFonts w:hAnsi="宋体"/>
                <w:kern w:val="2"/>
                <w:sz w:val="24"/>
              </w:rPr>
            </w:pPr>
          </w:p>
        </w:tc>
        <w:tc>
          <w:tcPr>
            <w:tcW w:w="1260" w:type="dxa"/>
          </w:tcPr>
          <w:p w14:paraId="537D34B7" w14:textId="77777777" w:rsidR="00C410F2" w:rsidRDefault="00C410F2">
            <w:pPr>
              <w:pStyle w:val="ab"/>
              <w:rPr>
                <w:rFonts w:hAnsi="宋体"/>
                <w:kern w:val="2"/>
                <w:sz w:val="24"/>
              </w:rPr>
            </w:pPr>
          </w:p>
        </w:tc>
        <w:tc>
          <w:tcPr>
            <w:tcW w:w="1260" w:type="dxa"/>
          </w:tcPr>
          <w:p w14:paraId="055C2E85" w14:textId="77777777" w:rsidR="00C410F2" w:rsidRDefault="00C410F2">
            <w:pPr>
              <w:pStyle w:val="ab"/>
              <w:rPr>
                <w:rFonts w:hAnsi="宋体"/>
                <w:kern w:val="2"/>
                <w:sz w:val="24"/>
              </w:rPr>
            </w:pPr>
          </w:p>
        </w:tc>
        <w:tc>
          <w:tcPr>
            <w:tcW w:w="900" w:type="dxa"/>
          </w:tcPr>
          <w:p w14:paraId="3C715638" w14:textId="77777777" w:rsidR="00C410F2" w:rsidRDefault="00C410F2">
            <w:pPr>
              <w:pStyle w:val="ab"/>
              <w:rPr>
                <w:rFonts w:hAnsi="宋体"/>
                <w:kern w:val="2"/>
                <w:sz w:val="24"/>
              </w:rPr>
            </w:pPr>
          </w:p>
        </w:tc>
        <w:tc>
          <w:tcPr>
            <w:tcW w:w="900" w:type="dxa"/>
          </w:tcPr>
          <w:p w14:paraId="63057B22" w14:textId="77777777" w:rsidR="00C410F2" w:rsidRDefault="00C410F2">
            <w:pPr>
              <w:pStyle w:val="ab"/>
              <w:rPr>
                <w:rFonts w:hAnsi="宋体"/>
                <w:kern w:val="2"/>
                <w:sz w:val="24"/>
              </w:rPr>
            </w:pPr>
          </w:p>
        </w:tc>
      </w:tr>
      <w:tr w:rsidR="00C410F2" w14:paraId="4A688857" w14:textId="77777777">
        <w:trPr>
          <w:trHeight w:val="521"/>
        </w:trPr>
        <w:tc>
          <w:tcPr>
            <w:tcW w:w="828" w:type="dxa"/>
          </w:tcPr>
          <w:p w14:paraId="2C08F64F" w14:textId="77777777" w:rsidR="00C410F2" w:rsidRDefault="00C410F2">
            <w:pPr>
              <w:pStyle w:val="ab"/>
              <w:rPr>
                <w:rFonts w:hAnsi="宋体"/>
                <w:kern w:val="2"/>
                <w:sz w:val="24"/>
              </w:rPr>
            </w:pPr>
          </w:p>
        </w:tc>
        <w:tc>
          <w:tcPr>
            <w:tcW w:w="1260" w:type="dxa"/>
          </w:tcPr>
          <w:p w14:paraId="6EDDFDAD" w14:textId="77777777" w:rsidR="00C410F2" w:rsidRDefault="00C410F2">
            <w:pPr>
              <w:pStyle w:val="ab"/>
              <w:rPr>
                <w:rFonts w:hAnsi="宋体"/>
                <w:kern w:val="2"/>
                <w:sz w:val="24"/>
              </w:rPr>
            </w:pPr>
          </w:p>
        </w:tc>
        <w:tc>
          <w:tcPr>
            <w:tcW w:w="2340" w:type="dxa"/>
          </w:tcPr>
          <w:p w14:paraId="5559D2E7" w14:textId="77777777" w:rsidR="00C410F2" w:rsidRDefault="00C410F2">
            <w:pPr>
              <w:pStyle w:val="ab"/>
              <w:rPr>
                <w:rFonts w:hAnsi="宋体"/>
                <w:kern w:val="2"/>
                <w:sz w:val="24"/>
              </w:rPr>
            </w:pPr>
          </w:p>
        </w:tc>
        <w:tc>
          <w:tcPr>
            <w:tcW w:w="1260" w:type="dxa"/>
          </w:tcPr>
          <w:p w14:paraId="71FCC7E6" w14:textId="77777777" w:rsidR="00C410F2" w:rsidRDefault="00C410F2">
            <w:pPr>
              <w:pStyle w:val="ab"/>
              <w:rPr>
                <w:rFonts w:hAnsi="宋体"/>
                <w:kern w:val="2"/>
                <w:sz w:val="24"/>
              </w:rPr>
            </w:pPr>
          </w:p>
        </w:tc>
        <w:tc>
          <w:tcPr>
            <w:tcW w:w="1260" w:type="dxa"/>
          </w:tcPr>
          <w:p w14:paraId="098DB68C" w14:textId="77777777" w:rsidR="00C410F2" w:rsidRDefault="00C410F2">
            <w:pPr>
              <w:pStyle w:val="ab"/>
              <w:rPr>
                <w:rFonts w:hAnsi="宋体"/>
                <w:kern w:val="2"/>
                <w:sz w:val="24"/>
              </w:rPr>
            </w:pPr>
          </w:p>
        </w:tc>
        <w:tc>
          <w:tcPr>
            <w:tcW w:w="900" w:type="dxa"/>
          </w:tcPr>
          <w:p w14:paraId="1CA0D33B" w14:textId="77777777" w:rsidR="00C410F2" w:rsidRDefault="00C410F2">
            <w:pPr>
              <w:pStyle w:val="ab"/>
              <w:rPr>
                <w:rFonts w:hAnsi="宋体"/>
                <w:kern w:val="2"/>
                <w:sz w:val="24"/>
              </w:rPr>
            </w:pPr>
          </w:p>
        </w:tc>
        <w:tc>
          <w:tcPr>
            <w:tcW w:w="900" w:type="dxa"/>
          </w:tcPr>
          <w:p w14:paraId="60D44504" w14:textId="77777777" w:rsidR="00C410F2" w:rsidRDefault="00C410F2">
            <w:pPr>
              <w:pStyle w:val="ab"/>
              <w:rPr>
                <w:rFonts w:hAnsi="宋体"/>
                <w:kern w:val="2"/>
                <w:sz w:val="24"/>
              </w:rPr>
            </w:pPr>
          </w:p>
        </w:tc>
      </w:tr>
      <w:tr w:rsidR="00C410F2" w14:paraId="2010B8AD" w14:textId="77777777">
        <w:trPr>
          <w:trHeight w:val="521"/>
        </w:trPr>
        <w:tc>
          <w:tcPr>
            <w:tcW w:w="828" w:type="dxa"/>
          </w:tcPr>
          <w:p w14:paraId="27433BF0" w14:textId="77777777" w:rsidR="00C410F2" w:rsidRDefault="00C410F2">
            <w:pPr>
              <w:pStyle w:val="ab"/>
              <w:rPr>
                <w:rFonts w:hAnsi="宋体"/>
                <w:kern w:val="2"/>
                <w:sz w:val="24"/>
              </w:rPr>
            </w:pPr>
          </w:p>
        </w:tc>
        <w:tc>
          <w:tcPr>
            <w:tcW w:w="1260" w:type="dxa"/>
          </w:tcPr>
          <w:p w14:paraId="595F20DB" w14:textId="77777777" w:rsidR="00C410F2" w:rsidRDefault="00C410F2">
            <w:pPr>
              <w:pStyle w:val="ab"/>
              <w:rPr>
                <w:rFonts w:hAnsi="宋体"/>
                <w:kern w:val="2"/>
                <w:sz w:val="24"/>
              </w:rPr>
            </w:pPr>
          </w:p>
        </w:tc>
        <w:tc>
          <w:tcPr>
            <w:tcW w:w="2340" w:type="dxa"/>
          </w:tcPr>
          <w:p w14:paraId="317C5404" w14:textId="77777777" w:rsidR="00C410F2" w:rsidRDefault="00C410F2">
            <w:pPr>
              <w:pStyle w:val="ab"/>
              <w:rPr>
                <w:rFonts w:hAnsi="宋体"/>
                <w:kern w:val="2"/>
                <w:sz w:val="24"/>
              </w:rPr>
            </w:pPr>
          </w:p>
        </w:tc>
        <w:tc>
          <w:tcPr>
            <w:tcW w:w="1260" w:type="dxa"/>
          </w:tcPr>
          <w:p w14:paraId="09AFEADC" w14:textId="77777777" w:rsidR="00C410F2" w:rsidRDefault="00C410F2">
            <w:pPr>
              <w:pStyle w:val="ab"/>
              <w:rPr>
                <w:rFonts w:hAnsi="宋体"/>
                <w:kern w:val="2"/>
                <w:sz w:val="24"/>
              </w:rPr>
            </w:pPr>
          </w:p>
        </w:tc>
        <w:tc>
          <w:tcPr>
            <w:tcW w:w="1260" w:type="dxa"/>
          </w:tcPr>
          <w:p w14:paraId="3CD19F63" w14:textId="77777777" w:rsidR="00C410F2" w:rsidRDefault="00C410F2">
            <w:pPr>
              <w:pStyle w:val="ab"/>
              <w:rPr>
                <w:rFonts w:hAnsi="宋体"/>
                <w:kern w:val="2"/>
                <w:sz w:val="24"/>
              </w:rPr>
            </w:pPr>
          </w:p>
        </w:tc>
        <w:tc>
          <w:tcPr>
            <w:tcW w:w="900" w:type="dxa"/>
          </w:tcPr>
          <w:p w14:paraId="50DC6BE9" w14:textId="77777777" w:rsidR="00C410F2" w:rsidRDefault="00C410F2">
            <w:pPr>
              <w:pStyle w:val="ab"/>
              <w:rPr>
                <w:rFonts w:hAnsi="宋体"/>
                <w:kern w:val="2"/>
                <w:sz w:val="24"/>
              </w:rPr>
            </w:pPr>
          </w:p>
        </w:tc>
        <w:tc>
          <w:tcPr>
            <w:tcW w:w="900" w:type="dxa"/>
          </w:tcPr>
          <w:p w14:paraId="3324A668" w14:textId="77777777" w:rsidR="00C410F2" w:rsidRDefault="00C410F2">
            <w:pPr>
              <w:pStyle w:val="ab"/>
              <w:rPr>
                <w:rFonts w:hAnsi="宋体"/>
                <w:kern w:val="2"/>
                <w:sz w:val="24"/>
              </w:rPr>
            </w:pPr>
          </w:p>
        </w:tc>
      </w:tr>
      <w:tr w:rsidR="00C410F2" w14:paraId="21303EF8" w14:textId="77777777">
        <w:trPr>
          <w:trHeight w:val="521"/>
        </w:trPr>
        <w:tc>
          <w:tcPr>
            <w:tcW w:w="828" w:type="dxa"/>
          </w:tcPr>
          <w:p w14:paraId="3C8996F8" w14:textId="77777777" w:rsidR="00C410F2" w:rsidRDefault="00C410F2">
            <w:pPr>
              <w:pStyle w:val="ab"/>
              <w:rPr>
                <w:rFonts w:hAnsi="宋体"/>
                <w:kern w:val="2"/>
                <w:sz w:val="24"/>
              </w:rPr>
            </w:pPr>
          </w:p>
        </w:tc>
        <w:tc>
          <w:tcPr>
            <w:tcW w:w="1260" w:type="dxa"/>
          </w:tcPr>
          <w:p w14:paraId="057184EF" w14:textId="77777777" w:rsidR="00C410F2" w:rsidRDefault="00C410F2">
            <w:pPr>
              <w:pStyle w:val="ab"/>
              <w:rPr>
                <w:rFonts w:hAnsi="宋体"/>
                <w:kern w:val="2"/>
                <w:sz w:val="24"/>
              </w:rPr>
            </w:pPr>
          </w:p>
        </w:tc>
        <w:tc>
          <w:tcPr>
            <w:tcW w:w="2340" w:type="dxa"/>
          </w:tcPr>
          <w:p w14:paraId="6F057A52" w14:textId="77777777" w:rsidR="00C410F2" w:rsidRDefault="00C410F2">
            <w:pPr>
              <w:pStyle w:val="ab"/>
              <w:rPr>
                <w:rFonts w:hAnsi="宋体"/>
                <w:kern w:val="2"/>
                <w:sz w:val="24"/>
              </w:rPr>
            </w:pPr>
          </w:p>
        </w:tc>
        <w:tc>
          <w:tcPr>
            <w:tcW w:w="1260" w:type="dxa"/>
          </w:tcPr>
          <w:p w14:paraId="40329027" w14:textId="77777777" w:rsidR="00C410F2" w:rsidRDefault="00C410F2">
            <w:pPr>
              <w:pStyle w:val="ab"/>
              <w:rPr>
                <w:rFonts w:hAnsi="宋体"/>
                <w:kern w:val="2"/>
                <w:sz w:val="24"/>
              </w:rPr>
            </w:pPr>
          </w:p>
        </w:tc>
        <w:tc>
          <w:tcPr>
            <w:tcW w:w="1260" w:type="dxa"/>
          </w:tcPr>
          <w:p w14:paraId="6ED10573" w14:textId="77777777" w:rsidR="00C410F2" w:rsidRDefault="00C410F2">
            <w:pPr>
              <w:pStyle w:val="ab"/>
              <w:rPr>
                <w:rFonts w:hAnsi="宋体"/>
                <w:kern w:val="2"/>
                <w:sz w:val="24"/>
              </w:rPr>
            </w:pPr>
          </w:p>
        </w:tc>
        <w:tc>
          <w:tcPr>
            <w:tcW w:w="900" w:type="dxa"/>
          </w:tcPr>
          <w:p w14:paraId="63CB1273" w14:textId="77777777" w:rsidR="00C410F2" w:rsidRDefault="00C410F2">
            <w:pPr>
              <w:pStyle w:val="ab"/>
              <w:rPr>
                <w:rFonts w:hAnsi="宋体"/>
                <w:kern w:val="2"/>
                <w:sz w:val="24"/>
              </w:rPr>
            </w:pPr>
          </w:p>
        </w:tc>
        <w:tc>
          <w:tcPr>
            <w:tcW w:w="900" w:type="dxa"/>
          </w:tcPr>
          <w:p w14:paraId="008FA16B" w14:textId="77777777" w:rsidR="00C410F2" w:rsidRDefault="00C410F2">
            <w:pPr>
              <w:pStyle w:val="ab"/>
              <w:rPr>
                <w:rFonts w:hAnsi="宋体"/>
                <w:kern w:val="2"/>
                <w:sz w:val="24"/>
              </w:rPr>
            </w:pPr>
          </w:p>
        </w:tc>
      </w:tr>
      <w:tr w:rsidR="00C410F2" w14:paraId="00A8567F" w14:textId="77777777">
        <w:trPr>
          <w:trHeight w:val="522"/>
        </w:trPr>
        <w:tc>
          <w:tcPr>
            <w:tcW w:w="828" w:type="dxa"/>
          </w:tcPr>
          <w:p w14:paraId="52EC734E" w14:textId="77777777" w:rsidR="00C410F2" w:rsidRDefault="00C410F2">
            <w:pPr>
              <w:pStyle w:val="ab"/>
              <w:rPr>
                <w:rFonts w:hAnsi="宋体"/>
                <w:kern w:val="2"/>
                <w:sz w:val="24"/>
              </w:rPr>
            </w:pPr>
          </w:p>
        </w:tc>
        <w:tc>
          <w:tcPr>
            <w:tcW w:w="1260" w:type="dxa"/>
          </w:tcPr>
          <w:p w14:paraId="54105A0E" w14:textId="77777777" w:rsidR="00C410F2" w:rsidRDefault="00C410F2">
            <w:pPr>
              <w:pStyle w:val="ab"/>
              <w:rPr>
                <w:rFonts w:hAnsi="宋体"/>
                <w:kern w:val="2"/>
                <w:sz w:val="24"/>
              </w:rPr>
            </w:pPr>
          </w:p>
        </w:tc>
        <w:tc>
          <w:tcPr>
            <w:tcW w:w="2340" w:type="dxa"/>
          </w:tcPr>
          <w:p w14:paraId="125B9DA9" w14:textId="77777777" w:rsidR="00C410F2" w:rsidRDefault="00C410F2">
            <w:pPr>
              <w:pStyle w:val="ab"/>
              <w:rPr>
                <w:rFonts w:hAnsi="宋体"/>
                <w:kern w:val="2"/>
                <w:sz w:val="24"/>
              </w:rPr>
            </w:pPr>
          </w:p>
        </w:tc>
        <w:tc>
          <w:tcPr>
            <w:tcW w:w="1260" w:type="dxa"/>
          </w:tcPr>
          <w:p w14:paraId="5FBC1650" w14:textId="77777777" w:rsidR="00C410F2" w:rsidRDefault="00C410F2">
            <w:pPr>
              <w:pStyle w:val="ab"/>
              <w:rPr>
                <w:rFonts w:hAnsi="宋体"/>
                <w:kern w:val="2"/>
                <w:sz w:val="24"/>
              </w:rPr>
            </w:pPr>
          </w:p>
        </w:tc>
        <w:tc>
          <w:tcPr>
            <w:tcW w:w="1260" w:type="dxa"/>
          </w:tcPr>
          <w:p w14:paraId="4DB0E490" w14:textId="77777777" w:rsidR="00C410F2" w:rsidRDefault="00C410F2">
            <w:pPr>
              <w:pStyle w:val="ab"/>
              <w:rPr>
                <w:rFonts w:hAnsi="宋体"/>
                <w:kern w:val="2"/>
                <w:sz w:val="24"/>
              </w:rPr>
            </w:pPr>
          </w:p>
        </w:tc>
        <w:tc>
          <w:tcPr>
            <w:tcW w:w="900" w:type="dxa"/>
          </w:tcPr>
          <w:p w14:paraId="163D3890" w14:textId="77777777" w:rsidR="00C410F2" w:rsidRDefault="00C410F2">
            <w:pPr>
              <w:pStyle w:val="ab"/>
              <w:rPr>
                <w:rFonts w:hAnsi="宋体"/>
                <w:kern w:val="2"/>
                <w:sz w:val="24"/>
              </w:rPr>
            </w:pPr>
          </w:p>
        </w:tc>
        <w:tc>
          <w:tcPr>
            <w:tcW w:w="900" w:type="dxa"/>
          </w:tcPr>
          <w:p w14:paraId="45AFB465" w14:textId="77777777" w:rsidR="00C410F2" w:rsidRDefault="00C410F2">
            <w:pPr>
              <w:pStyle w:val="ab"/>
              <w:rPr>
                <w:rFonts w:hAnsi="宋体"/>
                <w:kern w:val="2"/>
                <w:sz w:val="24"/>
              </w:rPr>
            </w:pPr>
          </w:p>
        </w:tc>
      </w:tr>
      <w:tr w:rsidR="00C410F2" w14:paraId="7527EDBB" w14:textId="77777777">
        <w:trPr>
          <w:trHeight w:val="521"/>
        </w:trPr>
        <w:tc>
          <w:tcPr>
            <w:tcW w:w="828" w:type="dxa"/>
          </w:tcPr>
          <w:p w14:paraId="550AE468" w14:textId="77777777" w:rsidR="00C410F2" w:rsidRDefault="00C410F2">
            <w:pPr>
              <w:pStyle w:val="ab"/>
              <w:rPr>
                <w:rFonts w:hAnsi="宋体"/>
                <w:kern w:val="2"/>
                <w:sz w:val="24"/>
              </w:rPr>
            </w:pPr>
          </w:p>
        </w:tc>
        <w:tc>
          <w:tcPr>
            <w:tcW w:w="1260" w:type="dxa"/>
          </w:tcPr>
          <w:p w14:paraId="1DE9524F" w14:textId="77777777" w:rsidR="00C410F2" w:rsidRDefault="00C410F2">
            <w:pPr>
              <w:pStyle w:val="ab"/>
              <w:rPr>
                <w:rFonts w:hAnsi="宋体"/>
                <w:kern w:val="2"/>
                <w:sz w:val="24"/>
              </w:rPr>
            </w:pPr>
          </w:p>
        </w:tc>
        <w:tc>
          <w:tcPr>
            <w:tcW w:w="2340" w:type="dxa"/>
          </w:tcPr>
          <w:p w14:paraId="1B076E8D" w14:textId="77777777" w:rsidR="00C410F2" w:rsidRDefault="00C410F2">
            <w:pPr>
              <w:pStyle w:val="ab"/>
              <w:rPr>
                <w:rFonts w:hAnsi="宋体"/>
                <w:kern w:val="2"/>
                <w:sz w:val="24"/>
              </w:rPr>
            </w:pPr>
          </w:p>
        </w:tc>
        <w:tc>
          <w:tcPr>
            <w:tcW w:w="1260" w:type="dxa"/>
          </w:tcPr>
          <w:p w14:paraId="0728E680" w14:textId="77777777" w:rsidR="00C410F2" w:rsidRDefault="00C410F2">
            <w:pPr>
              <w:pStyle w:val="ab"/>
              <w:rPr>
                <w:rFonts w:hAnsi="宋体"/>
                <w:kern w:val="2"/>
                <w:sz w:val="24"/>
              </w:rPr>
            </w:pPr>
          </w:p>
        </w:tc>
        <w:tc>
          <w:tcPr>
            <w:tcW w:w="1260" w:type="dxa"/>
          </w:tcPr>
          <w:p w14:paraId="471F76B8" w14:textId="77777777" w:rsidR="00C410F2" w:rsidRDefault="00C410F2">
            <w:pPr>
              <w:pStyle w:val="ab"/>
              <w:rPr>
                <w:rFonts w:hAnsi="宋体"/>
                <w:kern w:val="2"/>
                <w:sz w:val="24"/>
              </w:rPr>
            </w:pPr>
          </w:p>
        </w:tc>
        <w:tc>
          <w:tcPr>
            <w:tcW w:w="900" w:type="dxa"/>
          </w:tcPr>
          <w:p w14:paraId="1D1A4FDB" w14:textId="77777777" w:rsidR="00C410F2" w:rsidRDefault="00C410F2">
            <w:pPr>
              <w:pStyle w:val="ab"/>
              <w:rPr>
                <w:rFonts w:hAnsi="宋体"/>
                <w:kern w:val="2"/>
                <w:sz w:val="24"/>
              </w:rPr>
            </w:pPr>
          </w:p>
        </w:tc>
        <w:tc>
          <w:tcPr>
            <w:tcW w:w="900" w:type="dxa"/>
          </w:tcPr>
          <w:p w14:paraId="15764453" w14:textId="77777777" w:rsidR="00C410F2" w:rsidRDefault="00C410F2">
            <w:pPr>
              <w:pStyle w:val="ab"/>
              <w:rPr>
                <w:rFonts w:hAnsi="宋体"/>
                <w:kern w:val="2"/>
                <w:sz w:val="24"/>
              </w:rPr>
            </w:pPr>
          </w:p>
        </w:tc>
      </w:tr>
      <w:tr w:rsidR="00C410F2" w14:paraId="3E26A710" w14:textId="77777777">
        <w:trPr>
          <w:trHeight w:val="522"/>
        </w:trPr>
        <w:tc>
          <w:tcPr>
            <w:tcW w:w="828" w:type="dxa"/>
          </w:tcPr>
          <w:p w14:paraId="17D80703" w14:textId="77777777" w:rsidR="00C410F2" w:rsidRDefault="00C410F2">
            <w:pPr>
              <w:pStyle w:val="ab"/>
              <w:rPr>
                <w:rFonts w:hAnsi="宋体"/>
                <w:kern w:val="2"/>
                <w:sz w:val="24"/>
              </w:rPr>
            </w:pPr>
          </w:p>
        </w:tc>
        <w:tc>
          <w:tcPr>
            <w:tcW w:w="1260" w:type="dxa"/>
          </w:tcPr>
          <w:p w14:paraId="5591BD1B" w14:textId="77777777" w:rsidR="00C410F2" w:rsidRDefault="00C410F2">
            <w:pPr>
              <w:pStyle w:val="ab"/>
              <w:rPr>
                <w:rFonts w:hAnsi="宋体"/>
                <w:kern w:val="2"/>
                <w:sz w:val="24"/>
              </w:rPr>
            </w:pPr>
          </w:p>
        </w:tc>
        <w:tc>
          <w:tcPr>
            <w:tcW w:w="2340" w:type="dxa"/>
          </w:tcPr>
          <w:p w14:paraId="5310856E" w14:textId="77777777" w:rsidR="00C410F2" w:rsidRDefault="00C410F2">
            <w:pPr>
              <w:pStyle w:val="ab"/>
              <w:rPr>
                <w:rFonts w:hAnsi="宋体"/>
                <w:kern w:val="2"/>
                <w:sz w:val="24"/>
              </w:rPr>
            </w:pPr>
          </w:p>
        </w:tc>
        <w:tc>
          <w:tcPr>
            <w:tcW w:w="1260" w:type="dxa"/>
          </w:tcPr>
          <w:p w14:paraId="3BDBB7E2" w14:textId="77777777" w:rsidR="00C410F2" w:rsidRDefault="00C410F2">
            <w:pPr>
              <w:pStyle w:val="ab"/>
              <w:rPr>
                <w:rFonts w:hAnsi="宋体"/>
                <w:kern w:val="2"/>
                <w:sz w:val="24"/>
              </w:rPr>
            </w:pPr>
          </w:p>
        </w:tc>
        <w:tc>
          <w:tcPr>
            <w:tcW w:w="1260" w:type="dxa"/>
          </w:tcPr>
          <w:p w14:paraId="772A3AA8" w14:textId="77777777" w:rsidR="00C410F2" w:rsidRDefault="00C410F2">
            <w:pPr>
              <w:pStyle w:val="ab"/>
              <w:rPr>
                <w:rFonts w:hAnsi="宋体"/>
                <w:kern w:val="2"/>
                <w:sz w:val="24"/>
              </w:rPr>
            </w:pPr>
          </w:p>
        </w:tc>
        <w:tc>
          <w:tcPr>
            <w:tcW w:w="900" w:type="dxa"/>
          </w:tcPr>
          <w:p w14:paraId="2A192BE7" w14:textId="77777777" w:rsidR="00C410F2" w:rsidRDefault="00C410F2">
            <w:pPr>
              <w:pStyle w:val="ab"/>
              <w:rPr>
                <w:rFonts w:hAnsi="宋体"/>
                <w:kern w:val="2"/>
                <w:sz w:val="24"/>
              </w:rPr>
            </w:pPr>
          </w:p>
        </w:tc>
        <w:tc>
          <w:tcPr>
            <w:tcW w:w="900" w:type="dxa"/>
          </w:tcPr>
          <w:p w14:paraId="22B613E9" w14:textId="77777777" w:rsidR="00C410F2" w:rsidRDefault="00C410F2">
            <w:pPr>
              <w:pStyle w:val="ab"/>
              <w:rPr>
                <w:rFonts w:hAnsi="宋体"/>
                <w:kern w:val="2"/>
                <w:sz w:val="24"/>
              </w:rPr>
            </w:pPr>
          </w:p>
        </w:tc>
      </w:tr>
      <w:tr w:rsidR="00C410F2" w14:paraId="3A8CCD26" w14:textId="77777777">
        <w:trPr>
          <w:trHeight w:val="521"/>
        </w:trPr>
        <w:tc>
          <w:tcPr>
            <w:tcW w:w="828" w:type="dxa"/>
          </w:tcPr>
          <w:p w14:paraId="6BE3ED59" w14:textId="77777777" w:rsidR="00C410F2" w:rsidRDefault="00C410F2">
            <w:pPr>
              <w:pStyle w:val="ab"/>
              <w:rPr>
                <w:rFonts w:hAnsi="宋体"/>
                <w:kern w:val="2"/>
                <w:sz w:val="24"/>
              </w:rPr>
            </w:pPr>
          </w:p>
        </w:tc>
        <w:tc>
          <w:tcPr>
            <w:tcW w:w="1260" w:type="dxa"/>
          </w:tcPr>
          <w:p w14:paraId="221555B0" w14:textId="77777777" w:rsidR="00C410F2" w:rsidRDefault="00C410F2">
            <w:pPr>
              <w:pStyle w:val="ab"/>
              <w:rPr>
                <w:rFonts w:hAnsi="宋体"/>
                <w:kern w:val="2"/>
                <w:sz w:val="24"/>
              </w:rPr>
            </w:pPr>
          </w:p>
        </w:tc>
        <w:tc>
          <w:tcPr>
            <w:tcW w:w="2340" w:type="dxa"/>
          </w:tcPr>
          <w:p w14:paraId="2784F936" w14:textId="77777777" w:rsidR="00C410F2" w:rsidRDefault="00C410F2">
            <w:pPr>
              <w:pStyle w:val="ab"/>
              <w:rPr>
                <w:rFonts w:hAnsi="宋体"/>
                <w:kern w:val="2"/>
                <w:sz w:val="24"/>
              </w:rPr>
            </w:pPr>
          </w:p>
        </w:tc>
        <w:tc>
          <w:tcPr>
            <w:tcW w:w="1260" w:type="dxa"/>
          </w:tcPr>
          <w:p w14:paraId="33594FE7" w14:textId="77777777" w:rsidR="00C410F2" w:rsidRDefault="00C410F2">
            <w:pPr>
              <w:pStyle w:val="ab"/>
              <w:rPr>
                <w:rFonts w:hAnsi="宋体"/>
                <w:kern w:val="2"/>
                <w:sz w:val="24"/>
              </w:rPr>
            </w:pPr>
          </w:p>
        </w:tc>
        <w:tc>
          <w:tcPr>
            <w:tcW w:w="1260" w:type="dxa"/>
          </w:tcPr>
          <w:p w14:paraId="045B2F1B" w14:textId="77777777" w:rsidR="00C410F2" w:rsidRDefault="00C410F2">
            <w:pPr>
              <w:pStyle w:val="ab"/>
              <w:rPr>
                <w:rFonts w:hAnsi="宋体"/>
                <w:kern w:val="2"/>
                <w:sz w:val="24"/>
              </w:rPr>
            </w:pPr>
          </w:p>
        </w:tc>
        <w:tc>
          <w:tcPr>
            <w:tcW w:w="900" w:type="dxa"/>
          </w:tcPr>
          <w:p w14:paraId="392ADEA6" w14:textId="77777777" w:rsidR="00C410F2" w:rsidRDefault="00C410F2">
            <w:pPr>
              <w:pStyle w:val="ab"/>
              <w:rPr>
                <w:rFonts w:hAnsi="宋体"/>
                <w:kern w:val="2"/>
                <w:sz w:val="24"/>
              </w:rPr>
            </w:pPr>
          </w:p>
        </w:tc>
        <w:tc>
          <w:tcPr>
            <w:tcW w:w="900" w:type="dxa"/>
          </w:tcPr>
          <w:p w14:paraId="3CAC56DA" w14:textId="77777777" w:rsidR="00C410F2" w:rsidRDefault="00C410F2">
            <w:pPr>
              <w:pStyle w:val="ab"/>
              <w:rPr>
                <w:rFonts w:hAnsi="宋体"/>
                <w:kern w:val="2"/>
                <w:sz w:val="24"/>
              </w:rPr>
            </w:pPr>
          </w:p>
        </w:tc>
      </w:tr>
      <w:tr w:rsidR="00C410F2" w14:paraId="433F33CB" w14:textId="77777777">
        <w:trPr>
          <w:trHeight w:val="522"/>
        </w:trPr>
        <w:tc>
          <w:tcPr>
            <w:tcW w:w="828" w:type="dxa"/>
          </w:tcPr>
          <w:p w14:paraId="46A7107B" w14:textId="77777777" w:rsidR="00C410F2" w:rsidRDefault="00C410F2">
            <w:pPr>
              <w:pStyle w:val="ab"/>
              <w:rPr>
                <w:rFonts w:hAnsi="宋体"/>
                <w:kern w:val="2"/>
                <w:sz w:val="24"/>
              </w:rPr>
            </w:pPr>
          </w:p>
        </w:tc>
        <w:tc>
          <w:tcPr>
            <w:tcW w:w="1260" w:type="dxa"/>
          </w:tcPr>
          <w:p w14:paraId="12302B2F" w14:textId="77777777" w:rsidR="00C410F2" w:rsidRDefault="00C410F2">
            <w:pPr>
              <w:pStyle w:val="ab"/>
              <w:rPr>
                <w:rFonts w:hAnsi="宋体"/>
                <w:kern w:val="2"/>
                <w:sz w:val="24"/>
              </w:rPr>
            </w:pPr>
          </w:p>
        </w:tc>
        <w:tc>
          <w:tcPr>
            <w:tcW w:w="2340" w:type="dxa"/>
          </w:tcPr>
          <w:p w14:paraId="5CF55E26" w14:textId="77777777" w:rsidR="00C410F2" w:rsidRDefault="00C410F2">
            <w:pPr>
              <w:pStyle w:val="ab"/>
              <w:rPr>
                <w:rFonts w:hAnsi="宋体"/>
                <w:kern w:val="2"/>
                <w:sz w:val="24"/>
              </w:rPr>
            </w:pPr>
          </w:p>
        </w:tc>
        <w:tc>
          <w:tcPr>
            <w:tcW w:w="1260" w:type="dxa"/>
          </w:tcPr>
          <w:p w14:paraId="4C29BADC" w14:textId="77777777" w:rsidR="00C410F2" w:rsidRDefault="00C410F2">
            <w:pPr>
              <w:pStyle w:val="ab"/>
              <w:rPr>
                <w:rFonts w:hAnsi="宋体"/>
                <w:kern w:val="2"/>
                <w:sz w:val="24"/>
              </w:rPr>
            </w:pPr>
          </w:p>
        </w:tc>
        <w:tc>
          <w:tcPr>
            <w:tcW w:w="1260" w:type="dxa"/>
          </w:tcPr>
          <w:p w14:paraId="77F268B4" w14:textId="77777777" w:rsidR="00C410F2" w:rsidRDefault="00C410F2">
            <w:pPr>
              <w:pStyle w:val="ab"/>
              <w:rPr>
                <w:rFonts w:hAnsi="宋体"/>
                <w:kern w:val="2"/>
                <w:sz w:val="24"/>
              </w:rPr>
            </w:pPr>
          </w:p>
        </w:tc>
        <w:tc>
          <w:tcPr>
            <w:tcW w:w="900" w:type="dxa"/>
          </w:tcPr>
          <w:p w14:paraId="29A7B8FA" w14:textId="77777777" w:rsidR="00C410F2" w:rsidRDefault="00C410F2">
            <w:pPr>
              <w:pStyle w:val="ab"/>
              <w:rPr>
                <w:rFonts w:hAnsi="宋体"/>
                <w:kern w:val="2"/>
                <w:sz w:val="24"/>
              </w:rPr>
            </w:pPr>
          </w:p>
        </w:tc>
        <w:tc>
          <w:tcPr>
            <w:tcW w:w="900" w:type="dxa"/>
          </w:tcPr>
          <w:p w14:paraId="227024C4" w14:textId="77777777" w:rsidR="00C410F2" w:rsidRDefault="00C410F2">
            <w:pPr>
              <w:pStyle w:val="ab"/>
              <w:rPr>
                <w:rFonts w:hAnsi="宋体"/>
                <w:kern w:val="2"/>
                <w:sz w:val="24"/>
              </w:rPr>
            </w:pPr>
          </w:p>
        </w:tc>
      </w:tr>
      <w:tr w:rsidR="00C410F2" w14:paraId="1BAD4850" w14:textId="77777777">
        <w:trPr>
          <w:trHeight w:val="521"/>
        </w:trPr>
        <w:tc>
          <w:tcPr>
            <w:tcW w:w="828" w:type="dxa"/>
          </w:tcPr>
          <w:p w14:paraId="6AB2BC40" w14:textId="77777777" w:rsidR="00C410F2" w:rsidRDefault="00C410F2">
            <w:pPr>
              <w:pStyle w:val="ab"/>
              <w:rPr>
                <w:rFonts w:hAnsi="宋体"/>
                <w:kern w:val="2"/>
                <w:sz w:val="24"/>
              </w:rPr>
            </w:pPr>
          </w:p>
        </w:tc>
        <w:tc>
          <w:tcPr>
            <w:tcW w:w="1260" w:type="dxa"/>
          </w:tcPr>
          <w:p w14:paraId="65ECC45B" w14:textId="77777777" w:rsidR="00C410F2" w:rsidRDefault="00C410F2">
            <w:pPr>
              <w:pStyle w:val="ab"/>
              <w:rPr>
                <w:rFonts w:hAnsi="宋体"/>
                <w:kern w:val="2"/>
                <w:sz w:val="24"/>
              </w:rPr>
            </w:pPr>
          </w:p>
        </w:tc>
        <w:tc>
          <w:tcPr>
            <w:tcW w:w="2340" w:type="dxa"/>
          </w:tcPr>
          <w:p w14:paraId="4735C07C" w14:textId="77777777" w:rsidR="00C410F2" w:rsidRDefault="00C410F2">
            <w:pPr>
              <w:pStyle w:val="ab"/>
              <w:rPr>
                <w:rFonts w:hAnsi="宋体"/>
                <w:kern w:val="2"/>
                <w:sz w:val="24"/>
              </w:rPr>
            </w:pPr>
          </w:p>
        </w:tc>
        <w:tc>
          <w:tcPr>
            <w:tcW w:w="1260" w:type="dxa"/>
          </w:tcPr>
          <w:p w14:paraId="74261E53" w14:textId="77777777" w:rsidR="00C410F2" w:rsidRDefault="00C410F2">
            <w:pPr>
              <w:pStyle w:val="ab"/>
              <w:rPr>
                <w:rFonts w:hAnsi="宋体"/>
                <w:kern w:val="2"/>
                <w:sz w:val="24"/>
              </w:rPr>
            </w:pPr>
          </w:p>
        </w:tc>
        <w:tc>
          <w:tcPr>
            <w:tcW w:w="1260" w:type="dxa"/>
          </w:tcPr>
          <w:p w14:paraId="756648B7" w14:textId="77777777" w:rsidR="00C410F2" w:rsidRDefault="00C410F2">
            <w:pPr>
              <w:pStyle w:val="ab"/>
              <w:rPr>
                <w:rFonts w:hAnsi="宋体"/>
                <w:kern w:val="2"/>
                <w:sz w:val="24"/>
              </w:rPr>
            </w:pPr>
          </w:p>
        </w:tc>
        <w:tc>
          <w:tcPr>
            <w:tcW w:w="900" w:type="dxa"/>
          </w:tcPr>
          <w:p w14:paraId="70008A57" w14:textId="77777777" w:rsidR="00C410F2" w:rsidRDefault="00C410F2">
            <w:pPr>
              <w:pStyle w:val="ab"/>
              <w:rPr>
                <w:rFonts w:hAnsi="宋体"/>
                <w:kern w:val="2"/>
                <w:sz w:val="24"/>
              </w:rPr>
            </w:pPr>
          </w:p>
        </w:tc>
        <w:tc>
          <w:tcPr>
            <w:tcW w:w="900" w:type="dxa"/>
          </w:tcPr>
          <w:p w14:paraId="5FC8212B" w14:textId="77777777" w:rsidR="00C410F2" w:rsidRDefault="00C410F2">
            <w:pPr>
              <w:pStyle w:val="ab"/>
              <w:rPr>
                <w:rFonts w:hAnsi="宋体"/>
                <w:kern w:val="2"/>
                <w:sz w:val="24"/>
              </w:rPr>
            </w:pPr>
          </w:p>
        </w:tc>
      </w:tr>
      <w:tr w:rsidR="00C410F2" w14:paraId="54A9AA78" w14:textId="77777777">
        <w:trPr>
          <w:trHeight w:val="522"/>
        </w:trPr>
        <w:tc>
          <w:tcPr>
            <w:tcW w:w="828" w:type="dxa"/>
          </w:tcPr>
          <w:p w14:paraId="61BBE8CC" w14:textId="77777777" w:rsidR="00C410F2" w:rsidRDefault="00C410F2">
            <w:pPr>
              <w:pStyle w:val="ab"/>
              <w:rPr>
                <w:rFonts w:hAnsi="宋体"/>
                <w:kern w:val="2"/>
                <w:sz w:val="24"/>
              </w:rPr>
            </w:pPr>
          </w:p>
        </w:tc>
        <w:tc>
          <w:tcPr>
            <w:tcW w:w="1260" w:type="dxa"/>
          </w:tcPr>
          <w:p w14:paraId="00DEBBBF" w14:textId="77777777" w:rsidR="00C410F2" w:rsidRDefault="00C410F2">
            <w:pPr>
              <w:pStyle w:val="ab"/>
              <w:rPr>
                <w:rFonts w:hAnsi="宋体"/>
                <w:kern w:val="2"/>
                <w:sz w:val="24"/>
              </w:rPr>
            </w:pPr>
          </w:p>
        </w:tc>
        <w:tc>
          <w:tcPr>
            <w:tcW w:w="2340" w:type="dxa"/>
          </w:tcPr>
          <w:p w14:paraId="7BD5357F" w14:textId="77777777" w:rsidR="00C410F2" w:rsidRDefault="00C410F2">
            <w:pPr>
              <w:pStyle w:val="ab"/>
              <w:rPr>
                <w:rFonts w:hAnsi="宋体"/>
                <w:kern w:val="2"/>
                <w:sz w:val="24"/>
              </w:rPr>
            </w:pPr>
          </w:p>
        </w:tc>
        <w:tc>
          <w:tcPr>
            <w:tcW w:w="1260" w:type="dxa"/>
          </w:tcPr>
          <w:p w14:paraId="3D72424C" w14:textId="77777777" w:rsidR="00C410F2" w:rsidRDefault="00C410F2">
            <w:pPr>
              <w:pStyle w:val="ab"/>
              <w:rPr>
                <w:rFonts w:hAnsi="宋体"/>
                <w:kern w:val="2"/>
                <w:sz w:val="24"/>
              </w:rPr>
            </w:pPr>
          </w:p>
        </w:tc>
        <w:tc>
          <w:tcPr>
            <w:tcW w:w="1260" w:type="dxa"/>
          </w:tcPr>
          <w:p w14:paraId="6366380C" w14:textId="77777777" w:rsidR="00C410F2" w:rsidRDefault="00C410F2">
            <w:pPr>
              <w:pStyle w:val="ab"/>
              <w:rPr>
                <w:rFonts w:hAnsi="宋体"/>
                <w:kern w:val="2"/>
                <w:sz w:val="24"/>
              </w:rPr>
            </w:pPr>
          </w:p>
        </w:tc>
        <w:tc>
          <w:tcPr>
            <w:tcW w:w="900" w:type="dxa"/>
          </w:tcPr>
          <w:p w14:paraId="6381076A" w14:textId="77777777" w:rsidR="00C410F2" w:rsidRDefault="00C410F2">
            <w:pPr>
              <w:pStyle w:val="ab"/>
              <w:rPr>
                <w:rFonts w:hAnsi="宋体"/>
                <w:kern w:val="2"/>
                <w:sz w:val="24"/>
              </w:rPr>
            </w:pPr>
          </w:p>
        </w:tc>
        <w:tc>
          <w:tcPr>
            <w:tcW w:w="900" w:type="dxa"/>
          </w:tcPr>
          <w:p w14:paraId="68064C4A" w14:textId="77777777" w:rsidR="00C410F2" w:rsidRDefault="00C410F2">
            <w:pPr>
              <w:pStyle w:val="ab"/>
              <w:rPr>
                <w:rFonts w:hAnsi="宋体"/>
                <w:kern w:val="2"/>
                <w:sz w:val="24"/>
              </w:rPr>
            </w:pPr>
          </w:p>
        </w:tc>
      </w:tr>
      <w:tr w:rsidR="00C410F2" w14:paraId="56C9BA82" w14:textId="77777777">
        <w:trPr>
          <w:trHeight w:val="521"/>
        </w:trPr>
        <w:tc>
          <w:tcPr>
            <w:tcW w:w="828" w:type="dxa"/>
          </w:tcPr>
          <w:p w14:paraId="0BFD938A" w14:textId="77777777" w:rsidR="00C410F2" w:rsidRDefault="00C410F2">
            <w:pPr>
              <w:pStyle w:val="ab"/>
              <w:rPr>
                <w:rFonts w:hAnsi="宋体"/>
                <w:kern w:val="2"/>
                <w:sz w:val="24"/>
              </w:rPr>
            </w:pPr>
          </w:p>
        </w:tc>
        <w:tc>
          <w:tcPr>
            <w:tcW w:w="1260" w:type="dxa"/>
          </w:tcPr>
          <w:p w14:paraId="1A11D5B9" w14:textId="77777777" w:rsidR="00C410F2" w:rsidRDefault="00C410F2">
            <w:pPr>
              <w:pStyle w:val="ab"/>
              <w:rPr>
                <w:rFonts w:hAnsi="宋体"/>
                <w:kern w:val="2"/>
                <w:sz w:val="24"/>
              </w:rPr>
            </w:pPr>
          </w:p>
        </w:tc>
        <w:tc>
          <w:tcPr>
            <w:tcW w:w="2340" w:type="dxa"/>
          </w:tcPr>
          <w:p w14:paraId="3940E3B6" w14:textId="77777777" w:rsidR="00C410F2" w:rsidRDefault="00C410F2">
            <w:pPr>
              <w:pStyle w:val="ab"/>
              <w:rPr>
                <w:rFonts w:hAnsi="宋体"/>
                <w:kern w:val="2"/>
                <w:sz w:val="24"/>
              </w:rPr>
            </w:pPr>
          </w:p>
        </w:tc>
        <w:tc>
          <w:tcPr>
            <w:tcW w:w="1260" w:type="dxa"/>
          </w:tcPr>
          <w:p w14:paraId="096C9E3A" w14:textId="77777777" w:rsidR="00C410F2" w:rsidRDefault="00C410F2">
            <w:pPr>
              <w:pStyle w:val="ab"/>
              <w:rPr>
                <w:rFonts w:hAnsi="宋体"/>
                <w:kern w:val="2"/>
                <w:sz w:val="24"/>
              </w:rPr>
            </w:pPr>
          </w:p>
        </w:tc>
        <w:tc>
          <w:tcPr>
            <w:tcW w:w="1260" w:type="dxa"/>
          </w:tcPr>
          <w:p w14:paraId="26FEDA22" w14:textId="77777777" w:rsidR="00C410F2" w:rsidRDefault="00C410F2">
            <w:pPr>
              <w:pStyle w:val="ab"/>
              <w:rPr>
                <w:rFonts w:hAnsi="宋体"/>
                <w:kern w:val="2"/>
                <w:sz w:val="24"/>
              </w:rPr>
            </w:pPr>
          </w:p>
        </w:tc>
        <w:tc>
          <w:tcPr>
            <w:tcW w:w="900" w:type="dxa"/>
          </w:tcPr>
          <w:p w14:paraId="1A0313A2" w14:textId="77777777" w:rsidR="00C410F2" w:rsidRDefault="00C410F2">
            <w:pPr>
              <w:pStyle w:val="ab"/>
              <w:rPr>
                <w:rFonts w:hAnsi="宋体"/>
                <w:kern w:val="2"/>
                <w:sz w:val="24"/>
              </w:rPr>
            </w:pPr>
          </w:p>
        </w:tc>
        <w:tc>
          <w:tcPr>
            <w:tcW w:w="900" w:type="dxa"/>
          </w:tcPr>
          <w:p w14:paraId="0314FA0F" w14:textId="77777777" w:rsidR="00C410F2" w:rsidRDefault="00C410F2">
            <w:pPr>
              <w:pStyle w:val="ab"/>
              <w:rPr>
                <w:rFonts w:hAnsi="宋体"/>
                <w:kern w:val="2"/>
                <w:sz w:val="24"/>
              </w:rPr>
            </w:pPr>
          </w:p>
        </w:tc>
      </w:tr>
      <w:tr w:rsidR="00C410F2" w14:paraId="49EE3EFF" w14:textId="77777777">
        <w:trPr>
          <w:trHeight w:val="522"/>
        </w:trPr>
        <w:tc>
          <w:tcPr>
            <w:tcW w:w="828" w:type="dxa"/>
          </w:tcPr>
          <w:p w14:paraId="1404FBC0" w14:textId="77777777" w:rsidR="00C410F2" w:rsidRDefault="00C410F2">
            <w:pPr>
              <w:pStyle w:val="ab"/>
              <w:rPr>
                <w:rFonts w:hAnsi="宋体"/>
                <w:kern w:val="2"/>
                <w:sz w:val="24"/>
              </w:rPr>
            </w:pPr>
          </w:p>
        </w:tc>
        <w:tc>
          <w:tcPr>
            <w:tcW w:w="1260" w:type="dxa"/>
          </w:tcPr>
          <w:p w14:paraId="1E3ABC29" w14:textId="77777777" w:rsidR="00C410F2" w:rsidRDefault="00C410F2">
            <w:pPr>
              <w:pStyle w:val="ab"/>
              <w:rPr>
                <w:rFonts w:hAnsi="宋体"/>
                <w:kern w:val="2"/>
                <w:sz w:val="24"/>
              </w:rPr>
            </w:pPr>
          </w:p>
        </w:tc>
        <w:tc>
          <w:tcPr>
            <w:tcW w:w="2340" w:type="dxa"/>
          </w:tcPr>
          <w:p w14:paraId="4E512857" w14:textId="77777777" w:rsidR="00C410F2" w:rsidRDefault="00C410F2">
            <w:pPr>
              <w:pStyle w:val="ab"/>
              <w:rPr>
                <w:rFonts w:hAnsi="宋体"/>
                <w:kern w:val="2"/>
                <w:sz w:val="24"/>
              </w:rPr>
            </w:pPr>
          </w:p>
        </w:tc>
        <w:tc>
          <w:tcPr>
            <w:tcW w:w="1260" w:type="dxa"/>
          </w:tcPr>
          <w:p w14:paraId="1A857B55" w14:textId="77777777" w:rsidR="00C410F2" w:rsidRDefault="00C410F2">
            <w:pPr>
              <w:pStyle w:val="ab"/>
              <w:rPr>
                <w:rFonts w:hAnsi="宋体"/>
                <w:kern w:val="2"/>
                <w:sz w:val="24"/>
              </w:rPr>
            </w:pPr>
          </w:p>
        </w:tc>
        <w:tc>
          <w:tcPr>
            <w:tcW w:w="1260" w:type="dxa"/>
          </w:tcPr>
          <w:p w14:paraId="0DD92AAC" w14:textId="77777777" w:rsidR="00C410F2" w:rsidRDefault="00C410F2">
            <w:pPr>
              <w:pStyle w:val="ab"/>
              <w:rPr>
                <w:rFonts w:hAnsi="宋体"/>
                <w:kern w:val="2"/>
                <w:sz w:val="24"/>
              </w:rPr>
            </w:pPr>
          </w:p>
        </w:tc>
        <w:tc>
          <w:tcPr>
            <w:tcW w:w="900" w:type="dxa"/>
          </w:tcPr>
          <w:p w14:paraId="5F46C433" w14:textId="77777777" w:rsidR="00C410F2" w:rsidRDefault="00C410F2">
            <w:pPr>
              <w:pStyle w:val="ab"/>
              <w:rPr>
                <w:rFonts w:hAnsi="宋体"/>
                <w:kern w:val="2"/>
                <w:sz w:val="24"/>
              </w:rPr>
            </w:pPr>
          </w:p>
        </w:tc>
        <w:tc>
          <w:tcPr>
            <w:tcW w:w="900" w:type="dxa"/>
          </w:tcPr>
          <w:p w14:paraId="38E1CFD0" w14:textId="77777777" w:rsidR="00C410F2" w:rsidRDefault="00C410F2">
            <w:pPr>
              <w:pStyle w:val="ab"/>
              <w:rPr>
                <w:rFonts w:hAnsi="宋体"/>
                <w:kern w:val="2"/>
                <w:sz w:val="24"/>
              </w:rPr>
            </w:pPr>
          </w:p>
        </w:tc>
      </w:tr>
    </w:tbl>
    <w:p w14:paraId="53F38DB5" w14:textId="77777777" w:rsidR="00C410F2" w:rsidRDefault="00C410F2">
      <w:pPr>
        <w:pStyle w:val="ab"/>
        <w:rPr>
          <w:rFonts w:hAnsi="宋体"/>
          <w:sz w:val="24"/>
        </w:rPr>
      </w:pPr>
    </w:p>
    <w:p w14:paraId="41904720" w14:textId="77777777" w:rsidR="00C410F2" w:rsidRDefault="00C410F2">
      <w:pPr>
        <w:pStyle w:val="ab"/>
        <w:rPr>
          <w:rFonts w:hAnsi="宋体"/>
          <w:sz w:val="24"/>
        </w:rPr>
      </w:pPr>
    </w:p>
    <w:p w14:paraId="57055F74" w14:textId="77777777" w:rsidR="00C410F2" w:rsidRDefault="00610BC9">
      <w:pPr>
        <w:pStyle w:val="ab"/>
        <w:rPr>
          <w:rFonts w:hAnsi="宋体"/>
          <w:sz w:val="24"/>
        </w:rPr>
      </w:pPr>
      <w:r>
        <w:rPr>
          <w:rFonts w:hAnsi="宋体" w:hint="eastAsia"/>
          <w:sz w:val="24"/>
        </w:rPr>
        <w:t>供应商授权代表签字：____________________</w:t>
      </w:r>
    </w:p>
    <w:p w14:paraId="042BD443" w14:textId="77777777" w:rsidR="00C410F2" w:rsidRDefault="00610BC9">
      <w:pPr>
        <w:pStyle w:val="ab"/>
        <w:spacing w:before="120" w:line="22" w:lineRule="atLeast"/>
        <w:rPr>
          <w:rFonts w:hAnsi="宋体"/>
          <w:sz w:val="24"/>
          <w:u w:val="single"/>
        </w:rPr>
      </w:pPr>
      <w:r>
        <w:rPr>
          <w:rFonts w:hAnsi="宋体" w:hint="eastAsia"/>
          <w:sz w:val="24"/>
        </w:rPr>
        <w:t>供应商(盖章):</w:t>
      </w:r>
      <w:r>
        <w:rPr>
          <w:rFonts w:hAnsi="宋体"/>
          <w:sz w:val="24"/>
          <w:u w:val="single"/>
        </w:rPr>
        <w:tab/>
      </w:r>
      <w:r>
        <w:rPr>
          <w:rFonts w:hAnsi="宋体"/>
          <w:sz w:val="24"/>
          <w:u w:val="single"/>
        </w:rPr>
        <w:tab/>
      </w:r>
      <w:r>
        <w:rPr>
          <w:rFonts w:hAnsi="宋体" w:hint="eastAsia"/>
          <w:sz w:val="24"/>
          <w:u w:val="single"/>
        </w:rPr>
        <w:t xml:space="preserve">                       </w:t>
      </w:r>
    </w:p>
    <w:p w14:paraId="207AD021" w14:textId="77777777" w:rsidR="00C410F2" w:rsidRDefault="00C410F2">
      <w:pPr>
        <w:pStyle w:val="ab"/>
        <w:rPr>
          <w:rFonts w:hAnsi="宋体"/>
          <w:sz w:val="24"/>
        </w:rPr>
      </w:pPr>
    </w:p>
    <w:p w14:paraId="13976E26" w14:textId="77777777" w:rsidR="00C410F2" w:rsidRDefault="00C410F2">
      <w:pPr>
        <w:pStyle w:val="20"/>
        <w:rPr>
          <w:rFonts w:ascii="宋体" w:eastAsia="宋体" w:hAnsi="宋体"/>
          <w:sz w:val="24"/>
        </w:rPr>
        <w:sectPr w:rsidR="00C410F2">
          <w:pgSz w:w="11906" w:h="16838"/>
          <w:pgMar w:top="1440" w:right="1797" w:bottom="1440" w:left="1797" w:header="851" w:footer="992" w:gutter="0"/>
          <w:cols w:space="720"/>
          <w:docGrid w:type="lines" w:linePitch="312"/>
        </w:sectPr>
      </w:pPr>
    </w:p>
    <w:p w14:paraId="6DC60816" w14:textId="77777777" w:rsidR="00C410F2" w:rsidRDefault="00610BC9">
      <w:pPr>
        <w:pStyle w:val="20"/>
        <w:rPr>
          <w:rFonts w:ascii="宋体" w:eastAsia="宋体" w:hAnsi="宋体"/>
          <w:sz w:val="24"/>
        </w:rPr>
      </w:pPr>
      <w:bookmarkStart w:id="567" w:name="_Toc69308082"/>
      <w:bookmarkStart w:id="568" w:name="_Toc8747954"/>
      <w:bookmarkStart w:id="569" w:name="_Toc120187098"/>
      <w:bookmarkStart w:id="570" w:name="_Toc8735002"/>
      <w:bookmarkStart w:id="571" w:name="_Toc44328515"/>
      <w:bookmarkStart w:id="572" w:name="_Toc104998518"/>
      <w:bookmarkStart w:id="573" w:name="_Toc135812624"/>
      <w:bookmarkStart w:id="574" w:name="_Toc44328452"/>
      <w:bookmarkStart w:id="575" w:name="_Toc25845322"/>
      <w:bookmarkStart w:id="576" w:name="_Toc126249630"/>
      <w:bookmarkStart w:id="577" w:name="_Toc23167367"/>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567"/>
      <w:bookmarkEnd w:id="568"/>
      <w:bookmarkEnd w:id="569"/>
      <w:bookmarkEnd w:id="570"/>
      <w:bookmarkEnd w:id="571"/>
      <w:bookmarkEnd w:id="572"/>
      <w:bookmarkEnd w:id="573"/>
      <w:bookmarkEnd w:id="574"/>
      <w:bookmarkEnd w:id="575"/>
      <w:bookmarkEnd w:id="576"/>
      <w:bookmarkEnd w:id="577"/>
    </w:p>
    <w:p w14:paraId="61312369" w14:textId="77777777" w:rsidR="00C410F2" w:rsidRDefault="00C410F2">
      <w:pPr>
        <w:pStyle w:val="ab"/>
        <w:rPr>
          <w:rFonts w:hAnsi="宋体"/>
          <w:sz w:val="24"/>
        </w:rPr>
      </w:pPr>
    </w:p>
    <w:p w14:paraId="352850E1" w14:textId="77777777" w:rsidR="00C410F2" w:rsidRDefault="00610BC9">
      <w:pPr>
        <w:pStyle w:val="ab"/>
        <w:rPr>
          <w:rFonts w:hAnsi="宋体"/>
          <w:sz w:val="24"/>
        </w:rPr>
      </w:pPr>
      <w:r>
        <w:rPr>
          <w:rFonts w:hAnsi="宋体" w:hint="eastAsia"/>
          <w:sz w:val="24"/>
        </w:rPr>
        <w:t xml:space="preserve">供应商名称:_____________ 校级评比编号:_____________ </w:t>
      </w:r>
      <w:proofErr w:type="gramStart"/>
      <w:r>
        <w:rPr>
          <w:rFonts w:hAnsi="宋体" w:hint="eastAsia"/>
          <w:sz w:val="24"/>
        </w:rPr>
        <w:t>包号</w:t>
      </w:r>
      <w:proofErr w:type="gramEnd"/>
      <w:r>
        <w:rPr>
          <w:rFonts w:hAnsi="宋体" w:hint="eastAsia"/>
          <w:sz w:val="24"/>
        </w:rPr>
        <w:t>:__________</w:t>
      </w:r>
    </w:p>
    <w:p w14:paraId="66B3AA7E" w14:textId="77777777" w:rsidR="00C410F2" w:rsidRDefault="00C410F2">
      <w:pPr>
        <w:pStyle w:val="ab"/>
        <w:rPr>
          <w:rFonts w:hAnsi="宋体"/>
          <w:sz w:val="24"/>
        </w:rPr>
      </w:pPr>
    </w:p>
    <w:tbl>
      <w:tblPr>
        <w:tblW w:w="8931"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712"/>
        <w:gridCol w:w="1843"/>
        <w:gridCol w:w="1559"/>
        <w:gridCol w:w="2126"/>
      </w:tblGrid>
      <w:tr w:rsidR="00C410F2" w14:paraId="3F2F6214" w14:textId="77777777">
        <w:trPr>
          <w:trHeight w:val="485"/>
        </w:trPr>
        <w:tc>
          <w:tcPr>
            <w:tcW w:w="1691" w:type="dxa"/>
            <w:vAlign w:val="center"/>
          </w:tcPr>
          <w:p w14:paraId="15A08D0D" w14:textId="77777777" w:rsidR="00C410F2" w:rsidRDefault="00610BC9">
            <w:pPr>
              <w:pStyle w:val="ab"/>
              <w:jc w:val="center"/>
              <w:rPr>
                <w:rFonts w:hAnsi="宋体"/>
                <w:kern w:val="2"/>
                <w:sz w:val="24"/>
              </w:rPr>
            </w:pPr>
            <w:r>
              <w:rPr>
                <w:rFonts w:hAnsi="宋体" w:hint="eastAsia"/>
                <w:kern w:val="2"/>
                <w:sz w:val="24"/>
              </w:rPr>
              <w:t>序号</w:t>
            </w:r>
          </w:p>
        </w:tc>
        <w:tc>
          <w:tcPr>
            <w:tcW w:w="1712" w:type="dxa"/>
            <w:vAlign w:val="center"/>
          </w:tcPr>
          <w:p w14:paraId="4B4FE711" w14:textId="77777777" w:rsidR="00C410F2" w:rsidRDefault="00610BC9">
            <w:pPr>
              <w:pStyle w:val="ab"/>
              <w:jc w:val="center"/>
              <w:rPr>
                <w:rFonts w:hAnsi="宋体"/>
                <w:kern w:val="2"/>
                <w:sz w:val="24"/>
              </w:rPr>
            </w:pPr>
            <w:r>
              <w:rPr>
                <w:rFonts w:hAnsi="宋体" w:hint="eastAsia"/>
                <w:kern w:val="2"/>
                <w:sz w:val="24"/>
              </w:rPr>
              <w:t>校级评比文件章节或条款号</w:t>
            </w:r>
          </w:p>
        </w:tc>
        <w:tc>
          <w:tcPr>
            <w:tcW w:w="1843" w:type="dxa"/>
            <w:vAlign w:val="center"/>
          </w:tcPr>
          <w:p w14:paraId="53604B9E" w14:textId="77777777" w:rsidR="00C410F2" w:rsidRDefault="00610BC9">
            <w:pPr>
              <w:pStyle w:val="ab"/>
              <w:jc w:val="center"/>
              <w:rPr>
                <w:rFonts w:hAnsi="宋体"/>
                <w:kern w:val="2"/>
                <w:sz w:val="24"/>
              </w:rPr>
            </w:pPr>
            <w:r>
              <w:rPr>
                <w:rFonts w:hAnsi="宋体" w:hint="eastAsia"/>
                <w:kern w:val="2"/>
                <w:sz w:val="24"/>
              </w:rPr>
              <w:t>校级评比文件的商务条款</w:t>
            </w:r>
          </w:p>
        </w:tc>
        <w:tc>
          <w:tcPr>
            <w:tcW w:w="1559" w:type="dxa"/>
            <w:vAlign w:val="center"/>
          </w:tcPr>
          <w:p w14:paraId="3041E170" w14:textId="77777777" w:rsidR="00C410F2" w:rsidRDefault="00610BC9">
            <w:pPr>
              <w:pStyle w:val="ab"/>
              <w:jc w:val="center"/>
              <w:rPr>
                <w:rFonts w:hAnsi="宋体"/>
                <w:kern w:val="2"/>
                <w:sz w:val="24"/>
              </w:rPr>
            </w:pPr>
            <w:r>
              <w:rPr>
                <w:rFonts w:hAnsi="宋体" w:hint="eastAsia"/>
                <w:kern w:val="2"/>
                <w:sz w:val="24"/>
              </w:rPr>
              <w:t>响应文件的商务条款</w:t>
            </w:r>
          </w:p>
        </w:tc>
        <w:tc>
          <w:tcPr>
            <w:tcW w:w="2126" w:type="dxa"/>
            <w:vAlign w:val="center"/>
          </w:tcPr>
          <w:p w14:paraId="6A7254E2" w14:textId="77777777" w:rsidR="00C410F2" w:rsidRDefault="00610BC9">
            <w:pPr>
              <w:pStyle w:val="ab"/>
              <w:jc w:val="center"/>
              <w:rPr>
                <w:rFonts w:hAnsi="宋体"/>
                <w:kern w:val="2"/>
                <w:sz w:val="24"/>
              </w:rPr>
            </w:pPr>
            <w:r>
              <w:rPr>
                <w:rFonts w:hAnsi="宋体" w:hint="eastAsia"/>
                <w:kern w:val="2"/>
                <w:sz w:val="24"/>
              </w:rPr>
              <w:t>说明</w:t>
            </w:r>
          </w:p>
        </w:tc>
      </w:tr>
      <w:tr w:rsidR="00C410F2" w14:paraId="22528D9D" w14:textId="77777777">
        <w:trPr>
          <w:trHeight w:val="485"/>
        </w:trPr>
        <w:tc>
          <w:tcPr>
            <w:tcW w:w="1691" w:type="dxa"/>
          </w:tcPr>
          <w:p w14:paraId="17D27C66" w14:textId="77777777" w:rsidR="00C410F2" w:rsidRDefault="00C410F2">
            <w:pPr>
              <w:pStyle w:val="ab"/>
              <w:rPr>
                <w:rFonts w:hAnsi="宋体"/>
                <w:kern w:val="2"/>
                <w:sz w:val="24"/>
              </w:rPr>
            </w:pPr>
          </w:p>
        </w:tc>
        <w:tc>
          <w:tcPr>
            <w:tcW w:w="1712" w:type="dxa"/>
          </w:tcPr>
          <w:p w14:paraId="00FB1473" w14:textId="77777777" w:rsidR="00C410F2" w:rsidRDefault="00C410F2">
            <w:pPr>
              <w:pStyle w:val="ab"/>
              <w:rPr>
                <w:rFonts w:hAnsi="宋体"/>
                <w:kern w:val="2"/>
                <w:sz w:val="24"/>
              </w:rPr>
            </w:pPr>
          </w:p>
        </w:tc>
        <w:tc>
          <w:tcPr>
            <w:tcW w:w="1843" w:type="dxa"/>
          </w:tcPr>
          <w:p w14:paraId="3B4C2684" w14:textId="77777777" w:rsidR="00C410F2" w:rsidRDefault="00C410F2">
            <w:pPr>
              <w:pStyle w:val="ab"/>
              <w:jc w:val="center"/>
              <w:rPr>
                <w:rFonts w:hAnsi="宋体"/>
                <w:kern w:val="2"/>
                <w:sz w:val="24"/>
              </w:rPr>
            </w:pPr>
          </w:p>
        </w:tc>
        <w:tc>
          <w:tcPr>
            <w:tcW w:w="1559" w:type="dxa"/>
          </w:tcPr>
          <w:p w14:paraId="736E6C45" w14:textId="77777777" w:rsidR="00C410F2" w:rsidRDefault="00C410F2">
            <w:pPr>
              <w:pStyle w:val="ab"/>
              <w:jc w:val="center"/>
              <w:rPr>
                <w:rFonts w:hAnsi="宋体"/>
                <w:kern w:val="2"/>
                <w:sz w:val="24"/>
              </w:rPr>
            </w:pPr>
          </w:p>
        </w:tc>
        <w:tc>
          <w:tcPr>
            <w:tcW w:w="2126" w:type="dxa"/>
          </w:tcPr>
          <w:p w14:paraId="6E3C81F5" w14:textId="77777777" w:rsidR="00C410F2" w:rsidRDefault="00C410F2">
            <w:pPr>
              <w:pStyle w:val="ab"/>
              <w:rPr>
                <w:rFonts w:hAnsi="宋体"/>
                <w:kern w:val="2"/>
                <w:sz w:val="24"/>
              </w:rPr>
            </w:pPr>
          </w:p>
        </w:tc>
      </w:tr>
      <w:tr w:rsidR="00C410F2" w14:paraId="4165107F" w14:textId="77777777">
        <w:trPr>
          <w:trHeight w:val="485"/>
        </w:trPr>
        <w:tc>
          <w:tcPr>
            <w:tcW w:w="1691" w:type="dxa"/>
          </w:tcPr>
          <w:p w14:paraId="540F9261" w14:textId="77777777" w:rsidR="00C410F2" w:rsidRDefault="00C410F2">
            <w:pPr>
              <w:pStyle w:val="ab"/>
              <w:rPr>
                <w:rFonts w:hAnsi="宋体"/>
                <w:kern w:val="2"/>
                <w:sz w:val="24"/>
              </w:rPr>
            </w:pPr>
          </w:p>
        </w:tc>
        <w:tc>
          <w:tcPr>
            <w:tcW w:w="1712" w:type="dxa"/>
          </w:tcPr>
          <w:p w14:paraId="746F84FA" w14:textId="77777777" w:rsidR="00C410F2" w:rsidRDefault="00C410F2">
            <w:pPr>
              <w:pStyle w:val="ab"/>
              <w:rPr>
                <w:rFonts w:hAnsi="宋体"/>
                <w:kern w:val="2"/>
                <w:sz w:val="24"/>
              </w:rPr>
            </w:pPr>
          </w:p>
        </w:tc>
        <w:tc>
          <w:tcPr>
            <w:tcW w:w="1843" w:type="dxa"/>
          </w:tcPr>
          <w:p w14:paraId="754D60AE" w14:textId="77777777" w:rsidR="00C410F2" w:rsidRDefault="00C410F2">
            <w:pPr>
              <w:pStyle w:val="ab"/>
              <w:rPr>
                <w:rFonts w:hAnsi="宋体"/>
                <w:kern w:val="2"/>
                <w:sz w:val="24"/>
              </w:rPr>
            </w:pPr>
          </w:p>
        </w:tc>
        <w:tc>
          <w:tcPr>
            <w:tcW w:w="1559" w:type="dxa"/>
          </w:tcPr>
          <w:p w14:paraId="3482E8C6" w14:textId="77777777" w:rsidR="00C410F2" w:rsidRDefault="00C410F2">
            <w:pPr>
              <w:pStyle w:val="ab"/>
              <w:rPr>
                <w:rFonts w:hAnsi="宋体"/>
                <w:kern w:val="2"/>
                <w:sz w:val="24"/>
              </w:rPr>
            </w:pPr>
          </w:p>
        </w:tc>
        <w:tc>
          <w:tcPr>
            <w:tcW w:w="2126" w:type="dxa"/>
          </w:tcPr>
          <w:p w14:paraId="1D28CD9F" w14:textId="77777777" w:rsidR="00C410F2" w:rsidRDefault="00C410F2">
            <w:pPr>
              <w:pStyle w:val="ab"/>
              <w:rPr>
                <w:rFonts w:hAnsi="宋体"/>
                <w:kern w:val="2"/>
                <w:sz w:val="24"/>
              </w:rPr>
            </w:pPr>
          </w:p>
        </w:tc>
      </w:tr>
      <w:tr w:rsidR="00C410F2" w14:paraId="2F297FB9" w14:textId="77777777">
        <w:trPr>
          <w:trHeight w:val="485"/>
        </w:trPr>
        <w:tc>
          <w:tcPr>
            <w:tcW w:w="1691" w:type="dxa"/>
          </w:tcPr>
          <w:p w14:paraId="5D36B9C4" w14:textId="77777777" w:rsidR="00C410F2" w:rsidRDefault="00C410F2">
            <w:pPr>
              <w:pStyle w:val="ab"/>
              <w:rPr>
                <w:rFonts w:hAnsi="宋体"/>
                <w:kern w:val="2"/>
                <w:sz w:val="24"/>
              </w:rPr>
            </w:pPr>
          </w:p>
        </w:tc>
        <w:tc>
          <w:tcPr>
            <w:tcW w:w="1712" w:type="dxa"/>
          </w:tcPr>
          <w:p w14:paraId="1781880C" w14:textId="77777777" w:rsidR="00C410F2" w:rsidRDefault="00C410F2">
            <w:pPr>
              <w:pStyle w:val="ab"/>
              <w:rPr>
                <w:rFonts w:hAnsi="宋体"/>
                <w:kern w:val="2"/>
                <w:sz w:val="24"/>
              </w:rPr>
            </w:pPr>
          </w:p>
        </w:tc>
        <w:tc>
          <w:tcPr>
            <w:tcW w:w="1843" w:type="dxa"/>
          </w:tcPr>
          <w:p w14:paraId="5F4CE0CA" w14:textId="77777777" w:rsidR="00C410F2" w:rsidRDefault="00C410F2">
            <w:pPr>
              <w:pStyle w:val="ab"/>
              <w:rPr>
                <w:rFonts w:hAnsi="宋体"/>
                <w:kern w:val="2"/>
                <w:sz w:val="24"/>
              </w:rPr>
            </w:pPr>
          </w:p>
        </w:tc>
        <w:tc>
          <w:tcPr>
            <w:tcW w:w="1559" w:type="dxa"/>
          </w:tcPr>
          <w:p w14:paraId="23589A93" w14:textId="77777777" w:rsidR="00C410F2" w:rsidRDefault="00C410F2">
            <w:pPr>
              <w:pStyle w:val="ab"/>
              <w:rPr>
                <w:rFonts w:hAnsi="宋体"/>
                <w:kern w:val="2"/>
                <w:sz w:val="24"/>
              </w:rPr>
            </w:pPr>
          </w:p>
        </w:tc>
        <w:tc>
          <w:tcPr>
            <w:tcW w:w="2126" w:type="dxa"/>
          </w:tcPr>
          <w:p w14:paraId="192EB02D" w14:textId="77777777" w:rsidR="00C410F2" w:rsidRDefault="00C410F2">
            <w:pPr>
              <w:pStyle w:val="ab"/>
              <w:rPr>
                <w:rFonts w:hAnsi="宋体"/>
                <w:kern w:val="2"/>
                <w:sz w:val="24"/>
              </w:rPr>
            </w:pPr>
          </w:p>
        </w:tc>
      </w:tr>
      <w:tr w:rsidR="00C410F2" w14:paraId="324F837B" w14:textId="77777777">
        <w:trPr>
          <w:trHeight w:val="485"/>
        </w:trPr>
        <w:tc>
          <w:tcPr>
            <w:tcW w:w="1691" w:type="dxa"/>
          </w:tcPr>
          <w:p w14:paraId="661599B9" w14:textId="77777777" w:rsidR="00C410F2" w:rsidRDefault="00C410F2">
            <w:pPr>
              <w:pStyle w:val="ab"/>
              <w:rPr>
                <w:rFonts w:hAnsi="宋体"/>
                <w:kern w:val="2"/>
                <w:sz w:val="24"/>
              </w:rPr>
            </w:pPr>
          </w:p>
        </w:tc>
        <w:tc>
          <w:tcPr>
            <w:tcW w:w="1712" w:type="dxa"/>
          </w:tcPr>
          <w:p w14:paraId="65B72CEA" w14:textId="77777777" w:rsidR="00C410F2" w:rsidRDefault="00C410F2">
            <w:pPr>
              <w:pStyle w:val="ab"/>
              <w:rPr>
                <w:rFonts w:hAnsi="宋体"/>
                <w:kern w:val="2"/>
                <w:sz w:val="24"/>
              </w:rPr>
            </w:pPr>
          </w:p>
        </w:tc>
        <w:tc>
          <w:tcPr>
            <w:tcW w:w="1843" w:type="dxa"/>
          </w:tcPr>
          <w:p w14:paraId="3F42FDA0" w14:textId="77777777" w:rsidR="00C410F2" w:rsidRDefault="00C410F2">
            <w:pPr>
              <w:pStyle w:val="ab"/>
              <w:rPr>
                <w:rFonts w:hAnsi="宋体"/>
                <w:kern w:val="2"/>
                <w:sz w:val="24"/>
              </w:rPr>
            </w:pPr>
          </w:p>
        </w:tc>
        <w:tc>
          <w:tcPr>
            <w:tcW w:w="1559" w:type="dxa"/>
          </w:tcPr>
          <w:p w14:paraId="0808BD31" w14:textId="77777777" w:rsidR="00C410F2" w:rsidRDefault="00C410F2">
            <w:pPr>
              <w:pStyle w:val="ab"/>
              <w:rPr>
                <w:rFonts w:hAnsi="宋体"/>
                <w:kern w:val="2"/>
                <w:sz w:val="24"/>
              </w:rPr>
            </w:pPr>
          </w:p>
        </w:tc>
        <w:tc>
          <w:tcPr>
            <w:tcW w:w="2126" w:type="dxa"/>
          </w:tcPr>
          <w:p w14:paraId="524EC103" w14:textId="77777777" w:rsidR="00C410F2" w:rsidRDefault="00C410F2">
            <w:pPr>
              <w:pStyle w:val="ab"/>
              <w:rPr>
                <w:rFonts w:hAnsi="宋体"/>
                <w:kern w:val="2"/>
                <w:sz w:val="24"/>
              </w:rPr>
            </w:pPr>
          </w:p>
        </w:tc>
      </w:tr>
      <w:tr w:rsidR="00C410F2" w14:paraId="3EEFB53C" w14:textId="77777777">
        <w:trPr>
          <w:trHeight w:val="485"/>
        </w:trPr>
        <w:tc>
          <w:tcPr>
            <w:tcW w:w="1691" w:type="dxa"/>
          </w:tcPr>
          <w:p w14:paraId="2F73D509" w14:textId="77777777" w:rsidR="00C410F2" w:rsidRDefault="00C410F2">
            <w:pPr>
              <w:pStyle w:val="ab"/>
              <w:rPr>
                <w:rFonts w:hAnsi="宋体"/>
                <w:kern w:val="2"/>
                <w:sz w:val="24"/>
              </w:rPr>
            </w:pPr>
          </w:p>
        </w:tc>
        <w:tc>
          <w:tcPr>
            <w:tcW w:w="1712" w:type="dxa"/>
          </w:tcPr>
          <w:p w14:paraId="09C07B76" w14:textId="77777777" w:rsidR="00C410F2" w:rsidRDefault="00C410F2">
            <w:pPr>
              <w:pStyle w:val="ab"/>
              <w:rPr>
                <w:rFonts w:hAnsi="宋体"/>
                <w:kern w:val="2"/>
                <w:sz w:val="24"/>
              </w:rPr>
            </w:pPr>
          </w:p>
        </w:tc>
        <w:tc>
          <w:tcPr>
            <w:tcW w:w="1843" w:type="dxa"/>
          </w:tcPr>
          <w:p w14:paraId="384D1265" w14:textId="77777777" w:rsidR="00C410F2" w:rsidRDefault="00C410F2">
            <w:pPr>
              <w:pStyle w:val="ab"/>
              <w:rPr>
                <w:rFonts w:hAnsi="宋体"/>
                <w:kern w:val="2"/>
                <w:sz w:val="24"/>
              </w:rPr>
            </w:pPr>
          </w:p>
        </w:tc>
        <w:tc>
          <w:tcPr>
            <w:tcW w:w="1559" w:type="dxa"/>
          </w:tcPr>
          <w:p w14:paraId="7FC76CD4" w14:textId="77777777" w:rsidR="00C410F2" w:rsidRDefault="00C410F2">
            <w:pPr>
              <w:pStyle w:val="ab"/>
              <w:rPr>
                <w:rFonts w:hAnsi="宋体"/>
                <w:kern w:val="2"/>
                <w:sz w:val="24"/>
              </w:rPr>
            </w:pPr>
          </w:p>
        </w:tc>
        <w:tc>
          <w:tcPr>
            <w:tcW w:w="2126" w:type="dxa"/>
          </w:tcPr>
          <w:p w14:paraId="20A6ED70" w14:textId="77777777" w:rsidR="00C410F2" w:rsidRDefault="00C410F2">
            <w:pPr>
              <w:pStyle w:val="ab"/>
              <w:rPr>
                <w:rFonts w:hAnsi="宋体"/>
                <w:kern w:val="2"/>
                <w:sz w:val="24"/>
              </w:rPr>
            </w:pPr>
          </w:p>
        </w:tc>
      </w:tr>
      <w:tr w:rsidR="00C410F2" w14:paraId="37EDFB75" w14:textId="77777777">
        <w:trPr>
          <w:trHeight w:val="485"/>
        </w:trPr>
        <w:tc>
          <w:tcPr>
            <w:tcW w:w="1691" w:type="dxa"/>
          </w:tcPr>
          <w:p w14:paraId="0D088695" w14:textId="77777777" w:rsidR="00C410F2" w:rsidRDefault="00C410F2">
            <w:pPr>
              <w:pStyle w:val="ab"/>
              <w:rPr>
                <w:rFonts w:hAnsi="宋体"/>
                <w:kern w:val="2"/>
                <w:sz w:val="24"/>
              </w:rPr>
            </w:pPr>
          </w:p>
        </w:tc>
        <w:tc>
          <w:tcPr>
            <w:tcW w:w="1712" w:type="dxa"/>
          </w:tcPr>
          <w:p w14:paraId="1B1FB60F" w14:textId="77777777" w:rsidR="00C410F2" w:rsidRDefault="00C410F2">
            <w:pPr>
              <w:pStyle w:val="ab"/>
              <w:rPr>
                <w:rFonts w:hAnsi="宋体"/>
                <w:kern w:val="2"/>
                <w:sz w:val="24"/>
              </w:rPr>
            </w:pPr>
          </w:p>
        </w:tc>
        <w:tc>
          <w:tcPr>
            <w:tcW w:w="1843" w:type="dxa"/>
          </w:tcPr>
          <w:p w14:paraId="2A980C35" w14:textId="77777777" w:rsidR="00C410F2" w:rsidRDefault="00C410F2">
            <w:pPr>
              <w:pStyle w:val="ab"/>
              <w:rPr>
                <w:rFonts w:hAnsi="宋体"/>
                <w:kern w:val="2"/>
                <w:sz w:val="24"/>
              </w:rPr>
            </w:pPr>
          </w:p>
        </w:tc>
        <w:tc>
          <w:tcPr>
            <w:tcW w:w="1559" w:type="dxa"/>
          </w:tcPr>
          <w:p w14:paraId="26190DEB" w14:textId="77777777" w:rsidR="00C410F2" w:rsidRDefault="00C410F2">
            <w:pPr>
              <w:pStyle w:val="ab"/>
              <w:rPr>
                <w:rFonts w:hAnsi="宋体"/>
                <w:kern w:val="2"/>
                <w:sz w:val="24"/>
              </w:rPr>
            </w:pPr>
          </w:p>
        </w:tc>
        <w:tc>
          <w:tcPr>
            <w:tcW w:w="2126" w:type="dxa"/>
          </w:tcPr>
          <w:p w14:paraId="2A37C0D9" w14:textId="77777777" w:rsidR="00C410F2" w:rsidRDefault="00C410F2">
            <w:pPr>
              <w:pStyle w:val="ab"/>
              <w:rPr>
                <w:rFonts w:hAnsi="宋体"/>
                <w:kern w:val="2"/>
                <w:sz w:val="24"/>
              </w:rPr>
            </w:pPr>
          </w:p>
        </w:tc>
      </w:tr>
      <w:tr w:rsidR="00C410F2" w14:paraId="2242FE73" w14:textId="77777777">
        <w:trPr>
          <w:trHeight w:val="485"/>
        </w:trPr>
        <w:tc>
          <w:tcPr>
            <w:tcW w:w="1691" w:type="dxa"/>
          </w:tcPr>
          <w:p w14:paraId="3FD47AF1" w14:textId="77777777" w:rsidR="00C410F2" w:rsidRDefault="00C410F2">
            <w:pPr>
              <w:pStyle w:val="ab"/>
              <w:rPr>
                <w:rFonts w:hAnsi="宋体"/>
                <w:kern w:val="2"/>
                <w:sz w:val="24"/>
              </w:rPr>
            </w:pPr>
          </w:p>
        </w:tc>
        <w:tc>
          <w:tcPr>
            <w:tcW w:w="1712" w:type="dxa"/>
          </w:tcPr>
          <w:p w14:paraId="557D354F" w14:textId="77777777" w:rsidR="00C410F2" w:rsidRDefault="00C410F2">
            <w:pPr>
              <w:pStyle w:val="ab"/>
              <w:rPr>
                <w:rFonts w:hAnsi="宋体"/>
                <w:kern w:val="2"/>
                <w:sz w:val="24"/>
              </w:rPr>
            </w:pPr>
          </w:p>
        </w:tc>
        <w:tc>
          <w:tcPr>
            <w:tcW w:w="1843" w:type="dxa"/>
          </w:tcPr>
          <w:p w14:paraId="3F72F5A9" w14:textId="77777777" w:rsidR="00C410F2" w:rsidRDefault="00C410F2">
            <w:pPr>
              <w:pStyle w:val="ab"/>
              <w:rPr>
                <w:rFonts w:hAnsi="宋体"/>
                <w:kern w:val="2"/>
                <w:sz w:val="24"/>
              </w:rPr>
            </w:pPr>
          </w:p>
        </w:tc>
        <w:tc>
          <w:tcPr>
            <w:tcW w:w="1559" w:type="dxa"/>
          </w:tcPr>
          <w:p w14:paraId="384725B1" w14:textId="77777777" w:rsidR="00C410F2" w:rsidRDefault="00C410F2">
            <w:pPr>
              <w:pStyle w:val="ab"/>
              <w:rPr>
                <w:rFonts w:hAnsi="宋体"/>
                <w:kern w:val="2"/>
                <w:sz w:val="24"/>
              </w:rPr>
            </w:pPr>
          </w:p>
        </w:tc>
        <w:tc>
          <w:tcPr>
            <w:tcW w:w="2126" w:type="dxa"/>
          </w:tcPr>
          <w:p w14:paraId="1C7DD437" w14:textId="77777777" w:rsidR="00C410F2" w:rsidRDefault="00C410F2">
            <w:pPr>
              <w:pStyle w:val="ab"/>
              <w:rPr>
                <w:rFonts w:hAnsi="宋体"/>
                <w:kern w:val="2"/>
                <w:sz w:val="24"/>
              </w:rPr>
            </w:pPr>
          </w:p>
        </w:tc>
      </w:tr>
      <w:tr w:rsidR="00C410F2" w14:paraId="629B7368" w14:textId="77777777">
        <w:trPr>
          <w:trHeight w:val="485"/>
        </w:trPr>
        <w:tc>
          <w:tcPr>
            <w:tcW w:w="1691" w:type="dxa"/>
          </w:tcPr>
          <w:p w14:paraId="7F284BA7" w14:textId="77777777" w:rsidR="00C410F2" w:rsidRDefault="00C410F2">
            <w:pPr>
              <w:pStyle w:val="ab"/>
              <w:rPr>
                <w:rFonts w:hAnsi="宋体"/>
                <w:kern w:val="2"/>
                <w:sz w:val="24"/>
              </w:rPr>
            </w:pPr>
          </w:p>
        </w:tc>
        <w:tc>
          <w:tcPr>
            <w:tcW w:w="1712" w:type="dxa"/>
          </w:tcPr>
          <w:p w14:paraId="47EB499E" w14:textId="77777777" w:rsidR="00C410F2" w:rsidRDefault="00C410F2">
            <w:pPr>
              <w:pStyle w:val="ab"/>
              <w:rPr>
                <w:rFonts w:hAnsi="宋体"/>
                <w:kern w:val="2"/>
                <w:sz w:val="24"/>
              </w:rPr>
            </w:pPr>
          </w:p>
        </w:tc>
        <w:tc>
          <w:tcPr>
            <w:tcW w:w="1843" w:type="dxa"/>
          </w:tcPr>
          <w:p w14:paraId="2874074B" w14:textId="77777777" w:rsidR="00C410F2" w:rsidRDefault="00C410F2">
            <w:pPr>
              <w:pStyle w:val="ab"/>
              <w:rPr>
                <w:rFonts w:hAnsi="宋体"/>
                <w:kern w:val="2"/>
                <w:sz w:val="24"/>
              </w:rPr>
            </w:pPr>
          </w:p>
        </w:tc>
        <w:tc>
          <w:tcPr>
            <w:tcW w:w="1559" w:type="dxa"/>
          </w:tcPr>
          <w:p w14:paraId="06489A5F" w14:textId="77777777" w:rsidR="00C410F2" w:rsidRDefault="00C410F2">
            <w:pPr>
              <w:pStyle w:val="ab"/>
              <w:rPr>
                <w:rFonts w:hAnsi="宋体"/>
                <w:kern w:val="2"/>
                <w:sz w:val="24"/>
              </w:rPr>
            </w:pPr>
          </w:p>
        </w:tc>
        <w:tc>
          <w:tcPr>
            <w:tcW w:w="2126" w:type="dxa"/>
          </w:tcPr>
          <w:p w14:paraId="2A56E4FC" w14:textId="77777777" w:rsidR="00C410F2" w:rsidRDefault="00C410F2">
            <w:pPr>
              <w:pStyle w:val="ab"/>
              <w:rPr>
                <w:rFonts w:hAnsi="宋体"/>
                <w:kern w:val="2"/>
                <w:sz w:val="24"/>
              </w:rPr>
            </w:pPr>
          </w:p>
        </w:tc>
      </w:tr>
      <w:tr w:rsidR="00C410F2" w14:paraId="7FF94D4C" w14:textId="77777777">
        <w:trPr>
          <w:trHeight w:val="485"/>
        </w:trPr>
        <w:tc>
          <w:tcPr>
            <w:tcW w:w="1691" w:type="dxa"/>
          </w:tcPr>
          <w:p w14:paraId="00A75126" w14:textId="77777777" w:rsidR="00C410F2" w:rsidRDefault="00C410F2">
            <w:pPr>
              <w:pStyle w:val="ab"/>
              <w:rPr>
                <w:rFonts w:hAnsi="宋体"/>
                <w:kern w:val="2"/>
                <w:sz w:val="24"/>
              </w:rPr>
            </w:pPr>
          </w:p>
        </w:tc>
        <w:tc>
          <w:tcPr>
            <w:tcW w:w="1712" w:type="dxa"/>
          </w:tcPr>
          <w:p w14:paraId="2DE0D5A7" w14:textId="77777777" w:rsidR="00C410F2" w:rsidRDefault="00C410F2">
            <w:pPr>
              <w:pStyle w:val="ab"/>
              <w:rPr>
                <w:rFonts w:hAnsi="宋体"/>
                <w:kern w:val="2"/>
                <w:sz w:val="24"/>
              </w:rPr>
            </w:pPr>
          </w:p>
        </w:tc>
        <w:tc>
          <w:tcPr>
            <w:tcW w:w="1843" w:type="dxa"/>
          </w:tcPr>
          <w:p w14:paraId="25714003" w14:textId="77777777" w:rsidR="00C410F2" w:rsidRDefault="00C410F2">
            <w:pPr>
              <w:pStyle w:val="ab"/>
              <w:rPr>
                <w:rFonts w:hAnsi="宋体"/>
                <w:kern w:val="2"/>
                <w:sz w:val="24"/>
              </w:rPr>
            </w:pPr>
          </w:p>
        </w:tc>
        <w:tc>
          <w:tcPr>
            <w:tcW w:w="1559" w:type="dxa"/>
          </w:tcPr>
          <w:p w14:paraId="04B177FE" w14:textId="77777777" w:rsidR="00C410F2" w:rsidRDefault="00C410F2">
            <w:pPr>
              <w:pStyle w:val="ab"/>
              <w:rPr>
                <w:rFonts w:hAnsi="宋体"/>
                <w:kern w:val="2"/>
                <w:sz w:val="24"/>
              </w:rPr>
            </w:pPr>
          </w:p>
        </w:tc>
        <w:tc>
          <w:tcPr>
            <w:tcW w:w="2126" w:type="dxa"/>
          </w:tcPr>
          <w:p w14:paraId="2754EC48" w14:textId="77777777" w:rsidR="00C410F2" w:rsidRDefault="00C410F2">
            <w:pPr>
              <w:pStyle w:val="ab"/>
              <w:rPr>
                <w:rFonts w:hAnsi="宋体"/>
                <w:kern w:val="2"/>
                <w:sz w:val="24"/>
              </w:rPr>
            </w:pPr>
          </w:p>
        </w:tc>
      </w:tr>
      <w:tr w:rsidR="00C410F2" w14:paraId="71DF94A9" w14:textId="77777777">
        <w:trPr>
          <w:trHeight w:val="485"/>
        </w:trPr>
        <w:tc>
          <w:tcPr>
            <w:tcW w:w="1691" w:type="dxa"/>
          </w:tcPr>
          <w:p w14:paraId="1A175B94" w14:textId="77777777" w:rsidR="00C410F2" w:rsidRDefault="00C410F2">
            <w:pPr>
              <w:pStyle w:val="ab"/>
              <w:rPr>
                <w:rFonts w:hAnsi="宋体"/>
                <w:kern w:val="2"/>
                <w:sz w:val="24"/>
              </w:rPr>
            </w:pPr>
          </w:p>
        </w:tc>
        <w:tc>
          <w:tcPr>
            <w:tcW w:w="1712" w:type="dxa"/>
          </w:tcPr>
          <w:p w14:paraId="0D20FB7C" w14:textId="77777777" w:rsidR="00C410F2" w:rsidRDefault="00C410F2">
            <w:pPr>
              <w:pStyle w:val="ab"/>
              <w:rPr>
                <w:rFonts w:hAnsi="宋体"/>
                <w:kern w:val="2"/>
                <w:sz w:val="24"/>
              </w:rPr>
            </w:pPr>
          </w:p>
        </w:tc>
        <w:tc>
          <w:tcPr>
            <w:tcW w:w="1843" w:type="dxa"/>
          </w:tcPr>
          <w:p w14:paraId="455C78CC" w14:textId="77777777" w:rsidR="00C410F2" w:rsidRDefault="00C410F2">
            <w:pPr>
              <w:pStyle w:val="ab"/>
              <w:rPr>
                <w:rFonts w:hAnsi="宋体"/>
                <w:kern w:val="2"/>
                <w:sz w:val="24"/>
              </w:rPr>
            </w:pPr>
          </w:p>
        </w:tc>
        <w:tc>
          <w:tcPr>
            <w:tcW w:w="1559" w:type="dxa"/>
          </w:tcPr>
          <w:p w14:paraId="0792FF28" w14:textId="77777777" w:rsidR="00C410F2" w:rsidRDefault="00C410F2">
            <w:pPr>
              <w:pStyle w:val="ab"/>
              <w:rPr>
                <w:rFonts w:hAnsi="宋体"/>
                <w:kern w:val="2"/>
                <w:sz w:val="24"/>
              </w:rPr>
            </w:pPr>
          </w:p>
        </w:tc>
        <w:tc>
          <w:tcPr>
            <w:tcW w:w="2126" w:type="dxa"/>
          </w:tcPr>
          <w:p w14:paraId="2D535B3A" w14:textId="77777777" w:rsidR="00C410F2" w:rsidRDefault="00C410F2">
            <w:pPr>
              <w:pStyle w:val="ab"/>
              <w:rPr>
                <w:rFonts w:hAnsi="宋体"/>
                <w:kern w:val="2"/>
                <w:sz w:val="24"/>
              </w:rPr>
            </w:pPr>
          </w:p>
        </w:tc>
      </w:tr>
      <w:tr w:rsidR="00C410F2" w14:paraId="7216D52F" w14:textId="77777777">
        <w:trPr>
          <w:trHeight w:val="485"/>
        </w:trPr>
        <w:tc>
          <w:tcPr>
            <w:tcW w:w="1691" w:type="dxa"/>
          </w:tcPr>
          <w:p w14:paraId="29571A5F" w14:textId="77777777" w:rsidR="00C410F2" w:rsidRDefault="00C410F2">
            <w:pPr>
              <w:pStyle w:val="ab"/>
              <w:rPr>
                <w:rFonts w:hAnsi="宋体"/>
                <w:kern w:val="2"/>
                <w:sz w:val="24"/>
              </w:rPr>
            </w:pPr>
          </w:p>
        </w:tc>
        <w:tc>
          <w:tcPr>
            <w:tcW w:w="1712" w:type="dxa"/>
          </w:tcPr>
          <w:p w14:paraId="0D9B7579" w14:textId="77777777" w:rsidR="00C410F2" w:rsidRDefault="00C410F2">
            <w:pPr>
              <w:pStyle w:val="ab"/>
              <w:rPr>
                <w:rFonts w:hAnsi="宋体"/>
                <w:kern w:val="2"/>
                <w:sz w:val="24"/>
              </w:rPr>
            </w:pPr>
          </w:p>
        </w:tc>
        <w:tc>
          <w:tcPr>
            <w:tcW w:w="1843" w:type="dxa"/>
          </w:tcPr>
          <w:p w14:paraId="1FF656F6" w14:textId="77777777" w:rsidR="00C410F2" w:rsidRDefault="00C410F2">
            <w:pPr>
              <w:pStyle w:val="ab"/>
              <w:rPr>
                <w:rFonts w:hAnsi="宋体"/>
                <w:kern w:val="2"/>
                <w:sz w:val="24"/>
              </w:rPr>
            </w:pPr>
          </w:p>
        </w:tc>
        <w:tc>
          <w:tcPr>
            <w:tcW w:w="1559" w:type="dxa"/>
          </w:tcPr>
          <w:p w14:paraId="4872D117" w14:textId="77777777" w:rsidR="00C410F2" w:rsidRDefault="00C410F2">
            <w:pPr>
              <w:pStyle w:val="ab"/>
              <w:rPr>
                <w:rFonts w:hAnsi="宋体"/>
                <w:kern w:val="2"/>
                <w:sz w:val="24"/>
              </w:rPr>
            </w:pPr>
          </w:p>
        </w:tc>
        <w:tc>
          <w:tcPr>
            <w:tcW w:w="2126" w:type="dxa"/>
          </w:tcPr>
          <w:p w14:paraId="77CC4242" w14:textId="77777777" w:rsidR="00C410F2" w:rsidRDefault="00C410F2">
            <w:pPr>
              <w:pStyle w:val="ab"/>
              <w:rPr>
                <w:rFonts w:hAnsi="宋体"/>
                <w:kern w:val="2"/>
                <w:sz w:val="24"/>
              </w:rPr>
            </w:pPr>
          </w:p>
        </w:tc>
      </w:tr>
      <w:tr w:rsidR="00C410F2" w14:paraId="1B1372C2" w14:textId="77777777">
        <w:trPr>
          <w:trHeight w:val="485"/>
        </w:trPr>
        <w:tc>
          <w:tcPr>
            <w:tcW w:w="1691" w:type="dxa"/>
          </w:tcPr>
          <w:p w14:paraId="70FD6BF9" w14:textId="77777777" w:rsidR="00C410F2" w:rsidRDefault="00C410F2">
            <w:pPr>
              <w:pStyle w:val="ab"/>
              <w:rPr>
                <w:rFonts w:hAnsi="宋体"/>
                <w:kern w:val="2"/>
                <w:sz w:val="24"/>
              </w:rPr>
            </w:pPr>
          </w:p>
        </w:tc>
        <w:tc>
          <w:tcPr>
            <w:tcW w:w="1712" w:type="dxa"/>
          </w:tcPr>
          <w:p w14:paraId="4524320F" w14:textId="77777777" w:rsidR="00C410F2" w:rsidRDefault="00C410F2">
            <w:pPr>
              <w:pStyle w:val="ab"/>
              <w:rPr>
                <w:rFonts w:hAnsi="宋体"/>
                <w:kern w:val="2"/>
                <w:sz w:val="24"/>
              </w:rPr>
            </w:pPr>
          </w:p>
        </w:tc>
        <w:tc>
          <w:tcPr>
            <w:tcW w:w="1843" w:type="dxa"/>
          </w:tcPr>
          <w:p w14:paraId="18A13401" w14:textId="77777777" w:rsidR="00C410F2" w:rsidRDefault="00C410F2">
            <w:pPr>
              <w:pStyle w:val="ab"/>
              <w:rPr>
                <w:rFonts w:hAnsi="宋体"/>
                <w:kern w:val="2"/>
                <w:sz w:val="24"/>
              </w:rPr>
            </w:pPr>
          </w:p>
        </w:tc>
        <w:tc>
          <w:tcPr>
            <w:tcW w:w="1559" w:type="dxa"/>
          </w:tcPr>
          <w:p w14:paraId="7B54D9EF" w14:textId="77777777" w:rsidR="00C410F2" w:rsidRDefault="00C410F2">
            <w:pPr>
              <w:pStyle w:val="ab"/>
              <w:rPr>
                <w:rFonts w:hAnsi="宋体"/>
                <w:kern w:val="2"/>
                <w:sz w:val="24"/>
              </w:rPr>
            </w:pPr>
          </w:p>
        </w:tc>
        <w:tc>
          <w:tcPr>
            <w:tcW w:w="2126" w:type="dxa"/>
          </w:tcPr>
          <w:p w14:paraId="0139A249" w14:textId="77777777" w:rsidR="00C410F2" w:rsidRDefault="00C410F2">
            <w:pPr>
              <w:pStyle w:val="ab"/>
              <w:rPr>
                <w:rFonts w:hAnsi="宋体"/>
                <w:kern w:val="2"/>
                <w:sz w:val="24"/>
              </w:rPr>
            </w:pPr>
          </w:p>
        </w:tc>
      </w:tr>
      <w:tr w:rsidR="00C410F2" w14:paraId="6D861A2A" w14:textId="77777777">
        <w:trPr>
          <w:trHeight w:val="485"/>
        </w:trPr>
        <w:tc>
          <w:tcPr>
            <w:tcW w:w="1691" w:type="dxa"/>
          </w:tcPr>
          <w:p w14:paraId="542644B5" w14:textId="77777777" w:rsidR="00C410F2" w:rsidRDefault="00C410F2">
            <w:pPr>
              <w:pStyle w:val="ab"/>
              <w:rPr>
                <w:rFonts w:hAnsi="宋体"/>
                <w:kern w:val="2"/>
                <w:sz w:val="24"/>
              </w:rPr>
            </w:pPr>
          </w:p>
        </w:tc>
        <w:tc>
          <w:tcPr>
            <w:tcW w:w="1712" w:type="dxa"/>
          </w:tcPr>
          <w:p w14:paraId="5B26BCFD" w14:textId="77777777" w:rsidR="00C410F2" w:rsidRDefault="00C410F2">
            <w:pPr>
              <w:pStyle w:val="ab"/>
              <w:rPr>
                <w:rFonts w:hAnsi="宋体"/>
                <w:kern w:val="2"/>
                <w:sz w:val="24"/>
              </w:rPr>
            </w:pPr>
          </w:p>
        </w:tc>
        <w:tc>
          <w:tcPr>
            <w:tcW w:w="1843" w:type="dxa"/>
          </w:tcPr>
          <w:p w14:paraId="782D2759" w14:textId="77777777" w:rsidR="00C410F2" w:rsidRDefault="00C410F2">
            <w:pPr>
              <w:pStyle w:val="ab"/>
              <w:rPr>
                <w:rFonts w:hAnsi="宋体"/>
                <w:kern w:val="2"/>
                <w:sz w:val="24"/>
              </w:rPr>
            </w:pPr>
          </w:p>
        </w:tc>
        <w:tc>
          <w:tcPr>
            <w:tcW w:w="1559" w:type="dxa"/>
          </w:tcPr>
          <w:p w14:paraId="774B81AE" w14:textId="77777777" w:rsidR="00C410F2" w:rsidRDefault="00C410F2">
            <w:pPr>
              <w:pStyle w:val="ab"/>
              <w:rPr>
                <w:rFonts w:hAnsi="宋体"/>
                <w:kern w:val="2"/>
                <w:sz w:val="24"/>
              </w:rPr>
            </w:pPr>
          </w:p>
        </w:tc>
        <w:tc>
          <w:tcPr>
            <w:tcW w:w="2126" w:type="dxa"/>
          </w:tcPr>
          <w:p w14:paraId="26BAF642" w14:textId="77777777" w:rsidR="00C410F2" w:rsidRDefault="00C410F2">
            <w:pPr>
              <w:pStyle w:val="ab"/>
              <w:rPr>
                <w:rFonts w:hAnsi="宋体"/>
                <w:kern w:val="2"/>
                <w:sz w:val="24"/>
              </w:rPr>
            </w:pPr>
          </w:p>
        </w:tc>
      </w:tr>
    </w:tbl>
    <w:p w14:paraId="4CA6B571" w14:textId="77777777" w:rsidR="00C410F2" w:rsidRDefault="00610BC9">
      <w:pPr>
        <w:pStyle w:val="ab"/>
        <w:spacing w:line="360" w:lineRule="auto"/>
        <w:rPr>
          <w:rFonts w:hAnsi="宋体"/>
          <w:sz w:val="24"/>
        </w:rPr>
      </w:pPr>
      <w:r>
        <w:rPr>
          <w:rFonts w:hAnsi="宋体"/>
          <w:sz w:val="24"/>
        </w:rPr>
        <w:t>注：</w:t>
      </w:r>
      <w:r>
        <w:rPr>
          <w:rFonts w:hAnsi="宋体" w:hint="eastAsia"/>
          <w:sz w:val="24"/>
        </w:rPr>
        <w:t>本项目的付款方式属于实质性条款，不满足的响应文件将被拒绝</w:t>
      </w:r>
    </w:p>
    <w:p w14:paraId="328B9761" w14:textId="77777777" w:rsidR="00C410F2" w:rsidRDefault="00610BC9">
      <w:pPr>
        <w:pStyle w:val="ab"/>
        <w:spacing w:line="360" w:lineRule="auto"/>
        <w:rPr>
          <w:rFonts w:hAnsi="宋体"/>
          <w:sz w:val="24"/>
        </w:rPr>
      </w:pPr>
      <w:r>
        <w:rPr>
          <w:rFonts w:hAnsi="宋体" w:hint="eastAsia"/>
          <w:sz w:val="24"/>
        </w:rPr>
        <w:t>供应商授权代表签字：______________________</w:t>
      </w:r>
    </w:p>
    <w:p w14:paraId="303B2A39" w14:textId="77777777" w:rsidR="00C410F2" w:rsidRDefault="00610BC9">
      <w:pPr>
        <w:pStyle w:val="ab"/>
        <w:spacing w:line="360" w:lineRule="auto"/>
        <w:rPr>
          <w:rFonts w:hAnsi="宋体"/>
          <w:sz w:val="24"/>
        </w:rPr>
      </w:pPr>
      <w:r>
        <w:rPr>
          <w:rFonts w:hAnsi="宋体" w:hint="eastAsia"/>
          <w:sz w:val="24"/>
        </w:rPr>
        <w:t xml:space="preserve">供应商(盖章):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58699959" w14:textId="77777777" w:rsidR="00C410F2" w:rsidRDefault="00C410F2">
      <w:pPr>
        <w:pStyle w:val="20"/>
        <w:spacing w:line="360" w:lineRule="auto"/>
        <w:rPr>
          <w:rFonts w:ascii="宋体" w:eastAsia="宋体" w:hAnsi="宋体"/>
          <w:sz w:val="24"/>
        </w:rPr>
        <w:sectPr w:rsidR="00C410F2">
          <w:pgSz w:w="11906" w:h="16838"/>
          <w:pgMar w:top="1440" w:right="1797" w:bottom="1440" w:left="1797" w:header="851" w:footer="992" w:gutter="0"/>
          <w:cols w:space="720"/>
          <w:docGrid w:type="lines" w:linePitch="312"/>
        </w:sectPr>
      </w:pPr>
      <w:bookmarkStart w:id="578" w:name="_Toc520356224"/>
      <w:bookmarkStart w:id="579" w:name="_Ref467988543"/>
      <w:bookmarkStart w:id="580" w:name="_Toc480942355"/>
      <w:bookmarkStart w:id="581" w:name="_Toc168975179"/>
    </w:p>
    <w:p w14:paraId="7F35718C" w14:textId="77777777" w:rsidR="00C410F2" w:rsidRDefault="00610BC9">
      <w:pPr>
        <w:pStyle w:val="20"/>
        <w:spacing w:line="360" w:lineRule="auto"/>
        <w:rPr>
          <w:rFonts w:ascii="宋体" w:eastAsia="宋体" w:hAnsi="宋体"/>
          <w:sz w:val="24"/>
        </w:rPr>
      </w:pPr>
      <w:bookmarkStart w:id="582" w:name="_Toc8747955"/>
      <w:bookmarkStart w:id="583" w:name="_Toc104998519"/>
      <w:bookmarkStart w:id="584" w:name="_Toc23167368"/>
      <w:bookmarkStart w:id="585" w:name="_Toc69308083"/>
      <w:bookmarkStart w:id="586" w:name="_Toc120187099"/>
      <w:bookmarkStart w:id="587" w:name="_Toc126249631"/>
      <w:bookmarkStart w:id="588" w:name="_Toc44328516"/>
      <w:bookmarkStart w:id="589" w:name="_Toc25845323"/>
      <w:bookmarkStart w:id="590" w:name="_Toc135812625"/>
      <w:bookmarkStart w:id="591" w:name="_Toc8735003"/>
      <w:bookmarkStart w:id="592" w:name="_Toc44328453"/>
      <w:r>
        <w:rPr>
          <w:rFonts w:ascii="宋体" w:eastAsia="宋体" w:hAnsi="宋体" w:hint="eastAsia"/>
          <w:sz w:val="24"/>
        </w:rPr>
        <w:lastRenderedPageBreak/>
        <w:t>附件7</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578"/>
      <w:bookmarkEnd w:id="579"/>
      <w:bookmarkEnd w:id="580"/>
      <w:r>
        <w:rPr>
          <w:rFonts w:ascii="宋体" w:eastAsia="宋体" w:hAnsi="宋体" w:hint="eastAsia"/>
          <w:sz w:val="24"/>
        </w:rPr>
        <w:t>）</w:t>
      </w:r>
      <w:bookmarkEnd w:id="581"/>
      <w:bookmarkEnd w:id="582"/>
      <w:bookmarkEnd w:id="583"/>
      <w:bookmarkEnd w:id="584"/>
      <w:bookmarkEnd w:id="585"/>
      <w:bookmarkEnd w:id="586"/>
      <w:bookmarkEnd w:id="587"/>
      <w:bookmarkEnd w:id="588"/>
      <w:bookmarkEnd w:id="589"/>
      <w:bookmarkEnd w:id="590"/>
      <w:bookmarkEnd w:id="591"/>
      <w:bookmarkEnd w:id="592"/>
      <w:r>
        <w:rPr>
          <w:rFonts w:ascii="宋体" w:eastAsia="宋体" w:hAnsi="宋体"/>
          <w:sz w:val="24"/>
        </w:rPr>
        <w:cr/>
      </w:r>
    </w:p>
    <w:p w14:paraId="40520C42" w14:textId="77777777" w:rsidR="00C410F2" w:rsidRDefault="00C410F2">
      <w:pPr>
        <w:pStyle w:val="ab"/>
        <w:tabs>
          <w:tab w:val="left" w:pos="5580"/>
        </w:tabs>
        <w:spacing w:line="360" w:lineRule="auto"/>
        <w:ind w:left="4627" w:hanging="1687"/>
        <w:rPr>
          <w:rFonts w:hAnsi="宋体"/>
          <w:b/>
          <w:sz w:val="24"/>
        </w:rPr>
      </w:pPr>
      <w:bookmarkStart w:id="593" w:name="_Toc166087422"/>
      <w:bookmarkStart w:id="594" w:name="_Toc8735004"/>
      <w:bookmarkStart w:id="595" w:name="_Toc8747956"/>
    </w:p>
    <w:p w14:paraId="2A319B59" w14:textId="77777777" w:rsidR="00C410F2" w:rsidRDefault="00C410F2">
      <w:pPr>
        <w:tabs>
          <w:tab w:val="left" w:pos="5580"/>
        </w:tabs>
        <w:spacing w:before="120" w:line="360" w:lineRule="auto"/>
        <w:ind w:left="1258"/>
        <w:rPr>
          <w:rFonts w:ascii="宋体" w:hAnsi="宋体"/>
          <w:sz w:val="24"/>
        </w:rPr>
        <w:sectPr w:rsidR="00C410F2">
          <w:pgSz w:w="11906" w:h="16838"/>
          <w:pgMar w:top="1440" w:right="1797" w:bottom="1440" w:left="1797" w:header="851" w:footer="992" w:gutter="0"/>
          <w:cols w:space="720"/>
          <w:docGrid w:type="lines" w:linePitch="312"/>
        </w:sectPr>
      </w:pPr>
    </w:p>
    <w:p w14:paraId="598ABB2F" w14:textId="77777777" w:rsidR="00C410F2" w:rsidRDefault="00610BC9">
      <w:pPr>
        <w:tabs>
          <w:tab w:val="left" w:pos="5580"/>
        </w:tabs>
        <w:spacing w:line="360" w:lineRule="auto"/>
        <w:ind w:left="1258"/>
        <w:jc w:val="left"/>
        <w:rPr>
          <w:rStyle w:val="None"/>
          <w:rFonts w:ascii="宋体" w:hAnsi="宋体"/>
          <w:b/>
          <w:bCs/>
          <w:sz w:val="24"/>
        </w:rPr>
      </w:pPr>
      <w:r>
        <w:rPr>
          <w:rStyle w:val="None"/>
          <w:rFonts w:ascii="宋体" w:hAnsi="宋体" w:hint="eastAsia"/>
          <w:sz w:val="24"/>
          <w:lang w:val="zh-TW" w:eastAsia="zh-TW"/>
        </w:rPr>
        <w:lastRenderedPageBreak/>
        <w:t>附件</w:t>
      </w:r>
      <w:r>
        <w:rPr>
          <w:rStyle w:val="None"/>
          <w:rFonts w:ascii="宋体" w:hAnsi="宋体"/>
          <w:b/>
          <w:bCs/>
          <w:sz w:val="24"/>
        </w:rPr>
        <w:t xml:space="preserve">7-1    </w:t>
      </w:r>
      <w:r>
        <w:rPr>
          <w:rStyle w:val="None"/>
          <w:rFonts w:ascii="宋体" w:hAnsi="宋体" w:hint="eastAsia"/>
          <w:sz w:val="24"/>
          <w:lang w:val="zh-TW" w:eastAsia="zh-TW"/>
        </w:rPr>
        <w:t>法人或其他组织的营业执照等证明文件</w:t>
      </w:r>
    </w:p>
    <w:p w14:paraId="3A3BD929" w14:textId="77777777" w:rsidR="00C410F2" w:rsidRDefault="00C410F2">
      <w:pPr>
        <w:pStyle w:val="ab"/>
        <w:tabs>
          <w:tab w:val="left" w:pos="5580"/>
        </w:tabs>
        <w:spacing w:line="360" w:lineRule="auto"/>
        <w:jc w:val="left"/>
        <w:rPr>
          <w:rStyle w:val="None"/>
          <w:rFonts w:hAnsi="宋体" w:cs="SimSong Bold"/>
          <w:sz w:val="24"/>
          <w:szCs w:val="24"/>
        </w:rPr>
      </w:pPr>
    </w:p>
    <w:p w14:paraId="2506C0A1" w14:textId="77777777" w:rsidR="00C410F2" w:rsidRDefault="00C410F2">
      <w:pPr>
        <w:pStyle w:val="ab"/>
        <w:tabs>
          <w:tab w:val="left" w:pos="5580"/>
        </w:tabs>
        <w:spacing w:line="360" w:lineRule="auto"/>
        <w:jc w:val="left"/>
        <w:rPr>
          <w:rStyle w:val="None"/>
          <w:rFonts w:hAnsi="宋体" w:cs="SimSong Bold"/>
          <w:sz w:val="24"/>
          <w:szCs w:val="24"/>
        </w:rPr>
      </w:pPr>
    </w:p>
    <w:p w14:paraId="0F18A5F3" w14:textId="77777777" w:rsidR="00C410F2" w:rsidRDefault="00C410F2">
      <w:pPr>
        <w:pStyle w:val="ab"/>
        <w:tabs>
          <w:tab w:val="left" w:pos="5580"/>
        </w:tabs>
        <w:spacing w:line="360" w:lineRule="auto"/>
        <w:jc w:val="left"/>
        <w:rPr>
          <w:rStyle w:val="None"/>
          <w:rFonts w:hAnsi="宋体" w:cs="SimSong Bold"/>
          <w:sz w:val="24"/>
          <w:szCs w:val="24"/>
        </w:rPr>
      </w:pPr>
    </w:p>
    <w:p w14:paraId="3FA31D5D" w14:textId="77777777" w:rsidR="00C410F2" w:rsidRDefault="00610BC9">
      <w:pPr>
        <w:pStyle w:val="ab"/>
        <w:tabs>
          <w:tab w:val="left" w:pos="5580"/>
        </w:tabs>
        <w:spacing w:line="360" w:lineRule="auto"/>
        <w:jc w:val="left"/>
        <w:rPr>
          <w:rStyle w:val="None"/>
          <w:rFonts w:hAnsi="宋体"/>
          <w:sz w:val="24"/>
          <w:szCs w:val="24"/>
          <w:lang w:val="zh-TW" w:eastAsia="zh-TW"/>
        </w:rPr>
      </w:pPr>
      <w:r>
        <w:rPr>
          <w:rStyle w:val="None"/>
          <w:rFonts w:hAnsi="宋体"/>
          <w:sz w:val="24"/>
          <w:szCs w:val="24"/>
          <w:lang w:val="zh-TW" w:eastAsia="zh-TW"/>
        </w:rPr>
        <w:t>【提供营业执照（事业单位报价提供事业单位法人证书、非企业专业服务机构报价提供执业许可证、自然人报价提供身份证）复印件（须按国家有关规定年检合格）加盖本单位公章】</w:t>
      </w:r>
    </w:p>
    <w:p w14:paraId="6FAA5A90" w14:textId="77777777" w:rsidR="00C410F2" w:rsidRDefault="00C410F2">
      <w:pPr>
        <w:pStyle w:val="ab"/>
        <w:tabs>
          <w:tab w:val="left" w:pos="5580"/>
        </w:tabs>
        <w:spacing w:line="360" w:lineRule="auto"/>
        <w:jc w:val="left"/>
        <w:rPr>
          <w:rStyle w:val="None"/>
          <w:rFonts w:hAnsi="宋体"/>
          <w:sz w:val="24"/>
          <w:szCs w:val="24"/>
        </w:rPr>
      </w:pPr>
    </w:p>
    <w:p w14:paraId="75614816" w14:textId="77777777" w:rsidR="00C410F2" w:rsidRDefault="00C410F2">
      <w:pPr>
        <w:pStyle w:val="ab"/>
        <w:tabs>
          <w:tab w:val="left" w:pos="5580"/>
        </w:tabs>
        <w:spacing w:line="360" w:lineRule="auto"/>
        <w:jc w:val="left"/>
        <w:rPr>
          <w:rStyle w:val="None"/>
          <w:rFonts w:hAnsi="宋体"/>
          <w:sz w:val="24"/>
          <w:szCs w:val="24"/>
        </w:rPr>
      </w:pPr>
    </w:p>
    <w:p w14:paraId="301764E9" w14:textId="77777777" w:rsidR="00C410F2" w:rsidRDefault="00610BC9">
      <w:pPr>
        <w:spacing w:line="360" w:lineRule="auto"/>
        <w:jc w:val="left"/>
        <w:rPr>
          <w:rFonts w:ascii="宋体" w:hAnsi="宋体"/>
          <w:sz w:val="24"/>
        </w:rPr>
      </w:pPr>
      <w:r>
        <w:rPr>
          <w:rStyle w:val="None"/>
          <w:rFonts w:ascii="宋体" w:hAnsi="宋体"/>
          <w:sz w:val="24"/>
        </w:rPr>
        <w:br w:type="page"/>
      </w:r>
    </w:p>
    <w:p w14:paraId="0C870E4C" w14:textId="77777777" w:rsidR="00C410F2" w:rsidRDefault="00C410F2">
      <w:pPr>
        <w:spacing w:line="360" w:lineRule="auto"/>
        <w:jc w:val="left"/>
        <w:rPr>
          <w:rFonts w:ascii="宋体" w:hAnsi="宋体"/>
          <w:sz w:val="24"/>
        </w:rPr>
      </w:pPr>
    </w:p>
    <w:p w14:paraId="343C304F" w14:textId="77777777" w:rsidR="00C410F2" w:rsidRDefault="00610BC9">
      <w:pPr>
        <w:spacing w:line="360" w:lineRule="auto"/>
        <w:jc w:val="center"/>
        <w:rPr>
          <w:rStyle w:val="None"/>
          <w:rFonts w:ascii="宋体" w:hAnsi="宋体" w:cs="SimSong Bold"/>
          <w:sz w:val="24"/>
        </w:rPr>
      </w:pPr>
      <w:r>
        <w:rPr>
          <w:rStyle w:val="None"/>
          <w:rFonts w:ascii="宋体" w:hAnsi="宋体" w:cs="微软雅黑" w:hint="eastAsia"/>
          <w:sz w:val="24"/>
          <w:lang w:val="zh-TW" w:eastAsia="zh-TW"/>
        </w:rPr>
        <w:t>附件</w:t>
      </w:r>
      <w:r>
        <w:rPr>
          <w:rStyle w:val="None"/>
          <w:rFonts w:ascii="宋体" w:hAnsi="宋体"/>
          <w:sz w:val="24"/>
        </w:rPr>
        <w:t>7-2</w:t>
      </w:r>
      <w:r>
        <w:rPr>
          <w:rStyle w:val="None"/>
          <w:rFonts w:ascii="宋体" w:hAnsi="宋体" w:hint="eastAsia"/>
          <w:sz w:val="24"/>
          <w:lang w:val="zh-TW" w:eastAsia="zh-TW"/>
        </w:rPr>
        <w:t xml:space="preserve">    </w:t>
      </w:r>
      <w:r>
        <w:rPr>
          <w:rStyle w:val="None"/>
          <w:rFonts w:ascii="宋体" w:hAnsi="宋体" w:cs="微软雅黑" w:hint="eastAsia"/>
          <w:sz w:val="24"/>
          <w:lang w:val="zh-TW" w:eastAsia="zh-TW"/>
        </w:rPr>
        <w:t>纳税证明</w:t>
      </w:r>
    </w:p>
    <w:p w14:paraId="0416111B" w14:textId="77777777" w:rsidR="00C410F2" w:rsidRDefault="00C410F2">
      <w:pPr>
        <w:tabs>
          <w:tab w:val="left" w:pos="5580"/>
        </w:tabs>
        <w:spacing w:line="360" w:lineRule="auto"/>
        <w:jc w:val="left"/>
        <w:rPr>
          <w:rStyle w:val="None"/>
          <w:rFonts w:ascii="宋体" w:hAnsi="宋体" w:cs="宋体"/>
          <w:sz w:val="24"/>
        </w:rPr>
      </w:pPr>
    </w:p>
    <w:p w14:paraId="5D9AFA72" w14:textId="77777777" w:rsidR="00C410F2" w:rsidRDefault="00C410F2">
      <w:pPr>
        <w:spacing w:line="360" w:lineRule="auto"/>
        <w:jc w:val="left"/>
        <w:rPr>
          <w:rFonts w:ascii="宋体" w:hAnsi="宋体"/>
          <w:b/>
          <w:bCs/>
          <w:sz w:val="24"/>
        </w:rPr>
      </w:pPr>
    </w:p>
    <w:p w14:paraId="1D86C5C0" w14:textId="77777777" w:rsidR="00C410F2" w:rsidRDefault="00C410F2">
      <w:pPr>
        <w:spacing w:line="360" w:lineRule="auto"/>
        <w:jc w:val="left"/>
        <w:rPr>
          <w:rFonts w:ascii="宋体" w:hAnsi="宋体"/>
          <w:b/>
          <w:bCs/>
          <w:sz w:val="24"/>
        </w:rPr>
      </w:pPr>
    </w:p>
    <w:p w14:paraId="565D2486" w14:textId="77777777" w:rsidR="00C410F2" w:rsidRDefault="00C410F2">
      <w:pPr>
        <w:spacing w:line="360" w:lineRule="auto"/>
        <w:jc w:val="left"/>
        <w:rPr>
          <w:rFonts w:ascii="宋体" w:hAnsi="宋体"/>
          <w:bCs/>
          <w:sz w:val="24"/>
        </w:rPr>
      </w:pPr>
    </w:p>
    <w:p w14:paraId="4E4F1759" w14:textId="77777777" w:rsidR="00C410F2" w:rsidRDefault="00610BC9">
      <w:pPr>
        <w:spacing w:line="360" w:lineRule="auto"/>
        <w:ind w:firstLine="480"/>
        <w:jc w:val="left"/>
        <w:rPr>
          <w:rStyle w:val="None"/>
          <w:rFonts w:ascii="宋体" w:hAnsi="宋体"/>
          <w:sz w:val="24"/>
          <w:lang w:val="zh-TW" w:eastAsia="zh-TW"/>
        </w:rPr>
      </w:pPr>
      <w:r>
        <w:rPr>
          <w:rStyle w:val="None"/>
          <w:rFonts w:ascii="宋体" w:hAnsi="宋体" w:hint="eastAsia"/>
          <w:sz w:val="24"/>
          <w:lang w:val="zh-TW" w:eastAsia="zh-TW"/>
        </w:rPr>
        <w:t>【</w:t>
      </w:r>
      <w:r>
        <w:rPr>
          <w:rStyle w:val="None"/>
          <w:rFonts w:ascii="宋体" w:hAnsi="宋体" w:cs="微软雅黑" w:hint="eastAsia"/>
          <w:sz w:val="24"/>
          <w:lang w:val="zh-TW" w:eastAsia="zh-TW"/>
        </w:rPr>
        <w:t>提供文件开启日前六个月内任意一个月的纳税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法人单位必须为增值税或营业税或企业所得税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证明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银行缴费凭证或税务机关开具的证明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复印件加盖公章</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依法免税的供应商</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应提供相应文件</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复印件加盖公章</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证明其依法免税</w:t>
      </w:r>
      <w:r>
        <w:rPr>
          <w:rStyle w:val="None"/>
          <w:rFonts w:ascii="宋体" w:hAnsi="宋体" w:hint="eastAsia"/>
          <w:sz w:val="24"/>
          <w:lang w:val="zh-TW" w:eastAsia="zh-TW"/>
        </w:rPr>
        <w:t>】</w:t>
      </w:r>
    </w:p>
    <w:p w14:paraId="4B3F9609" w14:textId="77777777" w:rsidR="00C410F2" w:rsidRDefault="00C410F2">
      <w:pPr>
        <w:spacing w:line="360" w:lineRule="auto"/>
        <w:jc w:val="left"/>
        <w:rPr>
          <w:rFonts w:ascii="宋体" w:hAnsi="宋体"/>
          <w:sz w:val="24"/>
          <w:lang w:eastAsia="zh-TW"/>
        </w:rPr>
      </w:pPr>
    </w:p>
    <w:p w14:paraId="616BB5E7" w14:textId="77777777" w:rsidR="00C410F2" w:rsidRDefault="00610BC9">
      <w:pPr>
        <w:widowControl/>
        <w:spacing w:line="360" w:lineRule="auto"/>
        <w:jc w:val="left"/>
        <w:rPr>
          <w:rStyle w:val="None"/>
          <w:rFonts w:ascii="宋体" w:hAnsi="宋体"/>
          <w:sz w:val="24"/>
          <w:lang w:val="zh-TW" w:eastAsia="zh-TW"/>
        </w:rPr>
      </w:pPr>
      <w:r>
        <w:rPr>
          <w:rStyle w:val="None"/>
          <w:rFonts w:ascii="宋体" w:hAnsi="宋体"/>
          <w:sz w:val="24"/>
          <w:lang w:val="zh-TW" w:eastAsia="zh-TW"/>
        </w:rPr>
        <w:br w:type="page"/>
      </w:r>
    </w:p>
    <w:p w14:paraId="7C2E4890" w14:textId="77777777" w:rsidR="00C410F2" w:rsidRDefault="00C410F2">
      <w:pPr>
        <w:spacing w:line="360" w:lineRule="auto"/>
        <w:jc w:val="left"/>
        <w:rPr>
          <w:rStyle w:val="None"/>
          <w:rFonts w:ascii="宋体" w:hAnsi="宋体" w:cs="微软雅黑"/>
          <w:sz w:val="24"/>
          <w:lang w:val="zh-TW" w:eastAsia="zh-TW"/>
        </w:rPr>
      </w:pPr>
    </w:p>
    <w:p w14:paraId="16A2C0DD" w14:textId="77777777" w:rsidR="00C410F2" w:rsidRDefault="00610BC9">
      <w:pPr>
        <w:spacing w:line="360" w:lineRule="auto"/>
        <w:jc w:val="center"/>
        <w:rPr>
          <w:rFonts w:ascii="宋体" w:eastAsia="PMingLiU" w:hAnsi="宋体" w:cs="微软雅黑"/>
          <w:sz w:val="24"/>
          <w:lang w:val="zh-TW" w:eastAsia="zh-TW"/>
        </w:rPr>
      </w:pPr>
      <w:r>
        <w:rPr>
          <w:rStyle w:val="None"/>
          <w:rFonts w:ascii="宋体" w:hAnsi="宋体" w:cs="微软雅黑" w:hint="eastAsia"/>
          <w:sz w:val="24"/>
          <w:lang w:val="zh-TW" w:eastAsia="zh-TW"/>
        </w:rPr>
        <w:t>附件7</w:t>
      </w:r>
      <w:r>
        <w:rPr>
          <w:rStyle w:val="None"/>
          <w:rFonts w:ascii="宋体" w:hAnsi="宋体" w:cs="微软雅黑"/>
          <w:sz w:val="24"/>
          <w:lang w:val="zh-TW" w:eastAsia="zh-TW"/>
        </w:rPr>
        <w:t>-3</w:t>
      </w:r>
      <w:r>
        <w:rPr>
          <w:rStyle w:val="None"/>
          <w:rFonts w:ascii="宋体" w:hAnsi="宋体" w:cs="微软雅黑" w:hint="eastAsia"/>
          <w:sz w:val="24"/>
          <w:lang w:val="zh-TW" w:eastAsia="zh-TW"/>
        </w:rPr>
        <w:t xml:space="preserve">　　　供应商的资信证明</w:t>
      </w:r>
    </w:p>
    <w:p w14:paraId="7CCD9E32" w14:textId="77777777" w:rsidR="00C410F2" w:rsidRDefault="00C410F2">
      <w:pPr>
        <w:tabs>
          <w:tab w:val="left" w:pos="5580"/>
        </w:tabs>
        <w:spacing w:before="120" w:line="360" w:lineRule="auto"/>
        <w:ind w:firstLine="549"/>
        <w:jc w:val="center"/>
        <w:rPr>
          <w:rFonts w:ascii="宋体" w:hAnsi="宋体"/>
          <w:b/>
          <w:color w:val="000000"/>
          <w:sz w:val="24"/>
        </w:rPr>
      </w:pPr>
    </w:p>
    <w:p w14:paraId="773AE20A" w14:textId="77777777" w:rsidR="00C410F2" w:rsidRDefault="00610BC9">
      <w:pPr>
        <w:spacing w:line="360" w:lineRule="auto"/>
        <w:ind w:firstLineChars="200" w:firstLine="480"/>
        <w:rPr>
          <w:rFonts w:ascii="宋体" w:hAnsi="宋体"/>
          <w:color w:val="000000"/>
          <w:sz w:val="24"/>
          <w:szCs w:val="21"/>
        </w:rPr>
      </w:pPr>
      <w:r>
        <w:rPr>
          <w:rFonts w:ascii="宋体" w:hAnsi="宋体" w:hint="eastAsia"/>
          <w:color w:val="000000"/>
          <w:sz w:val="24"/>
        </w:rPr>
        <w:t>说明：</w:t>
      </w:r>
    </w:p>
    <w:p w14:paraId="28FE9FD5" w14:textId="77777777" w:rsidR="00C410F2" w:rsidRDefault="00610BC9">
      <w:pPr>
        <w:tabs>
          <w:tab w:val="left" w:pos="5580"/>
        </w:tabs>
        <w:spacing w:line="360" w:lineRule="auto"/>
        <w:ind w:firstLineChars="200" w:firstLine="480"/>
        <w:rPr>
          <w:rFonts w:ascii="宋体" w:hAnsi="宋体"/>
          <w:bCs/>
          <w:color w:val="000000"/>
          <w:sz w:val="24"/>
        </w:rPr>
      </w:pPr>
      <w:r>
        <w:rPr>
          <w:rFonts w:ascii="宋体" w:hAnsi="宋体" w:hint="eastAsia"/>
          <w:color w:val="000000"/>
          <w:sz w:val="24"/>
        </w:rPr>
        <w:t>1、供应商在响应文件中，必须提供本单位2</w:t>
      </w:r>
      <w:r>
        <w:rPr>
          <w:rFonts w:ascii="宋体" w:hAnsi="宋体"/>
          <w:color w:val="000000"/>
          <w:sz w:val="24"/>
        </w:rPr>
        <w:t>023</w:t>
      </w:r>
      <w:r>
        <w:rPr>
          <w:rFonts w:ascii="宋体" w:hAnsi="宋体" w:hint="eastAsia"/>
          <w:color w:val="000000"/>
          <w:sz w:val="24"/>
        </w:rPr>
        <w:t>年度</w:t>
      </w:r>
      <w:r>
        <w:rPr>
          <w:rFonts w:ascii="宋体" w:hAnsi="宋体" w:hint="eastAsia"/>
          <w:b/>
          <w:color w:val="000000"/>
          <w:sz w:val="24"/>
        </w:rPr>
        <w:t>会计师事务所出具的审计报告</w:t>
      </w:r>
      <w:r>
        <w:rPr>
          <w:rFonts w:ascii="宋体" w:hAnsi="宋体" w:hint="eastAsia"/>
          <w:color w:val="000000"/>
          <w:sz w:val="24"/>
        </w:rPr>
        <w:t>复印件并加盖</w:t>
      </w:r>
      <w:r>
        <w:rPr>
          <w:rFonts w:ascii="宋体" w:hAnsi="宋体" w:hint="eastAsia"/>
          <w:bCs/>
          <w:color w:val="000000"/>
          <w:sz w:val="24"/>
        </w:rPr>
        <w:t>本单位公章。</w:t>
      </w:r>
    </w:p>
    <w:p w14:paraId="4B466E24" w14:textId="77777777" w:rsidR="00C410F2" w:rsidRDefault="00610BC9">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b/>
          <w:color w:val="000000"/>
          <w:sz w:val="24"/>
        </w:rPr>
        <w:t>如供应商无法提供2</w:t>
      </w:r>
      <w:r>
        <w:rPr>
          <w:rFonts w:ascii="宋体" w:hAnsi="宋体"/>
          <w:b/>
          <w:color w:val="000000"/>
          <w:sz w:val="24"/>
        </w:rPr>
        <w:t>023</w:t>
      </w:r>
      <w:r>
        <w:rPr>
          <w:rFonts w:ascii="宋体" w:hAnsi="宋体" w:hint="eastAsia"/>
          <w:b/>
          <w:color w:val="000000"/>
          <w:sz w:val="24"/>
        </w:rPr>
        <w:t>年度审计报告，则需提供银行出具的资信证明。</w:t>
      </w:r>
      <w:r>
        <w:rPr>
          <w:rFonts w:ascii="宋体" w:hAnsi="宋体" w:hint="eastAsia"/>
          <w:color w:val="000000"/>
          <w:sz w:val="24"/>
        </w:rPr>
        <w:t>银行资信证明须提供银行在开标日前三个月内开具的资信证明原件或复印件（不受收受人和项目的限制）。若提供的是复印件招标采购单位保留审核原件的权利（如银行明确说明复印无效的，则需提供原件）。提供资信证明原件的无需加盖供应商公章，提供资信证明复印件的则需加盖供应商公章。</w:t>
      </w:r>
    </w:p>
    <w:p w14:paraId="67FC4B05" w14:textId="77777777" w:rsidR="00C410F2" w:rsidRDefault="00610BC9">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3、银行资信证明应能说明该供应商与银行之间业务往来正常，企业信誉良好等。银行出具的存款证明不能替代银行资信证明。</w:t>
      </w:r>
    </w:p>
    <w:p w14:paraId="54D6E6E4" w14:textId="77777777" w:rsidR="00C410F2" w:rsidRDefault="00610BC9">
      <w:pPr>
        <w:widowControl/>
        <w:spacing w:line="360" w:lineRule="auto"/>
        <w:jc w:val="left"/>
        <w:rPr>
          <w:rStyle w:val="None"/>
          <w:rFonts w:ascii="宋体" w:hAnsi="宋体"/>
          <w:sz w:val="24"/>
          <w:lang w:val="zh-TW" w:eastAsia="zh-TW"/>
        </w:rPr>
      </w:pPr>
      <w:r>
        <w:rPr>
          <w:rFonts w:ascii="宋体" w:hAnsi="宋体" w:hint="eastAsia"/>
          <w:color w:val="000000"/>
          <w:sz w:val="24"/>
        </w:rPr>
        <w:t>4、成立一年内的公司可提交验资证明复印件并加盖本单位公章</w:t>
      </w:r>
    </w:p>
    <w:p w14:paraId="53649E21" w14:textId="77777777" w:rsidR="00C410F2" w:rsidRDefault="00C410F2">
      <w:pPr>
        <w:widowControl/>
        <w:spacing w:line="360" w:lineRule="auto"/>
        <w:jc w:val="left"/>
        <w:rPr>
          <w:rStyle w:val="None"/>
          <w:rFonts w:ascii="宋体" w:hAnsi="宋体"/>
          <w:sz w:val="24"/>
          <w:lang w:val="zh-TW" w:eastAsia="zh-TW"/>
        </w:rPr>
      </w:pPr>
    </w:p>
    <w:p w14:paraId="56134801" w14:textId="77777777" w:rsidR="00C410F2" w:rsidRDefault="00610BC9">
      <w:pPr>
        <w:widowControl/>
        <w:spacing w:line="360" w:lineRule="auto"/>
        <w:jc w:val="left"/>
        <w:rPr>
          <w:rStyle w:val="None"/>
          <w:rFonts w:ascii="宋体" w:hAnsi="宋体"/>
          <w:sz w:val="24"/>
          <w:lang w:val="zh-TW" w:eastAsia="zh-TW"/>
        </w:rPr>
      </w:pPr>
      <w:r>
        <w:rPr>
          <w:rStyle w:val="None"/>
          <w:rFonts w:ascii="宋体" w:hAnsi="宋体"/>
          <w:sz w:val="24"/>
          <w:lang w:val="zh-TW" w:eastAsia="zh-TW"/>
        </w:rPr>
        <w:br w:type="page"/>
      </w:r>
    </w:p>
    <w:p w14:paraId="3CBE3D68" w14:textId="77777777" w:rsidR="00C410F2" w:rsidRDefault="00C410F2">
      <w:pPr>
        <w:widowControl/>
        <w:spacing w:line="360" w:lineRule="auto"/>
        <w:jc w:val="left"/>
        <w:rPr>
          <w:rStyle w:val="None"/>
          <w:rFonts w:ascii="宋体" w:hAnsi="宋体"/>
          <w:sz w:val="24"/>
          <w:lang w:val="zh-TW" w:eastAsia="zh-TW"/>
        </w:rPr>
      </w:pPr>
    </w:p>
    <w:p w14:paraId="69469FF6" w14:textId="77777777" w:rsidR="00C410F2" w:rsidRDefault="00C410F2">
      <w:pPr>
        <w:widowControl/>
        <w:spacing w:line="360" w:lineRule="auto"/>
        <w:jc w:val="left"/>
        <w:rPr>
          <w:rStyle w:val="None"/>
          <w:rFonts w:ascii="宋体" w:hAnsi="宋体"/>
          <w:sz w:val="24"/>
          <w:lang w:val="zh-TW" w:eastAsia="zh-TW"/>
        </w:rPr>
      </w:pPr>
    </w:p>
    <w:p w14:paraId="557390C2" w14:textId="77777777" w:rsidR="00C410F2" w:rsidRDefault="00610BC9">
      <w:pPr>
        <w:spacing w:line="360" w:lineRule="auto"/>
        <w:jc w:val="center"/>
        <w:rPr>
          <w:rStyle w:val="None"/>
          <w:rFonts w:ascii="宋体" w:hAnsi="宋体" w:cs="微软雅黑"/>
          <w:sz w:val="24"/>
          <w:lang w:val="zh-TW" w:eastAsia="zh-TW"/>
        </w:rPr>
      </w:pPr>
      <w:r>
        <w:rPr>
          <w:rStyle w:val="None"/>
          <w:rFonts w:ascii="宋体" w:hAnsi="宋体" w:cs="微软雅黑" w:hint="eastAsia"/>
          <w:sz w:val="24"/>
          <w:lang w:val="zh-TW" w:eastAsia="zh-TW"/>
        </w:rPr>
        <w:t>附件7</w:t>
      </w:r>
      <w:r>
        <w:rPr>
          <w:rStyle w:val="None"/>
          <w:rFonts w:ascii="宋体" w:hAnsi="宋体" w:cs="微软雅黑"/>
          <w:sz w:val="24"/>
          <w:lang w:val="zh-TW" w:eastAsia="zh-TW"/>
        </w:rPr>
        <w:t xml:space="preserve">-4    </w:t>
      </w:r>
      <w:r>
        <w:rPr>
          <w:rStyle w:val="None"/>
          <w:rFonts w:ascii="宋体" w:hAnsi="宋体" w:cs="微软雅黑" w:hint="eastAsia"/>
          <w:sz w:val="24"/>
          <w:lang w:val="zh-TW" w:eastAsia="zh-TW"/>
        </w:rPr>
        <w:t>社会保障金缴纳纪录</w:t>
      </w:r>
    </w:p>
    <w:p w14:paraId="4D854E00" w14:textId="77777777" w:rsidR="00C410F2" w:rsidRDefault="00C410F2">
      <w:pPr>
        <w:pStyle w:val="a0"/>
        <w:spacing w:line="360" w:lineRule="auto"/>
        <w:rPr>
          <w:rFonts w:eastAsia="宋体" w:hAnsi="宋体"/>
          <w:b/>
          <w:bCs/>
          <w:szCs w:val="24"/>
        </w:rPr>
      </w:pPr>
    </w:p>
    <w:p w14:paraId="0E0E2295" w14:textId="77777777" w:rsidR="00C410F2" w:rsidRDefault="00C410F2">
      <w:pPr>
        <w:pStyle w:val="a0"/>
        <w:spacing w:line="360" w:lineRule="auto"/>
        <w:rPr>
          <w:rFonts w:eastAsia="宋体" w:hAnsi="宋体"/>
          <w:b/>
          <w:bCs/>
          <w:szCs w:val="24"/>
        </w:rPr>
      </w:pPr>
    </w:p>
    <w:p w14:paraId="4F5153AB" w14:textId="77777777" w:rsidR="00C410F2" w:rsidRDefault="00610BC9">
      <w:pPr>
        <w:pStyle w:val="ab"/>
        <w:tabs>
          <w:tab w:val="left" w:pos="5580"/>
        </w:tabs>
        <w:spacing w:line="360" w:lineRule="auto"/>
        <w:jc w:val="left"/>
        <w:rPr>
          <w:rFonts w:hAnsi="宋体"/>
          <w:sz w:val="24"/>
          <w:szCs w:val="24"/>
        </w:rPr>
      </w:pPr>
      <w:bookmarkStart w:id="596" w:name="_Toc163893458"/>
      <w:r>
        <w:rPr>
          <w:rFonts w:hAnsi="宋体"/>
          <w:sz w:val="24"/>
          <w:szCs w:val="24"/>
        </w:rPr>
        <w:t>【</w:t>
      </w:r>
      <w:r>
        <w:rPr>
          <w:rFonts w:hAnsi="宋体" w:cs="微软雅黑"/>
          <w:sz w:val="24"/>
          <w:szCs w:val="24"/>
        </w:rPr>
        <w:t>提供文件开启日前六个月内任意一个月的社会保障金缴纳记录</w:t>
      </w:r>
      <w:r>
        <w:rPr>
          <w:rFonts w:hAnsi="宋体" w:cs="Malgun Gothic Semilight"/>
          <w:sz w:val="24"/>
          <w:szCs w:val="24"/>
        </w:rPr>
        <w:t>（</w:t>
      </w:r>
      <w:r>
        <w:rPr>
          <w:rFonts w:hAnsi="宋体" w:cs="微软雅黑"/>
          <w:sz w:val="24"/>
          <w:szCs w:val="24"/>
        </w:rPr>
        <w:t>银行缴费单据或社保机构出具的证明</w:t>
      </w:r>
      <w:r>
        <w:rPr>
          <w:rFonts w:hAnsi="宋体" w:cs="Malgun Gothic Semilight"/>
          <w:sz w:val="24"/>
          <w:szCs w:val="24"/>
        </w:rPr>
        <w:t>）</w:t>
      </w:r>
      <w:r>
        <w:rPr>
          <w:rFonts w:hAnsi="宋体" w:cs="微软雅黑"/>
          <w:sz w:val="24"/>
          <w:szCs w:val="24"/>
        </w:rPr>
        <w:t>复印件加盖公章</w:t>
      </w:r>
      <w:r>
        <w:rPr>
          <w:rFonts w:hAnsi="宋体" w:cs="Malgun Gothic Semilight"/>
          <w:sz w:val="24"/>
          <w:szCs w:val="24"/>
        </w:rPr>
        <w:t>，</w:t>
      </w:r>
      <w:r>
        <w:rPr>
          <w:rFonts w:hAnsi="宋体" w:cs="微软雅黑"/>
          <w:sz w:val="24"/>
          <w:szCs w:val="24"/>
        </w:rPr>
        <w:t>不需要缴纳社会保障资金的供应商</w:t>
      </w:r>
      <w:r>
        <w:rPr>
          <w:rFonts w:hAnsi="宋体" w:cs="Malgun Gothic Semilight"/>
          <w:sz w:val="24"/>
          <w:szCs w:val="24"/>
        </w:rPr>
        <w:t>，</w:t>
      </w:r>
      <w:r>
        <w:rPr>
          <w:rFonts w:hAnsi="宋体" w:cs="微软雅黑"/>
          <w:sz w:val="24"/>
          <w:szCs w:val="24"/>
        </w:rPr>
        <w:t>应提供相应文件</w:t>
      </w:r>
      <w:r>
        <w:rPr>
          <w:rFonts w:hAnsi="宋体" w:cs="Malgun Gothic Semilight"/>
          <w:sz w:val="24"/>
          <w:szCs w:val="24"/>
        </w:rPr>
        <w:t>（</w:t>
      </w:r>
      <w:r>
        <w:rPr>
          <w:rFonts w:hAnsi="宋体" w:cs="微软雅黑"/>
          <w:sz w:val="24"/>
          <w:szCs w:val="24"/>
        </w:rPr>
        <w:t>复印件加盖公章</w:t>
      </w:r>
      <w:r>
        <w:rPr>
          <w:rFonts w:hAnsi="宋体" w:cs="Malgun Gothic Semilight"/>
          <w:sz w:val="24"/>
          <w:szCs w:val="24"/>
        </w:rPr>
        <w:t>）</w:t>
      </w:r>
      <w:r>
        <w:rPr>
          <w:rFonts w:hAnsi="宋体" w:cs="微软雅黑"/>
          <w:sz w:val="24"/>
          <w:szCs w:val="24"/>
        </w:rPr>
        <w:t>证明其不需要缴纳社会保障资金</w:t>
      </w:r>
      <w:bookmarkEnd w:id="596"/>
      <w:r>
        <w:rPr>
          <w:rFonts w:hAnsi="宋体"/>
          <w:sz w:val="24"/>
          <w:szCs w:val="24"/>
        </w:rPr>
        <w:t>】</w:t>
      </w:r>
    </w:p>
    <w:p w14:paraId="7E03A108" w14:textId="77777777" w:rsidR="00C410F2" w:rsidRDefault="00C410F2">
      <w:pPr>
        <w:widowControl/>
        <w:spacing w:line="360" w:lineRule="auto"/>
        <w:jc w:val="left"/>
        <w:rPr>
          <w:rStyle w:val="None"/>
          <w:rFonts w:ascii="宋体" w:hAnsi="宋体"/>
          <w:sz w:val="24"/>
          <w:lang w:eastAsia="zh-TW"/>
        </w:rPr>
      </w:pPr>
    </w:p>
    <w:p w14:paraId="6C45AEE8" w14:textId="77777777" w:rsidR="00C410F2" w:rsidRDefault="00610BC9">
      <w:pPr>
        <w:widowControl/>
        <w:spacing w:line="360" w:lineRule="auto"/>
        <w:jc w:val="left"/>
        <w:rPr>
          <w:rStyle w:val="None"/>
          <w:rFonts w:ascii="宋体" w:hAnsi="宋体"/>
          <w:sz w:val="24"/>
          <w:lang w:val="zh-TW" w:eastAsia="zh-TW"/>
        </w:rPr>
      </w:pPr>
      <w:r>
        <w:rPr>
          <w:rStyle w:val="None"/>
          <w:rFonts w:ascii="宋体" w:hAnsi="宋体"/>
          <w:sz w:val="24"/>
          <w:lang w:val="zh-TW" w:eastAsia="zh-TW"/>
        </w:rPr>
        <w:br w:type="page"/>
      </w:r>
    </w:p>
    <w:p w14:paraId="4853F5FD" w14:textId="77777777" w:rsidR="00C410F2" w:rsidRDefault="00610BC9">
      <w:pPr>
        <w:spacing w:line="360" w:lineRule="auto"/>
        <w:jc w:val="center"/>
        <w:rPr>
          <w:rStyle w:val="None"/>
          <w:rFonts w:ascii="宋体" w:hAnsi="宋体" w:cs="SimSong Bold"/>
          <w:sz w:val="24"/>
        </w:rPr>
      </w:pPr>
      <w:r>
        <w:rPr>
          <w:rStyle w:val="None"/>
          <w:rFonts w:ascii="宋体" w:hAnsi="宋体" w:hint="eastAsia"/>
          <w:sz w:val="24"/>
          <w:lang w:val="zh-TW" w:eastAsia="zh-TW"/>
        </w:rPr>
        <w:lastRenderedPageBreak/>
        <w:t>附件</w:t>
      </w:r>
      <w:r>
        <w:rPr>
          <w:rStyle w:val="None"/>
          <w:rFonts w:ascii="宋体" w:hAnsi="宋体"/>
          <w:sz w:val="24"/>
        </w:rPr>
        <w:t>7-5</w:t>
      </w:r>
      <w:r>
        <w:rPr>
          <w:rStyle w:val="None"/>
          <w:rFonts w:ascii="宋体" w:hAnsi="宋体" w:hint="eastAsia"/>
          <w:sz w:val="24"/>
          <w:lang w:val="zh-TW" w:eastAsia="zh-TW"/>
        </w:rPr>
        <w:t xml:space="preserve">    信用声明</w:t>
      </w:r>
    </w:p>
    <w:p w14:paraId="5810C08D" w14:textId="77777777" w:rsidR="00C410F2" w:rsidRDefault="00C410F2">
      <w:pPr>
        <w:spacing w:line="360" w:lineRule="auto"/>
        <w:jc w:val="left"/>
        <w:rPr>
          <w:rStyle w:val="None"/>
          <w:rFonts w:ascii="宋体" w:hAnsi="宋体"/>
          <w:b/>
          <w:bCs/>
          <w:sz w:val="24"/>
        </w:rPr>
      </w:pPr>
    </w:p>
    <w:p w14:paraId="15B7D2AB" w14:textId="77777777" w:rsidR="00C410F2" w:rsidRDefault="00610BC9">
      <w:pPr>
        <w:spacing w:line="360" w:lineRule="auto"/>
        <w:ind w:firstLine="480"/>
        <w:jc w:val="left"/>
        <w:rPr>
          <w:rStyle w:val="None"/>
          <w:rFonts w:ascii="宋体" w:hAnsi="宋体" w:cs="宋体"/>
          <w:sz w:val="24"/>
          <w:lang w:val="zh-TW" w:eastAsia="zh-TW"/>
        </w:rPr>
      </w:pPr>
      <w:r>
        <w:rPr>
          <w:rStyle w:val="None"/>
          <w:rFonts w:ascii="宋体" w:hAnsi="宋体" w:hint="eastAsia"/>
          <w:sz w:val="24"/>
          <w:lang w:val="zh-TW" w:eastAsia="zh-TW"/>
        </w:rPr>
        <w:t>在参与本次采购活动之前，我公司没有被列入失信被执行人、重大税收违法案件当事人名单、政府采购严重违法失信行为记录名单。</w:t>
      </w:r>
    </w:p>
    <w:p w14:paraId="48199DBF" w14:textId="77777777" w:rsidR="00C410F2" w:rsidRDefault="00610BC9">
      <w:pPr>
        <w:spacing w:line="360" w:lineRule="auto"/>
        <w:ind w:firstLine="480"/>
        <w:jc w:val="left"/>
        <w:rPr>
          <w:rStyle w:val="None"/>
          <w:rFonts w:ascii="宋体" w:hAnsi="宋体" w:cs="宋体"/>
          <w:sz w:val="24"/>
          <w:lang w:eastAsia="zh-TW"/>
        </w:rPr>
      </w:pPr>
      <w:r>
        <w:rPr>
          <w:rStyle w:val="None"/>
          <w:rFonts w:ascii="宋体" w:hAnsi="宋体" w:hint="eastAsia"/>
          <w:sz w:val="24"/>
          <w:lang w:val="zh-TW" w:eastAsia="zh-TW"/>
        </w:rPr>
        <w:t>采购单位或评标委员会可以通过</w:t>
      </w:r>
      <w:r>
        <w:rPr>
          <w:rStyle w:val="None"/>
          <w:rFonts w:ascii="宋体" w:hAnsi="宋体"/>
          <w:sz w:val="24"/>
          <w:lang w:eastAsia="zh-TW"/>
        </w:rPr>
        <w:t>“</w:t>
      </w:r>
      <w:r>
        <w:rPr>
          <w:rStyle w:val="None"/>
          <w:rFonts w:ascii="宋体" w:hAnsi="宋体" w:hint="eastAsia"/>
          <w:sz w:val="24"/>
          <w:lang w:val="zh-TW" w:eastAsia="zh-TW"/>
        </w:rPr>
        <w:t>信用中国</w:t>
      </w:r>
      <w:r>
        <w:rPr>
          <w:rStyle w:val="None"/>
          <w:rFonts w:ascii="宋体" w:hAnsi="宋体"/>
          <w:sz w:val="24"/>
          <w:lang w:eastAsia="zh-TW"/>
        </w:rPr>
        <w:t>”</w:t>
      </w:r>
      <w:r>
        <w:rPr>
          <w:rStyle w:val="None"/>
          <w:rFonts w:ascii="宋体" w:hAnsi="宋体" w:hint="eastAsia"/>
          <w:sz w:val="24"/>
          <w:lang w:val="zh-TW" w:eastAsia="zh-TW"/>
        </w:rPr>
        <w:t>网站（</w:t>
      </w:r>
      <w:r>
        <w:rPr>
          <w:rStyle w:val="None"/>
          <w:rFonts w:ascii="宋体" w:hAnsi="宋体"/>
          <w:sz w:val="24"/>
          <w:lang w:eastAsia="zh-TW"/>
        </w:rPr>
        <w:t>www.creditchina.gov.cn</w:t>
      </w:r>
      <w:r>
        <w:rPr>
          <w:rStyle w:val="None"/>
          <w:rFonts w:ascii="宋体" w:hAnsi="宋体" w:hint="eastAsia"/>
          <w:sz w:val="24"/>
          <w:lang w:val="zh-TW" w:eastAsia="zh-TW"/>
        </w:rPr>
        <w:t>）和中国政府采购网（</w:t>
      </w:r>
      <w:r>
        <w:rPr>
          <w:rStyle w:val="None"/>
          <w:rFonts w:ascii="宋体" w:hAnsi="宋体"/>
          <w:sz w:val="24"/>
          <w:lang w:eastAsia="zh-TW"/>
        </w:rPr>
        <w:t>www.ccgp.gov.cn</w:t>
      </w:r>
      <w:r>
        <w:rPr>
          <w:rStyle w:val="None"/>
          <w:rFonts w:ascii="宋体" w:hAnsi="宋体" w:hint="eastAsia"/>
          <w:sz w:val="24"/>
          <w:lang w:val="zh-TW" w:eastAsia="zh-TW"/>
        </w:rPr>
        <w:t>）进行查询并留存查询结果的截图，我公司完全接受由此查询的结果，特此声明。</w:t>
      </w:r>
    </w:p>
    <w:p w14:paraId="19C587FF" w14:textId="77777777" w:rsidR="00C410F2" w:rsidRDefault="00C410F2">
      <w:pPr>
        <w:spacing w:line="360" w:lineRule="auto"/>
        <w:jc w:val="left"/>
        <w:rPr>
          <w:rStyle w:val="None"/>
          <w:rFonts w:ascii="宋体" w:hAnsi="宋体" w:cs="宋体"/>
          <w:sz w:val="24"/>
          <w:lang w:eastAsia="zh-TW"/>
        </w:rPr>
      </w:pPr>
    </w:p>
    <w:p w14:paraId="49FF12C9" w14:textId="77777777" w:rsidR="00C410F2" w:rsidRDefault="00610BC9">
      <w:pPr>
        <w:spacing w:line="360" w:lineRule="auto"/>
        <w:jc w:val="left"/>
        <w:rPr>
          <w:rStyle w:val="None"/>
          <w:rFonts w:ascii="宋体" w:hAnsi="宋体" w:cs="宋体"/>
          <w:sz w:val="24"/>
        </w:rPr>
      </w:pPr>
      <w:r>
        <w:rPr>
          <w:rStyle w:val="None"/>
          <w:rFonts w:ascii="宋体" w:hAnsi="宋体" w:hint="eastAsia"/>
          <w:sz w:val="24"/>
          <w:lang w:val="zh-TW" w:eastAsia="zh-TW"/>
        </w:rPr>
        <w:t>供应商授权代表签字：</w:t>
      </w:r>
      <w:r>
        <w:rPr>
          <w:rStyle w:val="None"/>
          <w:rFonts w:ascii="宋体" w:hAnsi="宋体"/>
          <w:sz w:val="24"/>
        </w:rPr>
        <w:t>____________________________</w:t>
      </w:r>
    </w:p>
    <w:p w14:paraId="598077FE" w14:textId="77777777" w:rsidR="00C410F2" w:rsidRDefault="00C410F2">
      <w:pPr>
        <w:spacing w:line="360" w:lineRule="auto"/>
        <w:jc w:val="left"/>
        <w:rPr>
          <w:rStyle w:val="None"/>
          <w:rFonts w:ascii="宋体" w:hAnsi="宋体" w:cs="宋体"/>
          <w:sz w:val="24"/>
        </w:rPr>
      </w:pPr>
    </w:p>
    <w:p w14:paraId="30883659" w14:textId="77777777" w:rsidR="00C410F2" w:rsidRDefault="00610BC9">
      <w:pPr>
        <w:spacing w:line="360" w:lineRule="auto"/>
        <w:jc w:val="left"/>
        <w:rPr>
          <w:rStyle w:val="None"/>
          <w:rFonts w:ascii="宋体" w:hAnsi="宋体" w:cs="宋体"/>
          <w:sz w:val="24"/>
        </w:rPr>
      </w:pPr>
      <w:r>
        <w:rPr>
          <w:rStyle w:val="None"/>
          <w:rFonts w:ascii="宋体" w:hAnsi="宋体" w:hint="eastAsia"/>
          <w:sz w:val="24"/>
          <w:lang w:val="zh-TW" w:eastAsia="zh-TW"/>
        </w:rPr>
        <w:t>公司盖章</w:t>
      </w:r>
      <w:r>
        <w:rPr>
          <w:rStyle w:val="None"/>
          <w:rFonts w:ascii="宋体" w:hAnsi="宋体"/>
          <w:sz w:val="24"/>
        </w:rPr>
        <w:t>:</w:t>
      </w:r>
    </w:p>
    <w:p w14:paraId="7499BD76" w14:textId="77777777" w:rsidR="00C410F2" w:rsidRDefault="00C410F2">
      <w:pPr>
        <w:spacing w:line="360" w:lineRule="auto"/>
        <w:jc w:val="left"/>
        <w:rPr>
          <w:rStyle w:val="None"/>
          <w:rFonts w:ascii="宋体" w:hAnsi="宋体" w:cs="宋体"/>
          <w:sz w:val="24"/>
        </w:rPr>
      </w:pPr>
    </w:p>
    <w:p w14:paraId="49063C7F" w14:textId="77777777" w:rsidR="00C410F2" w:rsidRDefault="00610BC9">
      <w:pPr>
        <w:spacing w:line="360" w:lineRule="auto"/>
        <w:jc w:val="left"/>
        <w:rPr>
          <w:rStyle w:val="None"/>
          <w:rFonts w:ascii="宋体" w:hAnsi="宋体" w:cs="宋体"/>
          <w:sz w:val="24"/>
          <w:lang w:val="zh-TW" w:eastAsia="zh-TW"/>
        </w:rPr>
      </w:pPr>
      <w:r>
        <w:rPr>
          <w:rStyle w:val="None"/>
          <w:rFonts w:ascii="宋体" w:hAnsi="宋体" w:hint="eastAsia"/>
          <w:sz w:val="24"/>
          <w:lang w:val="zh-TW" w:eastAsia="zh-TW"/>
        </w:rPr>
        <w:t>日期：</w:t>
      </w:r>
    </w:p>
    <w:p w14:paraId="0F4BABE2" w14:textId="77777777" w:rsidR="00C410F2" w:rsidRDefault="00C410F2">
      <w:pPr>
        <w:spacing w:line="360" w:lineRule="auto"/>
        <w:jc w:val="left"/>
        <w:rPr>
          <w:rStyle w:val="None"/>
          <w:rFonts w:ascii="宋体" w:hAnsi="宋体"/>
          <w:sz w:val="24"/>
        </w:rPr>
      </w:pPr>
    </w:p>
    <w:p w14:paraId="650DA51D" w14:textId="77777777" w:rsidR="00C410F2" w:rsidRDefault="00C410F2">
      <w:pPr>
        <w:spacing w:line="360" w:lineRule="auto"/>
        <w:jc w:val="left"/>
        <w:rPr>
          <w:rStyle w:val="None"/>
          <w:rFonts w:ascii="宋体" w:hAnsi="宋体"/>
          <w:sz w:val="24"/>
        </w:rPr>
      </w:pPr>
    </w:p>
    <w:p w14:paraId="57842339" w14:textId="77777777" w:rsidR="00C410F2" w:rsidRDefault="00610BC9">
      <w:pPr>
        <w:spacing w:line="360" w:lineRule="auto"/>
        <w:jc w:val="left"/>
        <w:rPr>
          <w:rStyle w:val="None"/>
          <w:rFonts w:ascii="宋体" w:hAnsi="宋体"/>
          <w:sz w:val="24"/>
          <w:lang w:val="zh-TW" w:eastAsia="zh-TW"/>
        </w:rPr>
      </w:pPr>
      <w:r>
        <w:rPr>
          <w:rStyle w:val="None"/>
          <w:rFonts w:ascii="宋体" w:hAnsi="宋体" w:hint="eastAsia"/>
          <w:sz w:val="24"/>
          <w:lang w:val="zh-TW" w:eastAsia="zh-TW"/>
        </w:rPr>
        <w:t>说明：采购单位将于投标截止日当日（投标截止时间后），在</w:t>
      </w:r>
      <w:r>
        <w:rPr>
          <w:rStyle w:val="None"/>
          <w:rFonts w:ascii="宋体" w:hAnsi="宋体"/>
          <w:sz w:val="24"/>
        </w:rPr>
        <w:t>“</w:t>
      </w:r>
      <w:r>
        <w:rPr>
          <w:rStyle w:val="None"/>
          <w:rFonts w:ascii="宋体" w:hAnsi="宋体" w:hint="eastAsia"/>
          <w:sz w:val="24"/>
          <w:lang w:val="zh-TW" w:eastAsia="zh-TW"/>
        </w:rPr>
        <w:t>信用中国</w:t>
      </w:r>
      <w:r>
        <w:rPr>
          <w:rStyle w:val="None"/>
          <w:rFonts w:ascii="宋体" w:hAnsi="宋体"/>
          <w:sz w:val="24"/>
        </w:rPr>
        <w:t>”</w:t>
      </w:r>
      <w:r>
        <w:rPr>
          <w:rStyle w:val="None"/>
          <w:rFonts w:ascii="宋体" w:hAnsi="宋体" w:hint="eastAsia"/>
          <w:sz w:val="24"/>
          <w:lang w:val="zh-TW" w:eastAsia="zh-TW"/>
        </w:rPr>
        <w:t>网站（</w:t>
      </w:r>
      <w:r>
        <w:rPr>
          <w:rStyle w:val="None"/>
          <w:rFonts w:ascii="宋体" w:hAnsi="宋体"/>
          <w:sz w:val="24"/>
        </w:rPr>
        <w:t>www.creditchina.gov.cn</w:t>
      </w:r>
      <w:r>
        <w:rPr>
          <w:rStyle w:val="None"/>
          <w:rFonts w:ascii="宋体" w:hAnsi="宋体" w:hint="eastAsia"/>
          <w:sz w:val="24"/>
          <w:lang w:val="zh-TW" w:eastAsia="zh-TW"/>
        </w:rPr>
        <w:t>）和中国政府采购网（</w:t>
      </w:r>
      <w:r>
        <w:rPr>
          <w:rStyle w:val="None"/>
          <w:rFonts w:ascii="宋体" w:hAnsi="宋体"/>
          <w:sz w:val="24"/>
        </w:rPr>
        <w:t>www.ccgp.gov.cn</w:t>
      </w:r>
      <w:r>
        <w:rPr>
          <w:rStyle w:val="None"/>
          <w:rFonts w:ascii="宋体" w:hAnsi="宋体" w:hint="eastAsia"/>
          <w:sz w:val="24"/>
          <w:lang w:val="zh-TW" w:eastAsia="zh-TW"/>
        </w:rPr>
        <w:t>）对所有供应商进行信用信息查询并保留网页查询结果</w:t>
      </w:r>
    </w:p>
    <w:p w14:paraId="03482BCF" w14:textId="77777777" w:rsidR="00C410F2" w:rsidRDefault="00C410F2">
      <w:pPr>
        <w:spacing w:line="360" w:lineRule="auto"/>
        <w:jc w:val="left"/>
        <w:rPr>
          <w:rStyle w:val="None"/>
          <w:rFonts w:ascii="宋体" w:hAnsi="宋体"/>
          <w:sz w:val="24"/>
          <w:lang w:val="zh-TW" w:eastAsia="zh-TW"/>
        </w:rPr>
      </w:pPr>
    </w:p>
    <w:p w14:paraId="02C55F79" w14:textId="77777777" w:rsidR="00C410F2" w:rsidRDefault="00C410F2">
      <w:pPr>
        <w:spacing w:line="360" w:lineRule="auto"/>
        <w:jc w:val="left"/>
        <w:rPr>
          <w:rStyle w:val="None"/>
          <w:rFonts w:ascii="宋体" w:hAnsi="宋体" w:cs="宋体"/>
          <w:sz w:val="24"/>
        </w:rPr>
      </w:pPr>
    </w:p>
    <w:p w14:paraId="68EC4C12" w14:textId="77777777" w:rsidR="00C410F2" w:rsidRDefault="00610BC9">
      <w:pPr>
        <w:widowControl/>
        <w:spacing w:line="360" w:lineRule="auto"/>
        <w:jc w:val="left"/>
        <w:rPr>
          <w:rStyle w:val="None"/>
          <w:rFonts w:ascii="宋体" w:hAnsi="宋体" w:cs="SimSong Bold"/>
          <w:sz w:val="24"/>
        </w:rPr>
      </w:pPr>
      <w:r>
        <w:rPr>
          <w:rStyle w:val="None"/>
          <w:rFonts w:ascii="宋体" w:hAnsi="宋体" w:cs="SimSong Bold"/>
          <w:sz w:val="24"/>
        </w:rPr>
        <w:br w:type="page"/>
      </w:r>
    </w:p>
    <w:p w14:paraId="4C2F3855" w14:textId="77777777" w:rsidR="00C410F2" w:rsidRDefault="00610BC9">
      <w:pPr>
        <w:spacing w:line="360" w:lineRule="auto"/>
        <w:jc w:val="center"/>
        <w:rPr>
          <w:rStyle w:val="None"/>
          <w:rFonts w:ascii="宋体" w:hAnsi="宋体"/>
          <w:sz w:val="24"/>
          <w:lang w:val="zh-TW" w:eastAsia="zh-TW"/>
        </w:rPr>
      </w:pPr>
      <w:r>
        <w:rPr>
          <w:rStyle w:val="None"/>
          <w:rFonts w:ascii="宋体" w:hAnsi="宋体" w:cs="微软雅黑" w:hint="eastAsia"/>
          <w:sz w:val="24"/>
          <w:lang w:val="zh-TW" w:eastAsia="zh-TW"/>
        </w:rPr>
        <w:lastRenderedPageBreak/>
        <w:t>附件</w:t>
      </w:r>
      <w:r>
        <w:rPr>
          <w:rStyle w:val="None"/>
          <w:rFonts w:ascii="宋体" w:hAnsi="宋体" w:hint="eastAsia"/>
          <w:sz w:val="24"/>
          <w:lang w:val="zh-TW" w:eastAsia="zh-TW"/>
        </w:rPr>
        <w:t>7</w:t>
      </w:r>
      <w:r>
        <w:rPr>
          <w:rStyle w:val="None"/>
          <w:rFonts w:ascii="宋体" w:hAnsi="宋体"/>
          <w:sz w:val="24"/>
          <w:lang w:val="zh-TW" w:eastAsia="zh-TW"/>
        </w:rPr>
        <w:t xml:space="preserve">-6   </w:t>
      </w:r>
      <w:r>
        <w:rPr>
          <w:rStyle w:val="None"/>
          <w:rFonts w:ascii="宋体" w:hAnsi="宋体" w:cs="微软雅黑" w:hint="eastAsia"/>
          <w:sz w:val="24"/>
          <w:lang w:val="zh-TW" w:eastAsia="zh-TW"/>
        </w:rPr>
        <w:t>校级评比文件要求的和供应商认为必要的其他资格证明文件</w:t>
      </w:r>
    </w:p>
    <w:p w14:paraId="4A90F95C" w14:textId="77777777" w:rsidR="00C410F2" w:rsidRDefault="00610BC9">
      <w:pPr>
        <w:spacing w:line="360" w:lineRule="auto"/>
        <w:jc w:val="left"/>
        <w:rPr>
          <w:rFonts w:ascii="宋体" w:hAnsi="宋体"/>
          <w:bCs/>
          <w:sz w:val="24"/>
        </w:rPr>
      </w:pPr>
      <w:r>
        <w:rPr>
          <w:rFonts w:ascii="宋体" w:hAnsi="宋体"/>
          <w:bCs/>
          <w:sz w:val="24"/>
        </w:rPr>
        <w:t>1</w:t>
      </w:r>
      <w:r>
        <w:rPr>
          <w:rFonts w:ascii="宋体" w:hAnsi="宋体" w:hint="eastAsia"/>
          <w:bCs/>
          <w:sz w:val="24"/>
        </w:rPr>
        <w:t>.</w:t>
      </w:r>
      <w:r>
        <w:rPr>
          <w:rFonts w:ascii="宋体" w:hAnsi="宋体" w:cs="微软雅黑" w:hint="eastAsia"/>
          <w:bCs/>
          <w:sz w:val="24"/>
        </w:rPr>
        <w:t>相关单位一览表</w:t>
      </w:r>
    </w:p>
    <w:p w14:paraId="36BB0827" w14:textId="77777777" w:rsidR="00C410F2" w:rsidRDefault="00610BC9">
      <w:pPr>
        <w:spacing w:line="360" w:lineRule="auto"/>
        <w:ind w:firstLineChars="200" w:firstLine="480"/>
        <w:jc w:val="left"/>
        <w:rPr>
          <w:rFonts w:ascii="宋体" w:hAnsi="宋体"/>
          <w:bCs/>
          <w:sz w:val="24"/>
        </w:rPr>
      </w:pPr>
      <w:r>
        <w:rPr>
          <w:rFonts w:ascii="宋体" w:hAnsi="宋体" w:cs="微软雅黑" w:hint="eastAsia"/>
          <w:bCs/>
          <w:sz w:val="24"/>
        </w:rPr>
        <w:t>供应商应如实列出和本单位负责人为同一人或者存在直接控股</w:t>
      </w:r>
      <w:r>
        <w:rPr>
          <w:rFonts w:ascii="宋体" w:hAnsi="宋体" w:cs="Malgun Gothic Semilight" w:hint="eastAsia"/>
          <w:bCs/>
          <w:sz w:val="24"/>
        </w:rPr>
        <w:t>、</w:t>
      </w:r>
      <w:r>
        <w:rPr>
          <w:rFonts w:ascii="宋体" w:hAnsi="宋体" w:cs="微软雅黑" w:hint="eastAsia"/>
          <w:bCs/>
          <w:sz w:val="24"/>
        </w:rPr>
        <w:t>管理关系的单位名单并加盖公章</w:t>
      </w:r>
      <w:r>
        <w:rPr>
          <w:rFonts w:ascii="宋体" w:hAnsi="宋体" w:hint="eastAsia"/>
          <w:sz w:val="24"/>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C410F2" w14:paraId="3B7E21FD" w14:textId="77777777">
        <w:trPr>
          <w:trHeight w:val="567"/>
        </w:trPr>
        <w:tc>
          <w:tcPr>
            <w:tcW w:w="8096" w:type="dxa"/>
            <w:gridSpan w:val="2"/>
            <w:vAlign w:val="center"/>
          </w:tcPr>
          <w:p w14:paraId="40348FD1" w14:textId="77777777" w:rsidR="00C410F2" w:rsidRDefault="00610BC9">
            <w:pPr>
              <w:spacing w:line="360" w:lineRule="auto"/>
              <w:jc w:val="left"/>
              <w:rPr>
                <w:rFonts w:ascii="宋体" w:hAnsi="宋体"/>
                <w:sz w:val="24"/>
              </w:rPr>
            </w:pPr>
            <w:r>
              <w:rPr>
                <w:rFonts w:ascii="宋体" w:hAnsi="宋体" w:cs="微软雅黑" w:hint="eastAsia"/>
                <w:sz w:val="24"/>
              </w:rPr>
              <w:t>与供应商的负责人为同一人的其他单位名称</w:t>
            </w:r>
          </w:p>
        </w:tc>
      </w:tr>
      <w:tr w:rsidR="00C410F2" w14:paraId="210A6E26" w14:textId="77777777">
        <w:trPr>
          <w:trHeight w:val="567"/>
        </w:trPr>
        <w:tc>
          <w:tcPr>
            <w:tcW w:w="1172" w:type="dxa"/>
            <w:vAlign w:val="center"/>
          </w:tcPr>
          <w:p w14:paraId="70EAB150" w14:textId="77777777" w:rsidR="00C410F2" w:rsidRDefault="00610BC9">
            <w:pPr>
              <w:spacing w:line="360" w:lineRule="auto"/>
              <w:jc w:val="left"/>
              <w:rPr>
                <w:rFonts w:ascii="宋体" w:hAnsi="宋体"/>
                <w:sz w:val="24"/>
              </w:rPr>
            </w:pPr>
            <w:r>
              <w:rPr>
                <w:rFonts w:ascii="宋体" w:hAnsi="宋体" w:hint="eastAsia"/>
                <w:sz w:val="24"/>
              </w:rPr>
              <w:t>1</w:t>
            </w:r>
          </w:p>
        </w:tc>
        <w:tc>
          <w:tcPr>
            <w:tcW w:w="6924" w:type="dxa"/>
            <w:vAlign w:val="center"/>
          </w:tcPr>
          <w:p w14:paraId="76A1320F" w14:textId="77777777" w:rsidR="00C410F2" w:rsidRDefault="00610BC9">
            <w:pPr>
              <w:spacing w:line="360" w:lineRule="auto"/>
              <w:jc w:val="left"/>
              <w:rPr>
                <w:rFonts w:ascii="宋体" w:hAnsi="宋体"/>
                <w:sz w:val="24"/>
              </w:rPr>
            </w:pPr>
            <w:r>
              <w:rPr>
                <w:rFonts w:ascii="宋体" w:hAnsi="宋体" w:hint="eastAsia"/>
                <w:sz w:val="24"/>
              </w:rPr>
              <w:t>（</w:t>
            </w:r>
            <w:r>
              <w:rPr>
                <w:rFonts w:ascii="宋体" w:hAnsi="宋体" w:cs="微软雅黑" w:hint="eastAsia"/>
                <w:sz w:val="24"/>
              </w:rPr>
              <w:t>单位名称</w:t>
            </w:r>
            <w:r>
              <w:rPr>
                <w:rFonts w:ascii="宋体" w:hAnsi="宋体" w:cs="Malgun Gothic Semilight" w:hint="eastAsia"/>
                <w:sz w:val="24"/>
              </w:rPr>
              <w:t>）</w:t>
            </w:r>
          </w:p>
        </w:tc>
      </w:tr>
      <w:tr w:rsidR="00C410F2" w14:paraId="3AB9F9EB" w14:textId="77777777">
        <w:trPr>
          <w:trHeight w:val="567"/>
        </w:trPr>
        <w:tc>
          <w:tcPr>
            <w:tcW w:w="1172" w:type="dxa"/>
            <w:vAlign w:val="center"/>
          </w:tcPr>
          <w:p w14:paraId="283075A8" w14:textId="77777777" w:rsidR="00C410F2" w:rsidRDefault="00610BC9">
            <w:pPr>
              <w:spacing w:line="360" w:lineRule="auto"/>
              <w:jc w:val="left"/>
              <w:rPr>
                <w:rFonts w:ascii="宋体" w:hAnsi="宋体"/>
                <w:sz w:val="24"/>
              </w:rPr>
            </w:pPr>
            <w:r>
              <w:rPr>
                <w:rFonts w:ascii="宋体" w:hAnsi="宋体" w:hint="eastAsia"/>
                <w:sz w:val="24"/>
              </w:rPr>
              <w:t>2</w:t>
            </w:r>
          </w:p>
        </w:tc>
        <w:tc>
          <w:tcPr>
            <w:tcW w:w="6924" w:type="dxa"/>
            <w:vAlign w:val="center"/>
          </w:tcPr>
          <w:p w14:paraId="661E7D4E" w14:textId="77777777" w:rsidR="00C410F2" w:rsidRDefault="00610BC9">
            <w:pPr>
              <w:spacing w:line="360" w:lineRule="auto"/>
              <w:jc w:val="left"/>
              <w:rPr>
                <w:rFonts w:ascii="宋体" w:hAnsi="宋体"/>
                <w:b/>
                <w:sz w:val="24"/>
              </w:rPr>
            </w:pPr>
            <w:r>
              <w:rPr>
                <w:rFonts w:ascii="宋体" w:hAnsi="宋体"/>
                <w:b/>
                <w:sz w:val="24"/>
              </w:rPr>
              <w:t>……</w:t>
            </w:r>
          </w:p>
        </w:tc>
      </w:tr>
      <w:tr w:rsidR="00C410F2" w14:paraId="74B555BA" w14:textId="77777777">
        <w:trPr>
          <w:trHeight w:val="567"/>
        </w:trPr>
        <w:tc>
          <w:tcPr>
            <w:tcW w:w="1172" w:type="dxa"/>
            <w:vAlign w:val="center"/>
          </w:tcPr>
          <w:p w14:paraId="0BB58B62" w14:textId="77777777" w:rsidR="00C410F2" w:rsidRDefault="00610BC9">
            <w:pPr>
              <w:spacing w:line="360" w:lineRule="auto"/>
              <w:jc w:val="left"/>
              <w:rPr>
                <w:rFonts w:ascii="宋体" w:hAnsi="宋体"/>
                <w:sz w:val="24"/>
              </w:rPr>
            </w:pPr>
            <w:r>
              <w:rPr>
                <w:rFonts w:ascii="宋体" w:hAnsi="宋体" w:hint="eastAsia"/>
                <w:sz w:val="24"/>
              </w:rPr>
              <w:t>3</w:t>
            </w:r>
          </w:p>
        </w:tc>
        <w:tc>
          <w:tcPr>
            <w:tcW w:w="6924" w:type="dxa"/>
            <w:vAlign w:val="center"/>
          </w:tcPr>
          <w:p w14:paraId="4EB0EE5D" w14:textId="77777777" w:rsidR="00C410F2" w:rsidRDefault="00610BC9">
            <w:pPr>
              <w:spacing w:line="360" w:lineRule="auto"/>
              <w:jc w:val="left"/>
              <w:rPr>
                <w:rFonts w:ascii="宋体" w:hAnsi="宋体"/>
                <w:b/>
                <w:sz w:val="24"/>
              </w:rPr>
            </w:pPr>
            <w:r>
              <w:rPr>
                <w:rFonts w:ascii="宋体" w:hAnsi="宋体"/>
                <w:b/>
                <w:sz w:val="24"/>
              </w:rPr>
              <w:t>……</w:t>
            </w:r>
          </w:p>
        </w:tc>
      </w:tr>
      <w:tr w:rsidR="00C410F2" w14:paraId="753FC57C" w14:textId="77777777">
        <w:trPr>
          <w:trHeight w:val="567"/>
        </w:trPr>
        <w:tc>
          <w:tcPr>
            <w:tcW w:w="1172" w:type="dxa"/>
            <w:vAlign w:val="center"/>
          </w:tcPr>
          <w:p w14:paraId="6BA6A8A5" w14:textId="77777777" w:rsidR="00C410F2" w:rsidRDefault="00610BC9">
            <w:pPr>
              <w:spacing w:line="360" w:lineRule="auto"/>
              <w:jc w:val="left"/>
              <w:rPr>
                <w:rFonts w:ascii="宋体" w:hAnsi="宋体"/>
                <w:b/>
                <w:sz w:val="24"/>
              </w:rPr>
            </w:pPr>
            <w:r>
              <w:rPr>
                <w:rFonts w:ascii="宋体" w:hAnsi="宋体"/>
                <w:b/>
                <w:sz w:val="24"/>
              </w:rPr>
              <w:t>…</w:t>
            </w:r>
          </w:p>
        </w:tc>
        <w:tc>
          <w:tcPr>
            <w:tcW w:w="6924" w:type="dxa"/>
            <w:vAlign w:val="center"/>
          </w:tcPr>
          <w:p w14:paraId="73A0A751" w14:textId="77777777" w:rsidR="00C410F2" w:rsidRDefault="00610BC9">
            <w:pPr>
              <w:spacing w:line="360" w:lineRule="auto"/>
              <w:jc w:val="left"/>
              <w:rPr>
                <w:rFonts w:ascii="宋体" w:hAnsi="宋体"/>
                <w:b/>
                <w:sz w:val="24"/>
              </w:rPr>
            </w:pPr>
            <w:r>
              <w:rPr>
                <w:rFonts w:ascii="宋体" w:hAnsi="宋体"/>
                <w:b/>
                <w:sz w:val="24"/>
              </w:rPr>
              <w:t>……</w:t>
            </w:r>
          </w:p>
        </w:tc>
      </w:tr>
      <w:tr w:rsidR="00C410F2" w14:paraId="420E0F92" w14:textId="77777777">
        <w:trPr>
          <w:trHeight w:val="567"/>
        </w:trPr>
        <w:tc>
          <w:tcPr>
            <w:tcW w:w="8096" w:type="dxa"/>
            <w:gridSpan w:val="2"/>
            <w:vAlign w:val="center"/>
          </w:tcPr>
          <w:p w14:paraId="2A881804" w14:textId="77777777" w:rsidR="00C410F2" w:rsidRDefault="00610BC9">
            <w:pPr>
              <w:spacing w:line="360" w:lineRule="auto"/>
              <w:jc w:val="left"/>
              <w:rPr>
                <w:rFonts w:ascii="宋体" w:hAnsi="宋体"/>
                <w:sz w:val="24"/>
              </w:rPr>
            </w:pPr>
            <w:r>
              <w:rPr>
                <w:rFonts w:ascii="宋体" w:hAnsi="宋体" w:cs="微软雅黑" w:hint="eastAsia"/>
                <w:sz w:val="24"/>
              </w:rPr>
              <w:t>与供应</w:t>
            </w:r>
            <w:proofErr w:type="gramStart"/>
            <w:r>
              <w:rPr>
                <w:rFonts w:ascii="宋体" w:hAnsi="宋体" w:cs="微软雅黑" w:hint="eastAsia"/>
                <w:sz w:val="24"/>
              </w:rPr>
              <w:t>商存在</w:t>
            </w:r>
            <w:proofErr w:type="gramEnd"/>
            <w:r>
              <w:rPr>
                <w:rFonts w:ascii="宋体" w:hAnsi="宋体" w:cs="微软雅黑" w:hint="eastAsia"/>
                <w:sz w:val="24"/>
              </w:rPr>
              <w:t>直接控股</w:t>
            </w:r>
            <w:r>
              <w:rPr>
                <w:rFonts w:ascii="宋体" w:hAnsi="宋体" w:cs="Malgun Gothic Semilight" w:hint="eastAsia"/>
                <w:sz w:val="24"/>
              </w:rPr>
              <w:t>、</w:t>
            </w:r>
            <w:r>
              <w:rPr>
                <w:rFonts w:ascii="宋体" w:hAnsi="宋体" w:cs="微软雅黑" w:hint="eastAsia"/>
                <w:sz w:val="24"/>
              </w:rPr>
              <w:t>管理关系的其他单位名称</w:t>
            </w:r>
          </w:p>
        </w:tc>
      </w:tr>
      <w:tr w:rsidR="00C410F2" w14:paraId="20CBC10B" w14:textId="77777777">
        <w:trPr>
          <w:trHeight w:val="567"/>
        </w:trPr>
        <w:tc>
          <w:tcPr>
            <w:tcW w:w="1172" w:type="dxa"/>
            <w:vAlign w:val="center"/>
          </w:tcPr>
          <w:p w14:paraId="30781DC5" w14:textId="77777777" w:rsidR="00C410F2" w:rsidRDefault="00610BC9">
            <w:pPr>
              <w:spacing w:line="360" w:lineRule="auto"/>
              <w:jc w:val="left"/>
              <w:rPr>
                <w:rFonts w:ascii="宋体" w:hAnsi="宋体"/>
                <w:sz w:val="24"/>
              </w:rPr>
            </w:pPr>
            <w:r>
              <w:rPr>
                <w:rFonts w:ascii="宋体" w:hAnsi="宋体" w:hint="eastAsia"/>
                <w:sz w:val="24"/>
              </w:rPr>
              <w:t>1</w:t>
            </w:r>
          </w:p>
        </w:tc>
        <w:tc>
          <w:tcPr>
            <w:tcW w:w="6924" w:type="dxa"/>
            <w:vAlign w:val="center"/>
          </w:tcPr>
          <w:p w14:paraId="0B1ADE38" w14:textId="77777777" w:rsidR="00C410F2" w:rsidRDefault="00610BC9">
            <w:pPr>
              <w:spacing w:line="360" w:lineRule="auto"/>
              <w:jc w:val="left"/>
              <w:rPr>
                <w:rFonts w:ascii="宋体" w:hAnsi="宋体"/>
                <w:sz w:val="24"/>
              </w:rPr>
            </w:pPr>
            <w:r>
              <w:rPr>
                <w:rFonts w:ascii="宋体" w:hAnsi="宋体" w:hint="eastAsia"/>
                <w:sz w:val="24"/>
              </w:rPr>
              <w:t>（</w:t>
            </w:r>
            <w:r>
              <w:rPr>
                <w:rFonts w:ascii="宋体" w:hAnsi="宋体" w:cs="微软雅黑" w:hint="eastAsia"/>
                <w:sz w:val="24"/>
              </w:rPr>
              <w:t>单位名称</w:t>
            </w:r>
            <w:r>
              <w:rPr>
                <w:rFonts w:ascii="宋体" w:hAnsi="宋体" w:cs="Malgun Gothic Semilight" w:hint="eastAsia"/>
                <w:sz w:val="24"/>
              </w:rPr>
              <w:t>）</w:t>
            </w:r>
          </w:p>
        </w:tc>
      </w:tr>
      <w:tr w:rsidR="00C410F2" w14:paraId="005B796D" w14:textId="77777777">
        <w:trPr>
          <w:trHeight w:val="567"/>
        </w:trPr>
        <w:tc>
          <w:tcPr>
            <w:tcW w:w="1172" w:type="dxa"/>
            <w:vAlign w:val="center"/>
          </w:tcPr>
          <w:p w14:paraId="43B98D66" w14:textId="77777777" w:rsidR="00C410F2" w:rsidRDefault="00610BC9">
            <w:pPr>
              <w:spacing w:line="360" w:lineRule="auto"/>
              <w:jc w:val="left"/>
              <w:rPr>
                <w:rFonts w:ascii="宋体" w:hAnsi="宋体"/>
                <w:sz w:val="24"/>
              </w:rPr>
            </w:pPr>
            <w:r>
              <w:rPr>
                <w:rFonts w:ascii="宋体" w:hAnsi="宋体" w:hint="eastAsia"/>
                <w:sz w:val="24"/>
              </w:rPr>
              <w:t>2</w:t>
            </w:r>
          </w:p>
        </w:tc>
        <w:tc>
          <w:tcPr>
            <w:tcW w:w="6924" w:type="dxa"/>
            <w:vAlign w:val="center"/>
          </w:tcPr>
          <w:p w14:paraId="40726A0E" w14:textId="77777777" w:rsidR="00C410F2" w:rsidRDefault="00610BC9">
            <w:pPr>
              <w:spacing w:line="360" w:lineRule="auto"/>
              <w:jc w:val="left"/>
              <w:rPr>
                <w:rFonts w:ascii="宋体" w:hAnsi="宋体"/>
                <w:b/>
                <w:sz w:val="24"/>
              </w:rPr>
            </w:pPr>
            <w:r>
              <w:rPr>
                <w:rFonts w:ascii="宋体" w:hAnsi="宋体"/>
                <w:b/>
                <w:sz w:val="24"/>
              </w:rPr>
              <w:t>……</w:t>
            </w:r>
          </w:p>
        </w:tc>
      </w:tr>
      <w:tr w:rsidR="00C410F2" w14:paraId="0C8986C9" w14:textId="77777777">
        <w:trPr>
          <w:trHeight w:val="567"/>
        </w:trPr>
        <w:tc>
          <w:tcPr>
            <w:tcW w:w="1172" w:type="dxa"/>
            <w:vAlign w:val="center"/>
          </w:tcPr>
          <w:p w14:paraId="504DF202" w14:textId="77777777" w:rsidR="00C410F2" w:rsidRDefault="00610BC9">
            <w:pPr>
              <w:spacing w:line="360" w:lineRule="auto"/>
              <w:jc w:val="left"/>
              <w:rPr>
                <w:rFonts w:ascii="宋体" w:hAnsi="宋体"/>
                <w:sz w:val="24"/>
              </w:rPr>
            </w:pPr>
            <w:r>
              <w:rPr>
                <w:rFonts w:ascii="宋体" w:hAnsi="宋体" w:hint="eastAsia"/>
                <w:sz w:val="24"/>
              </w:rPr>
              <w:t>3</w:t>
            </w:r>
          </w:p>
        </w:tc>
        <w:tc>
          <w:tcPr>
            <w:tcW w:w="6924" w:type="dxa"/>
            <w:vAlign w:val="center"/>
          </w:tcPr>
          <w:p w14:paraId="594A2565" w14:textId="77777777" w:rsidR="00C410F2" w:rsidRDefault="00610BC9">
            <w:pPr>
              <w:spacing w:line="360" w:lineRule="auto"/>
              <w:jc w:val="left"/>
              <w:rPr>
                <w:rFonts w:ascii="宋体" w:hAnsi="宋体"/>
                <w:b/>
                <w:sz w:val="24"/>
              </w:rPr>
            </w:pPr>
            <w:r>
              <w:rPr>
                <w:rFonts w:ascii="宋体" w:hAnsi="宋体"/>
                <w:b/>
                <w:sz w:val="24"/>
              </w:rPr>
              <w:t>……</w:t>
            </w:r>
          </w:p>
        </w:tc>
      </w:tr>
      <w:tr w:rsidR="00C410F2" w14:paraId="70FC3396" w14:textId="77777777">
        <w:trPr>
          <w:trHeight w:val="567"/>
        </w:trPr>
        <w:tc>
          <w:tcPr>
            <w:tcW w:w="1172" w:type="dxa"/>
            <w:vAlign w:val="center"/>
          </w:tcPr>
          <w:p w14:paraId="13048080" w14:textId="77777777" w:rsidR="00C410F2" w:rsidRDefault="00610BC9">
            <w:pPr>
              <w:spacing w:line="360" w:lineRule="auto"/>
              <w:jc w:val="left"/>
              <w:rPr>
                <w:rFonts w:ascii="宋体" w:hAnsi="宋体"/>
                <w:b/>
                <w:sz w:val="24"/>
              </w:rPr>
            </w:pPr>
            <w:r>
              <w:rPr>
                <w:rFonts w:ascii="宋体" w:hAnsi="宋体"/>
                <w:b/>
                <w:sz w:val="24"/>
              </w:rPr>
              <w:t>…</w:t>
            </w:r>
          </w:p>
        </w:tc>
        <w:tc>
          <w:tcPr>
            <w:tcW w:w="6924" w:type="dxa"/>
            <w:vAlign w:val="center"/>
          </w:tcPr>
          <w:p w14:paraId="2EC259CF" w14:textId="77777777" w:rsidR="00C410F2" w:rsidRDefault="00610BC9">
            <w:pPr>
              <w:spacing w:line="360" w:lineRule="auto"/>
              <w:jc w:val="left"/>
              <w:rPr>
                <w:rFonts w:ascii="宋体" w:hAnsi="宋体"/>
                <w:b/>
                <w:sz w:val="24"/>
              </w:rPr>
            </w:pPr>
            <w:r>
              <w:rPr>
                <w:rFonts w:ascii="宋体" w:hAnsi="宋体"/>
                <w:b/>
                <w:sz w:val="24"/>
              </w:rPr>
              <w:t>……</w:t>
            </w:r>
          </w:p>
        </w:tc>
      </w:tr>
    </w:tbl>
    <w:p w14:paraId="1653F615" w14:textId="77777777" w:rsidR="00C410F2" w:rsidRDefault="00C410F2">
      <w:pPr>
        <w:snapToGrid w:val="0"/>
        <w:spacing w:line="360" w:lineRule="auto"/>
        <w:jc w:val="left"/>
        <w:rPr>
          <w:rFonts w:ascii="宋体" w:hAnsi="宋体" w:cs="宋体"/>
          <w:sz w:val="24"/>
          <w:lang w:val="zh-CN"/>
        </w:rPr>
      </w:pPr>
    </w:p>
    <w:p w14:paraId="2E144F62" w14:textId="77777777" w:rsidR="00C410F2" w:rsidRDefault="00610BC9">
      <w:pPr>
        <w:snapToGrid w:val="0"/>
        <w:spacing w:line="360" w:lineRule="auto"/>
        <w:jc w:val="left"/>
        <w:rPr>
          <w:rFonts w:ascii="宋体" w:hAnsi="宋体" w:cs="宋体"/>
          <w:sz w:val="24"/>
          <w:lang w:val="zh-CN"/>
        </w:rPr>
      </w:pPr>
      <w:r>
        <w:rPr>
          <w:rFonts w:ascii="宋体" w:hAnsi="宋体" w:cs="微软雅黑" w:hint="eastAsia"/>
          <w:sz w:val="24"/>
          <w:lang w:val="zh-CN"/>
        </w:rPr>
        <w:t>供应商授权代表</w:t>
      </w:r>
      <w:r>
        <w:rPr>
          <w:rFonts w:ascii="宋体" w:hAnsi="宋体" w:cs="Malgun Gothic Semilight" w:hint="eastAsia"/>
          <w:sz w:val="24"/>
          <w:lang w:val="zh-CN"/>
        </w:rPr>
        <w:t>（</w:t>
      </w:r>
      <w:r>
        <w:rPr>
          <w:rFonts w:ascii="宋体" w:hAnsi="宋体" w:cs="微软雅黑" w:hint="eastAsia"/>
          <w:sz w:val="24"/>
          <w:lang w:val="zh-CN"/>
        </w:rPr>
        <w:t>签字</w:t>
      </w:r>
      <w:r>
        <w:rPr>
          <w:rFonts w:ascii="宋体" w:hAnsi="宋体" w:cs="Malgun Gothic Semilight" w:hint="eastAsia"/>
          <w:sz w:val="24"/>
          <w:lang w:val="zh-CN"/>
        </w:rPr>
        <w:t>）</w:t>
      </w:r>
      <w:r>
        <w:rPr>
          <w:rFonts w:ascii="宋体" w:hAnsi="宋体" w:cs="宋体" w:hint="eastAsia"/>
          <w:sz w:val="24"/>
          <w:u w:val="single"/>
          <w:lang w:val="zh-CN"/>
        </w:rPr>
        <w:t xml:space="preserve">              </w:t>
      </w:r>
      <w:r>
        <w:rPr>
          <w:rFonts w:ascii="宋体" w:hAnsi="宋体" w:cs="宋体"/>
          <w:sz w:val="24"/>
          <w:lang w:val="zh-CN"/>
        </w:rPr>
        <w:t xml:space="preserve">          </w:t>
      </w:r>
    </w:p>
    <w:p w14:paraId="5C362E94" w14:textId="77777777" w:rsidR="00C410F2" w:rsidRDefault="00610BC9">
      <w:pPr>
        <w:spacing w:line="360" w:lineRule="auto"/>
        <w:jc w:val="left"/>
        <w:rPr>
          <w:rFonts w:ascii="宋体" w:hAnsi="宋体"/>
          <w:b/>
          <w:bCs/>
          <w:sz w:val="24"/>
        </w:rPr>
      </w:pPr>
      <w:r>
        <w:rPr>
          <w:rFonts w:ascii="宋体" w:hAnsi="宋体" w:cs="微软雅黑" w:hint="eastAsia"/>
          <w:sz w:val="24"/>
        </w:rPr>
        <w:t>供应商公章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14:paraId="25A5C4A6" w14:textId="77777777" w:rsidR="00C410F2" w:rsidRDefault="00610BC9">
      <w:pPr>
        <w:spacing w:line="360" w:lineRule="auto"/>
        <w:jc w:val="left"/>
        <w:rPr>
          <w:rFonts w:ascii="宋体" w:hAnsi="宋体"/>
          <w:sz w:val="24"/>
        </w:rPr>
      </w:pPr>
      <w:r>
        <w:rPr>
          <w:rFonts w:ascii="宋体" w:hAnsi="宋体" w:cs="微软雅黑" w:hint="eastAsia"/>
          <w:sz w:val="24"/>
        </w:rPr>
        <w:t>注</w:t>
      </w:r>
      <w:r>
        <w:rPr>
          <w:rFonts w:ascii="宋体" w:hAnsi="宋体" w:hint="eastAsia"/>
          <w:sz w:val="24"/>
        </w:rPr>
        <w:t xml:space="preserve"> ：（1）</w:t>
      </w:r>
      <w:r>
        <w:rPr>
          <w:rFonts w:ascii="宋体" w:hAnsi="宋体" w:cs="微软雅黑" w:hint="eastAsia"/>
          <w:sz w:val="24"/>
        </w:rPr>
        <w:t>如供应商没有表中列示的相关单位</w:t>
      </w:r>
      <w:r>
        <w:rPr>
          <w:rFonts w:ascii="宋体" w:hAnsi="宋体" w:cs="Malgun Gothic Semilight" w:hint="eastAsia"/>
          <w:sz w:val="24"/>
        </w:rPr>
        <w:t>，</w:t>
      </w:r>
      <w:r>
        <w:rPr>
          <w:rFonts w:ascii="宋体" w:hAnsi="宋体" w:cs="微软雅黑" w:hint="eastAsia"/>
          <w:sz w:val="24"/>
        </w:rPr>
        <w:t>请填写</w:t>
      </w:r>
      <w:r>
        <w:rPr>
          <w:rFonts w:ascii="宋体" w:hAnsi="宋体" w:cs="Malgun Gothic Semilight" w:hint="eastAsia"/>
          <w:sz w:val="24"/>
        </w:rPr>
        <w:t>“</w:t>
      </w:r>
      <w:r>
        <w:rPr>
          <w:rFonts w:ascii="宋体" w:hAnsi="宋体" w:cs="微软雅黑" w:hint="eastAsia"/>
          <w:sz w:val="24"/>
        </w:rPr>
        <w:t>无</w:t>
      </w:r>
      <w:r>
        <w:rPr>
          <w:rFonts w:ascii="宋体" w:hAnsi="宋体" w:cs="Malgun Gothic Semilight" w:hint="eastAsia"/>
          <w:sz w:val="24"/>
        </w:rPr>
        <w:t>”。</w:t>
      </w:r>
    </w:p>
    <w:p w14:paraId="6375E8D2" w14:textId="77777777" w:rsidR="00C410F2" w:rsidRDefault="00610BC9">
      <w:pPr>
        <w:spacing w:line="360" w:lineRule="auto"/>
        <w:ind w:firstLineChars="200" w:firstLine="480"/>
        <w:jc w:val="left"/>
        <w:rPr>
          <w:rFonts w:ascii="宋体" w:hAnsi="宋体"/>
          <w:sz w:val="24"/>
        </w:rPr>
      </w:pPr>
      <w:r>
        <w:rPr>
          <w:rFonts w:ascii="宋体" w:hAnsi="宋体" w:hint="eastAsia"/>
          <w:sz w:val="24"/>
        </w:rPr>
        <w:t>（2）</w:t>
      </w:r>
      <w:r>
        <w:rPr>
          <w:rFonts w:ascii="宋体" w:hAnsi="宋体" w:cs="微软雅黑" w:hint="eastAsia"/>
          <w:sz w:val="24"/>
        </w:rPr>
        <w:t>单位负责人是指单位法定代表人或者法律</w:t>
      </w:r>
      <w:r>
        <w:rPr>
          <w:rFonts w:ascii="宋体" w:hAnsi="宋体" w:cs="Malgun Gothic Semilight" w:hint="eastAsia"/>
          <w:sz w:val="24"/>
        </w:rPr>
        <w:t>、</w:t>
      </w:r>
      <w:r>
        <w:rPr>
          <w:rFonts w:ascii="宋体" w:hAnsi="宋体" w:cs="微软雅黑" w:hint="eastAsia"/>
          <w:sz w:val="24"/>
        </w:rPr>
        <w:t>行政法规规定代表单位行使职权的主要负责人</w:t>
      </w:r>
      <w:r>
        <w:rPr>
          <w:rFonts w:ascii="宋体" w:hAnsi="宋体" w:cs="Malgun Gothic Semilight" w:hint="eastAsia"/>
          <w:sz w:val="24"/>
        </w:rPr>
        <w:t>。</w:t>
      </w:r>
    </w:p>
    <w:p w14:paraId="3D71BC4C" w14:textId="77777777" w:rsidR="00C410F2" w:rsidRDefault="00610BC9">
      <w:pPr>
        <w:spacing w:line="360" w:lineRule="auto"/>
        <w:ind w:firstLineChars="200" w:firstLine="480"/>
        <w:jc w:val="left"/>
        <w:rPr>
          <w:rFonts w:ascii="宋体" w:hAnsi="宋体"/>
          <w:sz w:val="24"/>
        </w:rPr>
      </w:pPr>
      <w:r>
        <w:rPr>
          <w:rFonts w:ascii="宋体" w:hAnsi="宋体" w:hint="eastAsia"/>
          <w:sz w:val="24"/>
        </w:rPr>
        <w:t>（3）</w:t>
      </w:r>
      <w:r>
        <w:rPr>
          <w:rFonts w:ascii="宋体" w:hAnsi="宋体" w:cs="微软雅黑" w:hint="eastAsia"/>
          <w:sz w:val="24"/>
        </w:rPr>
        <w:t>控股关系是指单位或个人股东的控股关系</w:t>
      </w:r>
      <w:r>
        <w:rPr>
          <w:rFonts w:ascii="宋体" w:hAnsi="宋体" w:cs="Malgun Gothic Semilight" w:hint="eastAsia"/>
          <w:sz w:val="24"/>
        </w:rPr>
        <w:t>，</w:t>
      </w:r>
      <w:r>
        <w:rPr>
          <w:rFonts w:ascii="宋体" w:hAnsi="宋体" w:cs="微软雅黑" w:hint="eastAsia"/>
          <w:sz w:val="24"/>
        </w:rPr>
        <w:t>管理关系是指不具有出资持股关系的其他单位之间存在的管理与被管理关系</w:t>
      </w:r>
      <w:r>
        <w:rPr>
          <w:rFonts w:ascii="宋体" w:hAnsi="宋体" w:hint="eastAsia"/>
          <w:sz w:val="24"/>
        </w:rPr>
        <w:t>。</w:t>
      </w:r>
    </w:p>
    <w:p w14:paraId="4F517AB0" w14:textId="77777777" w:rsidR="00C410F2" w:rsidRDefault="00610BC9">
      <w:pPr>
        <w:spacing w:line="360" w:lineRule="auto"/>
        <w:ind w:firstLineChars="200" w:firstLine="480"/>
        <w:jc w:val="left"/>
        <w:rPr>
          <w:rFonts w:ascii="宋体" w:hAnsi="宋体"/>
          <w:sz w:val="24"/>
        </w:rPr>
      </w:pPr>
      <w:r>
        <w:rPr>
          <w:rFonts w:ascii="宋体" w:hAnsi="宋体"/>
          <w:sz w:val="24"/>
        </w:rPr>
        <w:br w:type="page"/>
      </w:r>
    </w:p>
    <w:p w14:paraId="03DC8BEE" w14:textId="77777777" w:rsidR="00C410F2" w:rsidRDefault="00610BC9">
      <w:pPr>
        <w:spacing w:line="480" w:lineRule="auto"/>
        <w:ind w:firstLineChars="200" w:firstLine="480"/>
        <w:rPr>
          <w:rFonts w:ascii="宋体" w:hAnsi="宋体"/>
          <w:sz w:val="24"/>
        </w:rPr>
      </w:pPr>
      <w:r>
        <w:rPr>
          <w:rFonts w:ascii="宋体" w:hAnsi="宋体" w:hint="eastAsia"/>
          <w:sz w:val="24"/>
        </w:rPr>
        <w:lastRenderedPageBreak/>
        <w:t>我公司不是为本项目提供整体设计、规范编制或者项目管理、监理、检测等服务的供应商。</w:t>
      </w:r>
    </w:p>
    <w:p w14:paraId="3EF0E2B5" w14:textId="77777777" w:rsidR="00C410F2" w:rsidRDefault="00C410F2">
      <w:pPr>
        <w:spacing w:line="480" w:lineRule="auto"/>
        <w:rPr>
          <w:rFonts w:ascii="宋体" w:hAnsi="宋体"/>
          <w:sz w:val="24"/>
        </w:rPr>
      </w:pPr>
    </w:p>
    <w:p w14:paraId="3A360AE7" w14:textId="77777777" w:rsidR="00C410F2" w:rsidRDefault="00610BC9">
      <w:pPr>
        <w:ind w:firstLineChars="200" w:firstLine="480"/>
        <w:rPr>
          <w:rFonts w:ascii="宋体" w:hAnsi="宋体"/>
          <w:sz w:val="24"/>
        </w:rPr>
      </w:pPr>
      <w:r>
        <w:rPr>
          <w:rFonts w:ascii="宋体" w:hAnsi="宋体" w:hint="eastAsia"/>
          <w:sz w:val="24"/>
        </w:rPr>
        <w:t>特此声明。</w:t>
      </w:r>
    </w:p>
    <w:p w14:paraId="464D0EE4" w14:textId="77777777" w:rsidR="00C410F2" w:rsidRDefault="00C410F2">
      <w:pPr>
        <w:ind w:firstLineChars="200" w:firstLine="480"/>
        <w:rPr>
          <w:rFonts w:ascii="宋体" w:hAnsi="宋体"/>
          <w:sz w:val="24"/>
        </w:rPr>
      </w:pPr>
    </w:p>
    <w:p w14:paraId="15412BE7" w14:textId="77777777" w:rsidR="00C410F2" w:rsidRDefault="00C410F2">
      <w:pPr>
        <w:ind w:firstLineChars="200" w:firstLine="480"/>
        <w:rPr>
          <w:rFonts w:ascii="宋体" w:hAnsi="宋体"/>
          <w:sz w:val="24"/>
        </w:rPr>
      </w:pPr>
    </w:p>
    <w:p w14:paraId="003E060D" w14:textId="77777777" w:rsidR="00C410F2" w:rsidRDefault="00C410F2">
      <w:pPr>
        <w:ind w:firstLineChars="200" w:firstLine="480"/>
        <w:rPr>
          <w:rFonts w:ascii="宋体" w:hAnsi="宋体"/>
          <w:sz w:val="24"/>
        </w:rPr>
      </w:pPr>
    </w:p>
    <w:p w14:paraId="667ADEFC" w14:textId="77777777" w:rsidR="00C410F2" w:rsidRDefault="00C410F2">
      <w:pPr>
        <w:ind w:firstLineChars="200" w:firstLine="480"/>
        <w:rPr>
          <w:rFonts w:ascii="宋体" w:hAnsi="宋体"/>
          <w:sz w:val="24"/>
        </w:rPr>
      </w:pPr>
    </w:p>
    <w:p w14:paraId="12C96795" w14:textId="77777777" w:rsidR="00C410F2" w:rsidRDefault="00C410F2">
      <w:pPr>
        <w:ind w:firstLineChars="200" w:firstLine="480"/>
        <w:rPr>
          <w:rFonts w:ascii="宋体" w:hAnsi="宋体"/>
          <w:sz w:val="24"/>
        </w:rPr>
      </w:pPr>
    </w:p>
    <w:p w14:paraId="53976E8F" w14:textId="77777777" w:rsidR="00C410F2" w:rsidRDefault="00C410F2">
      <w:pPr>
        <w:ind w:firstLineChars="200" w:firstLine="480"/>
        <w:rPr>
          <w:rFonts w:ascii="宋体" w:hAnsi="宋体"/>
          <w:sz w:val="24"/>
        </w:rPr>
      </w:pPr>
    </w:p>
    <w:p w14:paraId="73793CF6" w14:textId="77777777" w:rsidR="00C410F2" w:rsidRDefault="00C410F2">
      <w:pPr>
        <w:ind w:firstLineChars="200" w:firstLine="480"/>
        <w:rPr>
          <w:rFonts w:ascii="宋体" w:hAnsi="宋体"/>
          <w:sz w:val="24"/>
        </w:rPr>
      </w:pPr>
    </w:p>
    <w:p w14:paraId="0D24A17B" w14:textId="77777777" w:rsidR="00C410F2" w:rsidRDefault="00610BC9">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153A5C1" w14:textId="77777777" w:rsidR="00C410F2" w:rsidRDefault="00C410F2">
      <w:pPr>
        <w:autoSpaceDE w:val="0"/>
        <w:autoSpaceDN w:val="0"/>
        <w:adjustRightInd w:val="0"/>
        <w:snapToGrid w:val="0"/>
        <w:spacing w:before="25" w:after="25" w:line="360" w:lineRule="auto"/>
        <w:rPr>
          <w:rFonts w:ascii="宋体" w:hAnsi="宋体"/>
          <w:sz w:val="24"/>
          <w:lang w:val="zh-CN"/>
        </w:rPr>
      </w:pPr>
    </w:p>
    <w:p w14:paraId="110AAE30" w14:textId="77777777" w:rsidR="00C410F2" w:rsidRDefault="00610BC9">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61C92F71" w14:textId="77777777" w:rsidR="00C410F2" w:rsidRDefault="00C410F2">
      <w:pPr>
        <w:rPr>
          <w:rFonts w:ascii="宋体" w:hAnsi="宋体"/>
          <w:sz w:val="24"/>
        </w:rPr>
      </w:pPr>
    </w:p>
    <w:p w14:paraId="7E2DF13E" w14:textId="77777777" w:rsidR="00C410F2" w:rsidRDefault="00610BC9">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38CC6A4" w14:textId="77777777" w:rsidR="00C410F2" w:rsidRDefault="00C410F2">
      <w:pPr>
        <w:spacing w:line="360" w:lineRule="auto"/>
        <w:ind w:firstLineChars="200" w:firstLine="480"/>
        <w:jc w:val="left"/>
        <w:rPr>
          <w:rFonts w:ascii="宋体" w:hAnsi="宋体"/>
          <w:sz w:val="24"/>
        </w:rPr>
      </w:pPr>
    </w:p>
    <w:p w14:paraId="0AAD69CF" w14:textId="77777777" w:rsidR="00C410F2" w:rsidRDefault="00C410F2">
      <w:pPr>
        <w:spacing w:line="360" w:lineRule="auto"/>
        <w:ind w:firstLineChars="200" w:firstLine="480"/>
        <w:jc w:val="left"/>
        <w:rPr>
          <w:rFonts w:ascii="宋体" w:hAnsi="宋体"/>
          <w:sz w:val="24"/>
        </w:rPr>
      </w:pPr>
    </w:p>
    <w:p w14:paraId="39C0D0B7" w14:textId="77777777" w:rsidR="00C410F2" w:rsidRDefault="00610BC9">
      <w:pPr>
        <w:spacing w:line="360" w:lineRule="auto"/>
        <w:ind w:firstLineChars="200" w:firstLine="480"/>
        <w:jc w:val="left"/>
        <w:rPr>
          <w:rFonts w:ascii="宋体" w:hAnsi="宋体" w:cs="微软雅黑"/>
          <w:bCs/>
          <w:sz w:val="24"/>
        </w:rPr>
      </w:pPr>
      <w:r>
        <w:rPr>
          <w:rFonts w:ascii="宋体" w:hAnsi="宋体"/>
          <w:bCs/>
          <w:sz w:val="24"/>
        </w:rPr>
        <w:t>2</w:t>
      </w:r>
      <w:r>
        <w:rPr>
          <w:rFonts w:ascii="宋体" w:hAnsi="宋体" w:hint="eastAsia"/>
          <w:bCs/>
          <w:sz w:val="24"/>
        </w:rPr>
        <w:t>.</w:t>
      </w:r>
      <w:r>
        <w:rPr>
          <w:rFonts w:ascii="宋体" w:hAnsi="宋体" w:cs="微软雅黑" w:hint="eastAsia"/>
          <w:bCs/>
          <w:sz w:val="24"/>
        </w:rPr>
        <w:t>其它证明文件</w:t>
      </w:r>
    </w:p>
    <w:p w14:paraId="3513BDE5" w14:textId="77777777" w:rsidR="00C410F2" w:rsidRDefault="00610BC9">
      <w:pPr>
        <w:spacing w:line="360" w:lineRule="auto"/>
        <w:jc w:val="center"/>
        <w:rPr>
          <w:rFonts w:ascii="宋体" w:hAnsi="宋体"/>
          <w:b/>
          <w:color w:val="000000"/>
          <w:sz w:val="24"/>
        </w:rPr>
      </w:pPr>
      <w:r>
        <w:rPr>
          <w:rFonts w:ascii="宋体" w:hAnsi="宋体" w:cs="微软雅黑"/>
          <w:bCs/>
          <w:sz w:val="24"/>
        </w:rPr>
        <w:br w:type="page"/>
      </w:r>
      <w:r>
        <w:rPr>
          <w:rFonts w:ascii="宋体" w:hAnsi="宋体" w:hint="eastAsia"/>
          <w:b/>
          <w:color w:val="000000"/>
          <w:sz w:val="24"/>
        </w:rPr>
        <w:lastRenderedPageBreak/>
        <w:t>附件7-</w:t>
      </w:r>
      <w:r>
        <w:rPr>
          <w:rFonts w:ascii="宋体" w:hAnsi="宋体"/>
          <w:b/>
          <w:color w:val="000000"/>
          <w:sz w:val="24"/>
        </w:rPr>
        <w:t>7</w:t>
      </w:r>
      <w:r>
        <w:rPr>
          <w:rFonts w:ascii="宋体" w:hAnsi="宋体" w:hint="eastAsia"/>
          <w:b/>
          <w:color w:val="000000"/>
          <w:sz w:val="24"/>
        </w:rPr>
        <w:t xml:space="preserve">    制造厂家的授权书　</w:t>
      </w:r>
      <w:bookmarkStart w:id="597" w:name="_Hlk93048871"/>
      <w:r>
        <w:rPr>
          <w:rFonts w:ascii="宋体" w:hAnsi="宋体" w:hint="eastAsia"/>
          <w:b/>
          <w:bCs/>
          <w:color w:val="000000"/>
          <w:sz w:val="24"/>
        </w:rPr>
        <w:t>（格式）</w:t>
      </w:r>
      <w:bookmarkEnd w:id="597"/>
    </w:p>
    <w:p w14:paraId="5168C39F" w14:textId="77777777" w:rsidR="00C410F2" w:rsidRDefault="00C410F2">
      <w:pPr>
        <w:tabs>
          <w:tab w:val="left" w:pos="5580"/>
        </w:tabs>
        <w:spacing w:line="360" w:lineRule="auto"/>
        <w:rPr>
          <w:rFonts w:ascii="宋体" w:hAnsi="宋体"/>
          <w:color w:val="000000"/>
          <w:sz w:val="24"/>
        </w:rPr>
      </w:pPr>
    </w:p>
    <w:p w14:paraId="3B2584E7" w14:textId="77777777" w:rsidR="00C410F2" w:rsidRDefault="00610BC9">
      <w:pPr>
        <w:tabs>
          <w:tab w:val="left" w:pos="5580"/>
        </w:tabs>
        <w:spacing w:line="360" w:lineRule="auto"/>
        <w:rPr>
          <w:rFonts w:ascii="宋体" w:hAnsi="宋体"/>
          <w:color w:val="000000"/>
          <w:sz w:val="24"/>
        </w:rPr>
      </w:pPr>
      <w:r>
        <w:rPr>
          <w:rFonts w:ascii="宋体" w:hAnsi="宋体" w:hint="eastAsia"/>
          <w:color w:val="000000"/>
          <w:sz w:val="24"/>
        </w:rPr>
        <w:t>说明：</w:t>
      </w:r>
    </w:p>
    <w:p w14:paraId="2968591A" w14:textId="77777777" w:rsidR="00C410F2" w:rsidRDefault="00610BC9">
      <w:pPr>
        <w:tabs>
          <w:tab w:val="left" w:pos="5580"/>
        </w:tabs>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国内制造厂家出具的</w:t>
      </w:r>
      <w:proofErr w:type="gramStart"/>
      <w:r>
        <w:rPr>
          <w:rFonts w:ascii="宋体" w:hAnsi="宋体" w:hint="eastAsia"/>
          <w:color w:val="000000"/>
          <w:sz w:val="24"/>
        </w:rPr>
        <w:t>授权书需至少</w:t>
      </w:r>
      <w:proofErr w:type="gramEnd"/>
      <w:r>
        <w:rPr>
          <w:rFonts w:ascii="宋体" w:hAnsi="宋体" w:hint="eastAsia"/>
          <w:color w:val="000000"/>
          <w:sz w:val="24"/>
        </w:rPr>
        <w:t>包含制造厂家公章和制造厂家授权人签字或盖章；</w:t>
      </w:r>
    </w:p>
    <w:p w14:paraId="232F035A" w14:textId="77777777" w:rsidR="00C410F2" w:rsidRDefault="00610BC9">
      <w:pPr>
        <w:tabs>
          <w:tab w:val="left" w:pos="5580"/>
        </w:tabs>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国外制造厂家出具的</w:t>
      </w:r>
      <w:proofErr w:type="gramStart"/>
      <w:r>
        <w:rPr>
          <w:rFonts w:ascii="宋体" w:hAnsi="宋体" w:hint="eastAsia"/>
          <w:color w:val="000000"/>
          <w:sz w:val="24"/>
        </w:rPr>
        <w:t>授权书需至少</w:t>
      </w:r>
      <w:proofErr w:type="gramEnd"/>
      <w:r>
        <w:rPr>
          <w:rFonts w:ascii="宋体" w:hAnsi="宋体" w:hint="eastAsia"/>
          <w:color w:val="000000"/>
          <w:sz w:val="24"/>
        </w:rPr>
        <w:t>包含制造厂家授权人签字或盖章；</w:t>
      </w:r>
    </w:p>
    <w:p w14:paraId="5DA0636B" w14:textId="77777777" w:rsidR="00C410F2" w:rsidRDefault="00610BC9">
      <w:pPr>
        <w:tabs>
          <w:tab w:val="left" w:pos="5580"/>
        </w:tabs>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如</w:t>
      </w:r>
      <w:r>
        <w:rPr>
          <w:rFonts w:ascii="宋体" w:hAnsi="宋体" w:hint="eastAsia"/>
          <w:sz w:val="24"/>
        </w:rPr>
        <w:t>采购</w:t>
      </w:r>
      <w:r>
        <w:rPr>
          <w:rFonts w:ascii="宋体" w:hAnsi="宋体" w:hint="eastAsia"/>
          <w:color w:val="000000"/>
          <w:sz w:val="24"/>
        </w:rPr>
        <w:t>文件第七章没有具体产品的授权要求，则投标时可以不提供此项内容。此格式</w:t>
      </w:r>
      <w:proofErr w:type="gramStart"/>
      <w:r>
        <w:rPr>
          <w:rFonts w:ascii="宋体" w:hAnsi="宋体" w:hint="eastAsia"/>
          <w:color w:val="000000"/>
          <w:sz w:val="24"/>
        </w:rPr>
        <w:t>供</w:t>
      </w:r>
      <w:r>
        <w:rPr>
          <w:rFonts w:ascii="宋体" w:hAnsi="宋体" w:cs="宋体" w:hint="eastAsia"/>
          <w:color w:val="000000"/>
          <w:kern w:val="0"/>
          <w:sz w:val="24"/>
        </w:rPr>
        <w:t>供应</w:t>
      </w:r>
      <w:proofErr w:type="gramEnd"/>
      <w:r>
        <w:rPr>
          <w:rFonts w:ascii="宋体" w:hAnsi="宋体" w:cs="宋体" w:hint="eastAsia"/>
          <w:color w:val="000000"/>
          <w:kern w:val="0"/>
          <w:sz w:val="24"/>
        </w:rPr>
        <w:t>商</w:t>
      </w:r>
      <w:r>
        <w:rPr>
          <w:rFonts w:ascii="宋体" w:hAnsi="宋体" w:hint="eastAsia"/>
          <w:color w:val="000000"/>
          <w:sz w:val="24"/>
        </w:rPr>
        <w:t>参考使用。</w:t>
      </w:r>
      <w:r>
        <w:rPr>
          <w:rFonts w:hAnsi="宋体" w:hint="eastAsia"/>
          <w:color w:val="000000"/>
          <w:sz w:val="24"/>
        </w:rPr>
        <w:t>非进口产品的授权书、作为实质性条款的授权书和作为评分的授权书不作为资格证明文件，但需按照本格式填写；</w:t>
      </w:r>
    </w:p>
    <w:p w14:paraId="6D12E3E6" w14:textId="77777777" w:rsidR="00C410F2" w:rsidRDefault="00610BC9">
      <w:pPr>
        <w:tabs>
          <w:tab w:val="left" w:pos="5580"/>
        </w:tabs>
        <w:spacing w:line="360" w:lineRule="auto"/>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在满足上述要求的前提下，制造厂家的授权书格式自拟。</w:t>
      </w:r>
    </w:p>
    <w:p w14:paraId="08BDDB34" w14:textId="77777777" w:rsidR="00C410F2" w:rsidRDefault="00C410F2">
      <w:pPr>
        <w:spacing w:line="360" w:lineRule="auto"/>
        <w:ind w:firstLineChars="200" w:firstLine="480"/>
        <w:jc w:val="left"/>
        <w:rPr>
          <w:rFonts w:ascii="宋体" w:hAnsi="宋体" w:cs="微软雅黑"/>
          <w:bCs/>
          <w:sz w:val="24"/>
        </w:rPr>
      </w:pPr>
    </w:p>
    <w:p w14:paraId="768F1C0D" w14:textId="77777777" w:rsidR="00C410F2" w:rsidRDefault="00610BC9">
      <w:pPr>
        <w:spacing w:line="360" w:lineRule="auto"/>
        <w:jc w:val="left"/>
        <w:rPr>
          <w:rFonts w:ascii="宋体" w:hAnsi="宋体"/>
          <w:color w:val="000000"/>
          <w:sz w:val="24"/>
        </w:rPr>
      </w:pPr>
      <w:r>
        <w:rPr>
          <w:rFonts w:ascii="宋体" w:hAnsi="宋体"/>
          <w:color w:val="000000"/>
          <w:sz w:val="24"/>
        </w:rPr>
        <w:br w:type="page"/>
      </w:r>
    </w:p>
    <w:p w14:paraId="6B340778" w14:textId="77777777" w:rsidR="00C410F2" w:rsidRDefault="00C410F2">
      <w:pPr>
        <w:pStyle w:val="ab"/>
        <w:tabs>
          <w:tab w:val="left" w:pos="5580"/>
        </w:tabs>
        <w:ind w:left="424" w:firstLine="240"/>
        <w:rPr>
          <w:rFonts w:hAnsi="宋体"/>
          <w:color w:val="000000"/>
          <w:sz w:val="24"/>
        </w:rPr>
      </w:pPr>
    </w:p>
    <w:p w14:paraId="460F8466" w14:textId="77777777" w:rsidR="00C410F2" w:rsidRDefault="00610BC9">
      <w:pPr>
        <w:jc w:val="center"/>
        <w:rPr>
          <w:rFonts w:ascii="宋体" w:hAnsi="宋体"/>
          <w:b/>
          <w:color w:val="000000"/>
          <w:sz w:val="24"/>
        </w:rPr>
      </w:pPr>
      <w:r>
        <w:rPr>
          <w:rFonts w:ascii="宋体" w:hAnsi="宋体" w:hint="eastAsia"/>
          <w:b/>
          <w:color w:val="000000"/>
          <w:sz w:val="24"/>
        </w:rPr>
        <w:t>附件7-</w:t>
      </w:r>
      <w:r>
        <w:rPr>
          <w:rFonts w:ascii="宋体" w:hAnsi="宋体"/>
          <w:b/>
          <w:color w:val="000000"/>
          <w:sz w:val="24"/>
        </w:rPr>
        <w:t>8</w:t>
      </w:r>
      <w:r>
        <w:rPr>
          <w:rFonts w:ascii="宋体" w:hAnsi="宋体" w:hint="eastAsia"/>
          <w:b/>
          <w:color w:val="000000"/>
          <w:sz w:val="24"/>
        </w:rPr>
        <w:t xml:space="preserve">    其他证明文件</w:t>
      </w:r>
    </w:p>
    <w:bookmarkEnd w:id="593"/>
    <w:bookmarkEnd w:id="594"/>
    <w:bookmarkEnd w:id="595"/>
    <w:p w14:paraId="5C5715FE" w14:textId="77777777" w:rsidR="00C410F2" w:rsidRDefault="00C410F2">
      <w:pPr>
        <w:spacing w:line="360" w:lineRule="auto"/>
        <w:rPr>
          <w:rFonts w:ascii="宋体" w:hAnsi="宋体"/>
          <w:sz w:val="24"/>
        </w:rPr>
      </w:pPr>
    </w:p>
    <w:p w14:paraId="46B317B7" w14:textId="77777777" w:rsidR="00C410F2" w:rsidRDefault="00C410F2">
      <w:pPr>
        <w:pStyle w:val="ab"/>
        <w:spacing w:line="360" w:lineRule="auto"/>
        <w:jc w:val="center"/>
        <w:rPr>
          <w:rFonts w:hAnsi="宋体"/>
          <w:sz w:val="24"/>
          <w:szCs w:val="24"/>
        </w:rPr>
        <w:sectPr w:rsidR="00C410F2">
          <w:pgSz w:w="11906" w:h="16838"/>
          <w:pgMar w:top="1440" w:right="1797" w:bottom="1440" w:left="1797" w:header="851" w:footer="992" w:gutter="0"/>
          <w:cols w:space="720"/>
          <w:docGrid w:type="lines" w:linePitch="312"/>
        </w:sectPr>
      </w:pPr>
    </w:p>
    <w:p w14:paraId="04AAA0FE" w14:textId="77777777" w:rsidR="00C410F2" w:rsidRDefault="00610BC9">
      <w:pPr>
        <w:pStyle w:val="20"/>
        <w:rPr>
          <w:rFonts w:ascii="宋体" w:eastAsia="宋体" w:hAnsi="宋体"/>
          <w:sz w:val="24"/>
        </w:rPr>
      </w:pPr>
      <w:bookmarkStart w:id="598" w:name="_Toc120187100"/>
      <w:bookmarkStart w:id="599" w:name="_Toc104998520"/>
      <w:bookmarkStart w:id="600" w:name="_Toc135812626"/>
      <w:bookmarkStart w:id="601" w:name="_Toc69308084"/>
      <w:bookmarkStart w:id="602" w:name="_Toc23167369"/>
      <w:bookmarkStart w:id="603" w:name="_Toc126249632"/>
      <w:bookmarkStart w:id="604" w:name="_Toc44328517"/>
      <w:bookmarkStart w:id="605" w:name="_Toc44328454"/>
      <w:bookmarkStart w:id="606" w:name="_Toc8735005"/>
      <w:bookmarkStart w:id="607" w:name="_Toc25845324"/>
      <w:bookmarkStart w:id="608" w:name="_Toc8747957"/>
      <w:bookmarkStart w:id="609" w:name="_Toc23167370"/>
      <w:r>
        <w:rPr>
          <w:rFonts w:ascii="宋体" w:eastAsia="宋体" w:hAnsi="宋体" w:hint="eastAsia"/>
          <w:sz w:val="24"/>
        </w:rPr>
        <w:lastRenderedPageBreak/>
        <w:t>附件8</w:t>
      </w:r>
      <w:proofErr w:type="gramStart"/>
      <w:r>
        <w:rPr>
          <w:rFonts w:ascii="宋体" w:eastAsia="宋体" w:hAnsi="宋体" w:hint="eastAsia"/>
          <w:sz w:val="24"/>
        </w:rPr>
        <w:t xml:space="preserve">　　　　</w:t>
      </w:r>
      <w:proofErr w:type="gramEnd"/>
      <w:r>
        <w:rPr>
          <w:rFonts w:ascii="宋体" w:eastAsia="宋体" w:hAnsi="宋体" w:hint="eastAsia"/>
          <w:sz w:val="24"/>
        </w:rPr>
        <w:t>业绩证明文件</w:t>
      </w:r>
      <w:bookmarkEnd w:id="598"/>
      <w:bookmarkEnd w:id="599"/>
      <w:bookmarkEnd w:id="600"/>
      <w:bookmarkEnd w:id="601"/>
      <w:bookmarkEnd w:id="602"/>
      <w:bookmarkEnd w:id="603"/>
      <w:bookmarkEnd w:id="604"/>
      <w:bookmarkEnd w:id="605"/>
    </w:p>
    <w:p w14:paraId="20EED3A4" w14:textId="77777777" w:rsidR="00C410F2" w:rsidRDefault="00610BC9">
      <w:pPr>
        <w:spacing w:line="360" w:lineRule="auto"/>
        <w:rPr>
          <w:rFonts w:ascii="宋体" w:hAnsi="宋体"/>
          <w:sz w:val="24"/>
        </w:rPr>
      </w:pPr>
      <w:r>
        <w:rPr>
          <w:rFonts w:ascii="宋体" w:hAnsi="宋体" w:cs="宋体" w:hint="eastAsia"/>
          <w:sz w:val="24"/>
        </w:rPr>
        <w:t>【按校级评比文件“第一章，评审办法”中要求提供相应的项目业绩及项目组成员相关证明材料】</w:t>
      </w:r>
    </w:p>
    <w:p w14:paraId="053A0A3B" w14:textId="77777777" w:rsidR="00C410F2" w:rsidRDefault="00610BC9">
      <w:pPr>
        <w:spacing w:line="360" w:lineRule="auto"/>
        <w:rPr>
          <w:rFonts w:ascii="宋体"/>
          <w:b/>
          <w:bCs/>
          <w:sz w:val="24"/>
        </w:rPr>
      </w:pPr>
      <w:r>
        <w:rPr>
          <w:rFonts w:ascii="宋体" w:hint="eastAsia"/>
          <w:b/>
          <w:bCs/>
          <w:sz w:val="24"/>
        </w:rPr>
        <w:t>注：项目业绩及项目组成员需列表进行描述，格式自拟。</w:t>
      </w:r>
    </w:p>
    <w:p w14:paraId="1EA73022" w14:textId="77777777" w:rsidR="00C410F2" w:rsidRDefault="00610BC9">
      <w:pPr>
        <w:pStyle w:val="20"/>
        <w:rPr>
          <w:rFonts w:ascii="宋体" w:eastAsia="宋体" w:hAnsi="宋体"/>
          <w:sz w:val="24"/>
        </w:rPr>
      </w:pPr>
      <w:r>
        <w:rPr>
          <w:rFonts w:ascii="宋体" w:eastAsia="宋体" w:hAnsi="宋体"/>
          <w:sz w:val="24"/>
        </w:rPr>
        <w:br w:type="page"/>
      </w:r>
      <w:bookmarkStart w:id="610" w:name="_Toc69308085"/>
      <w:bookmarkStart w:id="611" w:name="_Toc104998521"/>
      <w:bookmarkStart w:id="612" w:name="_Toc120187101"/>
      <w:bookmarkStart w:id="613" w:name="_Toc126249633"/>
      <w:bookmarkStart w:id="614" w:name="_Toc44328518"/>
      <w:bookmarkStart w:id="615" w:name="_Toc135812627"/>
      <w:bookmarkStart w:id="616" w:name="_Toc44328455"/>
      <w:r>
        <w:rPr>
          <w:rFonts w:ascii="宋体" w:eastAsia="宋体" w:hAnsi="宋体" w:hint="eastAsia"/>
          <w:sz w:val="24"/>
        </w:rPr>
        <w:lastRenderedPageBreak/>
        <w:t>附件9</w:t>
      </w:r>
      <w:proofErr w:type="gramStart"/>
      <w:r>
        <w:rPr>
          <w:rFonts w:ascii="宋体" w:eastAsia="宋体" w:hAnsi="宋体" w:hint="eastAsia"/>
          <w:sz w:val="24"/>
        </w:rPr>
        <w:t xml:space="preserve">　　　　</w:t>
      </w:r>
      <w:proofErr w:type="gramEnd"/>
      <w:r>
        <w:rPr>
          <w:rFonts w:ascii="宋体" w:eastAsia="宋体" w:hAnsi="宋体" w:hint="eastAsia"/>
          <w:sz w:val="24"/>
        </w:rPr>
        <w:t>售后服务承诺书</w:t>
      </w:r>
      <w:bookmarkEnd w:id="606"/>
      <w:bookmarkEnd w:id="607"/>
      <w:bookmarkEnd w:id="608"/>
      <w:bookmarkEnd w:id="609"/>
      <w:bookmarkEnd w:id="610"/>
      <w:bookmarkEnd w:id="611"/>
      <w:bookmarkEnd w:id="612"/>
      <w:bookmarkEnd w:id="613"/>
      <w:bookmarkEnd w:id="614"/>
      <w:bookmarkEnd w:id="615"/>
      <w:bookmarkEnd w:id="616"/>
    </w:p>
    <w:p w14:paraId="0EEE52C2" w14:textId="77777777" w:rsidR="00C410F2" w:rsidRDefault="00C410F2"/>
    <w:p w14:paraId="2718E6E6" w14:textId="77777777" w:rsidR="00C410F2" w:rsidRDefault="00C410F2">
      <w:pPr>
        <w:pStyle w:val="20"/>
        <w:rPr>
          <w:rFonts w:ascii="宋体" w:eastAsia="宋体" w:hAnsi="宋体"/>
          <w:sz w:val="24"/>
        </w:rPr>
        <w:sectPr w:rsidR="00C410F2">
          <w:pgSz w:w="11906" w:h="16838"/>
          <w:pgMar w:top="1440" w:right="1797" w:bottom="1440" w:left="1797" w:header="851" w:footer="992" w:gutter="0"/>
          <w:cols w:space="720"/>
          <w:docGrid w:type="lines" w:linePitch="312"/>
        </w:sectPr>
      </w:pPr>
    </w:p>
    <w:p w14:paraId="08639CE0" w14:textId="77777777" w:rsidR="00C410F2" w:rsidRDefault="00610BC9">
      <w:pPr>
        <w:pStyle w:val="1"/>
      </w:pPr>
      <w:bookmarkStart w:id="617" w:name="_Toc135812628"/>
      <w:r>
        <w:rPr>
          <w:rFonts w:hint="eastAsia"/>
        </w:rPr>
        <w:lastRenderedPageBreak/>
        <w:t>第五章    报 价 邀 请</w:t>
      </w:r>
      <w:bookmarkEnd w:id="617"/>
    </w:p>
    <w:p w14:paraId="7085E4C9" w14:textId="10A69E61" w:rsidR="00C410F2" w:rsidRDefault="0063238A">
      <w:pPr>
        <w:pStyle w:val="1"/>
      </w:pPr>
      <w:bookmarkStart w:id="618" w:name="_Toc28359001"/>
      <w:bookmarkStart w:id="619" w:name="_Toc35393789"/>
      <w:bookmarkStart w:id="620" w:name="_Toc126249636"/>
      <w:bookmarkStart w:id="621" w:name="_Toc135812629"/>
      <w:bookmarkStart w:id="622" w:name="_Hlk157500626"/>
      <w:bookmarkStart w:id="623" w:name="_Toc512937850"/>
      <w:r w:rsidRPr="0063238A">
        <w:rPr>
          <w:rFonts w:hint="eastAsia"/>
        </w:rPr>
        <w:t>北京理工大学燃料电池配套管路等货物采购</w:t>
      </w:r>
      <w:r w:rsidR="00610BC9">
        <w:rPr>
          <w:rFonts w:hint="eastAsia"/>
        </w:rPr>
        <w:t>校级评比公告</w:t>
      </w:r>
      <w:bookmarkEnd w:id="618"/>
      <w:bookmarkEnd w:id="619"/>
      <w:bookmarkEnd w:id="620"/>
      <w:bookmarkEnd w:id="621"/>
    </w:p>
    <w:p w14:paraId="5BA6E1B0" w14:textId="77777777" w:rsidR="00C410F2" w:rsidRDefault="00610BC9">
      <w:pPr>
        <w:pStyle w:val="ab"/>
        <w:rPr>
          <w:rFonts w:hAnsi="宋体"/>
          <w:b/>
          <w:sz w:val="24"/>
          <w:szCs w:val="24"/>
        </w:rPr>
      </w:pPr>
      <w:bookmarkStart w:id="624" w:name="_Toc35393621"/>
      <w:bookmarkStart w:id="625" w:name="_Toc28359002"/>
      <w:bookmarkStart w:id="626" w:name="_Toc35393790"/>
      <w:bookmarkStart w:id="627" w:name="_Toc28359079"/>
      <w:bookmarkStart w:id="628" w:name="_Hlk24379207"/>
      <w:r>
        <w:rPr>
          <w:rFonts w:hAnsi="宋体" w:hint="eastAsia"/>
          <w:sz w:val="24"/>
          <w:szCs w:val="24"/>
        </w:rPr>
        <w:t>一、项目基本情况</w:t>
      </w:r>
      <w:bookmarkEnd w:id="624"/>
      <w:bookmarkEnd w:id="625"/>
      <w:bookmarkEnd w:id="626"/>
      <w:bookmarkEnd w:id="627"/>
    </w:p>
    <w:p w14:paraId="2C2D01B8" w14:textId="77777777" w:rsidR="00C410F2" w:rsidRDefault="00610BC9">
      <w:pPr>
        <w:pStyle w:val="ab"/>
        <w:spacing w:line="360" w:lineRule="auto"/>
        <w:rPr>
          <w:rFonts w:hAnsi="宋体"/>
          <w:sz w:val="24"/>
          <w:szCs w:val="24"/>
        </w:rPr>
      </w:pPr>
      <w:r>
        <w:rPr>
          <w:rFonts w:hAnsi="宋体" w:hint="eastAsia"/>
          <w:sz w:val="24"/>
          <w:szCs w:val="24"/>
        </w:rPr>
        <w:t>项目编号：</w:t>
      </w:r>
      <w:r>
        <w:rPr>
          <w:rFonts w:hAnsi="宋体" w:cs="宋体"/>
          <w:sz w:val="24"/>
        </w:rPr>
        <w:t>BMCC-ZC24-1455</w:t>
      </w:r>
    </w:p>
    <w:p w14:paraId="55A7AF15" w14:textId="77777777" w:rsidR="00C410F2" w:rsidRDefault="00610BC9">
      <w:pPr>
        <w:pStyle w:val="ab"/>
        <w:spacing w:line="360" w:lineRule="auto"/>
        <w:rPr>
          <w:rFonts w:hAnsi="宋体"/>
          <w:color w:val="222222"/>
          <w:sz w:val="24"/>
          <w:shd w:val="clear" w:color="auto" w:fill="FFFFFF"/>
        </w:rPr>
      </w:pPr>
      <w:r>
        <w:rPr>
          <w:rFonts w:hAnsi="宋体" w:hint="eastAsia"/>
          <w:sz w:val="24"/>
          <w:szCs w:val="24"/>
        </w:rPr>
        <w:t>项目名称：</w:t>
      </w:r>
      <w:bookmarkEnd w:id="628"/>
      <w:r>
        <w:rPr>
          <w:rFonts w:hAnsi="宋体" w:hint="eastAsia"/>
          <w:color w:val="222222"/>
          <w:sz w:val="24"/>
          <w:shd w:val="clear" w:color="auto" w:fill="FFFFFF"/>
        </w:rPr>
        <w:t>北京理工大学燃料电池配套管路等货物采购</w:t>
      </w:r>
    </w:p>
    <w:p w14:paraId="1CF49E29" w14:textId="77777777" w:rsidR="00C410F2" w:rsidRDefault="00610BC9">
      <w:pPr>
        <w:pStyle w:val="ab"/>
        <w:spacing w:line="360" w:lineRule="auto"/>
        <w:rPr>
          <w:rFonts w:hAnsi="宋体"/>
          <w:kern w:val="2"/>
          <w:sz w:val="24"/>
          <w:szCs w:val="24"/>
        </w:rPr>
      </w:pPr>
      <w:r>
        <w:rPr>
          <w:rFonts w:hAnsi="宋体" w:hint="eastAsia"/>
          <w:kern w:val="2"/>
          <w:sz w:val="24"/>
          <w:szCs w:val="24"/>
        </w:rPr>
        <w:t>预算金额：</w:t>
      </w:r>
      <w:r>
        <w:rPr>
          <w:rFonts w:hAnsi="宋体"/>
          <w:kern w:val="2"/>
          <w:sz w:val="24"/>
          <w:szCs w:val="24"/>
        </w:rPr>
        <w:t>59.136</w:t>
      </w:r>
      <w:r>
        <w:rPr>
          <w:rFonts w:hAnsi="宋体" w:hint="eastAsia"/>
          <w:kern w:val="2"/>
          <w:sz w:val="24"/>
          <w:szCs w:val="24"/>
        </w:rPr>
        <w:t>万元</w:t>
      </w:r>
    </w:p>
    <w:p w14:paraId="6F644317" w14:textId="77777777" w:rsidR="00C410F2" w:rsidRDefault="00610BC9">
      <w:pPr>
        <w:pStyle w:val="ab"/>
        <w:spacing w:line="360" w:lineRule="auto"/>
        <w:rPr>
          <w:rFonts w:hAnsi="宋体" w:cs="Arial"/>
          <w:sz w:val="24"/>
          <w:szCs w:val="24"/>
        </w:rPr>
      </w:pPr>
      <w:r>
        <w:rPr>
          <w:rFonts w:hAnsi="宋体" w:hint="eastAsia"/>
          <w:kern w:val="2"/>
          <w:sz w:val="24"/>
          <w:szCs w:val="24"/>
        </w:rPr>
        <w:t>简要采购需求：</w:t>
      </w:r>
      <w:r>
        <w:rPr>
          <w:rFonts w:hAnsi="宋体" w:cs="宋体" w:hint="eastAsia"/>
          <w:spacing w:val="7"/>
          <w:sz w:val="24"/>
          <w:lang w:val="af-ZA"/>
        </w:rPr>
        <w:t>燃料电池配套管路，包括安全阀、电动阀、手动放空阀、有机</w:t>
      </w:r>
      <w:proofErr w:type="gramStart"/>
      <w:r>
        <w:rPr>
          <w:rFonts w:hAnsi="宋体" w:cs="宋体" w:hint="eastAsia"/>
          <w:spacing w:val="7"/>
          <w:sz w:val="24"/>
          <w:lang w:val="af-ZA"/>
        </w:rPr>
        <w:t>胺</w:t>
      </w:r>
      <w:proofErr w:type="gramEnd"/>
      <w:r>
        <w:rPr>
          <w:rFonts w:hAnsi="宋体" w:cs="宋体" w:hint="eastAsia"/>
          <w:spacing w:val="7"/>
          <w:sz w:val="24"/>
          <w:lang w:val="af-ZA"/>
        </w:rPr>
        <w:t>储罐及必要配套轨道、压力表等配套设施。</w:t>
      </w:r>
      <w:proofErr w:type="gramStart"/>
      <w:r>
        <w:rPr>
          <w:rFonts w:hAnsi="宋体" w:cs="宋体" w:hint="eastAsia"/>
          <w:spacing w:val="7"/>
          <w:sz w:val="24"/>
          <w:lang w:val="af-ZA"/>
        </w:rPr>
        <w:t>有机胺罐几何</w:t>
      </w:r>
      <w:proofErr w:type="gramEnd"/>
      <w:r>
        <w:rPr>
          <w:rFonts w:hAnsi="宋体" w:cs="宋体" w:hint="eastAsia"/>
          <w:spacing w:val="7"/>
          <w:sz w:val="24"/>
          <w:lang w:val="af-ZA"/>
        </w:rPr>
        <w:t>容积7.72m3，设计压力0.05MPa，标准满足GB/T150.1~150.4-2011《压力容器》</w:t>
      </w:r>
      <w:r>
        <w:rPr>
          <w:rFonts w:hAnsi="宋体" w:cs="宋体"/>
          <w:spacing w:val="7"/>
          <w:sz w:val="24"/>
          <w:lang w:val="af-ZA"/>
        </w:rPr>
        <w:t>...</w:t>
      </w:r>
    </w:p>
    <w:p w14:paraId="746EAC08" w14:textId="77777777" w:rsidR="00C410F2" w:rsidRDefault="00610BC9">
      <w:pPr>
        <w:pStyle w:val="ab"/>
        <w:spacing w:line="360" w:lineRule="auto"/>
        <w:rPr>
          <w:rFonts w:hAnsi="宋体"/>
          <w:sz w:val="24"/>
          <w:szCs w:val="24"/>
        </w:rPr>
      </w:pPr>
      <w:r>
        <w:rPr>
          <w:rFonts w:hAnsi="宋体" w:hint="eastAsia"/>
          <w:sz w:val="24"/>
          <w:szCs w:val="24"/>
        </w:rPr>
        <w:t>本项目不接受联合体评比。</w:t>
      </w:r>
    </w:p>
    <w:p w14:paraId="54CAB7A6" w14:textId="77777777" w:rsidR="00C410F2" w:rsidRDefault="00610BC9">
      <w:pPr>
        <w:pStyle w:val="ab"/>
        <w:spacing w:line="360" w:lineRule="auto"/>
        <w:rPr>
          <w:rFonts w:hAnsi="宋体"/>
          <w:b/>
          <w:sz w:val="24"/>
          <w:szCs w:val="24"/>
        </w:rPr>
      </w:pPr>
      <w:bookmarkStart w:id="629" w:name="_Toc28359003"/>
      <w:bookmarkStart w:id="630" w:name="_Toc35393791"/>
      <w:bookmarkStart w:id="631" w:name="_Toc35393622"/>
      <w:bookmarkStart w:id="632" w:name="_Toc28359080"/>
      <w:r>
        <w:rPr>
          <w:rFonts w:hAnsi="宋体" w:hint="eastAsia"/>
          <w:sz w:val="24"/>
          <w:szCs w:val="24"/>
        </w:rPr>
        <w:t>二、申请人的资格要求：</w:t>
      </w:r>
      <w:bookmarkEnd w:id="629"/>
      <w:bookmarkEnd w:id="630"/>
      <w:bookmarkEnd w:id="631"/>
      <w:bookmarkEnd w:id="632"/>
    </w:p>
    <w:p w14:paraId="7FF4482C" w14:textId="77777777" w:rsidR="00C410F2" w:rsidRDefault="00610BC9">
      <w:pPr>
        <w:pStyle w:val="ab"/>
        <w:spacing w:line="360" w:lineRule="auto"/>
        <w:rPr>
          <w:rFonts w:hAnsi="宋体"/>
          <w:sz w:val="24"/>
          <w:szCs w:val="24"/>
        </w:rPr>
      </w:pPr>
      <w:r>
        <w:rPr>
          <w:rFonts w:hAnsi="宋体" w:hint="eastAsia"/>
          <w:sz w:val="24"/>
          <w:szCs w:val="24"/>
        </w:rPr>
        <w:t>1.满足《中华人民共和国政府采购法》第二十二条规定；</w:t>
      </w:r>
    </w:p>
    <w:p w14:paraId="5981BD43" w14:textId="77777777" w:rsidR="00C410F2" w:rsidRDefault="00610BC9">
      <w:pPr>
        <w:pStyle w:val="ab"/>
        <w:spacing w:line="360" w:lineRule="auto"/>
        <w:rPr>
          <w:rFonts w:hAnsi="宋体"/>
          <w:sz w:val="24"/>
          <w:szCs w:val="24"/>
          <w:u w:val="single"/>
        </w:rPr>
      </w:pPr>
      <w:bookmarkStart w:id="633" w:name="_Toc28359081"/>
      <w:bookmarkStart w:id="634" w:name="_Toc28359004"/>
      <w:r>
        <w:rPr>
          <w:rFonts w:hAnsi="宋体"/>
          <w:sz w:val="24"/>
          <w:szCs w:val="24"/>
        </w:rPr>
        <w:t>2</w:t>
      </w:r>
      <w:r>
        <w:rPr>
          <w:rFonts w:hAnsi="宋体" w:hint="eastAsia"/>
          <w:sz w:val="24"/>
          <w:szCs w:val="24"/>
        </w:rPr>
        <w:t>.本项目的特定资格要求：</w:t>
      </w:r>
    </w:p>
    <w:p w14:paraId="6146A827" w14:textId="77777777" w:rsidR="00C410F2" w:rsidRDefault="00610BC9">
      <w:pPr>
        <w:pStyle w:val="ab"/>
        <w:spacing w:line="360" w:lineRule="auto"/>
        <w:rPr>
          <w:rFonts w:hAnsi="宋体"/>
          <w:sz w:val="24"/>
          <w:szCs w:val="24"/>
        </w:rPr>
      </w:pPr>
      <w:r>
        <w:rPr>
          <w:rFonts w:hAnsi="宋体" w:hint="eastAsia"/>
          <w:sz w:val="24"/>
          <w:szCs w:val="24"/>
        </w:rPr>
        <w:t>（1）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EADC0D3" w14:textId="77777777" w:rsidR="00C410F2" w:rsidRDefault="00610BC9">
      <w:pPr>
        <w:pStyle w:val="ab"/>
        <w:spacing w:line="360" w:lineRule="auto"/>
        <w:rPr>
          <w:rFonts w:hAnsi="宋体"/>
          <w:sz w:val="24"/>
          <w:szCs w:val="24"/>
        </w:rPr>
      </w:pPr>
      <w:r>
        <w:rPr>
          <w:rFonts w:hAnsi="宋体" w:hint="eastAsia"/>
          <w:sz w:val="24"/>
          <w:szCs w:val="24"/>
        </w:rPr>
        <w:t>（2）单位负责人为同一人或者存在直接控股、管理关系的不同供应商，不得同时参加本项目同</w:t>
      </w:r>
      <w:proofErr w:type="gramStart"/>
      <w:r>
        <w:rPr>
          <w:rFonts w:hAnsi="宋体" w:hint="eastAsia"/>
          <w:sz w:val="24"/>
          <w:szCs w:val="24"/>
        </w:rPr>
        <w:t>一包号的</w:t>
      </w:r>
      <w:proofErr w:type="gramEnd"/>
      <w:r>
        <w:rPr>
          <w:rFonts w:hAnsi="宋体" w:hint="eastAsia"/>
          <w:sz w:val="24"/>
          <w:szCs w:val="24"/>
        </w:rPr>
        <w:t>采购活动。为本项目提供整体设计、规范编制或者项目管理、监理、检测等服务的供应商，不得参加本项目</w:t>
      </w:r>
    </w:p>
    <w:p w14:paraId="1ACB44A2" w14:textId="77777777" w:rsidR="00C410F2" w:rsidRDefault="00610BC9">
      <w:pPr>
        <w:pStyle w:val="ab"/>
        <w:spacing w:line="360" w:lineRule="auto"/>
        <w:rPr>
          <w:rFonts w:hAnsi="宋体"/>
          <w:sz w:val="24"/>
          <w:szCs w:val="24"/>
        </w:rPr>
      </w:pPr>
      <w:r>
        <w:rPr>
          <w:rFonts w:hAnsi="宋体" w:hint="eastAsia"/>
          <w:sz w:val="24"/>
          <w:szCs w:val="24"/>
        </w:rPr>
        <w:t>（3）必须购买采购文件并登记备案，否则没有资格参加本项目的评比。</w:t>
      </w:r>
    </w:p>
    <w:p w14:paraId="0314B693" w14:textId="77777777" w:rsidR="00C410F2" w:rsidRDefault="00610BC9">
      <w:pPr>
        <w:pStyle w:val="ab"/>
        <w:spacing w:line="360" w:lineRule="auto"/>
        <w:rPr>
          <w:rFonts w:hAnsi="宋体"/>
          <w:b/>
          <w:sz w:val="24"/>
          <w:szCs w:val="24"/>
        </w:rPr>
      </w:pPr>
      <w:bookmarkStart w:id="635" w:name="_Toc35393792"/>
      <w:bookmarkStart w:id="636" w:name="_Toc35393623"/>
      <w:r>
        <w:rPr>
          <w:rFonts w:hAnsi="宋体" w:hint="eastAsia"/>
          <w:sz w:val="24"/>
          <w:szCs w:val="24"/>
        </w:rPr>
        <w:t>三、获取采购文件</w:t>
      </w:r>
      <w:bookmarkEnd w:id="633"/>
      <w:bookmarkEnd w:id="634"/>
      <w:bookmarkEnd w:id="635"/>
      <w:bookmarkEnd w:id="636"/>
    </w:p>
    <w:p w14:paraId="4CACCFF6" w14:textId="0BDE40B2" w:rsidR="00C410F2" w:rsidRDefault="00610BC9">
      <w:pPr>
        <w:pStyle w:val="ab"/>
        <w:spacing w:line="360" w:lineRule="auto"/>
        <w:rPr>
          <w:rFonts w:hAnsi="宋体"/>
          <w:sz w:val="24"/>
          <w:szCs w:val="24"/>
        </w:rPr>
      </w:pPr>
      <w:r>
        <w:rPr>
          <w:rFonts w:hAnsi="宋体" w:hint="eastAsia"/>
          <w:sz w:val="24"/>
          <w:szCs w:val="24"/>
        </w:rPr>
        <w:t>时间：</w:t>
      </w:r>
      <w:r>
        <w:rPr>
          <w:rFonts w:hAnsi="宋体"/>
          <w:sz w:val="24"/>
          <w:szCs w:val="24"/>
          <w:u w:val="single"/>
        </w:rPr>
        <w:t>2025</w:t>
      </w:r>
      <w:r>
        <w:rPr>
          <w:rFonts w:hAnsi="宋体" w:hint="eastAsia"/>
          <w:sz w:val="24"/>
          <w:szCs w:val="24"/>
          <w:u w:val="single"/>
        </w:rPr>
        <w:t>年</w:t>
      </w:r>
      <w:r>
        <w:rPr>
          <w:rFonts w:hAnsi="宋体"/>
          <w:sz w:val="24"/>
          <w:szCs w:val="24"/>
          <w:u w:val="single"/>
        </w:rPr>
        <w:t>1</w:t>
      </w:r>
      <w:r>
        <w:rPr>
          <w:rFonts w:hAnsi="宋体" w:hint="eastAsia"/>
          <w:sz w:val="24"/>
          <w:szCs w:val="24"/>
          <w:u w:val="single"/>
        </w:rPr>
        <w:t>月</w:t>
      </w:r>
      <w:r w:rsidR="00C30084">
        <w:rPr>
          <w:rFonts w:hAnsi="宋体"/>
          <w:sz w:val="24"/>
          <w:szCs w:val="24"/>
          <w:u w:val="single"/>
        </w:rPr>
        <w:t>15</w:t>
      </w:r>
      <w:r>
        <w:rPr>
          <w:rFonts w:hAnsi="宋体" w:hint="eastAsia"/>
          <w:sz w:val="24"/>
          <w:szCs w:val="24"/>
          <w:u w:val="single"/>
        </w:rPr>
        <w:t>日</w:t>
      </w:r>
      <w:r>
        <w:rPr>
          <w:rFonts w:hAnsi="宋体" w:hint="eastAsia"/>
          <w:sz w:val="24"/>
          <w:szCs w:val="24"/>
        </w:rPr>
        <w:t>至</w:t>
      </w:r>
      <w:r>
        <w:rPr>
          <w:rFonts w:hAnsi="宋体"/>
          <w:sz w:val="24"/>
          <w:szCs w:val="24"/>
          <w:u w:val="single"/>
        </w:rPr>
        <w:t>2025</w:t>
      </w:r>
      <w:r>
        <w:rPr>
          <w:rFonts w:hAnsi="宋体" w:hint="eastAsia"/>
          <w:sz w:val="24"/>
          <w:szCs w:val="24"/>
          <w:u w:val="single"/>
        </w:rPr>
        <w:t>年</w:t>
      </w:r>
      <w:r>
        <w:rPr>
          <w:rFonts w:hAnsi="宋体"/>
          <w:sz w:val="24"/>
          <w:szCs w:val="24"/>
          <w:u w:val="single"/>
        </w:rPr>
        <w:t>1</w:t>
      </w:r>
      <w:r>
        <w:rPr>
          <w:rFonts w:hAnsi="宋体" w:hint="eastAsia"/>
          <w:sz w:val="24"/>
          <w:szCs w:val="24"/>
          <w:u w:val="single"/>
        </w:rPr>
        <w:t>月</w:t>
      </w:r>
      <w:r>
        <w:rPr>
          <w:rFonts w:hAnsi="宋体"/>
          <w:sz w:val="24"/>
          <w:szCs w:val="24"/>
          <w:u w:val="single"/>
        </w:rPr>
        <w:t>20</w:t>
      </w:r>
      <w:r>
        <w:rPr>
          <w:rFonts w:hAnsi="宋体" w:hint="eastAsia"/>
          <w:sz w:val="24"/>
          <w:szCs w:val="24"/>
          <w:u w:val="single"/>
        </w:rPr>
        <w:t>日</w:t>
      </w:r>
      <w:r>
        <w:rPr>
          <w:rFonts w:hAnsi="宋体" w:hint="eastAsia"/>
          <w:sz w:val="24"/>
          <w:szCs w:val="24"/>
        </w:rPr>
        <w:t>，上午9:00至11:30，下午13:00至1</w:t>
      </w:r>
      <w:r>
        <w:rPr>
          <w:rFonts w:hAnsi="宋体"/>
          <w:sz w:val="24"/>
          <w:szCs w:val="24"/>
        </w:rPr>
        <w:t>7</w:t>
      </w:r>
      <w:r>
        <w:rPr>
          <w:rFonts w:hAnsi="宋体" w:hint="eastAsia"/>
          <w:sz w:val="24"/>
          <w:szCs w:val="24"/>
        </w:rPr>
        <w:t>:</w:t>
      </w:r>
      <w:r>
        <w:rPr>
          <w:rFonts w:hAnsi="宋体"/>
          <w:sz w:val="24"/>
          <w:szCs w:val="24"/>
        </w:rPr>
        <w:t>0</w:t>
      </w:r>
      <w:r>
        <w:rPr>
          <w:rFonts w:hAnsi="宋体" w:hint="eastAsia"/>
          <w:sz w:val="24"/>
          <w:szCs w:val="24"/>
        </w:rPr>
        <w:t>0（北京时间）</w:t>
      </w:r>
    </w:p>
    <w:p w14:paraId="2769702A" w14:textId="77777777" w:rsidR="00C410F2" w:rsidRDefault="00610BC9">
      <w:pPr>
        <w:pStyle w:val="ab"/>
        <w:spacing w:line="360" w:lineRule="auto"/>
        <w:rPr>
          <w:rFonts w:hAnsi="宋体"/>
          <w:sz w:val="24"/>
          <w:szCs w:val="24"/>
          <w:u w:val="single"/>
        </w:rPr>
      </w:pPr>
      <w:r>
        <w:rPr>
          <w:rFonts w:hAnsi="宋体" w:hint="eastAsia"/>
          <w:sz w:val="24"/>
          <w:szCs w:val="24"/>
        </w:rPr>
        <w:t>地点：线上报名（具体方式详见“其他补充事宜”）</w:t>
      </w:r>
    </w:p>
    <w:p w14:paraId="1300C4EA" w14:textId="77777777" w:rsidR="00C410F2" w:rsidRDefault="00610BC9">
      <w:pPr>
        <w:pStyle w:val="ab"/>
        <w:spacing w:line="360" w:lineRule="auto"/>
        <w:rPr>
          <w:rFonts w:hAnsi="宋体"/>
          <w:sz w:val="24"/>
          <w:szCs w:val="24"/>
          <w:u w:val="single"/>
        </w:rPr>
      </w:pPr>
      <w:r>
        <w:rPr>
          <w:rFonts w:hAnsi="宋体" w:hint="eastAsia"/>
          <w:sz w:val="24"/>
          <w:szCs w:val="24"/>
        </w:rPr>
        <w:t>方式：本项目只接受电汇</w:t>
      </w:r>
      <w:proofErr w:type="gramStart"/>
      <w:r>
        <w:rPr>
          <w:rFonts w:hAnsi="宋体" w:hint="eastAsia"/>
          <w:sz w:val="24"/>
          <w:szCs w:val="24"/>
        </w:rPr>
        <w:t>或网银购买</w:t>
      </w:r>
      <w:proofErr w:type="gramEnd"/>
    </w:p>
    <w:p w14:paraId="1F8F0DB1" w14:textId="77777777" w:rsidR="00C410F2" w:rsidRDefault="00610BC9">
      <w:pPr>
        <w:pStyle w:val="ab"/>
        <w:spacing w:line="360" w:lineRule="auto"/>
        <w:rPr>
          <w:rFonts w:hAnsi="宋体"/>
          <w:sz w:val="24"/>
          <w:szCs w:val="24"/>
        </w:rPr>
      </w:pPr>
      <w:r>
        <w:rPr>
          <w:rFonts w:hAnsi="宋体" w:hint="eastAsia"/>
          <w:sz w:val="24"/>
          <w:szCs w:val="24"/>
        </w:rPr>
        <w:t>售价：人民币500元/包，售后不退</w:t>
      </w:r>
    </w:p>
    <w:p w14:paraId="4E0CFA1E" w14:textId="77777777" w:rsidR="00C410F2" w:rsidRDefault="00610BC9">
      <w:pPr>
        <w:pStyle w:val="ab"/>
        <w:spacing w:line="360" w:lineRule="auto"/>
        <w:rPr>
          <w:rFonts w:hAnsi="宋体"/>
          <w:b/>
          <w:sz w:val="24"/>
          <w:szCs w:val="24"/>
        </w:rPr>
      </w:pPr>
      <w:bookmarkStart w:id="637" w:name="_Toc28359082"/>
      <w:bookmarkStart w:id="638" w:name="_Toc28359005"/>
      <w:bookmarkStart w:id="639" w:name="_Toc35393793"/>
      <w:bookmarkStart w:id="640" w:name="_Toc35393624"/>
      <w:r>
        <w:rPr>
          <w:rFonts w:hAnsi="宋体" w:hint="eastAsia"/>
          <w:sz w:val="24"/>
          <w:szCs w:val="24"/>
        </w:rPr>
        <w:t>四、提交</w:t>
      </w:r>
      <w:r>
        <w:rPr>
          <w:rFonts w:hAnsi="宋体" w:hint="eastAsia"/>
          <w:bCs/>
          <w:sz w:val="24"/>
          <w:szCs w:val="24"/>
        </w:rPr>
        <w:t>响应文件</w:t>
      </w:r>
      <w:bookmarkEnd w:id="637"/>
      <w:bookmarkEnd w:id="638"/>
      <w:r>
        <w:rPr>
          <w:rFonts w:hAnsi="宋体" w:hint="eastAsia"/>
          <w:bCs/>
          <w:sz w:val="24"/>
          <w:szCs w:val="24"/>
        </w:rPr>
        <w:t>截止时间、报价</w:t>
      </w:r>
      <w:r>
        <w:rPr>
          <w:rFonts w:hAnsi="宋体" w:hint="eastAsia"/>
          <w:sz w:val="24"/>
          <w:szCs w:val="24"/>
        </w:rPr>
        <w:t>时间和地点</w:t>
      </w:r>
      <w:bookmarkEnd w:id="639"/>
      <w:bookmarkEnd w:id="640"/>
    </w:p>
    <w:p w14:paraId="62E4414A" w14:textId="77777777" w:rsidR="00C410F2" w:rsidRDefault="00610BC9">
      <w:pPr>
        <w:pStyle w:val="ab"/>
        <w:spacing w:line="360" w:lineRule="auto"/>
        <w:rPr>
          <w:rFonts w:hAnsi="宋体"/>
          <w:sz w:val="24"/>
          <w:szCs w:val="24"/>
        </w:rPr>
      </w:pPr>
      <w:r>
        <w:rPr>
          <w:rFonts w:hAnsi="宋体" w:hint="eastAsia"/>
          <w:sz w:val="24"/>
          <w:szCs w:val="24"/>
        </w:rPr>
        <w:lastRenderedPageBreak/>
        <w:t>时间：</w:t>
      </w:r>
      <w:r>
        <w:rPr>
          <w:rFonts w:hAnsi="宋体"/>
          <w:sz w:val="24"/>
          <w:szCs w:val="24"/>
        </w:rPr>
        <w:t>2025</w:t>
      </w:r>
      <w:r>
        <w:rPr>
          <w:rFonts w:hAnsi="宋体" w:hint="eastAsia"/>
          <w:sz w:val="24"/>
          <w:szCs w:val="24"/>
        </w:rPr>
        <w:t>年</w:t>
      </w:r>
      <w:r>
        <w:rPr>
          <w:rFonts w:hAnsi="宋体"/>
          <w:sz w:val="24"/>
          <w:szCs w:val="24"/>
        </w:rPr>
        <w:t>1</w:t>
      </w:r>
      <w:r>
        <w:rPr>
          <w:rFonts w:hAnsi="宋体" w:hint="eastAsia"/>
          <w:sz w:val="24"/>
          <w:szCs w:val="24"/>
        </w:rPr>
        <w:t>月</w:t>
      </w:r>
      <w:r>
        <w:rPr>
          <w:rFonts w:hAnsi="宋体"/>
          <w:sz w:val="24"/>
          <w:szCs w:val="24"/>
        </w:rPr>
        <w:t>22</w:t>
      </w:r>
      <w:r>
        <w:rPr>
          <w:rFonts w:hAnsi="宋体" w:hint="eastAsia"/>
          <w:sz w:val="24"/>
          <w:szCs w:val="24"/>
        </w:rPr>
        <w:t>日</w:t>
      </w:r>
      <w:r>
        <w:rPr>
          <w:rFonts w:hAnsi="宋体"/>
          <w:sz w:val="24"/>
          <w:szCs w:val="24"/>
        </w:rPr>
        <w:t>13</w:t>
      </w:r>
      <w:r>
        <w:rPr>
          <w:rFonts w:hAnsi="宋体" w:hint="eastAsia"/>
          <w:sz w:val="24"/>
          <w:szCs w:val="24"/>
        </w:rPr>
        <w:t>点</w:t>
      </w:r>
      <w:r>
        <w:rPr>
          <w:rFonts w:hAnsi="宋体"/>
          <w:sz w:val="24"/>
          <w:szCs w:val="24"/>
        </w:rPr>
        <w:t>30</w:t>
      </w:r>
      <w:r>
        <w:rPr>
          <w:rFonts w:hAnsi="宋体" w:hint="eastAsia"/>
          <w:sz w:val="24"/>
          <w:szCs w:val="24"/>
        </w:rPr>
        <w:t>分（北京时间）</w:t>
      </w:r>
    </w:p>
    <w:p w14:paraId="69A99F67" w14:textId="77777777" w:rsidR="00C410F2" w:rsidRDefault="00610BC9">
      <w:pPr>
        <w:spacing w:line="360" w:lineRule="auto"/>
        <w:rPr>
          <w:rFonts w:ascii="宋体" w:hAnsi="宋体"/>
          <w:sz w:val="24"/>
        </w:rPr>
      </w:pPr>
      <w:r>
        <w:rPr>
          <w:rFonts w:hAnsi="宋体" w:hint="eastAsia"/>
          <w:sz w:val="24"/>
        </w:rPr>
        <w:t>地点：</w:t>
      </w:r>
      <w:bookmarkStart w:id="641" w:name="_Toc35393625"/>
      <w:bookmarkStart w:id="642" w:name="_Toc35393794"/>
      <w:bookmarkStart w:id="643" w:name="_Toc28359007"/>
      <w:bookmarkStart w:id="644" w:name="_Toc28359084"/>
      <w:r>
        <w:rPr>
          <w:rFonts w:ascii="宋体" w:hAnsi="宋体" w:cs="Arial" w:hint="eastAsia"/>
          <w:sz w:val="24"/>
        </w:rPr>
        <w:t>北京市海淀区学院路30号科大天工大厦B座17层1706室第一会议室</w:t>
      </w:r>
    </w:p>
    <w:p w14:paraId="7C870652" w14:textId="77777777" w:rsidR="00C410F2" w:rsidRDefault="00610BC9">
      <w:pPr>
        <w:spacing w:line="360" w:lineRule="auto"/>
        <w:rPr>
          <w:rFonts w:hAnsi="宋体"/>
          <w:b/>
          <w:sz w:val="24"/>
        </w:rPr>
      </w:pPr>
      <w:r>
        <w:rPr>
          <w:rFonts w:hAnsi="宋体" w:hint="eastAsia"/>
          <w:sz w:val="24"/>
        </w:rPr>
        <w:t>五、公告期限</w:t>
      </w:r>
      <w:bookmarkEnd w:id="641"/>
      <w:bookmarkEnd w:id="642"/>
      <w:bookmarkEnd w:id="643"/>
      <w:bookmarkEnd w:id="644"/>
    </w:p>
    <w:p w14:paraId="630A7811" w14:textId="77777777" w:rsidR="00C410F2" w:rsidRDefault="00610BC9">
      <w:pPr>
        <w:pStyle w:val="ab"/>
        <w:spacing w:line="360" w:lineRule="auto"/>
        <w:rPr>
          <w:rFonts w:hAnsi="宋体"/>
          <w:sz w:val="24"/>
          <w:szCs w:val="24"/>
        </w:rPr>
      </w:pPr>
      <w:r>
        <w:rPr>
          <w:rFonts w:hAnsi="宋体" w:hint="eastAsia"/>
          <w:sz w:val="24"/>
          <w:szCs w:val="24"/>
        </w:rPr>
        <w:t>自本公告发布之日起</w:t>
      </w:r>
      <w:r>
        <w:rPr>
          <w:rFonts w:hAnsi="宋体"/>
          <w:sz w:val="24"/>
          <w:szCs w:val="24"/>
        </w:rPr>
        <w:t>3</w:t>
      </w:r>
      <w:r>
        <w:rPr>
          <w:rFonts w:hAnsi="宋体" w:hint="eastAsia"/>
          <w:sz w:val="24"/>
          <w:szCs w:val="24"/>
        </w:rPr>
        <w:t>日。</w:t>
      </w:r>
    </w:p>
    <w:p w14:paraId="23ACFCD1" w14:textId="77777777" w:rsidR="00C410F2" w:rsidRDefault="00610BC9">
      <w:pPr>
        <w:pStyle w:val="ab"/>
        <w:spacing w:line="360" w:lineRule="auto"/>
        <w:rPr>
          <w:rFonts w:hAnsi="宋体"/>
          <w:b/>
          <w:sz w:val="24"/>
          <w:szCs w:val="24"/>
        </w:rPr>
      </w:pPr>
      <w:bookmarkStart w:id="645" w:name="_Toc35393626"/>
      <w:bookmarkStart w:id="646" w:name="_Toc35393795"/>
      <w:r>
        <w:rPr>
          <w:rFonts w:hAnsi="宋体" w:hint="eastAsia"/>
          <w:sz w:val="24"/>
          <w:szCs w:val="24"/>
        </w:rPr>
        <w:t>六、其他补充事宜</w:t>
      </w:r>
      <w:bookmarkEnd w:id="645"/>
      <w:bookmarkEnd w:id="646"/>
    </w:p>
    <w:p w14:paraId="3E6BB332" w14:textId="77777777" w:rsidR="00C410F2" w:rsidRDefault="00610BC9">
      <w:pPr>
        <w:pStyle w:val="ab"/>
        <w:spacing w:line="360" w:lineRule="auto"/>
        <w:rPr>
          <w:rFonts w:hAnsi="宋体"/>
          <w:sz w:val="24"/>
          <w:szCs w:val="24"/>
        </w:rPr>
      </w:pPr>
      <w:r>
        <w:rPr>
          <w:rFonts w:hAnsi="宋体" w:hint="eastAsia"/>
          <w:sz w:val="24"/>
          <w:szCs w:val="24"/>
        </w:rPr>
        <w:t>（1）详细报名及获取采购文件方式，请完整阅读以下全部内容：</w:t>
      </w:r>
    </w:p>
    <w:p w14:paraId="44C653C4" w14:textId="77777777" w:rsidR="00C410F2" w:rsidRDefault="00610BC9">
      <w:pPr>
        <w:pStyle w:val="ab"/>
        <w:spacing w:line="360" w:lineRule="auto"/>
        <w:rPr>
          <w:rFonts w:hAnsi="宋体"/>
          <w:sz w:val="24"/>
          <w:szCs w:val="24"/>
        </w:rPr>
      </w:pPr>
      <w:r>
        <w:rPr>
          <w:rFonts w:hAnsi="宋体" w:hint="eastAsia"/>
          <w:sz w:val="24"/>
          <w:szCs w:val="24"/>
        </w:rPr>
        <w:t>1）供应商须登录北京明德致信咨询有限公司官网（http://www.zbbmcc.com）点击右上角“项目报名”选择本项目编号，完整填写报名信息并上传报名费转账凭证提交报名申请（如采购文件要求提供其他报名材料，须</w:t>
      </w:r>
      <w:proofErr w:type="gramStart"/>
      <w:r>
        <w:rPr>
          <w:rFonts w:hAnsi="宋体" w:hint="eastAsia"/>
          <w:sz w:val="24"/>
          <w:szCs w:val="24"/>
        </w:rPr>
        <w:t>一并上</w:t>
      </w:r>
      <w:proofErr w:type="gramEnd"/>
      <w:r>
        <w:rPr>
          <w:rFonts w:hAnsi="宋体" w:hint="eastAsia"/>
          <w:sz w:val="24"/>
          <w:szCs w:val="24"/>
        </w:rPr>
        <w:t>传，未明确要求的默认不需要。），报名审核结果会在1个工作日内以短信形式发送至报名联系人手机，请留意查收。超过1个工作日未收到审核结果通知，可拨打010-82370045进行咨询。</w:t>
      </w:r>
    </w:p>
    <w:p w14:paraId="07884E70" w14:textId="77777777" w:rsidR="00C410F2" w:rsidRDefault="00610BC9">
      <w:pPr>
        <w:pStyle w:val="ab"/>
        <w:spacing w:line="360" w:lineRule="auto"/>
        <w:rPr>
          <w:rFonts w:hAnsi="宋体"/>
          <w:b/>
          <w:bCs/>
          <w:sz w:val="24"/>
          <w:szCs w:val="24"/>
        </w:rPr>
      </w:pPr>
      <w:r>
        <w:rPr>
          <w:rFonts w:hAnsi="宋体" w:hint="eastAsia"/>
          <w:sz w:val="24"/>
          <w:szCs w:val="24"/>
        </w:rPr>
        <w:t>2）银行账户信息，电汇购买采购文件、投标保证金及成交服务费收取的唯一账户：</w:t>
      </w:r>
    </w:p>
    <w:p w14:paraId="1335D610" w14:textId="77777777" w:rsidR="00C410F2" w:rsidRDefault="00610BC9">
      <w:pPr>
        <w:pStyle w:val="ab"/>
        <w:spacing w:line="360" w:lineRule="auto"/>
        <w:rPr>
          <w:rFonts w:hAnsi="宋体"/>
          <w:b/>
          <w:bCs/>
          <w:sz w:val="24"/>
          <w:szCs w:val="24"/>
        </w:rPr>
      </w:pPr>
      <w:r>
        <w:rPr>
          <w:rFonts w:hAnsi="宋体" w:hint="eastAsia"/>
          <w:sz w:val="24"/>
          <w:szCs w:val="24"/>
        </w:rPr>
        <w:t>汇款或转账时请务必附言“项目编号+用途”，例如：BMCC</w:t>
      </w:r>
      <w:r>
        <w:rPr>
          <w:rFonts w:hAnsi="宋体"/>
          <w:sz w:val="24"/>
          <w:szCs w:val="24"/>
        </w:rPr>
        <w:t>-XXXX</w:t>
      </w:r>
      <w:proofErr w:type="gramStart"/>
      <w:r>
        <w:rPr>
          <w:rFonts w:hAnsi="宋体" w:hint="eastAsia"/>
          <w:sz w:val="24"/>
          <w:szCs w:val="24"/>
        </w:rPr>
        <w:t>标书款</w:t>
      </w:r>
      <w:proofErr w:type="gramEnd"/>
      <w:r>
        <w:rPr>
          <w:rFonts w:hAnsi="宋体" w:hint="eastAsia"/>
          <w:sz w:val="24"/>
          <w:szCs w:val="24"/>
        </w:rPr>
        <w:t>或保证金。</w:t>
      </w:r>
    </w:p>
    <w:p w14:paraId="1361E035" w14:textId="77777777" w:rsidR="00C410F2" w:rsidRDefault="00610BC9">
      <w:pPr>
        <w:pStyle w:val="ab"/>
        <w:spacing w:line="360" w:lineRule="auto"/>
        <w:rPr>
          <w:rFonts w:hAnsi="宋体"/>
          <w:b/>
          <w:bCs/>
          <w:sz w:val="24"/>
          <w:szCs w:val="24"/>
        </w:rPr>
      </w:pPr>
      <w:r>
        <w:rPr>
          <w:rFonts w:hAnsi="宋体" w:hint="eastAsia"/>
          <w:sz w:val="24"/>
          <w:szCs w:val="24"/>
        </w:rPr>
        <w:t>公司名称：北京明德致信咨询有限公司</w:t>
      </w:r>
    </w:p>
    <w:p w14:paraId="2CE3142B" w14:textId="77777777" w:rsidR="00C410F2" w:rsidRDefault="00610BC9">
      <w:pPr>
        <w:pStyle w:val="ab"/>
        <w:spacing w:line="360" w:lineRule="auto"/>
        <w:rPr>
          <w:rFonts w:hAnsi="宋体"/>
          <w:b/>
          <w:bCs/>
          <w:sz w:val="24"/>
          <w:szCs w:val="24"/>
        </w:rPr>
      </w:pPr>
      <w:r>
        <w:rPr>
          <w:rFonts w:hAnsi="宋体" w:hint="eastAsia"/>
          <w:sz w:val="24"/>
          <w:szCs w:val="24"/>
        </w:rPr>
        <w:t>开 户 行：中国工商银行股份有限公司北京东升路支行</w:t>
      </w:r>
    </w:p>
    <w:p w14:paraId="1E8970F7" w14:textId="77777777" w:rsidR="00C410F2" w:rsidRDefault="00610BC9">
      <w:pPr>
        <w:pStyle w:val="ab"/>
        <w:spacing w:line="360" w:lineRule="auto"/>
        <w:rPr>
          <w:rFonts w:hAnsi="宋体"/>
          <w:b/>
          <w:bCs/>
          <w:sz w:val="24"/>
          <w:szCs w:val="24"/>
        </w:rPr>
      </w:pPr>
      <w:proofErr w:type="gramStart"/>
      <w:r>
        <w:rPr>
          <w:rFonts w:hAnsi="宋体" w:hint="eastAsia"/>
          <w:sz w:val="24"/>
          <w:szCs w:val="24"/>
        </w:rPr>
        <w:t>账</w:t>
      </w:r>
      <w:proofErr w:type="gramEnd"/>
      <w:r>
        <w:rPr>
          <w:rFonts w:hAnsi="宋体" w:hint="eastAsia"/>
          <w:sz w:val="24"/>
          <w:szCs w:val="24"/>
        </w:rPr>
        <w:t xml:space="preserve">    号：0200 0062 1920 0492 968</w:t>
      </w:r>
    </w:p>
    <w:p w14:paraId="19BF882D" w14:textId="77777777" w:rsidR="00C410F2" w:rsidRDefault="00610BC9">
      <w:pPr>
        <w:pStyle w:val="ab"/>
        <w:spacing w:line="360" w:lineRule="auto"/>
        <w:rPr>
          <w:rFonts w:hAnsi="宋体"/>
          <w:b/>
          <w:bCs/>
          <w:sz w:val="24"/>
          <w:szCs w:val="24"/>
        </w:rPr>
      </w:pPr>
      <w:r>
        <w:rPr>
          <w:rFonts w:hAnsi="宋体" w:hint="eastAsia"/>
          <w:sz w:val="24"/>
          <w:szCs w:val="24"/>
        </w:rPr>
        <w:t>3）采购文件的获取：</w:t>
      </w:r>
    </w:p>
    <w:p w14:paraId="63D7F505" w14:textId="77777777" w:rsidR="00C410F2" w:rsidRDefault="00610BC9">
      <w:pPr>
        <w:pStyle w:val="ab"/>
        <w:spacing w:line="360" w:lineRule="auto"/>
        <w:jc w:val="left"/>
        <w:rPr>
          <w:rFonts w:hAnsi="宋体"/>
          <w:sz w:val="24"/>
          <w:szCs w:val="24"/>
        </w:rPr>
      </w:pPr>
      <w:r>
        <w:rPr>
          <w:rFonts w:hAnsi="宋体" w:hint="eastAsia"/>
          <w:sz w:val="24"/>
          <w:szCs w:val="24"/>
        </w:rPr>
        <w:t>1-电子版：明德致信公司网站“采购公告”频道：http://www.zbbmcc.com/node/119。无需注册，按项目名称或编号查找对应项目，点击标题下红色“下载”按钮即可；</w:t>
      </w:r>
    </w:p>
    <w:p w14:paraId="6EDFB660" w14:textId="77777777" w:rsidR="00C410F2" w:rsidRDefault="00610BC9">
      <w:pPr>
        <w:pStyle w:val="ab"/>
        <w:spacing w:line="360" w:lineRule="auto"/>
        <w:jc w:val="left"/>
        <w:rPr>
          <w:rFonts w:hAnsi="宋体"/>
          <w:sz w:val="24"/>
          <w:szCs w:val="24"/>
        </w:rPr>
      </w:pPr>
      <w:bookmarkStart w:id="647" w:name="_Hlk126768348"/>
      <w:r>
        <w:rPr>
          <w:rFonts w:hAnsi="宋体" w:hint="eastAsia"/>
          <w:sz w:val="24"/>
          <w:szCs w:val="24"/>
        </w:rPr>
        <w:t>本项目本次分包进行采购，</w:t>
      </w:r>
      <w:r>
        <w:rPr>
          <w:rFonts w:hAnsi="宋体" w:cs="宋体" w:hint="eastAsia"/>
          <w:color w:val="000000"/>
          <w:sz w:val="24"/>
        </w:rPr>
        <w:t>供应商</w:t>
      </w:r>
      <w:r>
        <w:rPr>
          <w:rFonts w:hAnsi="宋体" w:hint="eastAsia"/>
          <w:sz w:val="24"/>
          <w:szCs w:val="24"/>
        </w:rPr>
        <w:t>在购买</w:t>
      </w:r>
      <w:r>
        <w:rPr>
          <w:rFonts w:hAnsi="宋体" w:hint="eastAsia"/>
          <w:sz w:val="24"/>
        </w:rPr>
        <w:t>采购</w:t>
      </w:r>
      <w:r>
        <w:rPr>
          <w:rFonts w:hAnsi="宋体" w:hint="eastAsia"/>
          <w:sz w:val="24"/>
          <w:szCs w:val="24"/>
        </w:rPr>
        <w:t>文件时须明确登记并只能按所</w:t>
      </w:r>
      <w:proofErr w:type="gramStart"/>
      <w:r>
        <w:rPr>
          <w:rFonts w:hAnsi="宋体" w:hint="eastAsia"/>
          <w:sz w:val="24"/>
          <w:szCs w:val="24"/>
        </w:rPr>
        <w:t>登记包号进行</w:t>
      </w:r>
      <w:proofErr w:type="gramEnd"/>
      <w:r>
        <w:rPr>
          <w:rFonts w:hAnsi="宋体" w:hint="eastAsia"/>
          <w:sz w:val="24"/>
          <w:szCs w:val="24"/>
        </w:rPr>
        <w:t>投标。</w:t>
      </w:r>
      <w:r>
        <w:rPr>
          <w:rFonts w:hAnsi="宋体" w:cs="宋体" w:hint="eastAsia"/>
          <w:color w:val="000000"/>
          <w:sz w:val="24"/>
        </w:rPr>
        <w:t>供应商</w:t>
      </w:r>
      <w:r>
        <w:rPr>
          <w:rFonts w:hAnsi="宋体" w:hint="eastAsia"/>
          <w:sz w:val="24"/>
          <w:szCs w:val="24"/>
        </w:rPr>
        <w:t>在购买</w:t>
      </w:r>
      <w:r>
        <w:rPr>
          <w:rFonts w:hAnsi="宋体" w:hint="eastAsia"/>
          <w:sz w:val="24"/>
        </w:rPr>
        <w:t>采购</w:t>
      </w:r>
      <w:r>
        <w:rPr>
          <w:rFonts w:hAnsi="宋体" w:hint="eastAsia"/>
          <w:sz w:val="24"/>
          <w:szCs w:val="24"/>
        </w:rPr>
        <w:t>文件后，如果决定变更登记的信息，应在购买文件截止时间前补交齐相关费用并书面通知项目负责人，否则变更信息将不予认可</w:t>
      </w:r>
    </w:p>
    <w:bookmarkEnd w:id="647"/>
    <w:p w14:paraId="176480DB" w14:textId="77777777" w:rsidR="00C410F2" w:rsidRDefault="00610BC9">
      <w:pPr>
        <w:pStyle w:val="ab"/>
        <w:spacing w:line="360" w:lineRule="auto"/>
        <w:rPr>
          <w:rFonts w:hAnsi="宋体"/>
          <w:b/>
          <w:bCs/>
          <w:sz w:val="24"/>
          <w:szCs w:val="24"/>
        </w:rPr>
      </w:pPr>
      <w:r>
        <w:rPr>
          <w:rFonts w:hAnsi="宋体" w:hint="eastAsia"/>
          <w:sz w:val="24"/>
          <w:szCs w:val="24"/>
        </w:rPr>
        <w:t>（2）问题咨询联系方式的说明：</w:t>
      </w:r>
    </w:p>
    <w:p w14:paraId="05B00E54" w14:textId="77777777" w:rsidR="00C410F2" w:rsidRDefault="00610BC9">
      <w:pPr>
        <w:pStyle w:val="ab"/>
        <w:spacing w:line="360" w:lineRule="auto"/>
        <w:rPr>
          <w:rFonts w:hAnsi="宋体"/>
          <w:b/>
          <w:bCs/>
          <w:sz w:val="24"/>
          <w:szCs w:val="24"/>
        </w:rPr>
      </w:pPr>
      <w:r>
        <w:rPr>
          <w:rFonts w:hAnsi="宋体" w:hint="eastAsia"/>
          <w:sz w:val="24"/>
          <w:szCs w:val="24"/>
        </w:rPr>
        <w:t>1）有关采购文件购买、成交通知书领取及服务费发票、保证金交纳及退还事宜的联系电话：（010）</w:t>
      </w:r>
      <w:r>
        <w:rPr>
          <w:rFonts w:hAnsi="宋体"/>
          <w:sz w:val="24"/>
          <w:szCs w:val="24"/>
        </w:rPr>
        <w:t>8237 0045</w:t>
      </w:r>
      <w:r>
        <w:rPr>
          <w:rFonts w:hAnsi="宋体" w:hint="eastAsia"/>
          <w:sz w:val="24"/>
          <w:szCs w:val="24"/>
        </w:rPr>
        <w:t>；</w:t>
      </w:r>
    </w:p>
    <w:p w14:paraId="4E226BE8" w14:textId="77777777" w:rsidR="00C410F2" w:rsidRDefault="00610BC9">
      <w:pPr>
        <w:pStyle w:val="ab"/>
        <w:spacing w:line="360" w:lineRule="auto"/>
        <w:rPr>
          <w:rFonts w:hAnsi="宋体"/>
          <w:b/>
          <w:bCs/>
          <w:sz w:val="24"/>
          <w:szCs w:val="24"/>
        </w:rPr>
      </w:pPr>
      <w:r>
        <w:rPr>
          <w:rFonts w:hAnsi="宋体" w:hint="eastAsia"/>
          <w:sz w:val="24"/>
          <w:szCs w:val="24"/>
        </w:rPr>
        <w:lastRenderedPageBreak/>
        <w:t>2）有关采购文件技术部分的问题咨询：请拨打公告“项目联系方式”</w:t>
      </w:r>
      <w:proofErr w:type="gramStart"/>
      <w:r>
        <w:rPr>
          <w:rFonts w:hAnsi="宋体" w:hint="eastAsia"/>
          <w:sz w:val="24"/>
          <w:szCs w:val="24"/>
        </w:rPr>
        <w:t>中项目</w:t>
      </w:r>
      <w:proofErr w:type="gramEnd"/>
      <w:r>
        <w:rPr>
          <w:rFonts w:hAnsi="宋体" w:hint="eastAsia"/>
          <w:sz w:val="24"/>
          <w:szCs w:val="24"/>
        </w:rPr>
        <w:t>负责人的手机号码。</w:t>
      </w:r>
    </w:p>
    <w:p w14:paraId="19927063" w14:textId="77777777" w:rsidR="00C410F2" w:rsidRDefault="00610BC9">
      <w:pPr>
        <w:pStyle w:val="ab"/>
        <w:spacing w:line="360" w:lineRule="auto"/>
        <w:rPr>
          <w:rFonts w:hAnsi="宋体"/>
          <w:sz w:val="24"/>
          <w:szCs w:val="24"/>
        </w:rPr>
      </w:pPr>
      <w:r>
        <w:rPr>
          <w:rFonts w:hAnsi="宋体" w:hint="eastAsia"/>
          <w:sz w:val="24"/>
          <w:szCs w:val="24"/>
        </w:rPr>
        <w:t>（3）本项目的公告发布媒介：本公告在北京理工大学校园网发布。</w:t>
      </w:r>
    </w:p>
    <w:p w14:paraId="21EE35EC" w14:textId="77777777" w:rsidR="00C410F2" w:rsidRDefault="00610BC9">
      <w:pPr>
        <w:pStyle w:val="ab"/>
        <w:spacing w:line="360" w:lineRule="auto"/>
        <w:rPr>
          <w:rFonts w:hAnsi="宋体"/>
          <w:b/>
          <w:bCs/>
          <w:sz w:val="24"/>
          <w:szCs w:val="24"/>
        </w:rPr>
      </w:pPr>
      <w:r>
        <w:rPr>
          <w:rFonts w:hAnsi="宋体" w:hint="eastAsia"/>
          <w:sz w:val="24"/>
          <w:szCs w:val="24"/>
        </w:rPr>
        <w:t>（4）如本公告内容和采购文件内容不一致，以采购文件为准</w:t>
      </w:r>
    </w:p>
    <w:p w14:paraId="4A975BCD" w14:textId="77777777" w:rsidR="00C410F2" w:rsidRDefault="00610BC9">
      <w:pPr>
        <w:pStyle w:val="ab"/>
        <w:spacing w:line="360" w:lineRule="auto"/>
        <w:rPr>
          <w:rFonts w:hAnsi="宋体"/>
          <w:b/>
          <w:sz w:val="24"/>
          <w:szCs w:val="24"/>
        </w:rPr>
      </w:pPr>
      <w:bookmarkStart w:id="648" w:name="_Toc35393796"/>
      <w:bookmarkStart w:id="649" w:name="_Toc28359008"/>
      <w:bookmarkStart w:id="650" w:name="_Toc28359085"/>
      <w:bookmarkStart w:id="651" w:name="_Toc35393627"/>
      <w:r>
        <w:rPr>
          <w:rFonts w:hAnsi="宋体" w:hint="eastAsia"/>
          <w:sz w:val="24"/>
          <w:szCs w:val="24"/>
        </w:rPr>
        <w:t>七、对本次采购提出询问，请按</w:t>
      </w:r>
      <w:r>
        <w:rPr>
          <w:rFonts w:hAnsi="宋体"/>
          <w:sz w:val="24"/>
          <w:szCs w:val="24"/>
        </w:rPr>
        <w:t>以下方式</w:t>
      </w:r>
      <w:r>
        <w:rPr>
          <w:rFonts w:hAnsi="宋体" w:hint="eastAsia"/>
          <w:sz w:val="24"/>
          <w:szCs w:val="24"/>
        </w:rPr>
        <w:t>联系。</w:t>
      </w:r>
      <w:bookmarkEnd w:id="648"/>
      <w:bookmarkEnd w:id="649"/>
      <w:bookmarkEnd w:id="650"/>
      <w:bookmarkEnd w:id="651"/>
    </w:p>
    <w:p w14:paraId="2BA9A2BD" w14:textId="77777777" w:rsidR="00C410F2" w:rsidRDefault="00610BC9">
      <w:pPr>
        <w:pStyle w:val="ab"/>
        <w:spacing w:line="360" w:lineRule="auto"/>
        <w:rPr>
          <w:rFonts w:hAnsi="宋体"/>
          <w:sz w:val="24"/>
          <w:szCs w:val="24"/>
        </w:rPr>
      </w:pPr>
      <w:r>
        <w:rPr>
          <w:rFonts w:hAnsi="宋体" w:hint="eastAsia"/>
          <w:sz w:val="24"/>
          <w:szCs w:val="24"/>
        </w:rPr>
        <w:t>1.采购人信息</w:t>
      </w:r>
    </w:p>
    <w:p w14:paraId="25D4E947" w14:textId="77777777" w:rsidR="00C410F2" w:rsidRDefault="00610BC9">
      <w:pPr>
        <w:pStyle w:val="ab"/>
        <w:spacing w:line="360" w:lineRule="auto"/>
        <w:rPr>
          <w:rFonts w:hAnsi="宋体"/>
          <w:sz w:val="24"/>
          <w:szCs w:val="24"/>
        </w:rPr>
      </w:pPr>
      <w:r>
        <w:rPr>
          <w:rFonts w:hAnsi="宋体" w:hint="eastAsia"/>
          <w:sz w:val="24"/>
          <w:szCs w:val="24"/>
        </w:rPr>
        <w:t>名 称：北京理工大学</w:t>
      </w:r>
    </w:p>
    <w:p w14:paraId="7406209B" w14:textId="77777777" w:rsidR="00C410F2" w:rsidRDefault="00610BC9">
      <w:pPr>
        <w:pStyle w:val="ab"/>
        <w:spacing w:line="360" w:lineRule="auto"/>
        <w:rPr>
          <w:rFonts w:hAnsi="宋体"/>
          <w:sz w:val="24"/>
          <w:szCs w:val="24"/>
        </w:rPr>
      </w:pPr>
      <w:r>
        <w:rPr>
          <w:rFonts w:hAnsi="宋体" w:hint="eastAsia"/>
          <w:sz w:val="24"/>
          <w:szCs w:val="24"/>
        </w:rPr>
        <w:t>地址：海淀区中关村南大街5号</w:t>
      </w:r>
    </w:p>
    <w:p w14:paraId="2A1DD604" w14:textId="77777777" w:rsidR="00C410F2" w:rsidRDefault="00610BC9">
      <w:pPr>
        <w:pStyle w:val="ab"/>
        <w:spacing w:line="360" w:lineRule="auto"/>
        <w:rPr>
          <w:rFonts w:hAnsi="宋体"/>
          <w:sz w:val="24"/>
          <w:szCs w:val="24"/>
        </w:rPr>
      </w:pPr>
      <w:r>
        <w:rPr>
          <w:rFonts w:hAnsi="宋体" w:hint="eastAsia"/>
          <w:sz w:val="24"/>
          <w:szCs w:val="24"/>
        </w:rPr>
        <w:t>联系方式：</w:t>
      </w:r>
      <w:bookmarkStart w:id="652" w:name="_Toc28359009"/>
      <w:bookmarkStart w:id="653" w:name="_Toc28359086"/>
      <w:r>
        <w:rPr>
          <w:rFonts w:hAnsi="宋体" w:hint="eastAsia"/>
          <w:sz w:val="24"/>
          <w:szCs w:val="24"/>
        </w:rPr>
        <w:t>张老师，电话：</w:t>
      </w:r>
      <w:r>
        <w:rPr>
          <w:rFonts w:hAnsi="宋体"/>
          <w:sz w:val="24"/>
          <w:szCs w:val="24"/>
        </w:rPr>
        <w:t>010-68917514</w:t>
      </w:r>
    </w:p>
    <w:p w14:paraId="55A82D18" w14:textId="77777777" w:rsidR="00C410F2" w:rsidRDefault="00610BC9">
      <w:pPr>
        <w:pStyle w:val="ab"/>
        <w:spacing w:line="360" w:lineRule="auto"/>
        <w:rPr>
          <w:rFonts w:hAnsi="宋体"/>
          <w:sz w:val="24"/>
          <w:szCs w:val="24"/>
        </w:rPr>
      </w:pPr>
      <w:r>
        <w:rPr>
          <w:rFonts w:hAnsi="宋体" w:hint="eastAsia"/>
          <w:sz w:val="24"/>
          <w:szCs w:val="24"/>
        </w:rPr>
        <w:t>2.采购代理机构信息</w:t>
      </w:r>
      <w:bookmarkEnd w:id="652"/>
      <w:bookmarkEnd w:id="653"/>
    </w:p>
    <w:p w14:paraId="2FD6E329" w14:textId="77777777" w:rsidR="00C410F2" w:rsidRDefault="00610BC9">
      <w:pPr>
        <w:pStyle w:val="ab"/>
        <w:spacing w:line="360" w:lineRule="auto"/>
        <w:rPr>
          <w:rFonts w:hAnsi="宋体"/>
          <w:sz w:val="24"/>
          <w:szCs w:val="24"/>
        </w:rPr>
      </w:pPr>
      <w:r>
        <w:rPr>
          <w:rFonts w:hAnsi="宋体" w:hint="eastAsia"/>
          <w:sz w:val="24"/>
          <w:szCs w:val="24"/>
        </w:rPr>
        <w:t>名 称：北京明德致信咨询有限公司</w:t>
      </w:r>
    </w:p>
    <w:p w14:paraId="61D575E2" w14:textId="77777777" w:rsidR="00C410F2" w:rsidRDefault="00610BC9">
      <w:pPr>
        <w:pStyle w:val="ab"/>
        <w:spacing w:line="360" w:lineRule="auto"/>
        <w:rPr>
          <w:rFonts w:hAnsi="宋体"/>
          <w:sz w:val="24"/>
          <w:szCs w:val="24"/>
        </w:rPr>
      </w:pPr>
      <w:r>
        <w:rPr>
          <w:rFonts w:hAnsi="宋体" w:hint="eastAsia"/>
          <w:sz w:val="24"/>
          <w:szCs w:val="24"/>
        </w:rPr>
        <w:t>地　址：</w:t>
      </w:r>
      <w:r>
        <w:rPr>
          <w:rFonts w:hAnsi="宋体" w:hint="eastAsia"/>
          <w:sz w:val="24"/>
        </w:rPr>
        <w:t>北京市海淀区学院路30号科大天工大厦B座17层1709室</w:t>
      </w:r>
      <w:r>
        <w:rPr>
          <w:rFonts w:hAnsi="宋体" w:hint="eastAsia"/>
          <w:sz w:val="24"/>
          <w:szCs w:val="24"/>
        </w:rPr>
        <w:t>（邮编：100083）</w:t>
      </w:r>
    </w:p>
    <w:p w14:paraId="55183EB6" w14:textId="77777777" w:rsidR="00C410F2" w:rsidRDefault="00610BC9">
      <w:pPr>
        <w:pStyle w:val="ab"/>
        <w:spacing w:line="360" w:lineRule="auto"/>
        <w:jc w:val="left"/>
        <w:rPr>
          <w:rFonts w:hAnsi="宋体"/>
          <w:sz w:val="24"/>
          <w:szCs w:val="24"/>
        </w:rPr>
      </w:pPr>
      <w:r>
        <w:rPr>
          <w:rFonts w:hAnsi="宋体" w:hint="eastAsia"/>
          <w:sz w:val="24"/>
          <w:szCs w:val="24"/>
        </w:rPr>
        <w:t>联系方式：</w:t>
      </w:r>
      <w:bookmarkStart w:id="654" w:name="_Toc28359010"/>
      <w:bookmarkStart w:id="655" w:name="_Toc28359087"/>
      <w:r>
        <w:rPr>
          <w:rFonts w:hAnsi="宋体" w:hint="eastAsia"/>
          <w:sz w:val="24"/>
          <w:szCs w:val="24"/>
        </w:rPr>
        <w:t>张乐、马腾、王经理，010-</w:t>
      </w:r>
      <w:r>
        <w:rPr>
          <w:rFonts w:hAnsi="宋体"/>
          <w:sz w:val="24"/>
          <w:szCs w:val="24"/>
        </w:rPr>
        <w:t>61192275</w:t>
      </w:r>
      <w:r>
        <w:rPr>
          <w:rFonts w:hAnsi="宋体" w:hint="eastAsia"/>
          <w:sz w:val="24"/>
          <w:szCs w:val="24"/>
        </w:rPr>
        <w:t>、1</w:t>
      </w:r>
      <w:r>
        <w:rPr>
          <w:rFonts w:hAnsi="宋体"/>
          <w:sz w:val="24"/>
          <w:szCs w:val="24"/>
        </w:rPr>
        <w:t>8600960203</w:t>
      </w:r>
      <w:r>
        <w:rPr>
          <w:rFonts w:hAnsi="宋体" w:hint="eastAsia"/>
          <w:sz w:val="24"/>
          <w:szCs w:val="24"/>
        </w:rPr>
        <w:t>、</w:t>
      </w:r>
      <w:r>
        <w:rPr>
          <w:rFonts w:hAnsi="宋体"/>
          <w:sz w:val="24"/>
          <w:szCs w:val="24"/>
        </w:rPr>
        <w:t>bjmdzx@vip.163.com</w:t>
      </w:r>
    </w:p>
    <w:p w14:paraId="1E2A9D44" w14:textId="77777777" w:rsidR="00C410F2" w:rsidRDefault="00610BC9">
      <w:pPr>
        <w:pStyle w:val="ab"/>
        <w:spacing w:line="360" w:lineRule="auto"/>
        <w:jc w:val="left"/>
        <w:rPr>
          <w:rFonts w:hAnsi="宋体"/>
          <w:sz w:val="24"/>
          <w:szCs w:val="24"/>
        </w:rPr>
      </w:pPr>
      <w:r>
        <w:rPr>
          <w:rFonts w:hAnsi="宋体" w:hint="eastAsia"/>
          <w:sz w:val="24"/>
          <w:szCs w:val="24"/>
        </w:rPr>
        <w:t>3.项目</w:t>
      </w:r>
      <w:r>
        <w:rPr>
          <w:rFonts w:hAnsi="宋体"/>
          <w:sz w:val="24"/>
          <w:szCs w:val="24"/>
        </w:rPr>
        <w:t>联系方式</w:t>
      </w:r>
      <w:bookmarkEnd w:id="654"/>
      <w:bookmarkEnd w:id="655"/>
    </w:p>
    <w:p w14:paraId="63E008AD" w14:textId="77777777" w:rsidR="00C410F2" w:rsidRDefault="00610BC9">
      <w:pPr>
        <w:pStyle w:val="ab"/>
        <w:spacing w:line="360" w:lineRule="auto"/>
        <w:jc w:val="left"/>
        <w:rPr>
          <w:rFonts w:hAnsi="宋体"/>
          <w:sz w:val="24"/>
          <w:szCs w:val="24"/>
        </w:rPr>
      </w:pPr>
      <w:r>
        <w:rPr>
          <w:rFonts w:hAnsi="宋体" w:hint="eastAsia"/>
          <w:sz w:val="24"/>
          <w:szCs w:val="24"/>
        </w:rPr>
        <w:t>项目联系人：张乐、马腾</w:t>
      </w:r>
      <w:r>
        <w:rPr>
          <w:rFonts w:hAnsi="宋体" w:cs="Arial" w:hint="eastAsia"/>
          <w:sz w:val="24"/>
        </w:rPr>
        <w:t>、王经理</w:t>
      </w:r>
      <w:r>
        <w:rPr>
          <w:rFonts w:hAnsi="宋体" w:hint="eastAsia"/>
          <w:sz w:val="24"/>
          <w:szCs w:val="24"/>
        </w:rPr>
        <w:t>，电话：010-</w:t>
      </w:r>
      <w:r>
        <w:rPr>
          <w:rFonts w:hAnsi="宋体"/>
          <w:sz w:val="24"/>
          <w:szCs w:val="24"/>
        </w:rPr>
        <w:t>61192275</w:t>
      </w:r>
      <w:r>
        <w:rPr>
          <w:rFonts w:hAnsi="宋体" w:hint="eastAsia"/>
          <w:sz w:val="24"/>
          <w:szCs w:val="24"/>
        </w:rPr>
        <w:t>、1</w:t>
      </w:r>
      <w:r>
        <w:rPr>
          <w:rFonts w:hAnsi="宋体"/>
          <w:sz w:val="24"/>
          <w:szCs w:val="24"/>
        </w:rPr>
        <w:t>8600960203</w:t>
      </w:r>
      <w:r>
        <w:rPr>
          <w:rFonts w:hAnsi="宋体" w:hint="eastAsia"/>
          <w:sz w:val="24"/>
          <w:szCs w:val="24"/>
        </w:rPr>
        <w:t>、</w:t>
      </w:r>
      <w:hyperlink r:id="rId15" w:history="1">
        <w:r>
          <w:rPr>
            <w:rStyle w:val="afc"/>
            <w:rFonts w:hAnsi="宋体"/>
            <w:sz w:val="24"/>
            <w:szCs w:val="24"/>
          </w:rPr>
          <w:t>bjmdzx@vip.163.com</w:t>
        </w:r>
      </w:hyperlink>
    </w:p>
    <w:p w14:paraId="24B9BFEC" w14:textId="77777777" w:rsidR="00C410F2" w:rsidRDefault="00610BC9">
      <w:pPr>
        <w:pStyle w:val="ab"/>
        <w:spacing w:line="360" w:lineRule="auto"/>
        <w:rPr>
          <w:rFonts w:hAnsi="宋体"/>
          <w:sz w:val="24"/>
          <w:szCs w:val="24"/>
        </w:rPr>
      </w:pPr>
      <w:r>
        <w:rPr>
          <w:rFonts w:hAnsi="宋体" w:hint="eastAsia"/>
          <w:sz w:val="24"/>
          <w:szCs w:val="24"/>
        </w:rPr>
        <w:t>地　址：</w:t>
      </w:r>
      <w:r>
        <w:rPr>
          <w:rFonts w:hAnsi="宋体" w:hint="eastAsia"/>
          <w:sz w:val="24"/>
        </w:rPr>
        <w:t>北京市海淀区学院路30号科大天工大厦B座17层1709室</w:t>
      </w:r>
      <w:r>
        <w:rPr>
          <w:rFonts w:hAnsi="宋体" w:hint="eastAsia"/>
          <w:sz w:val="24"/>
          <w:szCs w:val="24"/>
        </w:rPr>
        <w:t>（邮编：100083）</w:t>
      </w:r>
    </w:p>
    <w:bookmarkEnd w:id="622"/>
    <w:p w14:paraId="050489DE" w14:textId="77777777" w:rsidR="00C410F2" w:rsidRDefault="00C410F2">
      <w:pPr>
        <w:spacing w:line="360" w:lineRule="auto"/>
        <w:ind w:firstLineChars="250" w:firstLine="600"/>
        <w:rPr>
          <w:rFonts w:ascii="宋体" w:hAnsi="宋体"/>
          <w:sz w:val="24"/>
        </w:rPr>
      </w:pPr>
    </w:p>
    <w:p w14:paraId="6198FEE3" w14:textId="77777777" w:rsidR="00C410F2" w:rsidRDefault="00C410F2">
      <w:pPr>
        <w:spacing w:line="360" w:lineRule="auto"/>
        <w:ind w:firstLineChars="250" w:firstLine="600"/>
        <w:rPr>
          <w:rFonts w:ascii="宋体" w:hAnsi="宋体"/>
          <w:sz w:val="24"/>
        </w:rPr>
        <w:sectPr w:rsidR="00C410F2">
          <w:pgSz w:w="11906" w:h="16838"/>
          <w:pgMar w:top="1440" w:right="1797" w:bottom="1440" w:left="1797" w:header="851" w:footer="992" w:gutter="0"/>
          <w:cols w:space="720"/>
          <w:docGrid w:type="lines" w:linePitch="312"/>
        </w:sectPr>
      </w:pPr>
    </w:p>
    <w:p w14:paraId="4FE733AC" w14:textId="77777777" w:rsidR="00C410F2" w:rsidRDefault="00610BC9">
      <w:pPr>
        <w:pStyle w:val="1"/>
      </w:pPr>
      <w:bookmarkStart w:id="656" w:name="_Toc135812630"/>
      <w:r>
        <w:rPr>
          <w:rFonts w:hint="eastAsia"/>
        </w:rPr>
        <w:lastRenderedPageBreak/>
        <w:t>第六章    供应商须知资料表</w:t>
      </w:r>
      <w:bookmarkEnd w:id="623"/>
      <w:bookmarkEnd w:id="656"/>
    </w:p>
    <w:p w14:paraId="73B63B40" w14:textId="77777777" w:rsidR="00C410F2" w:rsidRDefault="00610BC9">
      <w:pPr>
        <w:spacing w:line="360" w:lineRule="auto"/>
        <w:ind w:firstLine="482"/>
        <w:rPr>
          <w:rFonts w:ascii="宋体" w:hAnsi="宋体"/>
          <w:sz w:val="24"/>
        </w:rPr>
      </w:pPr>
      <w:r>
        <w:rPr>
          <w:rFonts w:ascii="宋体" w:hAnsi="宋体" w:hint="eastAsia"/>
          <w:sz w:val="24"/>
        </w:rPr>
        <w:t>本表是关于要采购货物的具体资料，是对供应商须知的具体补充和修改，如有矛盾，应以本资料表为准。</w:t>
      </w:r>
    </w:p>
    <w:tbl>
      <w:tblPr>
        <w:tblW w:w="7966"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229"/>
      </w:tblGrid>
      <w:tr w:rsidR="00C410F2" w14:paraId="22292E29" w14:textId="77777777">
        <w:trPr>
          <w:trHeight w:val="565"/>
        </w:trPr>
        <w:tc>
          <w:tcPr>
            <w:tcW w:w="737" w:type="dxa"/>
            <w:vAlign w:val="center"/>
          </w:tcPr>
          <w:p w14:paraId="310C0A6D" w14:textId="77777777" w:rsidR="00C410F2" w:rsidRDefault="00610BC9">
            <w:pPr>
              <w:spacing w:line="360" w:lineRule="auto"/>
              <w:jc w:val="center"/>
              <w:rPr>
                <w:rFonts w:ascii="宋体" w:hAnsi="宋体"/>
                <w:sz w:val="24"/>
              </w:rPr>
            </w:pPr>
            <w:bookmarkStart w:id="657" w:name="_Hlk126768960"/>
            <w:r>
              <w:rPr>
                <w:rFonts w:ascii="宋体" w:hAnsi="宋体" w:hint="eastAsia"/>
                <w:sz w:val="24"/>
              </w:rPr>
              <w:t>序号</w:t>
            </w:r>
          </w:p>
        </w:tc>
        <w:tc>
          <w:tcPr>
            <w:tcW w:w="7229" w:type="dxa"/>
            <w:vAlign w:val="center"/>
          </w:tcPr>
          <w:p w14:paraId="35F8BAF6" w14:textId="77777777" w:rsidR="00C410F2" w:rsidRDefault="00610BC9">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C410F2" w14:paraId="6E3EF86F" w14:textId="77777777">
        <w:trPr>
          <w:trHeight w:val="565"/>
        </w:trPr>
        <w:tc>
          <w:tcPr>
            <w:tcW w:w="737" w:type="dxa"/>
            <w:vAlign w:val="center"/>
          </w:tcPr>
          <w:p w14:paraId="20DC969D" w14:textId="77777777" w:rsidR="00C410F2" w:rsidRDefault="00610BC9">
            <w:pPr>
              <w:spacing w:line="360" w:lineRule="auto"/>
              <w:jc w:val="center"/>
              <w:rPr>
                <w:rFonts w:ascii="宋体" w:hAnsi="宋体"/>
                <w:color w:val="000000"/>
                <w:sz w:val="24"/>
              </w:rPr>
            </w:pPr>
            <w:r>
              <w:rPr>
                <w:rFonts w:ascii="宋体" w:hAnsi="宋体"/>
                <w:color w:val="000000"/>
                <w:sz w:val="24"/>
              </w:rPr>
              <w:t>1</w:t>
            </w:r>
          </w:p>
        </w:tc>
        <w:tc>
          <w:tcPr>
            <w:tcW w:w="7229" w:type="dxa"/>
            <w:vAlign w:val="center"/>
          </w:tcPr>
          <w:p w14:paraId="498AD5F5" w14:textId="77777777" w:rsidR="00C410F2" w:rsidRDefault="00610BC9">
            <w:pPr>
              <w:spacing w:line="360" w:lineRule="auto"/>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北京理工大学</w:t>
            </w:r>
          </w:p>
        </w:tc>
      </w:tr>
      <w:tr w:rsidR="00C410F2" w14:paraId="41A20668" w14:textId="77777777">
        <w:trPr>
          <w:trHeight w:val="565"/>
        </w:trPr>
        <w:tc>
          <w:tcPr>
            <w:tcW w:w="737" w:type="dxa"/>
            <w:vAlign w:val="center"/>
          </w:tcPr>
          <w:p w14:paraId="00CDB1C4" w14:textId="77777777" w:rsidR="00C410F2" w:rsidRDefault="00610BC9">
            <w:pPr>
              <w:spacing w:line="360" w:lineRule="auto"/>
              <w:jc w:val="center"/>
              <w:rPr>
                <w:rFonts w:ascii="宋体" w:hAnsi="宋体"/>
                <w:sz w:val="24"/>
              </w:rPr>
            </w:pPr>
            <w:r>
              <w:rPr>
                <w:rFonts w:ascii="宋体" w:hAnsi="宋体"/>
                <w:sz w:val="24"/>
              </w:rPr>
              <w:t>2</w:t>
            </w:r>
          </w:p>
        </w:tc>
        <w:tc>
          <w:tcPr>
            <w:tcW w:w="7229" w:type="dxa"/>
            <w:vAlign w:val="center"/>
          </w:tcPr>
          <w:p w14:paraId="6E294DFE" w14:textId="77777777" w:rsidR="00C410F2" w:rsidRDefault="00610BC9">
            <w:pPr>
              <w:spacing w:line="360" w:lineRule="auto"/>
              <w:rPr>
                <w:rFonts w:ascii="宋体" w:hAnsi="宋体"/>
                <w:sz w:val="24"/>
              </w:rPr>
            </w:pPr>
            <w:r>
              <w:rPr>
                <w:rFonts w:ascii="宋体" w:hAnsi="宋体" w:hint="eastAsia"/>
                <w:sz w:val="24"/>
              </w:rPr>
              <w:t>报价保证金：</w:t>
            </w:r>
            <w:r>
              <w:rPr>
                <w:rFonts w:ascii="宋体" w:hAnsi="宋体" w:hint="eastAsia"/>
                <w:b/>
                <w:sz w:val="24"/>
                <w:u w:val="single"/>
              </w:rPr>
              <w:t>所投项目（包号）预算的2%</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p>
        </w:tc>
      </w:tr>
      <w:tr w:rsidR="00C410F2" w14:paraId="4AB817CF" w14:textId="77777777">
        <w:trPr>
          <w:trHeight w:val="565"/>
        </w:trPr>
        <w:tc>
          <w:tcPr>
            <w:tcW w:w="737" w:type="dxa"/>
            <w:vAlign w:val="center"/>
          </w:tcPr>
          <w:p w14:paraId="7FDC8FD4" w14:textId="77777777" w:rsidR="00C410F2" w:rsidRDefault="00610BC9">
            <w:pPr>
              <w:spacing w:line="360" w:lineRule="auto"/>
              <w:jc w:val="center"/>
              <w:rPr>
                <w:rFonts w:ascii="宋体" w:hAnsi="宋体"/>
                <w:sz w:val="24"/>
              </w:rPr>
            </w:pPr>
            <w:r>
              <w:rPr>
                <w:rFonts w:ascii="宋体" w:hAnsi="宋体"/>
                <w:sz w:val="24"/>
              </w:rPr>
              <w:t>3</w:t>
            </w:r>
          </w:p>
        </w:tc>
        <w:tc>
          <w:tcPr>
            <w:tcW w:w="7229" w:type="dxa"/>
            <w:vAlign w:val="center"/>
          </w:tcPr>
          <w:p w14:paraId="4B86C63B" w14:textId="77777777" w:rsidR="00C410F2" w:rsidRDefault="00610BC9">
            <w:pPr>
              <w:spacing w:line="360" w:lineRule="auto"/>
              <w:rPr>
                <w:rFonts w:ascii="宋体" w:hAnsi="宋体"/>
                <w:sz w:val="24"/>
                <w:u w:val="single"/>
              </w:rPr>
            </w:pPr>
            <w:r>
              <w:rPr>
                <w:rFonts w:ascii="宋体" w:hAnsi="宋体" w:hint="eastAsia"/>
                <w:sz w:val="24"/>
              </w:rPr>
              <w:t>成交服务费为：</w:t>
            </w:r>
            <w:r>
              <w:rPr>
                <w:rFonts w:ascii="宋体" w:hAnsi="宋体" w:hint="eastAsia"/>
                <w:sz w:val="24"/>
                <w:u w:val="single"/>
              </w:rPr>
              <w:t>按《招标代理服务收费管理暂行办法》（计价格[2002]1980号）及《国家发展改革委办公厅关于招标代理服务收费有关问题的通知》（发改办价格[2003]857号）执行，按成交金额差额定率累进法计算，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sz w:val="24"/>
                <w:u w:val="single"/>
              </w:rPr>
              <w:t>按包由成交人</w:t>
            </w:r>
            <w:proofErr w:type="gramEnd"/>
            <w:r>
              <w:rPr>
                <w:rFonts w:ascii="宋体" w:hAnsi="宋体" w:hint="eastAsia"/>
                <w:sz w:val="24"/>
                <w:u w:val="single"/>
              </w:rPr>
              <w:t>支付。</w:t>
            </w:r>
          </w:p>
          <w:p w14:paraId="0C6F95FC" w14:textId="77777777" w:rsidR="00C410F2" w:rsidRDefault="00610BC9">
            <w:pPr>
              <w:spacing w:line="360" w:lineRule="auto"/>
              <w:rPr>
                <w:rFonts w:ascii="宋体" w:hAnsi="宋体"/>
                <w:sz w:val="24"/>
                <w:u w:val="single"/>
              </w:rPr>
            </w:pPr>
            <w:r>
              <w:rPr>
                <w:rFonts w:ascii="宋体" w:hAnsi="宋体" w:hint="eastAsia"/>
                <w:sz w:val="24"/>
                <w:u w:val="single"/>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C410F2" w14:paraId="0B3B9EE8"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2FD9A224" w14:textId="77777777" w:rsidR="00C410F2" w:rsidRDefault="00610BC9">
                  <w:pPr>
                    <w:ind w:firstLine="1733"/>
                    <w:rPr>
                      <w:rFonts w:ascii="宋体" w:hAnsi="宋体"/>
                      <w:b/>
                      <w:bCs/>
                      <w:color w:val="000000"/>
                      <w:sz w:val="24"/>
                    </w:rPr>
                  </w:pPr>
                  <w:r>
                    <w:rPr>
                      <w:noProof/>
                    </w:rPr>
                    <mc:AlternateContent>
                      <mc:Choice Requires="wps">
                        <w:drawing>
                          <wp:anchor distT="0" distB="0" distL="114300" distR="114300" simplePos="0" relativeHeight="251657728" behindDoc="0" locked="0" layoutInCell="1" allowOverlap="1" wp14:anchorId="236F3B2D" wp14:editId="7D3DE83D">
                            <wp:simplePos x="0" y="0"/>
                            <wp:positionH relativeFrom="column">
                              <wp:posOffset>568325</wp:posOffset>
                            </wp:positionH>
                            <wp:positionV relativeFrom="paragraph">
                              <wp:posOffset>33655</wp:posOffset>
                            </wp:positionV>
                            <wp:extent cx="1495425" cy="1104900"/>
                            <wp:effectExtent l="6985" t="12700" r="12065" b="6350"/>
                            <wp:wrapNone/>
                            <wp:docPr id="780437888"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9" o:spid="_x0000_s1026" o:spt="20" style="position:absolute;left:0pt;flip:x y;margin-left:44.75pt;margin-top:2.65pt;height:87pt;width:117.75pt;z-index:251660288;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ZMW/1AAAAAgBAAAPAAAAAAAAAAEAIAAAACIAAABkcnMvZG93bnJldi54bWxQ&#10;SwECFAAUAAAACACHTuJAxkzZq/sBAADNAwAADgAAAAAAAAABACAAAAAjAQAAZHJzL2Uyb0RvYy54&#10;bWxQSwUGAAAAAAYABgBZAQAAk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6704" behindDoc="0" locked="0" layoutInCell="1" allowOverlap="1" wp14:anchorId="4B036385" wp14:editId="5C0DCCCA">
                            <wp:simplePos x="0" y="0"/>
                            <wp:positionH relativeFrom="column">
                              <wp:posOffset>-114300</wp:posOffset>
                            </wp:positionH>
                            <wp:positionV relativeFrom="paragraph">
                              <wp:posOffset>-6350</wp:posOffset>
                            </wp:positionV>
                            <wp:extent cx="635" cy="0"/>
                            <wp:effectExtent l="10160" t="10795" r="8255" b="8255"/>
                            <wp:wrapNone/>
                            <wp:docPr id="1524993750"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032"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kdN+&#10;1QAAAAkBAAAPAAAAAAAAAAEAIAAAACIAAABkcnMvZG93bnJldi54bWxQSwECFAAUAAAACACHTuJA&#10;zTjIK+sBAACyAwAADgAAAAAAAAABACAAAAAkAQAAZHJzL2Uyb0RvYy54bWxQSwUGAAAAAAYABgBZ&#10;AQAAgQU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4B2DFE64" w14:textId="77777777" w:rsidR="00C410F2" w:rsidRDefault="00610BC9">
                  <w:pPr>
                    <w:ind w:firstLineChars="200" w:firstLine="482"/>
                    <w:rPr>
                      <w:rFonts w:ascii="宋体" w:hAnsi="宋体"/>
                      <w:b/>
                      <w:bCs/>
                      <w:color w:val="000000"/>
                      <w:sz w:val="24"/>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proofErr w:type="gramStart"/>
                  <w:r>
                    <w:rPr>
                      <w:rFonts w:ascii="宋体" w:hAnsi="宋体" w:hint="eastAsia"/>
                      <w:b/>
                      <w:bCs/>
                      <w:color w:val="000000"/>
                      <w:sz w:val="24"/>
                    </w:rPr>
                    <w:t>务</w:t>
                  </w:r>
                  <w:proofErr w:type="gramEnd"/>
                </w:p>
                <w:p w14:paraId="3E852ED3" w14:textId="77777777" w:rsidR="00C410F2" w:rsidRDefault="00610BC9">
                  <w:pPr>
                    <w:ind w:firstLineChars="500" w:firstLine="1050"/>
                    <w:rPr>
                      <w:rFonts w:ascii="宋体" w:hAnsi="宋体"/>
                      <w:b/>
                      <w:bCs/>
                      <w:color w:val="000000"/>
                      <w:sz w:val="24"/>
                    </w:rPr>
                  </w:pPr>
                  <w:r>
                    <w:rPr>
                      <w:rFonts w:hint="eastAsia"/>
                      <w:noProof/>
                    </w:rPr>
                    <mc:AlternateContent>
                      <mc:Choice Requires="wps">
                        <w:drawing>
                          <wp:anchor distT="0" distB="0" distL="114300" distR="114300" simplePos="0" relativeHeight="251658752" behindDoc="0" locked="0" layoutInCell="1" allowOverlap="1" wp14:anchorId="18765BAB" wp14:editId="0FA77362">
                            <wp:simplePos x="0" y="0"/>
                            <wp:positionH relativeFrom="column">
                              <wp:posOffset>-3175</wp:posOffset>
                            </wp:positionH>
                            <wp:positionV relativeFrom="paragraph">
                              <wp:posOffset>75565</wp:posOffset>
                            </wp:positionV>
                            <wp:extent cx="2028825" cy="676275"/>
                            <wp:effectExtent l="6985" t="12700" r="12065" b="6350"/>
                            <wp:wrapNone/>
                            <wp:docPr id="495991262"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033" o:spid="_x0000_s1026" o:spt="20" style="position:absolute;left:0pt;flip:x y;margin-left:-0.25pt;margin-top:5.95pt;height:53.25pt;width:159.75pt;z-index:251660288;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fwc9AAAAAIAQAADwAAAAAAAAABACAAAAAiAAAAZHJzL2Rvd25yZXYueG1sUEsB&#10;AhQAFAAAAAgAh07iQJIU0G79AQAAzgMAAA4AAAAAAAAAAQAgAAAAHwEAAGRycy9lMm9Eb2MueG1s&#10;UEsFBgAAAAAGAAYAWQEAAI4FA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16622F18" w14:textId="77777777" w:rsidR="00C410F2" w:rsidRDefault="00610BC9">
                  <w:pPr>
                    <w:ind w:firstLineChars="700" w:firstLine="1687"/>
                    <w:rPr>
                      <w:rFonts w:ascii="宋体" w:hAnsi="宋体"/>
                      <w:b/>
                      <w:bCs/>
                      <w:color w:val="000000"/>
                      <w:sz w:val="24"/>
                    </w:rPr>
                  </w:pPr>
                  <w:r>
                    <w:rPr>
                      <w:rFonts w:ascii="宋体" w:hAnsi="宋体" w:hint="eastAsia"/>
                      <w:b/>
                      <w:bCs/>
                      <w:color w:val="000000"/>
                      <w:sz w:val="24"/>
                    </w:rPr>
                    <w:t>率　     型</w:t>
                  </w:r>
                </w:p>
                <w:p w14:paraId="4FB56869" w14:textId="77777777" w:rsidR="00C410F2" w:rsidRDefault="00610BC9">
                  <w:pPr>
                    <w:ind w:firstLineChars="500" w:firstLine="1205"/>
                    <w:rPr>
                      <w:rFonts w:ascii="宋体" w:hAnsi="宋体"/>
                      <w:b/>
                      <w:bCs/>
                      <w:color w:val="000000"/>
                      <w:sz w:val="24"/>
                    </w:rPr>
                  </w:pPr>
                  <w:r>
                    <w:rPr>
                      <w:rFonts w:ascii="宋体" w:hAnsi="宋体" w:hint="eastAsia"/>
                      <w:b/>
                      <w:bCs/>
                      <w:color w:val="000000"/>
                      <w:sz w:val="24"/>
                    </w:rPr>
                    <w:t xml:space="preserve">　　　　</w:t>
                  </w:r>
                </w:p>
                <w:p w14:paraId="7D7362ED" w14:textId="77777777" w:rsidR="00C410F2" w:rsidRDefault="00610BC9">
                  <w:pPr>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4EA715AF" w14:textId="77777777" w:rsidR="00C410F2" w:rsidRDefault="00610BC9">
                  <w:pPr>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7AF7B084" w14:textId="77777777" w:rsidR="00C410F2" w:rsidRDefault="00610BC9">
                  <w:pPr>
                    <w:jc w:val="center"/>
                    <w:rPr>
                      <w:rFonts w:ascii="宋体" w:hAnsi="宋体"/>
                      <w:b/>
                      <w:bCs/>
                      <w:color w:val="000000"/>
                      <w:sz w:val="24"/>
                    </w:rPr>
                  </w:pPr>
                  <w:r>
                    <w:rPr>
                      <w:rFonts w:ascii="宋体" w:hAnsi="宋体" w:hint="eastAsia"/>
                      <w:b/>
                      <w:bCs/>
                      <w:color w:val="000000"/>
                      <w:sz w:val="24"/>
                    </w:rPr>
                    <w:t>服务招标</w:t>
                  </w:r>
                </w:p>
              </w:tc>
            </w:tr>
            <w:tr w:rsidR="00C410F2" w14:paraId="790ADC68"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94BF3F0" w14:textId="77777777" w:rsidR="00C410F2" w:rsidRDefault="00610BC9">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41DA06DE" w14:textId="77777777" w:rsidR="00C410F2" w:rsidRDefault="00610BC9">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644653D4" w14:textId="77777777" w:rsidR="00C410F2" w:rsidRDefault="00610BC9">
                  <w:pPr>
                    <w:jc w:val="center"/>
                    <w:rPr>
                      <w:rFonts w:ascii="宋体" w:hAnsi="宋体"/>
                      <w:sz w:val="24"/>
                    </w:rPr>
                  </w:pPr>
                  <w:r>
                    <w:rPr>
                      <w:rFonts w:ascii="宋体" w:hAnsi="宋体" w:hint="eastAsia"/>
                      <w:sz w:val="24"/>
                    </w:rPr>
                    <w:t>1.5%</w:t>
                  </w:r>
                </w:p>
              </w:tc>
            </w:tr>
            <w:tr w:rsidR="00C410F2" w14:paraId="31FE9773"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30B66D4E" w14:textId="77777777" w:rsidR="00C410F2" w:rsidRDefault="00610BC9">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618C15FC" w14:textId="77777777" w:rsidR="00C410F2" w:rsidRDefault="00610BC9">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56345DC8" w14:textId="77777777" w:rsidR="00C410F2" w:rsidRDefault="00610BC9">
                  <w:pPr>
                    <w:jc w:val="center"/>
                    <w:rPr>
                      <w:rFonts w:ascii="宋体" w:hAnsi="宋体"/>
                      <w:sz w:val="24"/>
                    </w:rPr>
                  </w:pPr>
                  <w:r>
                    <w:rPr>
                      <w:rFonts w:ascii="宋体" w:hAnsi="宋体" w:hint="eastAsia"/>
                      <w:sz w:val="24"/>
                    </w:rPr>
                    <w:t>0.8%</w:t>
                  </w:r>
                </w:p>
              </w:tc>
            </w:tr>
            <w:tr w:rsidR="00C410F2" w14:paraId="1333EC75"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F04EFCC" w14:textId="77777777" w:rsidR="00C410F2" w:rsidRDefault="00610BC9">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4B70107E" w14:textId="77777777" w:rsidR="00C410F2" w:rsidRDefault="00610BC9">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25359222" w14:textId="77777777" w:rsidR="00C410F2" w:rsidRDefault="00610BC9">
                  <w:pPr>
                    <w:jc w:val="center"/>
                    <w:rPr>
                      <w:rFonts w:ascii="宋体" w:hAnsi="宋体"/>
                      <w:sz w:val="24"/>
                    </w:rPr>
                  </w:pPr>
                  <w:r>
                    <w:rPr>
                      <w:rFonts w:ascii="宋体" w:hAnsi="宋体" w:hint="eastAsia"/>
                      <w:sz w:val="24"/>
                    </w:rPr>
                    <w:t>0.45%</w:t>
                  </w:r>
                </w:p>
              </w:tc>
            </w:tr>
            <w:tr w:rsidR="00C410F2" w14:paraId="7EEC3E5C"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4A0310A1" w14:textId="77777777" w:rsidR="00C410F2" w:rsidRDefault="00610BC9">
                  <w:pPr>
                    <w:jc w:val="center"/>
                    <w:rPr>
                      <w:rFonts w:ascii="宋体" w:hAnsi="宋体"/>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72A1DF4E" w14:textId="77777777" w:rsidR="00C410F2" w:rsidRDefault="00610BC9">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4700A5FA" w14:textId="77777777" w:rsidR="00C410F2" w:rsidRDefault="00610BC9">
                  <w:pPr>
                    <w:jc w:val="center"/>
                    <w:rPr>
                      <w:rFonts w:ascii="宋体" w:hAnsi="宋体"/>
                      <w:sz w:val="24"/>
                    </w:rPr>
                  </w:pPr>
                  <w:r>
                    <w:rPr>
                      <w:rFonts w:ascii="宋体" w:hAnsi="宋体" w:hint="eastAsia"/>
                      <w:sz w:val="24"/>
                    </w:rPr>
                    <w:t>0.25%</w:t>
                  </w:r>
                </w:p>
              </w:tc>
            </w:tr>
            <w:tr w:rsidR="00C410F2" w14:paraId="6828B837"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482147C2" w14:textId="77777777" w:rsidR="00C410F2" w:rsidRDefault="00610BC9">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3FCAAC87" w14:textId="77777777" w:rsidR="00C410F2" w:rsidRDefault="00610BC9">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5D4982B8" w14:textId="77777777" w:rsidR="00C410F2" w:rsidRDefault="00610BC9">
                  <w:pPr>
                    <w:jc w:val="center"/>
                    <w:rPr>
                      <w:rFonts w:ascii="宋体" w:hAnsi="宋体"/>
                      <w:sz w:val="24"/>
                    </w:rPr>
                  </w:pPr>
                  <w:r>
                    <w:rPr>
                      <w:rFonts w:ascii="宋体" w:hAnsi="宋体" w:hint="eastAsia"/>
                      <w:sz w:val="24"/>
                    </w:rPr>
                    <w:t>0.1%</w:t>
                  </w:r>
                </w:p>
              </w:tc>
            </w:tr>
            <w:tr w:rsidR="00C410F2" w14:paraId="28FC88C9"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D2FFAFB" w14:textId="77777777" w:rsidR="00C410F2" w:rsidRDefault="00610BC9">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34BC69B1" w14:textId="77777777" w:rsidR="00C410F2" w:rsidRDefault="00610BC9">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3B2F848A" w14:textId="77777777" w:rsidR="00C410F2" w:rsidRDefault="00610BC9">
                  <w:pPr>
                    <w:jc w:val="center"/>
                    <w:rPr>
                      <w:rFonts w:ascii="宋体" w:hAnsi="宋体"/>
                      <w:sz w:val="24"/>
                    </w:rPr>
                  </w:pPr>
                  <w:r>
                    <w:rPr>
                      <w:rFonts w:ascii="宋体" w:hAnsi="宋体" w:hint="eastAsia"/>
                      <w:sz w:val="24"/>
                    </w:rPr>
                    <w:t>0.05%</w:t>
                  </w:r>
                </w:p>
              </w:tc>
            </w:tr>
            <w:tr w:rsidR="00C410F2" w14:paraId="6D669027"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7B185B03" w14:textId="77777777" w:rsidR="00C410F2" w:rsidRDefault="00610BC9">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706873AE" w14:textId="77777777" w:rsidR="00C410F2" w:rsidRDefault="00610BC9">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722AC222" w14:textId="77777777" w:rsidR="00C410F2" w:rsidRDefault="00610BC9">
                  <w:pPr>
                    <w:jc w:val="center"/>
                    <w:rPr>
                      <w:rFonts w:ascii="宋体" w:hAnsi="宋体"/>
                      <w:sz w:val="24"/>
                    </w:rPr>
                  </w:pPr>
                  <w:r>
                    <w:rPr>
                      <w:rFonts w:ascii="宋体" w:hAnsi="宋体" w:hint="eastAsia"/>
                      <w:sz w:val="24"/>
                    </w:rPr>
                    <w:t>0.01%</w:t>
                  </w:r>
                </w:p>
              </w:tc>
            </w:tr>
          </w:tbl>
          <w:p w14:paraId="12B52779" w14:textId="77777777" w:rsidR="00C410F2" w:rsidRDefault="00C410F2">
            <w:pPr>
              <w:spacing w:line="360" w:lineRule="auto"/>
              <w:rPr>
                <w:rFonts w:ascii="宋体" w:hAnsi="宋体"/>
                <w:sz w:val="24"/>
              </w:rPr>
            </w:pPr>
          </w:p>
        </w:tc>
      </w:tr>
      <w:tr w:rsidR="00C410F2" w14:paraId="209AB509" w14:textId="77777777">
        <w:trPr>
          <w:trHeight w:val="565"/>
        </w:trPr>
        <w:tc>
          <w:tcPr>
            <w:tcW w:w="737" w:type="dxa"/>
            <w:vAlign w:val="center"/>
          </w:tcPr>
          <w:p w14:paraId="13764BA6" w14:textId="77777777" w:rsidR="00C410F2" w:rsidRDefault="00610BC9">
            <w:pPr>
              <w:spacing w:line="360" w:lineRule="auto"/>
              <w:jc w:val="center"/>
              <w:rPr>
                <w:rFonts w:ascii="宋体" w:hAnsi="宋体"/>
                <w:sz w:val="24"/>
              </w:rPr>
            </w:pPr>
            <w:r>
              <w:rPr>
                <w:rFonts w:ascii="宋体" w:hAnsi="宋体"/>
                <w:sz w:val="24"/>
              </w:rPr>
              <w:t>4</w:t>
            </w:r>
          </w:p>
        </w:tc>
        <w:tc>
          <w:tcPr>
            <w:tcW w:w="7229" w:type="dxa"/>
            <w:vAlign w:val="center"/>
          </w:tcPr>
          <w:p w14:paraId="3C40E4EA" w14:textId="77777777" w:rsidR="00C410F2" w:rsidRDefault="00610BC9">
            <w:pPr>
              <w:spacing w:line="360" w:lineRule="auto"/>
              <w:ind w:left="1592" w:hanging="1592"/>
              <w:rPr>
                <w:rFonts w:ascii="宋体" w:hAnsi="宋体"/>
                <w:sz w:val="24"/>
                <w:u w:val="single"/>
              </w:rPr>
            </w:pPr>
            <w:r>
              <w:rPr>
                <w:rFonts w:ascii="宋体" w:hAnsi="宋体" w:hint="eastAsia"/>
                <w:sz w:val="24"/>
              </w:rPr>
              <w:t>报价有效期：</w:t>
            </w:r>
            <w:r>
              <w:rPr>
                <w:rFonts w:ascii="宋体" w:hAnsi="宋体" w:hint="eastAsia"/>
                <w:sz w:val="24"/>
                <w:u w:val="single"/>
              </w:rPr>
              <w:t>自提交响应文件的截止之日起 90日历天。</w:t>
            </w:r>
          </w:p>
        </w:tc>
      </w:tr>
      <w:tr w:rsidR="00C410F2" w14:paraId="3CC53785" w14:textId="77777777">
        <w:trPr>
          <w:trHeight w:val="565"/>
        </w:trPr>
        <w:tc>
          <w:tcPr>
            <w:tcW w:w="737" w:type="dxa"/>
            <w:vAlign w:val="center"/>
          </w:tcPr>
          <w:p w14:paraId="6A1FCD71" w14:textId="77777777" w:rsidR="00C410F2" w:rsidRDefault="00610BC9">
            <w:pPr>
              <w:spacing w:line="360" w:lineRule="auto"/>
              <w:jc w:val="center"/>
              <w:rPr>
                <w:rFonts w:ascii="宋体" w:hAnsi="宋体"/>
                <w:sz w:val="24"/>
              </w:rPr>
            </w:pPr>
            <w:r>
              <w:rPr>
                <w:rFonts w:ascii="宋体" w:hAnsi="宋体"/>
                <w:sz w:val="24"/>
              </w:rPr>
              <w:t>5</w:t>
            </w:r>
          </w:p>
        </w:tc>
        <w:tc>
          <w:tcPr>
            <w:tcW w:w="7229" w:type="dxa"/>
            <w:vAlign w:val="center"/>
          </w:tcPr>
          <w:p w14:paraId="61196A93" w14:textId="77777777" w:rsidR="00C410F2" w:rsidRDefault="00610BC9">
            <w:pPr>
              <w:spacing w:line="360" w:lineRule="auto"/>
              <w:rPr>
                <w:rFonts w:ascii="宋体" w:hAnsi="宋体"/>
                <w:color w:val="000000"/>
                <w:sz w:val="24"/>
              </w:rPr>
            </w:pPr>
            <w:r>
              <w:rPr>
                <w:rFonts w:ascii="宋体" w:hAnsi="宋体" w:hint="eastAsia"/>
                <w:color w:val="000000"/>
                <w:sz w:val="24"/>
              </w:rPr>
              <w:t>响应文件：正本：</w:t>
            </w:r>
            <w:r>
              <w:rPr>
                <w:rFonts w:ascii="宋体" w:hAnsi="宋体" w:hint="eastAsia"/>
                <w:color w:val="000000"/>
                <w:sz w:val="24"/>
                <w:u w:val="single"/>
              </w:rPr>
              <w:t xml:space="preserve">　　1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份</w:t>
            </w:r>
          </w:p>
          <w:p w14:paraId="271A7347" w14:textId="77777777" w:rsidR="00C410F2" w:rsidRDefault="00610BC9">
            <w:pPr>
              <w:spacing w:line="360" w:lineRule="auto"/>
              <w:rPr>
                <w:rFonts w:ascii="宋体" w:hAnsi="宋体"/>
                <w:color w:val="000000"/>
                <w:sz w:val="24"/>
                <w:u w:val="single"/>
              </w:rPr>
            </w:pPr>
            <w:r>
              <w:rPr>
                <w:rFonts w:ascii="宋体" w:hAnsi="宋体" w:hint="eastAsia"/>
                <w:color w:val="000000"/>
                <w:sz w:val="24"/>
              </w:rPr>
              <w:t>电子版U盘（可编辑的文字版word、pdf（盖章后的彩色扫描件）各一份）：</w:t>
            </w:r>
            <w:r>
              <w:rPr>
                <w:rFonts w:ascii="宋体" w:hAnsi="宋体" w:hint="eastAsia"/>
                <w:color w:val="000000"/>
                <w:sz w:val="24"/>
                <w:u w:val="single"/>
              </w:rPr>
              <w:t xml:space="preserve"> 1   </w:t>
            </w:r>
            <w:r>
              <w:rPr>
                <w:rFonts w:ascii="宋体" w:hAnsi="宋体" w:hint="eastAsia"/>
                <w:color w:val="000000"/>
                <w:sz w:val="24"/>
              </w:rPr>
              <w:t>份</w:t>
            </w:r>
          </w:p>
        </w:tc>
      </w:tr>
      <w:tr w:rsidR="00C410F2" w14:paraId="0C014F6F" w14:textId="77777777">
        <w:trPr>
          <w:trHeight w:val="500"/>
        </w:trPr>
        <w:tc>
          <w:tcPr>
            <w:tcW w:w="737" w:type="dxa"/>
            <w:vAlign w:val="center"/>
          </w:tcPr>
          <w:p w14:paraId="74EFC327" w14:textId="77777777" w:rsidR="00C410F2" w:rsidRDefault="00610BC9">
            <w:pPr>
              <w:spacing w:line="360" w:lineRule="auto"/>
              <w:jc w:val="center"/>
              <w:rPr>
                <w:rFonts w:ascii="宋体" w:hAnsi="宋体"/>
                <w:sz w:val="24"/>
              </w:rPr>
            </w:pPr>
            <w:r>
              <w:rPr>
                <w:rFonts w:ascii="宋体" w:hAnsi="宋体"/>
                <w:sz w:val="24"/>
              </w:rPr>
              <w:lastRenderedPageBreak/>
              <w:t>6</w:t>
            </w:r>
          </w:p>
        </w:tc>
        <w:tc>
          <w:tcPr>
            <w:tcW w:w="7229" w:type="dxa"/>
            <w:vAlign w:val="center"/>
          </w:tcPr>
          <w:p w14:paraId="2D1EA734" w14:textId="77777777" w:rsidR="00C410F2" w:rsidRDefault="00610BC9">
            <w:pPr>
              <w:spacing w:line="360" w:lineRule="auto"/>
              <w:rPr>
                <w:rFonts w:ascii="宋体" w:hAnsi="宋体"/>
                <w:sz w:val="24"/>
              </w:rPr>
            </w:pPr>
            <w:proofErr w:type="gramStart"/>
            <w:r>
              <w:rPr>
                <w:rFonts w:ascii="宋体" w:hAnsi="宋体" w:hint="eastAsia"/>
                <w:sz w:val="24"/>
              </w:rPr>
              <w:t>本校级评比</w:t>
            </w:r>
            <w:proofErr w:type="gramEnd"/>
            <w:r>
              <w:rPr>
                <w:rFonts w:ascii="宋体" w:hAnsi="宋体" w:hint="eastAsia"/>
                <w:sz w:val="24"/>
              </w:rPr>
              <w:t>文件的解释权属于采购人及采购代理机构。</w:t>
            </w:r>
          </w:p>
        </w:tc>
      </w:tr>
      <w:bookmarkEnd w:id="657"/>
    </w:tbl>
    <w:p w14:paraId="29510B20" w14:textId="77777777" w:rsidR="00C410F2" w:rsidRDefault="00C410F2">
      <w:pPr>
        <w:rPr>
          <w:rFonts w:ascii="宋体" w:hAnsi="宋体"/>
          <w:sz w:val="24"/>
        </w:rPr>
      </w:pPr>
    </w:p>
    <w:p w14:paraId="46E9612E" w14:textId="77777777" w:rsidR="00C410F2" w:rsidRDefault="00C410F2">
      <w:pPr>
        <w:spacing w:line="312" w:lineRule="auto"/>
        <w:ind w:left="720"/>
        <w:jc w:val="center"/>
        <w:rPr>
          <w:rFonts w:ascii="宋体" w:hAnsi="宋体"/>
          <w:b/>
          <w:sz w:val="32"/>
        </w:rPr>
        <w:sectPr w:rsidR="00C410F2">
          <w:pgSz w:w="11906" w:h="16838"/>
          <w:pgMar w:top="1440" w:right="1797" w:bottom="1440" w:left="1797" w:header="851" w:footer="992" w:gutter="0"/>
          <w:cols w:space="720"/>
          <w:docGrid w:type="lines" w:linePitch="312"/>
        </w:sectPr>
      </w:pPr>
    </w:p>
    <w:p w14:paraId="066DA172" w14:textId="77777777" w:rsidR="00C410F2" w:rsidRDefault="00610BC9">
      <w:pPr>
        <w:pStyle w:val="1"/>
      </w:pPr>
      <w:bookmarkStart w:id="658" w:name="_Toc135812631"/>
      <w:bookmarkStart w:id="659" w:name="_Hlk41922743"/>
      <w:bookmarkStart w:id="660" w:name="_Toc512937852"/>
      <w:r>
        <w:rPr>
          <w:rFonts w:hint="eastAsia"/>
        </w:rPr>
        <w:lastRenderedPageBreak/>
        <w:t xml:space="preserve">第七章 </w:t>
      </w:r>
      <w:r>
        <w:t xml:space="preserve">   </w:t>
      </w:r>
      <w:r>
        <w:rPr>
          <w:rFonts w:hint="eastAsia"/>
        </w:rPr>
        <w:t>货物需求一览表及技术要求</w:t>
      </w:r>
      <w:bookmarkEnd w:id="658"/>
    </w:p>
    <w:bookmarkEnd w:id="659"/>
    <w:bookmarkEnd w:id="660"/>
    <w:p w14:paraId="36D745E4" w14:textId="77777777" w:rsidR="00C410F2" w:rsidRDefault="00610BC9">
      <w:pPr>
        <w:spacing w:line="360" w:lineRule="auto"/>
        <w:rPr>
          <w:rFonts w:ascii="宋体" w:hAnsi="宋体" w:cs="仿宋"/>
          <w:b/>
          <w:color w:val="000000"/>
          <w:sz w:val="24"/>
          <w:lang w:bidi="ar"/>
        </w:rPr>
      </w:pPr>
      <w:r>
        <w:rPr>
          <w:rFonts w:ascii="宋体" w:hAnsi="宋体" w:cs="仿宋" w:hint="eastAsia"/>
          <w:b/>
          <w:color w:val="000000"/>
          <w:sz w:val="24"/>
          <w:lang w:bidi="ar"/>
        </w:rPr>
        <w:t>一、项目概况</w:t>
      </w:r>
    </w:p>
    <w:p w14:paraId="4382B006" w14:textId="77777777" w:rsidR="00C410F2" w:rsidRDefault="00C410F2">
      <w:pPr>
        <w:spacing w:line="360" w:lineRule="auto"/>
        <w:rPr>
          <w:rFonts w:ascii="宋体" w:hAnsi="宋体"/>
          <w:sz w:val="24"/>
        </w:rPr>
      </w:pPr>
    </w:p>
    <w:p w14:paraId="43FAED9D" w14:textId="77777777" w:rsidR="00C410F2" w:rsidRDefault="00C410F2">
      <w:pPr>
        <w:spacing w:line="360" w:lineRule="auto"/>
        <w:rPr>
          <w:rFonts w:ascii="宋体" w:hAnsi="宋体"/>
          <w:sz w:val="24"/>
        </w:rPr>
      </w:pPr>
    </w:p>
    <w:tbl>
      <w:tblPr>
        <w:tblW w:w="89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257"/>
        <w:gridCol w:w="2977"/>
        <w:gridCol w:w="1701"/>
        <w:gridCol w:w="1276"/>
        <w:gridCol w:w="973"/>
      </w:tblGrid>
      <w:tr w:rsidR="00C410F2" w14:paraId="01899CBF" w14:textId="77777777">
        <w:trPr>
          <w:trHeight w:val="447"/>
        </w:trPr>
        <w:tc>
          <w:tcPr>
            <w:tcW w:w="757" w:type="dxa"/>
            <w:vAlign w:val="center"/>
          </w:tcPr>
          <w:p w14:paraId="0C7A70F6" w14:textId="77777777" w:rsidR="00C410F2" w:rsidRDefault="00610BC9">
            <w:pPr>
              <w:spacing w:line="360" w:lineRule="auto"/>
              <w:jc w:val="center"/>
              <w:rPr>
                <w:rFonts w:ascii="宋体" w:hAnsi="宋体"/>
                <w:b/>
                <w:color w:val="000000"/>
                <w:sz w:val="24"/>
              </w:rPr>
            </w:pPr>
            <w:proofErr w:type="gramStart"/>
            <w:r>
              <w:rPr>
                <w:rFonts w:ascii="宋体" w:hAnsi="宋体" w:hint="eastAsia"/>
                <w:b/>
                <w:color w:val="000000"/>
                <w:sz w:val="24"/>
              </w:rPr>
              <w:t>包号</w:t>
            </w:r>
            <w:proofErr w:type="gramEnd"/>
          </w:p>
        </w:tc>
        <w:tc>
          <w:tcPr>
            <w:tcW w:w="1257" w:type="dxa"/>
            <w:vAlign w:val="center"/>
          </w:tcPr>
          <w:p w14:paraId="504C4770" w14:textId="77777777" w:rsidR="00C410F2" w:rsidRDefault="00610BC9">
            <w:pPr>
              <w:spacing w:line="360" w:lineRule="auto"/>
              <w:jc w:val="center"/>
              <w:rPr>
                <w:rFonts w:ascii="宋体" w:hAnsi="宋体"/>
                <w:b/>
                <w:color w:val="000000"/>
                <w:sz w:val="24"/>
              </w:rPr>
            </w:pPr>
            <w:r>
              <w:rPr>
                <w:rFonts w:ascii="宋体" w:hAnsi="宋体" w:hint="eastAsia"/>
                <w:b/>
                <w:color w:val="000000"/>
                <w:sz w:val="24"/>
              </w:rPr>
              <w:t>名称</w:t>
            </w:r>
          </w:p>
        </w:tc>
        <w:tc>
          <w:tcPr>
            <w:tcW w:w="2977" w:type="dxa"/>
            <w:vAlign w:val="center"/>
          </w:tcPr>
          <w:p w14:paraId="195D64C3" w14:textId="77777777" w:rsidR="00C410F2" w:rsidRDefault="00610BC9">
            <w:pPr>
              <w:spacing w:line="360" w:lineRule="auto"/>
              <w:jc w:val="center"/>
              <w:rPr>
                <w:rFonts w:ascii="宋体" w:hAnsi="宋体"/>
                <w:b/>
                <w:color w:val="000000"/>
                <w:sz w:val="24"/>
              </w:rPr>
            </w:pPr>
            <w:r>
              <w:rPr>
                <w:rFonts w:ascii="宋体" w:hAnsi="宋体" w:hint="eastAsia"/>
                <w:b/>
                <w:color w:val="000000"/>
                <w:sz w:val="24"/>
              </w:rPr>
              <w:t>简要技术需求</w:t>
            </w:r>
          </w:p>
        </w:tc>
        <w:tc>
          <w:tcPr>
            <w:tcW w:w="1701" w:type="dxa"/>
            <w:vAlign w:val="center"/>
          </w:tcPr>
          <w:p w14:paraId="2EEF54D9" w14:textId="77777777" w:rsidR="00C410F2" w:rsidRDefault="00610BC9">
            <w:pPr>
              <w:spacing w:line="360" w:lineRule="auto"/>
              <w:jc w:val="center"/>
              <w:rPr>
                <w:rFonts w:ascii="宋体" w:hAnsi="宋体"/>
                <w:b/>
                <w:color w:val="000000"/>
                <w:sz w:val="24"/>
              </w:rPr>
            </w:pPr>
            <w:r>
              <w:rPr>
                <w:rFonts w:ascii="宋体" w:hAnsi="宋体" w:hint="eastAsia"/>
                <w:b/>
                <w:color w:val="000000"/>
                <w:sz w:val="24"/>
              </w:rPr>
              <w:t>预算（万元）</w:t>
            </w:r>
          </w:p>
        </w:tc>
        <w:tc>
          <w:tcPr>
            <w:tcW w:w="1276" w:type="dxa"/>
            <w:vAlign w:val="center"/>
          </w:tcPr>
          <w:p w14:paraId="2E96D1AA" w14:textId="77777777" w:rsidR="00C410F2" w:rsidRDefault="00610BC9">
            <w:pPr>
              <w:spacing w:line="360" w:lineRule="auto"/>
              <w:jc w:val="center"/>
              <w:rPr>
                <w:rFonts w:ascii="宋体" w:hAnsi="宋体"/>
                <w:b/>
                <w:color w:val="000000"/>
                <w:sz w:val="24"/>
              </w:rPr>
            </w:pPr>
            <w:r>
              <w:rPr>
                <w:rFonts w:ascii="宋体" w:hAnsi="宋体" w:hint="eastAsia"/>
                <w:b/>
                <w:color w:val="000000"/>
                <w:sz w:val="24"/>
              </w:rPr>
              <w:t>数量</w:t>
            </w:r>
          </w:p>
        </w:tc>
        <w:tc>
          <w:tcPr>
            <w:tcW w:w="973" w:type="dxa"/>
            <w:vAlign w:val="center"/>
          </w:tcPr>
          <w:p w14:paraId="6AF62F83" w14:textId="77777777" w:rsidR="00C410F2" w:rsidRDefault="00610BC9">
            <w:pPr>
              <w:spacing w:line="360" w:lineRule="auto"/>
              <w:jc w:val="center"/>
              <w:rPr>
                <w:rFonts w:ascii="宋体" w:hAnsi="宋体"/>
                <w:b/>
                <w:color w:val="000000"/>
                <w:sz w:val="24"/>
              </w:rPr>
            </w:pPr>
            <w:r>
              <w:rPr>
                <w:rFonts w:ascii="宋体" w:hAnsi="宋体" w:hint="eastAsia"/>
                <w:b/>
                <w:color w:val="000000"/>
                <w:sz w:val="24"/>
              </w:rPr>
              <w:t>是否接受进口</w:t>
            </w:r>
          </w:p>
        </w:tc>
      </w:tr>
      <w:tr w:rsidR="00C410F2" w14:paraId="741F9E4A" w14:textId="77777777">
        <w:trPr>
          <w:trHeight w:val="937"/>
        </w:trPr>
        <w:tc>
          <w:tcPr>
            <w:tcW w:w="757" w:type="dxa"/>
            <w:vAlign w:val="center"/>
          </w:tcPr>
          <w:p w14:paraId="174EEB16" w14:textId="77777777" w:rsidR="00C410F2" w:rsidRDefault="00610BC9">
            <w:pPr>
              <w:spacing w:line="360" w:lineRule="auto"/>
              <w:jc w:val="center"/>
              <w:rPr>
                <w:rFonts w:ascii="宋体" w:hAnsi="宋体"/>
                <w:color w:val="000000"/>
                <w:sz w:val="24"/>
              </w:rPr>
            </w:pPr>
            <w:r>
              <w:rPr>
                <w:rFonts w:ascii="宋体" w:hAnsi="宋体" w:hint="eastAsia"/>
                <w:color w:val="000000"/>
                <w:sz w:val="24"/>
              </w:rPr>
              <w:t>1</w:t>
            </w:r>
          </w:p>
        </w:tc>
        <w:tc>
          <w:tcPr>
            <w:tcW w:w="1257" w:type="dxa"/>
            <w:vAlign w:val="center"/>
          </w:tcPr>
          <w:p w14:paraId="499D581A" w14:textId="244A619D" w:rsidR="00C410F2" w:rsidRDefault="00573929">
            <w:pPr>
              <w:widowControl/>
              <w:spacing w:line="360" w:lineRule="auto"/>
              <w:jc w:val="left"/>
              <w:rPr>
                <w:rFonts w:ascii="宋体" w:hAnsi="宋体"/>
                <w:color w:val="000000"/>
                <w:sz w:val="24"/>
              </w:rPr>
            </w:pPr>
            <w:r>
              <w:rPr>
                <w:rFonts w:hAnsi="宋体" w:hint="eastAsia"/>
                <w:color w:val="222222"/>
                <w:sz w:val="24"/>
                <w:shd w:val="clear" w:color="auto" w:fill="FFFFFF"/>
              </w:rPr>
              <w:t>北京理工大学燃料电池配套管路等货物采购</w:t>
            </w:r>
          </w:p>
        </w:tc>
        <w:tc>
          <w:tcPr>
            <w:tcW w:w="2977" w:type="dxa"/>
            <w:vAlign w:val="center"/>
          </w:tcPr>
          <w:p w14:paraId="3449A9C3" w14:textId="77777777" w:rsidR="00C410F2" w:rsidRDefault="00610BC9">
            <w:pPr>
              <w:spacing w:line="360" w:lineRule="auto"/>
              <w:rPr>
                <w:rFonts w:ascii="宋体" w:hAnsi="宋体"/>
                <w:bCs/>
                <w:sz w:val="24"/>
              </w:rPr>
            </w:pPr>
            <w:bookmarkStart w:id="661" w:name="_Hlk185257091"/>
            <w:r>
              <w:rPr>
                <w:rFonts w:ascii="宋体" w:hAnsi="宋体" w:hint="eastAsia"/>
                <w:sz w:val="24"/>
              </w:rPr>
              <w:t>燃料电池配套管路，包括安全阀、电动阀、手动放空阀、有机</w:t>
            </w:r>
            <w:proofErr w:type="gramStart"/>
            <w:r>
              <w:rPr>
                <w:rFonts w:ascii="宋体" w:hAnsi="宋体" w:hint="eastAsia"/>
                <w:sz w:val="24"/>
              </w:rPr>
              <w:t>胺</w:t>
            </w:r>
            <w:proofErr w:type="gramEnd"/>
            <w:r>
              <w:rPr>
                <w:rFonts w:ascii="宋体" w:hAnsi="宋体" w:hint="eastAsia"/>
                <w:sz w:val="24"/>
              </w:rPr>
              <w:t>储罐及必要配套轨道、压力表等配套设施。</w:t>
            </w:r>
            <w:proofErr w:type="gramStart"/>
            <w:r>
              <w:rPr>
                <w:rFonts w:ascii="宋体" w:hAnsi="宋体" w:hint="eastAsia"/>
                <w:sz w:val="24"/>
              </w:rPr>
              <w:t>有机胺罐几何</w:t>
            </w:r>
            <w:proofErr w:type="gramEnd"/>
            <w:r>
              <w:rPr>
                <w:rFonts w:ascii="宋体" w:hAnsi="宋体" w:hint="eastAsia"/>
                <w:sz w:val="24"/>
              </w:rPr>
              <w:t>容积7.72m</w:t>
            </w:r>
            <w:r>
              <w:rPr>
                <w:rFonts w:ascii="宋体" w:hAnsi="宋体" w:hint="eastAsia"/>
                <w:sz w:val="24"/>
                <w:vertAlign w:val="superscript"/>
              </w:rPr>
              <w:t>3</w:t>
            </w:r>
            <w:r>
              <w:rPr>
                <w:rFonts w:ascii="宋体" w:hAnsi="宋体" w:hint="eastAsia"/>
                <w:sz w:val="24"/>
              </w:rPr>
              <w:t>，设计压力0.05MPa，标准满足GB/T150.1~150.4-2011《压力容器》。</w:t>
            </w:r>
            <w:bookmarkEnd w:id="661"/>
            <w:r>
              <w:rPr>
                <w:rFonts w:ascii="宋体" w:hAnsi="宋体" w:hint="eastAsia"/>
                <w:sz w:val="24"/>
              </w:rPr>
              <w:t>具体指标见物资要求。</w:t>
            </w:r>
          </w:p>
        </w:tc>
        <w:tc>
          <w:tcPr>
            <w:tcW w:w="1701" w:type="dxa"/>
            <w:vAlign w:val="center"/>
          </w:tcPr>
          <w:p w14:paraId="09026493" w14:textId="77777777" w:rsidR="00C410F2" w:rsidRDefault="00610BC9">
            <w:pPr>
              <w:spacing w:line="360" w:lineRule="auto"/>
              <w:jc w:val="center"/>
              <w:rPr>
                <w:rFonts w:ascii="宋体" w:hAnsi="宋体"/>
                <w:color w:val="000000"/>
                <w:sz w:val="24"/>
              </w:rPr>
            </w:pPr>
            <w:r>
              <w:rPr>
                <w:rFonts w:ascii="宋体" w:hAnsi="宋体" w:hint="eastAsia"/>
                <w:sz w:val="24"/>
              </w:rPr>
              <w:t>59.136</w:t>
            </w:r>
          </w:p>
        </w:tc>
        <w:tc>
          <w:tcPr>
            <w:tcW w:w="1276" w:type="dxa"/>
            <w:vAlign w:val="center"/>
          </w:tcPr>
          <w:p w14:paraId="3BD920DD" w14:textId="77777777" w:rsidR="00C410F2" w:rsidRDefault="00610BC9">
            <w:pPr>
              <w:spacing w:line="360" w:lineRule="auto"/>
              <w:jc w:val="center"/>
              <w:rPr>
                <w:rFonts w:ascii="宋体" w:hAnsi="宋体"/>
                <w:color w:val="000000"/>
                <w:sz w:val="24"/>
              </w:rPr>
            </w:pPr>
            <w:r>
              <w:rPr>
                <w:rFonts w:ascii="宋体" w:hAnsi="宋体"/>
                <w:color w:val="000000"/>
                <w:sz w:val="24"/>
              </w:rPr>
              <w:t>1</w:t>
            </w:r>
            <w:r>
              <w:rPr>
                <w:rFonts w:ascii="宋体" w:hAnsi="宋体" w:hint="eastAsia"/>
                <w:color w:val="000000"/>
                <w:sz w:val="24"/>
              </w:rPr>
              <w:t>批</w:t>
            </w:r>
          </w:p>
        </w:tc>
        <w:tc>
          <w:tcPr>
            <w:tcW w:w="973" w:type="dxa"/>
            <w:vAlign w:val="center"/>
          </w:tcPr>
          <w:p w14:paraId="13CE8060" w14:textId="77777777" w:rsidR="00C410F2" w:rsidRDefault="00610BC9">
            <w:pPr>
              <w:spacing w:line="360" w:lineRule="auto"/>
              <w:jc w:val="center"/>
              <w:rPr>
                <w:rFonts w:ascii="宋体" w:hAnsi="宋体"/>
                <w:color w:val="000000"/>
                <w:sz w:val="24"/>
              </w:rPr>
            </w:pPr>
            <w:r>
              <w:rPr>
                <w:rFonts w:ascii="宋体" w:hAnsi="宋体" w:hint="eastAsia"/>
                <w:color w:val="000000"/>
                <w:sz w:val="24"/>
              </w:rPr>
              <w:t>否</w:t>
            </w:r>
          </w:p>
        </w:tc>
      </w:tr>
    </w:tbl>
    <w:p w14:paraId="7C087EA8" w14:textId="77777777" w:rsidR="00C410F2" w:rsidRDefault="00C410F2">
      <w:pPr>
        <w:spacing w:line="360" w:lineRule="auto"/>
        <w:rPr>
          <w:rFonts w:ascii="宋体" w:hAnsi="宋体" w:cs="宋体"/>
          <w:b/>
          <w:bCs/>
          <w:sz w:val="24"/>
        </w:rPr>
      </w:pPr>
    </w:p>
    <w:p w14:paraId="6CEFE3F2" w14:textId="77777777" w:rsidR="00C410F2" w:rsidRDefault="00610BC9">
      <w:pPr>
        <w:pStyle w:val="a8"/>
        <w:spacing w:line="360" w:lineRule="auto"/>
        <w:rPr>
          <w:sz w:val="24"/>
        </w:rPr>
      </w:pPr>
      <w:r>
        <w:rPr>
          <w:rFonts w:hint="eastAsia"/>
          <w:sz w:val="24"/>
        </w:rPr>
        <w:t>★</w:t>
      </w:r>
      <w:r>
        <w:rPr>
          <w:rFonts w:hint="eastAsia"/>
          <w:sz w:val="24"/>
        </w:rPr>
        <w:t>1</w:t>
      </w:r>
      <w:r>
        <w:rPr>
          <w:rFonts w:hint="eastAsia"/>
          <w:sz w:val="24"/>
        </w:rPr>
        <w:t>、超出预算金额的投标文件将被拒绝。</w:t>
      </w:r>
    </w:p>
    <w:p w14:paraId="4A08B0ED" w14:textId="77777777" w:rsidR="00C410F2" w:rsidRDefault="00610BC9">
      <w:pPr>
        <w:widowControl/>
        <w:spacing w:line="360" w:lineRule="auto"/>
        <w:jc w:val="left"/>
        <w:rPr>
          <w:rFonts w:ascii="宋体" w:hAnsi="宋体"/>
          <w:sz w:val="24"/>
        </w:rPr>
      </w:pPr>
      <w:r>
        <w:rPr>
          <w:rFonts w:ascii="宋体" w:hAnsi="宋体" w:hint="eastAsia"/>
          <w:sz w:val="24"/>
        </w:rPr>
        <w:t>2、本项目所属行业：工业</w:t>
      </w:r>
    </w:p>
    <w:p w14:paraId="4A78513C" w14:textId="77777777" w:rsidR="00C410F2" w:rsidRDefault="00610BC9">
      <w:pPr>
        <w:spacing w:line="360" w:lineRule="auto"/>
        <w:rPr>
          <w:rFonts w:ascii="宋体" w:hAnsi="宋体"/>
          <w:sz w:val="24"/>
        </w:rPr>
      </w:pPr>
      <w:r>
        <w:rPr>
          <w:rFonts w:ascii="宋体" w:hAnsi="宋体"/>
          <w:sz w:val="24"/>
        </w:rPr>
        <w:t>3</w:t>
      </w:r>
      <w:r>
        <w:rPr>
          <w:rFonts w:ascii="宋体" w:hAnsi="宋体" w:hint="eastAsia"/>
          <w:sz w:val="24"/>
        </w:rPr>
        <w:t>、本章所有标注“★”号的条款均为实质性条款，不满足属于无效响应</w:t>
      </w:r>
    </w:p>
    <w:p w14:paraId="04D13C2C" w14:textId="77777777" w:rsidR="00C410F2" w:rsidRDefault="00C410F2">
      <w:pPr>
        <w:rPr>
          <w:rFonts w:ascii="宋体" w:hAnsi="宋体"/>
          <w:b/>
          <w:bCs/>
          <w:kern w:val="0"/>
          <w:sz w:val="24"/>
        </w:rPr>
      </w:pPr>
    </w:p>
    <w:p w14:paraId="69FE2180" w14:textId="77777777" w:rsidR="00C410F2" w:rsidRDefault="00C410F2">
      <w:pPr>
        <w:rPr>
          <w:rFonts w:ascii="宋体" w:hAnsi="宋体"/>
          <w:b/>
          <w:bCs/>
          <w:kern w:val="0"/>
          <w:sz w:val="24"/>
        </w:rPr>
      </w:pPr>
    </w:p>
    <w:p w14:paraId="55580A35" w14:textId="77777777" w:rsidR="00C410F2" w:rsidRDefault="00C410F2">
      <w:pPr>
        <w:rPr>
          <w:rFonts w:ascii="宋体" w:hAnsi="宋体"/>
          <w:b/>
          <w:bCs/>
          <w:kern w:val="0"/>
          <w:sz w:val="24"/>
        </w:rPr>
      </w:pPr>
    </w:p>
    <w:p w14:paraId="2D8C83DF" w14:textId="77777777" w:rsidR="00C410F2" w:rsidRDefault="00610BC9">
      <w:pPr>
        <w:spacing w:line="360" w:lineRule="auto"/>
        <w:rPr>
          <w:rFonts w:ascii="宋体" w:hAnsi="宋体"/>
          <w:b/>
          <w:bCs/>
          <w:kern w:val="0"/>
          <w:sz w:val="24"/>
        </w:rPr>
      </w:pPr>
      <w:r>
        <w:rPr>
          <w:rFonts w:ascii="宋体" w:hAnsi="宋体" w:hint="eastAsia"/>
          <w:b/>
          <w:bCs/>
          <w:kern w:val="0"/>
          <w:sz w:val="24"/>
        </w:rPr>
        <w:t>技术需求：</w:t>
      </w:r>
    </w:p>
    <w:p w14:paraId="02ABDC14" w14:textId="77777777" w:rsidR="00C410F2" w:rsidRDefault="00610BC9">
      <w:pPr>
        <w:spacing w:line="360" w:lineRule="auto"/>
        <w:rPr>
          <w:rFonts w:ascii="宋体" w:hAnsi="宋体" w:cs="Arial"/>
          <w:b/>
          <w:color w:val="000000"/>
          <w:sz w:val="24"/>
        </w:rPr>
      </w:pPr>
      <w:proofErr w:type="gramStart"/>
      <w:r>
        <w:rPr>
          <w:rFonts w:ascii="宋体" w:hAnsi="宋体" w:cs="Arial" w:hint="eastAsia"/>
          <w:b/>
          <w:color w:val="000000"/>
          <w:sz w:val="24"/>
        </w:rPr>
        <w:t>一</w:t>
      </w:r>
      <w:proofErr w:type="gramEnd"/>
      <w:r>
        <w:rPr>
          <w:rFonts w:ascii="宋体" w:hAnsi="宋体" w:cs="Arial" w:hint="eastAsia"/>
          <w:b/>
          <w:color w:val="000000"/>
          <w:sz w:val="24"/>
        </w:rPr>
        <w:t xml:space="preserve"> 安全阀8台</w:t>
      </w:r>
    </w:p>
    <w:p w14:paraId="1626AB7B" w14:textId="77777777" w:rsidR="00C410F2" w:rsidRDefault="00610BC9">
      <w:pPr>
        <w:spacing w:line="360" w:lineRule="auto"/>
        <w:rPr>
          <w:rFonts w:ascii="宋体" w:hAnsi="宋体"/>
          <w:color w:val="222222"/>
          <w:sz w:val="24"/>
          <w:shd w:val="clear" w:color="auto" w:fill="FDFDFD"/>
        </w:rPr>
      </w:pPr>
      <w:r>
        <w:rPr>
          <w:rFonts w:hint="eastAsia"/>
          <w:sz w:val="24"/>
        </w:rPr>
        <w:t>★</w:t>
      </w:r>
      <w:r>
        <w:rPr>
          <w:rFonts w:ascii="宋体" w:hAnsi="宋体" w:hint="eastAsia"/>
          <w:color w:val="222222"/>
          <w:sz w:val="24"/>
          <w:shd w:val="clear" w:color="auto" w:fill="FDFDFD"/>
        </w:rPr>
        <w:t>1、DA22F-40P DN15*2 S30408@1.7MPa</w:t>
      </w:r>
    </w:p>
    <w:p w14:paraId="648D5AB6" w14:textId="77777777" w:rsidR="00C410F2" w:rsidRDefault="00610BC9">
      <w:pPr>
        <w:spacing w:line="360" w:lineRule="auto"/>
        <w:rPr>
          <w:rFonts w:ascii="宋体" w:hAnsi="宋体"/>
          <w:color w:val="222222"/>
          <w:sz w:val="24"/>
          <w:shd w:val="clear" w:color="auto" w:fill="FDFDFD"/>
        </w:rPr>
      </w:pPr>
      <w:r>
        <w:rPr>
          <w:rFonts w:hint="eastAsia"/>
          <w:sz w:val="24"/>
        </w:rPr>
        <w:t>★</w:t>
      </w:r>
      <w:r>
        <w:rPr>
          <w:rFonts w:ascii="宋体" w:hAnsi="宋体" w:hint="eastAsia"/>
          <w:color w:val="222222"/>
          <w:sz w:val="24"/>
          <w:shd w:val="clear" w:color="auto" w:fill="FDFDFD"/>
        </w:rPr>
        <w:t>2、DA22F-40P DN15*1 S30408@2.3MPa</w:t>
      </w:r>
    </w:p>
    <w:p w14:paraId="1DDDDE79" w14:textId="77777777" w:rsidR="00C410F2" w:rsidRDefault="00610BC9">
      <w:pPr>
        <w:spacing w:line="360" w:lineRule="auto"/>
        <w:rPr>
          <w:rFonts w:ascii="宋体" w:hAnsi="宋体"/>
          <w:color w:val="000000" w:themeColor="text1"/>
          <w:sz w:val="24"/>
          <w:shd w:val="clear" w:color="auto" w:fill="FDFDFD"/>
        </w:rPr>
      </w:pPr>
      <w:r>
        <w:rPr>
          <w:rFonts w:hint="eastAsia"/>
          <w:sz w:val="24"/>
        </w:rPr>
        <w:t>★</w:t>
      </w:r>
      <w:r>
        <w:rPr>
          <w:rFonts w:ascii="宋体" w:hAnsi="宋体" w:hint="eastAsia"/>
          <w:color w:val="222222"/>
          <w:sz w:val="24"/>
          <w:shd w:val="clear" w:color="auto" w:fill="FDFDFD"/>
        </w:rPr>
        <w:t>3、DA-08C DN8*5</w:t>
      </w:r>
      <w:r>
        <w:rPr>
          <w:rFonts w:ascii="宋体" w:hAnsi="宋体" w:hint="eastAsia"/>
          <w:color w:val="000000" w:themeColor="text1"/>
          <w:sz w:val="24"/>
          <w:shd w:val="clear" w:color="auto" w:fill="FDFDFD"/>
        </w:rPr>
        <w:t xml:space="preserve"> 铜@4.0MPa</w:t>
      </w:r>
    </w:p>
    <w:p w14:paraId="63AC8014"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4、设计温度：-196℃~+80℃</w:t>
      </w:r>
    </w:p>
    <w:p w14:paraId="6BBA5AFA"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5、排量系数：0.66</w:t>
      </w:r>
    </w:p>
    <w:p w14:paraId="7312B1CB"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6、材质：</w:t>
      </w:r>
    </w:p>
    <w:p w14:paraId="67410F3F" w14:textId="77777777" w:rsidR="00C410F2" w:rsidRDefault="00610BC9">
      <w:pPr>
        <w:spacing w:line="360" w:lineRule="auto"/>
        <w:rPr>
          <w:rFonts w:ascii="宋体" w:hAnsi="宋体"/>
          <w:color w:val="000000" w:themeColor="text1"/>
          <w:sz w:val="24"/>
          <w:shd w:val="clear" w:color="auto" w:fill="FDFDFD"/>
        </w:rPr>
      </w:pPr>
      <w:proofErr w:type="gramStart"/>
      <w:r>
        <w:rPr>
          <w:rFonts w:ascii="宋体" w:hAnsi="宋体" w:hint="eastAsia"/>
          <w:color w:val="000000" w:themeColor="text1"/>
          <w:sz w:val="24"/>
          <w:shd w:val="clear" w:color="auto" w:fill="FDFDFD"/>
        </w:rPr>
        <w:lastRenderedPageBreak/>
        <w:t>阀盖</w:t>
      </w:r>
      <w:proofErr w:type="gramEnd"/>
      <w:r>
        <w:rPr>
          <w:rFonts w:ascii="宋体" w:hAnsi="宋体" w:hint="eastAsia"/>
          <w:color w:val="000000" w:themeColor="text1"/>
          <w:sz w:val="24"/>
          <w:shd w:val="clear" w:color="auto" w:fill="FDFDFD"/>
        </w:rPr>
        <w:t>0Cr18Ni9奥氏体不锈钢</w:t>
      </w:r>
    </w:p>
    <w:p w14:paraId="45F2C96A"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阀体0Cr18Ni9奥氏体不锈钢</w:t>
      </w:r>
    </w:p>
    <w:p w14:paraId="0E25C612"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阀座HPB59-1 铅铜合金</w:t>
      </w:r>
    </w:p>
    <w:p w14:paraId="5A2C5CDB"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密封件PTFE+C聚四氟乙烯</w:t>
      </w:r>
    </w:p>
    <w:p w14:paraId="72F31FDD"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7、所有安全阀出口需要接入排放口</w:t>
      </w:r>
    </w:p>
    <w:p w14:paraId="04F8A774"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二 舱内轨道 1台</w:t>
      </w:r>
    </w:p>
    <w:p w14:paraId="523CCD6E"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▲1.总长：6500mm、总宽：500mm、总高：1500mm、质量：650kg</w:t>
      </w:r>
    </w:p>
    <w:p w14:paraId="01A1C8F6"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color w:val="000000" w:themeColor="text1"/>
          <w:sz w:val="24"/>
          <w:shd w:val="clear" w:color="auto" w:fill="FDFDFD"/>
        </w:rPr>
        <w:t>2</w:t>
      </w:r>
      <w:r>
        <w:rPr>
          <w:rFonts w:ascii="宋体" w:hAnsi="宋体" w:hint="eastAsia"/>
          <w:color w:val="000000" w:themeColor="text1"/>
          <w:sz w:val="24"/>
          <w:shd w:val="clear" w:color="auto" w:fill="FDFDFD"/>
        </w:rPr>
        <w:t>.材质：Q235B型号碳素结构钢 GB/T3524-2015</w:t>
      </w:r>
    </w:p>
    <w:p w14:paraId="36A72A3C"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color w:val="000000" w:themeColor="text1"/>
          <w:sz w:val="24"/>
          <w:shd w:val="clear" w:color="auto" w:fill="FDFDFD"/>
        </w:rPr>
        <w:t>3</w:t>
      </w:r>
      <w:r>
        <w:rPr>
          <w:rFonts w:ascii="宋体" w:hAnsi="宋体" w:hint="eastAsia"/>
          <w:color w:val="000000" w:themeColor="text1"/>
          <w:sz w:val="24"/>
          <w:shd w:val="clear" w:color="auto" w:fill="FDFDFD"/>
        </w:rPr>
        <w:t>.表面处理：SA2.5级除锈等级 底漆100μm</w:t>
      </w:r>
    </w:p>
    <w:p w14:paraId="460C015C"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三  电动阀 16个</w:t>
      </w:r>
    </w:p>
    <w:p w14:paraId="559D0940"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1、低温为长轴低温阀、常温为短轴低温阀；</w:t>
      </w:r>
    </w:p>
    <w:p w14:paraId="3B51F758"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2、材质:</w:t>
      </w:r>
    </w:p>
    <w:p w14:paraId="33173D0F" w14:textId="77777777" w:rsidR="00C410F2" w:rsidRDefault="00610BC9">
      <w:pPr>
        <w:spacing w:line="360" w:lineRule="auto"/>
        <w:ind w:firstLineChars="200" w:firstLine="480"/>
        <w:rPr>
          <w:rFonts w:ascii="宋体" w:hAnsi="宋体"/>
          <w:color w:val="000000" w:themeColor="text1"/>
          <w:sz w:val="24"/>
          <w:shd w:val="clear" w:color="auto" w:fill="FDFDFD"/>
        </w:rPr>
      </w:pPr>
      <w:proofErr w:type="gramStart"/>
      <w:r>
        <w:rPr>
          <w:rFonts w:ascii="宋体" w:hAnsi="宋体" w:hint="eastAsia"/>
          <w:color w:val="000000" w:themeColor="text1"/>
          <w:sz w:val="24"/>
          <w:shd w:val="clear" w:color="auto" w:fill="FDFDFD"/>
        </w:rPr>
        <w:t>阀盖</w:t>
      </w:r>
      <w:proofErr w:type="gramEnd"/>
      <w:r>
        <w:rPr>
          <w:rFonts w:ascii="宋体" w:hAnsi="宋体" w:hint="eastAsia"/>
          <w:color w:val="000000" w:themeColor="text1"/>
          <w:sz w:val="24"/>
          <w:shd w:val="clear" w:color="auto" w:fill="FDFDFD"/>
        </w:rPr>
        <w:t>0Cr18Ni9奥氏体不锈钢</w:t>
      </w:r>
    </w:p>
    <w:p w14:paraId="1D8E33C1" w14:textId="77777777" w:rsidR="00C410F2" w:rsidRDefault="00610BC9">
      <w:pPr>
        <w:spacing w:line="360" w:lineRule="auto"/>
        <w:ind w:firstLineChars="200" w:firstLine="480"/>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阀体0Cr18Ni9奥氏体不锈钢</w:t>
      </w:r>
    </w:p>
    <w:p w14:paraId="73643BA4" w14:textId="77777777" w:rsidR="00C410F2" w:rsidRDefault="00610BC9">
      <w:pPr>
        <w:spacing w:line="360" w:lineRule="auto"/>
        <w:ind w:firstLineChars="200" w:firstLine="480"/>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阀座HPB59-1 铅铜合金</w:t>
      </w:r>
    </w:p>
    <w:p w14:paraId="6750FC2F" w14:textId="77777777" w:rsidR="00C410F2" w:rsidRDefault="00610BC9">
      <w:pPr>
        <w:spacing w:line="360" w:lineRule="auto"/>
        <w:ind w:firstLineChars="200" w:firstLine="480"/>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密封件PTFE+C聚四氟乙烯</w:t>
      </w:r>
    </w:p>
    <w:p w14:paraId="0478CC7F"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3、电源电压：直流电源DC24V,无源触点</w:t>
      </w:r>
    </w:p>
    <w:p w14:paraId="2949DB5C"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4、最低使用温度：-196℃</w:t>
      </w:r>
    </w:p>
    <w:p w14:paraId="11712D3E"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5、开闭时间：≤7S</w:t>
      </w:r>
    </w:p>
    <w:p w14:paraId="3DE16EAD"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▲6、连接形式：对焊</w:t>
      </w:r>
    </w:p>
    <w:p w14:paraId="0C5FC3CF"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▲7、壳体耐压：</w:t>
      </w:r>
      <w:r>
        <w:rPr>
          <w:rFonts w:ascii="宋体" w:hAnsi="宋体"/>
          <w:color w:val="000000" w:themeColor="text1"/>
          <w:sz w:val="24"/>
          <w:shd w:val="clear" w:color="auto" w:fill="FDFDFD"/>
          <w:lang w:val="en"/>
        </w:rPr>
        <w:t>≥</w:t>
      </w:r>
      <w:r>
        <w:rPr>
          <w:rFonts w:ascii="宋体" w:hAnsi="宋体" w:hint="eastAsia"/>
          <w:color w:val="000000" w:themeColor="text1"/>
          <w:sz w:val="24"/>
          <w:shd w:val="clear" w:color="auto" w:fill="FDFDFD"/>
        </w:rPr>
        <w:t>6.0MPa</w:t>
      </w:r>
    </w:p>
    <w:p w14:paraId="50E79153"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▲8、密封耐压试验：</w:t>
      </w:r>
      <w:r>
        <w:rPr>
          <w:rFonts w:ascii="宋体" w:hAnsi="宋体"/>
          <w:color w:val="000000" w:themeColor="text1"/>
          <w:sz w:val="24"/>
          <w:shd w:val="clear" w:color="auto" w:fill="FDFDFD"/>
          <w:lang w:val="en"/>
        </w:rPr>
        <w:t>≥</w:t>
      </w:r>
      <w:r>
        <w:rPr>
          <w:rFonts w:ascii="宋体" w:hAnsi="宋体" w:hint="eastAsia"/>
          <w:color w:val="000000" w:themeColor="text1"/>
          <w:sz w:val="24"/>
          <w:shd w:val="clear" w:color="auto" w:fill="FDFDFD"/>
        </w:rPr>
        <w:t>4.6MPa</w:t>
      </w:r>
    </w:p>
    <w:p w14:paraId="5EBEEEAC"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 xml:space="preserve">▲9、低温性能：液氮 </w:t>
      </w:r>
      <w:r>
        <w:rPr>
          <w:rFonts w:ascii="宋体" w:hAnsi="宋体"/>
          <w:color w:val="000000" w:themeColor="text1"/>
          <w:sz w:val="24"/>
          <w:shd w:val="clear" w:color="auto" w:fill="FDFDFD"/>
          <w:lang w:val="en"/>
        </w:rPr>
        <w:t>≥</w:t>
      </w:r>
      <w:r>
        <w:rPr>
          <w:rFonts w:ascii="宋体" w:hAnsi="宋体" w:hint="eastAsia"/>
          <w:color w:val="000000" w:themeColor="text1"/>
          <w:sz w:val="24"/>
          <w:shd w:val="clear" w:color="auto" w:fill="FDFDFD"/>
        </w:rPr>
        <w:t>4.4MPa,15min</w:t>
      </w:r>
    </w:p>
    <w:p w14:paraId="5DD72E4D"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四 阀门舱 1台</w:t>
      </w:r>
    </w:p>
    <w:p w14:paraId="6605DE94"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1.材质：</w:t>
      </w:r>
      <w:r>
        <w:rPr>
          <w:rFonts w:ascii="宋体" w:hAnsi="宋体"/>
          <w:color w:val="000000" w:themeColor="text1"/>
          <w:sz w:val="24"/>
          <w:shd w:val="clear" w:color="auto" w:fill="FDFDFD"/>
        </w:rPr>
        <w:t>06Cr19Ni10</w:t>
      </w:r>
      <w:r>
        <w:rPr>
          <w:rFonts w:ascii="宋体" w:hAnsi="宋体" w:hint="eastAsia"/>
          <w:color w:val="000000" w:themeColor="text1"/>
          <w:sz w:val="24"/>
          <w:shd w:val="clear" w:color="auto" w:fill="FDFDFD"/>
        </w:rPr>
        <w:t>型合金钢 GB/T 713-2024</w:t>
      </w:r>
    </w:p>
    <w:p w14:paraId="6E21B80D"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2.与</w:t>
      </w:r>
      <w:proofErr w:type="gramStart"/>
      <w:r>
        <w:rPr>
          <w:rFonts w:ascii="宋体" w:hAnsi="宋体" w:hint="eastAsia"/>
          <w:color w:val="000000" w:themeColor="text1"/>
          <w:sz w:val="24"/>
          <w:shd w:val="clear" w:color="auto" w:fill="FDFDFD"/>
        </w:rPr>
        <w:t>有机胺舱配对</w:t>
      </w:r>
      <w:proofErr w:type="gramEnd"/>
      <w:r>
        <w:rPr>
          <w:rFonts w:ascii="宋体" w:hAnsi="宋体" w:hint="eastAsia"/>
          <w:color w:val="000000" w:themeColor="text1"/>
          <w:sz w:val="24"/>
          <w:shd w:val="clear" w:color="auto" w:fill="FDFDFD"/>
        </w:rPr>
        <w:t>焊接</w:t>
      </w:r>
    </w:p>
    <w:p w14:paraId="62C14B96" w14:textId="77777777" w:rsidR="00C410F2" w:rsidRDefault="00C410F2">
      <w:pPr>
        <w:spacing w:line="360" w:lineRule="auto"/>
        <w:rPr>
          <w:rFonts w:ascii="宋体" w:hAnsi="宋体"/>
          <w:color w:val="000000" w:themeColor="text1"/>
          <w:sz w:val="24"/>
          <w:shd w:val="clear" w:color="auto" w:fill="FDFDFD"/>
        </w:rPr>
      </w:pPr>
    </w:p>
    <w:p w14:paraId="3BC55766" w14:textId="77777777" w:rsidR="00C410F2" w:rsidRDefault="00C410F2">
      <w:pPr>
        <w:spacing w:line="360" w:lineRule="auto"/>
        <w:rPr>
          <w:rFonts w:ascii="宋体" w:hAnsi="宋体"/>
          <w:color w:val="000000" w:themeColor="text1"/>
          <w:sz w:val="24"/>
          <w:shd w:val="clear" w:color="auto" w:fill="FDFDFD"/>
        </w:rPr>
      </w:pPr>
    </w:p>
    <w:p w14:paraId="06AF02DC" w14:textId="77777777" w:rsidR="00C410F2" w:rsidRDefault="00C410F2">
      <w:pPr>
        <w:spacing w:line="360" w:lineRule="auto"/>
        <w:rPr>
          <w:rFonts w:ascii="宋体" w:hAnsi="宋体"/>
          <w:color w:val="000000" w:themeColor="text1"/>
          <w:sz w:val="24"/>
          <w:shd w:val="clear" w:color="auto" w:fill="FDFDFD"/>
        </w:rPr>
      </w:pPr>
    </w:p>
    <w:p w14:paraId="315E6331" w14:textId="77777777" w:rsidR="00C410F2" w:rsidRDefault="00C410F2">
      <w:pPr>
        <w:spacing w:line="360" w:lineRule="auto"/>
        <w:rPr>
          <w:rFonts w:ascii="宋体" w:hAnsi="宋体"/>
          <w:color w:val="000000" w:themeColor="text1"/>
          <w:sz w:val="24"/>
          <w:shd w:val="clear" w:color="auto" w:fill="FDFDFD"/>
        </w:rPr>
      </w:pPr>
    </w:p>
    <w:p w14:paraId="1E9EC41C"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lastRenderedPageBreak/>
        <w:t>★</w:t>
      </w:r>
      <w:r>
        <w:rPr>
          <w:rFonts w:ascii="宋体" w:hAnsi="宋体" w:hint="eastAsia"/>
          <w:color w:val="000000" w:themeColor="text1"/>
          <w:sz w:val="24"/>
          <w:shd w:val="clear" w:color="auto" w:fill="FDFDFD"/>
        </w:rPr>
        <w:t>3.氧气充装供应系统阀门管道；</w:t>
      </w:r>
    </w:p>
    <w:p w14:paraId="509B2E99"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1．配置</w:t>
      </w:r>
    </w:p>
    <w:tbl>
      <w:tblPr>
        <w:tblStyle w:val="af8"/>
        <w:tblW w:w="0" w:type="auto"/>
        <w:tblLook w:val="04A0" w:firstRow="1" w:lastRow="0" w:firstColumn="1" w:lastColumn="0" w:noHBand="0" w:noVBand="1"/>
      </w:tblPr>
      <w:tblGrid>
        <w:gridCol w:w="988"/>
        <w:gridCol w:w="2551"/>
        <w:gridCol w:w="2853"/>
        <w:gridCol w:w="2063"/>
      </w:tblGrid>
      <w:tr w:rsidR="00C410F2" w14:paraId="39359D60" w14:textId="77777777">
        <w:tc>
          <w:tcPr>
            <w:tcW w:w="988" w:type="dxa"/>
            <w:vAlign w:val="center"/>
          </w:tcPr>
          <w:p w14:paraId="7C6ECCC4"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序号</w:t>
            </w:r>
          </w:p>
        </w:tc>
        <w:tc>
          <w:tcPr>
            <w:tcW w:w="2551" w:type="dxa"/>
            <w:vAlign w:val="center"/>
          </w:tcPr>
          <w:p w14:paraId="41B271BD"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名称</w:t>
            </w:r>
          </w:p>
        </w:tc>
        <w:tc>
          <w:tcPr>
            <w:tcW w:w="2853" w:type="dxa"/>
            <w:vAlign w:val="center"/>
          </w:tcPr>
          <w:p w14:paraId="75C24748"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型号</w:t>
            </w:r>
          </w:p>
        </w:tc>
        <w:tc>
          <w:tcPr>
            <w:tcW w:w="2063" w:type="dxa"/>
            <w:vAlign w:val="center"/>
          </w:tcPr>
          <w:p w14:paraId="6E1A1C2F"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数量</w:t>
            </w:r>
          </w:p>
        </w:tc>
      </w:tr>
      <w:tr w:rsidR="00C410F2" w14:paraId="297DE7B2" w14:textId="77777777">
        <w:tc>
          <w:tcPr>
            <w:tcW w:w="988" w:type="dxa"/>
            <w:vAlign w:val="center"/>
          </w:tcPr>
          <w:p w14:paraId="58E34E68"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c>
          <w:tcPr>
            <w:tcW w:w="2551" w:type="dxa"/>
            <w:vAlign w:val="center"/>
          </w:tcPr>
          <w:p w14:paraId="2343C027"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上、下进液阀</w:t>
            </w:r>
          </w:p>
        </w:tc>
        <w:tc>
          <w:tcPr>
            <w:tcW w:w="2853" w:type="dxa"/>
            <w:vAlign w:val="center"/>
          </w:tcPr>
          <w:p w14:paraId="792F5FDF"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5ACFE410"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w:t>
            </w:r>
          </w:p>
        </w:tc>
      </w:tr>
      <w:tr w:rsidR="00C410F2" w14:paraId="74B2B97F" w14:textId="77777777">
        <w:tc>
          <w:tcPr>
            <w:tcW w:w="988" w:type="dxa"/>
            <w:vAlign w:val="center"/>
          </w:tcPr>
          <w:p w14:paraId="5E2E70E7"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w:t>
            </w:r>
          </w:p>
        </w:tc>
        <w:tc>
          <w:tcPr>
            <w:tcW w:w="2551" w:type="dxa"/>
            <w:vAlign w:val="center"/>
          </w:tcPr>
          <w:p w14:paraId="36AE3492"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放空阀</w:t>
            </w:r>
          </w:p>
        </w:tc>
        <w:tc>
          <w:tcPr>
            <w:tcW w:w="2853" w:type="dxa"/>
            <w:vAlign w:val="center"/>
          </w:tcPr>
          <w:p w14:paraId="54239908"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048DF098"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680F4E7E" w14:textId="77777777">
        <w:tc>
          <w:tcPr>
            <w:tcW w:w="988" w:type="dxa"/>
            <w:vAlign w:val="center"/>
          </w:tcPr>
          <w:p w14:paraId="07832511"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3</w:t>
            </w:r>
          </w:p>
        </w:tc>
        <w:tc>
          <w:tcPr>
            <w:tcW w:w="2551" w:type="dxa"/>
            <w:vAlign w:val="center"/>
          </w:tcPr>
          <w:p w14:paraId="4D31AE41"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溢液阀</w:t>
            </w:r>
          </w:p>
        </w:tc>
        <w:tc>
          <w:tcPr>
            <w:tcW w:w="2853" w:type="dxa"/>
            <w:vAlign w:val="center"/>
          </w:tcPr>
          <w:p w14:paraId="05F6CC7B"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DJ-10</w:t>
            </w:r>
          </w:p>
        </w:tc>
        <w:tc>
          <w:tcPr>
            <w:tcW w:w="2063" w:type="dxa"/>
            <w:vAlign w:val="center"/>
          </w:tcPr>
          <w:p w14:paraId="1B30C0AA"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0D5FF39D" w14:textId="77777777">
        <w:tc>
          <w:tcPr>
            <w:tcW w:w="988" w:type="dxa"/>
            <w:vAlign w:val="center"/>
          </w:tcPr>
          <w:p w14:paraId="2E432060"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4</w:t>
            </w:r>
          </w:p>
        </w:tc>
        <w:tc>
          <w:tcPr>
            <w:tcW w:w="2551" w:type="dxa"/>
            <w:vAlign w:val="center"/>
          </w:tcPr>
          <w:p w14:paraId="603DCC3A"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液体使用阀</w:t>
            </w:r>
          </w:p>
        </w:tc>
        <w:tc>
          <w:tcPr>
            <w:tcW w:w="2853" w:type="dxa"/>
            <w:vAlign w:val="center"/>
          </w:tcPr>
          <w:p w14:paraId="3DD0C69B"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2BF6BDD9"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501C01E1" w14:textId="77777777">
        <w:tc>
          <w:tcPr>
            <w:tcW w:w="988" w:type="dxa"/>
            <w:vAlign w:val="center"/>
          </w:tcPr>
          <w:p w14:paraId="3B04543F"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5</w:t>
            </w:r>
          </w:p>
        </w:tc>
        <w:tc>
          <w:tcPr>
            <w:tcW w:w="2551" w:type="dxa"/>
            <w:vAlign w:val="center"/>
          </w:tcPr>
          <w:p w14:paraId="3020D35F"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气体使用阀</w:t>
            </w:r>
          </w:p>
        </w:tc>
        <w:tc>
          <w:tcPr>
            <w:tcW w:w="2853" w:type="dxa"/>
            <w:vAlign w:val="center"/>
          </w:tcPr>
          <w:p w14:paraId="7659BF39"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6C09D422"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0DEF4A3E" w14:textId="77777777">
        <w:tc>
          <w:tcPr>
            <w:tcW w:w="988" w:type="dxa"/>
            <w:vAlign w:val="center"/>
          </w:tcPr>
          <w:p w14:paraId="7F68C0EE"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6</w:t>
            </w:r>
          </w:p>
        </w:tc>
        <w:tc>
          <w:tcPr>
            <w:tcW w:w="2551" w:type="dxa"/>
            <w:vAlign w:val="center"/>
          </w:tcPr>
          <w:p w14:paraId="70BE5EAC"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安全阀</w:t>
            </w:r>
          </w:p>
        </w:tc>
        <w:tc>
          <w:tcPr>
            <w:tcW w:w="2853" w:type="dxa"/>
            <w:vAlign w:val="center"/>
          </w:tcPr>
          <w:p w14:paraId="5242E232"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6AEC7FCA"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w:t>
            </w:r>
          </w:p>
        </w:tc>
      </w:tr>
    </w:tbl>
    <w:p w14:paraId="513D6C7B" w14:textId="77777777" w:rsidR="00C410F2" w:rsidRDefault="00C410F2">
      <w:pPr>
        <w:spacing w:line="360" w:lineRule="auto"/>
        <w:rPr>
          <w:rFonts w:ascii="宋体" w:hAnsi="宋体"/>
          <w:color w:val="000000" w:themeColor="text1"/>
          <w:sz w:val="24"/>
          <w:shd w:val="clear" w:color="auto" w:fill="FDFDFD"/>
        </w:rPr>
      </w:pPr>
    </w:p>
    <w:p w14:paraId="4BD6238A"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4.有机</w:t>
      </w:r>
      <w:proofErr w:type="gramStart"/>
      <w:r>
        <w:rPr>
          <w:rFonts w:ascii="宋体" w:hAnsi="宋体" w:hint="eastAsia"/>
          <w:color w:val="000000" w:themeColor="text1"/>
          <w:sz w:val="24"/>
          <w:shd w:val="clear" w:color="auto" w:fill="FDFDFD"/>
        </w:rPr>
        <w:t>胺</w:t>
      </w:r>
      <w:proofErr w:type="gramEnd"/>
      <w:r>
        <w:rPr>
          <w:rFonts w:ascii="宋体" w:hAnsi="宋体" w:hint="eastAsia"/>
          <w:color w:val="000000" w:themeColor="text1"/>
          <w:sz w:val="24"/>
          <w:shd w:val="clear" w:color="auto" w:fill="FDFDFD"/>
        </w:rPr>
        <w:t>充装供应系统阀门管道</w:t>
      </w:r>
    </w:p>
    <w:tbl>
      <w:tblPr>
        <w:tblStyle w:val="af8"/>
        <w:tblW w:w="0" w:type="auto"/>
        <w:tblLook w:val="04A0" w:firstRow="1" w:lastRow="0" w:firstColumn="1" w:lastColumn="0" w:noHBand="0" w:noVBand="1"/>
      </w:tblPr>
      <w:tblGrid>
        <w:gridCol w:w="988"/>
        <w:gridCol w:w="2551"/>
        <w:gridCol w:w="2853"/>
        <w:gridCol w:w="2063"/>
      </w:tblGrid>
      <w:tr w:rsidR="00C410F2" w14:paraId="2F029DC4" w14:textId="77777777">
        <w:tc>
          <w:tcPr>
            <w:tcW w:w="988" w:type="dxa"/>
            <w:vAlign w:val="center"/>
          </w:tcPr>
          <w:p w14:paraId="4BF7A4B7"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序号</w:t>
            </w:r>
          </w:p>
        </w:tc>
        <w:tc>
          <w:tcPr>
            <w:tcW w:w="2551" w:type="dxa"/>
            <w:vAlign w:val="center"/>
          </w:tcPr>
          <w:p w14:paraId="7676D3DF"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名称</w:t>
            </w:r>
          </w:p>
        </w:tc>
        <w:tc>
          <w:tcPr>
            <w:tcW w:w="2853" w:type="dxa"/>
            <w:vAlign w:val="center"/>
          </w:tcPr>
          <w:p w14:paraId="47AB1895"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型号</w:t>
            </w:r>
          </w:p>
        </w:tc>
        <w:tc>
          <w:tcPr>
            <w:tcW w:w="2063" w:type="dxa"/>
            <w:vAlign w:val="center"/>
          </w:tcPr>
          <w:p w14:paraId="09DAEEAA"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数量</w:t>
            </w:r>
          </w:p>
        </w:tc>
      </w:tr>
      <w:tr w:rsidR="00C410F2" w14:paraId="5C4C0F61" w14:textId="77777777">
        <w:tc>
          <w:tcPr>
            <w:tcW w:w="988" w:type="dxa"/>
            <w:vAlign w:val="center"/>
          </w:tcPr>
          <w:p w14:paraId="126B2FEA"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c>
          <w:tcPr>
            <w:tcW w:w="2551" w:type="dxa"/>
            <w:vAlign w:val="center"/>
          </w:tcPr>
          <w:p w14:paraId="3519D0F7"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进液阀</w:t>
            </w:r>
          </w:p>
        </w:tc>
        <w:tc>
          <w:tcPr>
            <w:tcW w:w="2853" w:type="dxa"/>
            <w:vAlign w:val="center"/>
          </w:tcPr>
          <w:p w14:paraId="3A726CF9"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52CB4CBF"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w:t>
            </w:r>
          </w:p>
        </w:tc>
      </w:tr>
      <w:tr w:rsidR="00C410F2" w14:paraId="35EC3AE4" w14:textId="77777777">
        <w:tc>
          <w:tcPr>
            <w:tcW w:w="988" w:type="dxa"/>
            <w:vAlign w:val="center"/>
          </w:tcPr>
          <w:p w14:paraId="6CF6EDD4"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w:t>
            </w:r>
          </w:p>
        </w:tc>
        <w:tc>
          <w:tcPr>
            <w:tcW w:w="2551" w:type="dxa"/>
            <w:vAlign w:val="center"/>
          </w:tcPr>
          <w:p w14:paraId="580EC5F1"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呼吸阀</w:t>
            </w:r>
          </w:p>
        </w:tc>
        <w:tc>
          <w:tcPr>
            <w:tcW w:w="2853" w:type="dxa"/>
            <w:vAlign w:val="center"/>
          </w:tcPr>
          <w:p w14:paraId="49CC85FE"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463D3A23"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0D7F17A3" w14:textId="77777777">
        <w:tc>
          <w:tcPr>
            <w:tcW w:w="988" w:type="dxa"/>
            <w:vAlign w:val="center"/>
          </w:tcPr>
          <w:p w14:paraId="4277E570"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3</w:t>
            </w:r>
          </w:p>
        </w:tc>
        <w:tc>
          <w:tcPr>
            <w:tcW w:w="2551" w:type="dxa"/>
            <w:vAlign w:val="center"/>
          </w:tcPr>
          <w:p w14:paraId="0CA9C897"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液体使用阀</w:t>
            </w:r>
          </w:p>
        </w:tc>
        <w:tc>
          <w:tcPr>
            <w:tcW w:w="2853" w:type="dxa"/>
            <w:vAlign w:val="center"/>
          </w:tcPr>
          <w:p w14:paraId="68810698"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38E6E8D5"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bl>
    <w:p w14:paraId="6AA560D4" w14:textId="77777777" w:rsidR="00C410F2" w:rsidRDefault="00C410F2">
      <w:pPr>
        <w:spacing w:line="360" w:lineRule="auto"/>
        <w:rPr>
          <w:rFonts w:ascii="宋体" w:hAnsi="宋体"/>
          <w:color w:val="000000" w:themeColor="text1"/>
          <w:sz w:val="24"/>
          <w:shd w:val="clear" w:color="auto" w:fill="FDFDFD"/>
        </w:rPr>
      </w:pPr>
    </w:p>
    <w:p w14:paraId="711E35E7"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5.丙烷充装供应系统阀门管道</w:t>
      </w:r>
    </w:p>
    <w:tbl>
      <w:tblPr>
        <w:tblStyle w:val="af8"/>
        <w:tblW w:w="0" w:type="auto"/>
        <w:tblLook w:val="04A0" w:firstRow="1" w:lastRow="0" w:firstColumn="1" w:lastColumn="0" w:noHBand="0" w:noVBand="1"/>
      </w:tblPr>
      <w:tblGrid>
        <w:gridCol w:w="988"/>
        <w:gridCol w:w="2551"/>
        <w:gridCol w:w="2853"/>
        <w:gridCol w:w="2063"/>
      </w:tblGrid>
      <w:tr w:rsidR="00C410F2" w14:paraId="3635D35A" w14:textId="77777777">
        <w:tc>
          <w:tcPr>
            <w:tcW w:w="988" w:type="dxa"/>
            <w:vAlign w:val="center"/>
          </w:tcPr>
          <w:p w14:paraId="1A01F1FD"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序号</w:t>
            </w:r>
          </w:p>
        </w:tc>
        <w:tc>
          <w:tcPr>
            <w:tcW w:w="2551" w:type="dxa"/>
            <w:vAlign w:val="center"/>
          </w:tcPr>
          <w:p w14:paraId="57AD407D"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名称</w:t>
            </w:r>
          </w:p>
        </w:tc>
        <w:tc>
          <w:tcPr>
            <w:tcW w:w="2853" w:type="dxa"/>
            <w:vAlign w:val="center"/>
          </w:tcPr>
          <w:p w14:paraId="2C8FE37D"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型号</w:t>
            </w:r>
          </w:p>
        </w:tc>
        <w:tc>
          <w:tcPr>
            <w:tcW w:w="2063" w:type="dxa"/>
            <w:vAlign w:val="center"/>
          </w:tcPr>
          <w:p w14:paraId="2716F15A"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数量</w:t>
            </w:r>
          </w:p>
        </w:tc>
      </w:tr>
      <w:tr w:rsidR="00C410F2" w14:paraId="7A2DC30B" w14:textId="77777777">
        <w:tc>
          <w:tcPr>
            <w:tcW w:w="988" w:type="dxa"/>
            <w:vAlign w:val="center"/>
          </w:tcPr>
          <w:p w14:paraId="49F9EC60"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c>
          <w:tcPr>
            <w:tcW w:w="2551" w:type="dxa"/>
            <w:vAlign w:val="center"/>
          </w:tcPr>
          <w:p w14:paraId="13EE000F"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进液阀</w:t>
            </w:r>
          </w:p>
        </w:tc>
        <w:tc>
          <w:tcPr>
            <w:tcW w:w="2853" w:type="dxa"/>
            <w:vAlign w:val="center"/>
          </w:tcPr>
          <w:p w14:paraId="2C85097B"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06C978D9"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3809DFE8" w14:textId="77777777">
        <w:tc>
          <w:tcPr>
            <w:tcW w:w="988" w:type="dxa"/>
            <w:vAlign w:val="center"/>
          </w:tcPr>
          <w:p w14:paraId="48A06F43"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w:t>
            </w:r>
          </w:p>
        </w:tc>
        <w:tc>
          <w:tcPr>
            <w:tcW w:w="2551" w:type="dxa"/>
            <w:vAlign w:val="center"/>
          </w:tcPr>
          <w:p w14:paraId="4DD93754"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放空阀</w:t>
            </w:r>
          </w:p>
        </w:tc>
        <w:tc>
          <w:tcPr>
            <w:tcW w:w="2853" w:type="dxa"/>
            <w:vAlign w:val="center"/>
          </w:tcPr>
          <w:p w14:paraId="212C7120"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40FCA9C6"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1BED13F4" w14:textId="77777777">
        <w:tc>
          <w:tcPr>
            <w:tcW w:w="988" w:type="dxa"/>
            <w:vAlign w:val="center"/>
          </w:tcPr>
          <w:p w14:paraId="6DDF8BFD"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5</w:t>
            </w:r>
          </w:p>
        </w:tc>
        <w:tc>
          <w:tcPr>
            <w:tcW w:w="2551" w:type="dxa"/>
            <w:vAlign w:val="center"/>
          </w:tcPr>
          <w:p w14:paraId="340A5868"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气体使用阀</w:t>
            </w:r>
          </w:p>
        </w:tc>
        <w:tc>
          <w:tcPr>
            <w:tcW w:w="2853" w:type="dxa"/>
            <w:vAlign w:val="center"/>
          </w:tcPr>
          <w:p w14:paraId="0BEE4C0D"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4FE84006"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r w:rsidR="00C410F2" w14:paraId="34B97482" w14:textId="77777777">
        <w:tc>
          <w:tcPr>
            <w:tcW w:w="988" w:type="dxa"/>
            <w:vAlign w:val="center"/>
          </w:tcPr>
          <w:p w14:paraId="71232F16"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6</w:t>
            </w:r>
          </w:p>
        </w:tc>
        <w:tc>
          <w:tcPr>
            <w:tcW w:w="2551" w:type="dxa"/>
            <w:vAlign w:val="center"/>
          </w:tcPr>
          <w:p w14:paraId="6DD248B7"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安全阀</w:t>
            </w:r>
          </w:p>
        </w:tc>
        <w:tc>
          <w:tcPr>
            <w:tcW w:w="2853" w:type="dxa"/>
            <w:vAlign w:val="center"/>
          </w:tcPr>
          <w:p w14:paraId="373C79B6"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DJ-20</w:t>
            </w:r>
          </w:p>
        </w:tc>
        <w:tc>
          <w:tcPr>
            <w:tcW w:w="2063" w:type="dxa"/>
            <w:vAlign w:val="center"/>
          </w:tcPr>
          <w:p w14:paraId="2615FDE1" w14:textId="77777777" w:rsidR="00C410F2" w:rsidRDefault="00610BC9">
            <w:pPr>
              <w:spacing w:line="360" w:lineRule="auto"/>
              <w:jc w:val="center"/>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w:t>
            </w:r>
          </w:p>
        </w:tc>
      </w:tr>
    </w:tbl>
    <w:p w14:paraId="61CD8DC8"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注：DJ20为低温阀，20mm公称直径。</w:t>
      </w:r>
    </w:p>
    <w:p w14:paraId="2F06D7C7"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6.气体探测</w:t>
      </w:r>
    </w:p>
    <w:p w14:paraId="62E472D3"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1.实时显示氧气、可燃气体浓度</w:t>
      </w:r>
    </w:p>
    <w:p w14:paraId="69970E0F"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2.配置联动报警指示灯</w:t>
      </w:r>
    </w:p>
    <w:p w14:paraId="3490C6AF"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7.流量计量</w:t>
      </w:r>
    </w:p>
    <w:p w14:paraId="3419FEF2"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1.实时显示流量,单位：L/min</w:t>
      </w:r>
    </w:p>
    <w:p w14:paraId="77D38471"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2.实时显示压力，单位：bar</w:t>
      </w:r>
    </w:p>
    <w:p w14:paraId="59945B5C"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lastRenderedPageBreak/>
        <w:t>3.实时显示累计流量，单位：L/min</w:t>
      </w:r>
    </w:p>
    <w:p w14:paraId="3122F5CD"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8.数据远传</w:t>
      </w:r>
    </w:p>
    <w:p w14:paraId="652F5694"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远传信号格式：4~20mA：</w:t>
      </w:r>
    </w:p>
    <w:p w14:paraId="3D1132AA"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1．氧气、可燃气体浓度</w:t>
      </w:r>
    </w:p>
    <w:p w14:paraId="49B51E5C"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2．流量,单位：L/min</w:t>
      </w:r>
    </w:p>
    <w:p w14:paraId="445A8F08"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3．显示压力，单位：bar</w:t>
      </w:r>
    </w:p>
    <w:p w14:paraId="7B1EE01D"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3．累计流量，单位：L/min</w:t>
      </w:r>
    </w:p>
    <w:p w14:paraId="33911E77" w14:textId="77777777" w:rsidR="00C410F2" w:rsidRDefault="00C410F2">
      <w:pPr>
        <w:spacing w:line="360" w:lineRule="auto"/>
        <w:rPr>
          <w:rFonts w:ascii="宋体" w:hAnsi="宋体"/>
          <w:color w:val="000000" w:themeColor="text1"/>
          <w:sz w:val="24"/>
          <w:shd w:val="clear" w:color="auto" w:fill="FDFDFD"/>
        </w:rPr>
      </w:pPr>
    </w:p>
    <w:p w14:paraId="253C853A"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9.远程控制</w:t>
      </w:r>
    </w:p>
    <w:p w14:paraId="1DCFCE0D"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五 手动放空阀 2个</w:t>
      </w:r>
    </w:p>
    <w:p w14:paraId="4820833E"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▲1.公称压力：</w:t>
      </w:r>
      <w:r>
        <w:rPr>
          <w:rFonts w:ascii="宋体" w:hAnsi="宋体"/>
          <w:color w:val="000000" w:themeColor="text1"/>
          <w:sz w:val="24"/>
          <w:shd w:val="clear" w:color="auto" w:fill="FDFDFD"/>
          <w:lang w:val="en"/>
        </w:rPr>
        <w:t>≥</w:t>
      </w:r>
      <w:r>
        <w:rPr>
          <w:rFonts w:ascii="宋体" w:hAnsi="宋体" w:hint="eastAsia"/>
          <w:color w:val="000000" w:themeColor="text1"/>
          <w:sz w:val="24"/>
          <w:shd w:val="clear" w:color="auto" w:fill="FDFDFD"/>
        </w:rPr>
        <w:t>4.0MPa</w:t>
      </w:r>
    </w:p>
    <w:p w14:paraId="2257B60B" w14:textId="77777777" w:rsidR="00C410F2" w:rsidRDefault="00610BC9">
      <w:pPr>
        <w:spacing w:line="360" w:lineRule="auto"/>
        <w:rPr>
          <w:rFonts w:ascii="Ebrima" w:hAnsi="Ebrima" w:cs="Ebrima"/>
          <w:color w:val="000000" w:themeColor="text1"/>
          <w:sz w:val="24"/>
          <w:shd w:val="clear" w:color="auto" w:fill="FDFDFD"/>
        </w:rPr>
      </w:pPr>
      <w:r>
        <w:rPr>
          <w:rFonts w:hint="eastAsia"/>
          <w:color w:val="000000" w:themeColor="text1"/>
          <w:sz w:val="24"/>
          <w:lang w:val="de-DE"/>
        </w:rPr>
        <w:t>★</w:t>
      </w:r>
      <w:r>
        <w:rPr>
          <w:rFonts w:ascii="宋体" w:hAnsi="宋体" w:hint="eastAsia"/>
          <w:color w:val="000000" w:themeColor="text1"/>
          <w:sz w:val="24"/>
          <w:shd w:val="clear" w:color="auto" w:fill="FDFDFD"/>
        </w:rPr>
        <w:t xml:space="preserve">2.公称通径：公称直径为DN20 </w:t>
      </w:r>
      <w:r>
        <w:rPr>
          <w:rFonts w:ascii="Ebrima" w:hAnsi="Ebrima" w:cs="Ebrima" w:hint="eastAsia"/>
          <w:color w:val="000000" w:themeColor="text1"/>
          <w:sz w:val="24"/>
          <w:shd w:val="clear" w:color="auto" w:fill="FDFDFD"/>
        </w:rPr>
        <w:t>φ</w:t>
      </w:r>
      <w:r>
        <w:rPr>
          <w:rFonts w:ascii="Ebrima" w:hAnsi="Ebrima" w:cs="Ebrima" w:hint="eastAsia"/>
          <w:color w:val="000000" w:themeColor="text1"/>
          <w:sz w:val="24"/>
          <w:shd w:val="clear" w:color="auto" w:fill="FDFDFD"/>
        </w:rPr>
        <w:t>26.7*2.11 S30408</w:t>
      </w:r>
    </w:p>
    <w:p w14:paraId="19EF99A4"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rPr>
        <w:t>★</w:t>
      </w:r>
      <w:r>
        <w:rPr>
          <w:rFonts w:ascii="宋体" w:hAnsi="宋体" w:hint="eastAsia"/>
          <w:color w:val="000000" w:themeColor="text1"/>
          <w:sz w:val="24"/>
          <w:shd w:val="clear" w:color="auto" w:fill="FDFDFD"/>
        </w:rPr>
        <w:t>3.设计温度：-196℃~+80℃</w:t>
      </w:r>
    </w:p>
    <w:p w14:paraId="17E5F3A9" w14:textId="77777777" w:rsidR="00C410F2" w:rsidRDefault="00610BC9">
      <w:pPr>
        <w:spacing w:line="360" w:lineRule="auto"/>
        <w:rPr>
          <w:rFonts w:ascii="宋体" w:hAnsi="宋体"/>
          <w:color w:val="000000" w:themeColor="text1"/>
          <w:sz w:val="24"/>
          <w:shd w:val="clear" w:color="auto" w:fill="FDFDFD"/>
        </w:rPr>
      </w:pPr>
      <w:r>
        <w:rPr>
          <w:rFonts w:hint="eastAsia"/>
          <w:color w:val="000000" w:themeColor="text1"/>
          <w:sz w:val="24"/>
        </w:rPr>
        <w:t>★</w:t>
      </w:r>
      <w:r>
        <w:rPr>
          <w:rFonts w:ascii="宋体" w:hAnsi="宋体" w:hint="eastAsia"/>
          <w:color w:val="000000" w:themeColor="text1"/>
          <w:sz w:val="24"/>
          <w:shd w:val="clear" w:color="auto" w:fill="FDFDFD"/>
        </w:rPr>
        <w:t>4.适用介质：液化天然气LNG/液氧LO2/液氮LN2/液氩LAR/液化二氧化碳LCO2</w:t>
      </w:r>
    </w:p>
    <w:p w14:paraId="6BC14E05"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▲5.连接形式：承担焊</w:t>
      </w:r>
    </w:p>
    <w:p w14:paraId="3EE368BA"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▲6.材质：</w:t>
      </w:r>
    </w:p>
    <w:p w14:paraId="77E0DAA1" w14:textId="77777777" w:rsidR="00C410F2" w:rsidRDefault="00610BC9">
      <w:pPr>
        <w:spacing w:line="360" w:lineRule="auto"/>
        <w:ind w:firstLineChars="200" w:firstLine="480"/>
        <w:rPr>
          <w:rFonts w:ascii="宋体" w:hAnsi="宋体"/>
          <w:color w:val="000000" w:themeColor="text1"/>
          <w:sz w:val="24"/>
          <w:shd w:val="clear" w:color="auto" w:fill="FDFDFD"/>
        </w:rPr>
      </w:pPr>
      <w:proofErr w:type="gramStart"/>
      <w:r>
        <w:rPr>
          <w:rFonts w:ascii="宋体" w:hAnsi="宋体" w:hint="eastAsia"/>
          <w:color w:val="000000" w:themeColor="text1"/>
          <w:sz w:val="24"/>
          <w:shd w:val="clear" w:color="auto" w:fill="FDFDFD"/>
        </w:rPr>
        <w:t>阀盖</w:t>
      </w:r>
      <w:proofErr w:type="gramEnd"/>
      <w:r>
        <w:rPr>
          <w:rFonts w:ascii="宋体" w:hAnsi="宋体" w:hint="eastAsia"/>
          <w:color w:val="000000" w:themeColor="text1"/>
          <w:sz w:val="24"/>
          <w:shd w:val="clear" w:color="auto" w:fill="FDFDFD"/>
        </w:rPr>
        <w:t>0Cr18Ni9奥氏体不锈钢</w:t>
      </w:r>
    </w:p>
    <w:p w14:paraId="0830498E" w14:textId="77777777" w:rsidR="00C410F2" w:rsidRDefault="00610BC9">
      <w:pPr>
        <w:spacing w:line="360" w:lineRule="auto"/>
        <w:ind w:firstLineChars="200" w:firstLine="480"/>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阀体0Cr18Ni9奥氏体不锈钢</w:t>
      </w:r>
    </w:p>
    <w:p w14:paraId="3F8271D3" w14:textId="77777777" w:rsidR="00C410F2" w:rsidRDefault="00610BC9">
      <w:pPr>
        <w:spacing w:line="360" w:lineRule="auto"/>
        <w:ind w:firstLineChars="200" w:firstLine="480"/>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阀座HPB59-1 铅铜合金</w:t>
      </w:r>
    </w:p>
    <w:p w14:paraId="0A55900F" w14:textId="77777777" w:rsidR="00C410F2" w:rsidRDefault="00610BC9">
      <w:pPr>
        <w:spacing w:line="360" w:lineRule="auto"/>
        <w:ind w:firstLineChars="200" w:firstLine="480"/>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密封件PTFE+C聚四氟乙烯</w:t>
      </w:r>
    </w:p>
    <w:p w14:paraId="780627BE"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 xml:space="preserve">六 </w:t>
      </w:r>
      <w:proofErr w:type="gramStart"/>
      <w:r>
        <w:rPr>
          <w:rFonts w:ascii="宋体" w:hAnsi="宋体" w:hint="eastAsia"/>
          <w:color w:val="000000" w:themeColor="text1"/>
          <w:sz w:val="24"/>
          <w:shd w:val="clear" w:color="auto" w:fill="FDFDFD"/>
        </w:rPr>
        <w:t>有机胺罐</w:t>
      </w:r>
      <w:proofErr w:type="gramEnd"/>
      <w:r>
        <w:rPr>
          <w:rFonts w:ascii="宋体" w:hAnsi="宋体" w:hint="eastAsia"/>
          <w:color w:val="000000" w:themeColor="text1"/>
          <w:sz w:val="24"/>
          <w:shd w:val="clear" w:color="auto" w:fill="FDFDFD"/>
        </w:rPr>
        <w:t xml:space="preserve"> 1台</w:t>
      </w:r>
    </w:p>
    <w:p w14:paraId="1F2F9970" w14:textId="77777777" w:rsidR="00C410F2" w:rsidRDefault="00610BC9">
      <w:pPr>
        <w:spacing w:line="360" w:lineRule="auto"/>
        <w:rPr>
          <w:rFonts w:ascii="宋体" w:hAnsi="宋体"/>
          <w:color w:val="000000" w:themeColor="text1"/>
          <w:sz w:val="24"/>
          <w:shd w:val="clear" w:color="auto" w:fill="FDFDFD"/>
        </w:rPr>
      </w:pPr>
      <w:r>
        <w:rPr>
          <w:rFonts w:ascii="宋体" w:hAnsi="宋体" w:hint="eastAsia"/>
          <w:color w:val="000000" w:themeColor="text1"/>
          <w:sz w:val="24"/>
          <w:shd w:val="clear" w:color="auto" w:fill="FDFDFD"/>
        </w:rPr>
        <w:t>▲1.几何容积：</w:t>
      </w:r>
      <w:r>
        <w:rPr>
          <w:rFonts w:ascii="宋体" w:hAnsi="宋体"/>
          <w:color w:val="000000" w:themeColor="text1"/>
          <w:sz w:val="24"/>
          <w:shd w:val="clear" w:color="auto" w:fill="FDFDFD"/>
          <w:lang w:val="en"/>
        </w:rPr>
        <w:t>≥</w:t>
      </w:r>
      <w:r>
        <w:rPr>
          <w:rFonts w:ascii="宋体" w:hAnsi="宋体" w:hint="eastAsia"/>
          <w:color w:val="000000" w:themeColor="text1"/>
          <w:sz w:val="24"/>
          <w:shd w:val="clear" w:color="auto" w:fill="FDFDFD"/>
        </w:rPr>
        <w:t>7.5m3</w:t>
      </w:r>
    </w:p>
    <w:p w14:paraId="001E2972"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▲2.设计压力：0.05MPa</w:t>
      </w:r>
    </w:p>
    <w:p w14:paraId="2028A008" w14:textId="77777777" w:rsidR="00C410F2" w:rsidRDefault="00610BC9">
      <w:pPr>
        <w:spacing w:line="360" w:lineRule="auto"/>
        <w:ind w:firstLineChars="100" w:firstLine="240"/>
        <w:rPr>
          <w:rFonts w:ascii="宋体" w:hAnsi="宋体"/>
          <w:color w:val="222222"/>
          <w:sz w:val="24"/>
          <w:shd w:val="clear" w:color="auto" w:fill="FDFDFD"/>
        </w:rPr>
      </w:pPr>
      <w:r>
        <w:rPr>
          <w:rFonts w:ascii="宋体" w:hAnsi="宋体" w:hint="eastAsia"/>
          <w:color w:val="222222"/>
          <w:sz w:val="24"/>
          <w:shd w:val="clear" w:color="auto" w:fill="FDFDFD"/>
        </w:rPr>
        <w:t>工作压力：＜0.05MPa</w:t>
      </w:r>
    </w:p>
    <w:p w14:paraId="51900D6D"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▲3.按常压罐设计</w:t>
      </w:r>
    </w:p>
    <w:p w14:paraId="1E5FF181" w14:textId="77777777" w:rsidR="00C410F2" w:rsidRDefault="00610BC9">
      <w:pPr>
        <w:spacing w:line="360" w:lineRule="auto"/>
        <w:rPr>
          <w:rFonts w:ascii="宋体" w:hAnsi="宋体"/>
          <w:color w:val="222222"/>
          <w:sz w:val="24"/>
          <w:shd w:val="clear" w:color="auto" w:fill="FDFDFD"/>
        </w:rPr>
      </w:pPr>
      <w:r>
        <w:rPr>
          <w:rFonts w:hint="eastAsia"/>
          <w:sz w:val="24"/>
          <w:lang w:val="de-DE"/>
        </w:rPr>
        <w:t>★</w:t>
      </w:r>
      <w:r>
        <w:rPr>
          <w:rFonts w:ascii="宋体" w:hAnsi="宋体" w:hint="eastAsia"/>
          <w:color w:val="222222"/>
          <w:sz w:val="24"/>
          <w:shd w:val="clear" w:color="auto" w:fill="FDFDFD"/>
        </w:rPr>
        <w:t>4.设计标准：GB/T150.1~150.4-2011《压力容器》</w:t>
      </w:r>
    </w:p>
    <w:p w14:paraId="61C0B2B6"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▲5.内部放置丙烷罐、汽化加温盘管</w:t>
      </w:r>
    </w:p>
    <w:p w14:paraId="3894C995"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▲6.设置温度、液位测量口</w:t>
      </w:r>
    </w:p>
    <w:p w14:paraId="3F062E53"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▲7.弧形设计，非常规</w:t>
      </w:r>
    </w:p>
    <w:p w14:paraId="6B2BEDC8"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七 指针压力表 2个</w:t>
      </w:r>
    </w:p>
    <w:p w14:paraId="0F4E0460" w14:textId="77777777" w:rsidR="00C410F2" w:rsidRDefault="00610BC9">
      <w:pPr>
        <w:spacing w:line="360" w:lineRule="auto"/>
        <w:rPr>
          <w:rFonts w:ascii="宋体" w:hAnsi="宋体"/>
          <w:color w:val="222222"/>
          <w:sz w:val="24"/>
          <w:shd w:val="clear" w:color="auto" w:fill="FDFDFD"/>
        </w:rPr>
      </w:pPr>
      <w:r>
        <w:rPr>
          <w:rFonts w:hint="eastAsia"/>
          <w:sz w:val="24"/>
          <w:lang w:val="de-DE"/>
        </w:rPr>
        <w:lastRenderedPageBreak/>
        <w:t>★</w:t>
      </w:r>
      <w:r>
        <w:rPr>
          <w:rFonts w:ascii="宋体" w:hAnsi="宋体" w:hint="eastAsia"/>
          <w:color w:val="222222"/>
          <w:sz w:val="24"/>
          <w:shd w:val="clear" w:color="auto" w:fill="FDFDFD"/>
        </w:rPr>
        <w:t>1.规格型号：Y-100压力表</w:t>
      </w:r>
    </w:p>
    <w:p w14:paraId="3F0A8DF3"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▲2.表盘直径：100mm</w:t>
      </w:r>
    </w:p>
    <w:p w14:paraId="12F46A2A"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▲3、螺纹：NPT1/4</w:t>
      </w:r>
    </w:p>
    <w:p w14:paraId="45997A4A"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▲4、材质：外壳S304不锈钢,机芯接头S304不锈钢</w:t>
      </w:r>
    </w:p>
    <w:p w14:paraId="2BF54918" w14:textId="77777777" w:rsidR="00C410F2" w:rsidRDefault="00610BC9">
      <w:pPr>
        <w:spacing w:line="360" w:lineRule="auto"/>
        <w:rPr>
          <w:rFonts w:ascii="宋体" w:hAnsi="宋体"/>
          <w:color w:val="222222"/>
          <w:sz w:val="24"/>
          <w:shd w:val="clear" w:color="auto" w:fill="FDFDFD"/>
        </w:rPr>
      </w:pPr>
      <w:r>
        <w:rPr>
          <w:rFonts w:hint="eastAsia"/>
          <w:sz w:val="24"/>
          <w:lang w:val="de-DE"/>
        </w:rPr>
        <w:t>★</w:t>
      </w:r>
      <w:r>
        <w:rPr>
          <w:rFonts w:ascii="宋体" w:hAnsi="宋体" w:hint="eastAsia"/>
          <w:color w:val="222222"/>
          <w:sz w:val="24"/>
          <w:shd w:val="clear" w:color="auto" w:fill="FDFDFD"/>
        </w:rPr>
        <w:t>5、精度等级：1.6级</w:t>
      </w:r>
    </w:p>
    <w:p w14:paraId="7C01D9E2"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▲6、安装方式：径向</w:t>
      </w:r>
    </w:p>
    <w:p w14:paraId="6E10ADD5"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▲7、重量：</w:t>
      </w:r>
      <w:r>
        <w:rPr>
          <w:rFonts w:ascii="宋体" w:hAnsi="宋体"/>
          <w:color w:val="222222"/>
          <w:sz w:val="24"/>
          <w:shd w:val="clear" w:color="auto" w:fill="FDFDFD"/>
          <w:lang w:val="en"/>
        </w:rPr>
        <w:t>≤</w:t>
      </w:r>
      <w:r>
        <w:rPr>
          <w:rFonts w:ascii="宋体" w:hAnsi="宋体" w:hint="eastAsia"/>
          <w:color w:val="222222"/>
          <w:sz w:val="24"/>
          <w:shd w:val="clear" w:color="auto" w:fill="FDFDFD"/>
        </w:rPr>
        <w:t>400g</w:t>
      </w:r>
    </w:p>
    <w:p w14:paraId="10E9B29A" w14:textId="77777777" w:rsidR="00C410F2" w:rsidRDefault="00610BC9">
      <w:pPr>
        <w:spacing w:line="360" w:lineRule="auto"/>
        <w:rPr>
          <w:rFonts w:ascii="宋体" w:hAnsi="宋体"/>
          <w:color w:val="222222"/>
          <w:sz w:val="24"/>
          <w:shd w:val="clear" w:color="auto" w:fill="FDFDFD"/>
        </w:rPr>
      </w:pPr>
      <w:r>
        <w:rPr>
          <w:rFonts w:hint="eastAsia"/>
          <w:sz w:val="24"/>
          <w:lang w:val="de-DE"/>
        </w:rPr>
        <w:t>★</w:t>
      </w:r>
      <w:r>
        <w:rPr>
          <w:rFonts w:ascii="宋体" w:hAnsi="宋体" w:hint="eastAsia"/>
          <w:color w:val="222222"/>
          <w:sz w:val="24"/>
          <w:shd w:val="clear" w:color="auto" w:fill="FDFDFD"/>
        </w:rPr>
        <w:t>8、测量范围：0~1.6MPa,0~4MPa</w:t>
      </w:r>
    </w:p>
    <w:p w14:paraId="707578E9"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▲9、温度影响：使用温度偏离20±5℃时不大于0.4%/10</w:t>
      </w:r>
    </w:p>
    <w:p w14:paraId="65AC80F9" w14:textId="77777777" w:rsidR="00C410F2" w:rsidRDefault="00610BC9">
      <w:pPr>
        <w:spacing w:line="360" w:lineRule="auto"/>
        <w:rPr>
          <w:rFonts w:ascii="宋体" w:hAnsi="宋体"/>
          <w:color w:val="222222"/>
          <w:sz w:val="24"/>
          <w:shd w:val="clear" w:color="auto" w:fill="FDFDFD"/>
        </w:rPr>
      </w:pPr>
      <w:r>
        <w:rPr>
          <w:rFonts w:ascii="宋体" w:hAnsi="宋体" w:hint="eastAsia"/>
          <w:color w:val="222222"/>
          <w:sz w:val="24"/>
          <w:shd w:val="clear" w:color="auto" w:fill="FDFDFD"/>
        </w:rPr>
        <w:t>▲10、适用环境条件：-40~70℃，相对湿度不大于80%</w:t>
      </w:r>
    </w:p>
    <w:p w14:paraId="25DCB3E4" w14:textId="77777777" w:rsidR="00C410F2" w:rsidRDefault="00610BC9">
      <w:pPr>
        <w:spacing w:line="360" w:lineRule="auto"/>
        <w:jc w:val="left"/>
        <w:rPr>
          <w:rFonts w:ascii="宋体" w:hAnsi="宋体"/>
          <w:b/>
          <w:bCs/>
          <w:sz w:val="24"/>
        </w:rPr>
      </w:pPr>
      <w:r>
        <w:rPr>
          <w:rFonts w:hint="eastAsia"/>
          <w:sz w:val="24"/>
          <w:lang w:val="de-DE"/>
        </w:rPr>
        <w:t>★</w:t>
      </w:r>
      <w:r>
        <w:rPr>
          <w:rFonts w:ascii="宋体" w:hAnsi="宋体" w:hint="eastAsia"/>
          <w:b/>
          <w:bCs/>
          <w:sz w:val="24"/>
        </w:rPr>
        <w:t>二、其他要求</w:t>
      </w:r>
    </w:p>
    <w:p w14:paraId="1EEDE6BB"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b/>
          <w:bCs/>
          <w:sz w:val="24"/>
        </w:rPr>
        <w:t>1.质保期：</w:t>
      </w:r>
      <w:r>
        <w:rPr>
          <w:rFonts w:ascii="宋体" w:hAnsi="宋体" w:hint="eastAsia"/>
          <w:bCs/>
          <w:sz w:val="24"/>
        </w:rPr>
        <w:t>安全阀、压力表、手动放空阀、舱内轨道、电动阀1年，有机胺罐、阀门舱1年</w:t>
      </w:r>
      <w:r>
        <w:rPr>
          <w:rFonts w:ascii="宋体" w:hAnsi="宋体" w:hint="eastAsia"/>
          <w:sz w:val="24"/>
        </w:rPr>
        <w:t>，从最终验收通过之日起计算；</w:t>
      </w:r>
    </w:p>
    <w:p w14:paraId="27B9508D" w14:textId="77777777" w:rsidR="00C410F2" w:rsidRDefault="00610BC9">
      <w:pPr>
        <w:pStyle w:val="afff1"/>
        <w:spacing w:line="360" w:lineRule="auto"/>
        <w:ind w:left="420" w:firstLineChars="0" w:firstLine="0"/>
        <w:jc w:val="left"/>
        <w:rPr>
          <w:rFonts w:ascii="宋体" w:hAnsi="宋体"/>
          <w:b/>
          <w:bCs/>
          <w:sz w:val="24"/>
        </w:rPr>
      </w:pPr>
      <w:r>
        <w:rPr>
          <w:rFonts w:ascii="宋体" w:hAnsi="宋体" w:hint="eastAsia"/>
          <w:b/>
          <w:bCs/>
          <w:sz w:val="24"/>
        </w:rPr>
        <w:t>2.售后服务：</w:t>
      </w:r>
    </w:p>
    <w:p w14:paraId="0B54090B"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（1）售后服务响应</w:t>
      </w:r>
    </w:p>
    <w:p w14:paraId="31EB99FA" w14:textId="77777777" w:rsidR="00C410F2" w:rsidRDefault="00610BC9">
      <w:pPr>
        <w:pStyle w:val="afff1"/>
        <w:spacing w:line="360" w:lineRule="auto"/>
        <w:ind w:left="420" w:firstLine="480"/>
        <w:jc w:val="left"/>
        <w:rPr>
          <w:rFonts w:ascii="宋体" w:hAnsi="宋体"/>
          <w:sz w:val="24"/>
        </w:rPr>
      </w:pPr>
      <w:r>
        <w:rPr>
          <w:rFonts w:ascii="宋体" w:hAnsi="宋体" w:hint="eastAsia"/>
          <w:sz w:val="24"/>
        </w:rPr>
        <w:t>质保期内免费维护保养并提供每周7天×24 小时电话技术支持。能够即时响应，随时电话或书面解答甲方的疑问，紧急事故处理要求48小时内到达现场。</w:t>
      </w:r>
    </w:p>
    <w:p w14:paraId="367EE164"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（2）售后服务内容</w:t>
      </w:r>
    </w:p>
    <w:p w14:paraId="3C997D70" w14:textId="77777777" w:rsidR="00C410F2" w:rsidRDefault="00610BC9">
      <w:pPr>
        <w:pStyle w:val="afff1"/>
        <w:spacing w:line="360" w:lineRule="auto"/>
        <w:ind w:left="420" w:firstLine="480"/>
        <w:jc w:val="left"/>
        <w:rPr>
          <w:rFonts w:ascii="宋体" w:hAnsi="宋体"/>
          <w:sz w:val="24"/>
        </w:rPr>
      </w:pPr>
      <w:r>
        <w:rPr>
          <w:rFonts w:ascii="宋体" w:hAnsi="宋体" w:hint="eastAsia"/>
          <w:sz w:val="24"/>
        </w:rPr>
        <w:t>在质保期内，供应商应提供正常保养服务，因产品制造质量不良而产生损坏或不能正常工作，供应商应提供免费维修直至更换，费用由供应商承担（包括返厂维修）。</w:t>
      </w:r>
    </w:p>
    <w:p w14:paraId="676E0FCC"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提供技术服务，供应商应免费提供原厂应用数据处理软件，并提供免费升级服务（指涉及数据处理软件的产品）。</w:t>
      </w:r>
    </w:p>
    <w:p w14:paraId="0460E459"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（3）售后服务收费</w:t>
      </w:r>
    </w:p>
    <w:p w14:paraId="1424D8A4" w14:textId="77777777" w:rsidR="00C410F2" w:rsidRDefault="00610BC9">
      <w:pPr>
        <w:pStyle w:val="afff1"/>
        <w:spacing w:line="360" w:lineRule="auto"/>
        <w:ind w:left="420" w:firstLine="480"/>
        <w:jc w:val="left"/>
        <w:rPr>
          <w:rFonts w:ascii="宋体" w:hAnsi="宋体"/>
          <w:sz w:val="24"/>
        </w:rPr>
      </w:pPr>
      <w:r>
        <w:rPr>
          <w:rFonts w:ascii="宋体" w:hAnsi="宋体" w:hint="eastAsia"/>
          <w:sz w:val="24"/>
        </w:rPr>
        <w:t>在质保期内，供应商提供免费服务，质保期将满前，供应商须对设备进行全面检测一次，解决检测出的问题，并向采购人提供完整的书面报告。</w:t>
      </w:r>
    </w:p>
    <w:p w14:paraId="6497C8CB" w14:textId="77777777" w:rsidR="00C410F2" w:rsidRDefault="00610BC9">
      <w:pPr>
        <w:adjustRightInd w:val="0"/>
        <w:snapToGrid w:val="0"/>
        <w:spacing w:line="360" w:lineRule="auto"/>
        <w:ind w:firstLineChars="200" w:firstLine="482"/>
        <w:jc w:val="left"/>
        <w:rPr>
          <w:rFonts w:ascii="宋体" w:hAnsi="宋体"/>
          <w:sz w:val="24"/>
        </w:rPr>
      </w:pPr>
      <w:r>
        <w:rPr>
          <w:rFonts w:ascii="宋体" w:hAnsi="宋体" w:hint="eastAsia"/>
          <w:b/>
          <w:bCs/>
          <w:sz w:val="24"/>
        </w:rPr>
        <w:t>3.培训：</w:t>
      </w:r>
      <w:r>
        <w:rPr>
          <w:rFonts w:ascii="宋体" w:hAnsi="宋体" w:hint="eastAsia"/>
          <w:sz w:val="24"/>
        </w:rPr>
        <w:t>为使采购人能正确使用设备，对采购人相关人员进行操作、维修的培训，使设备能正确的为采购人使用并达到采购人的工作使用效果。</w:t>
      </w:r>
    </w:p>
    <w:p w14:paraId="2DFEFCF2"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（1）需要培训的人数：2人以上；</w:t>
      </w:r>
    </w:p>
    <w:p w14:paraId="2A3AAAA7"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lastRenderedPageBreak/>
        <w:t>（2）培训方式：现场培训或专门培训或相结合的方式；</w:t>
      </w:r>
    </w:p>
    <w:p w14:paraId="27B1A13C"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（3）培训次数：</w:t>
      </w:r>
      <w:r>
        <w:rPr>
          <w:rFonts w:ascii="宋体" w:hAnsi="宋体"/>
          <w:sz w:val="24"/>
        </w:rPr>
        <w:t>2</w:t>
      </w:r>
      <w:r>
        <w:rPr>
          <w:rFonts w:ascii="宋体" w:hAnsi="宋体" w:hint="eastAsia"/>
          <w:sz w:val="24"/>
        </w:rPr>
        <w:t>次以上</w:t>
      </w:r>
    </w:p>
    <w:p w14:paraId="64834918"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（4）培训完成时间：培训可在售前或售后进行，培训工作直至采购</w:t>
      </w:r>
      <w:proofErr w:type="gramStart"/>
      <w:r>
        <w:rPr>
          <w:rFonts w:ascii="宋体" w:hAnsi="宋体" w:hint="eastAsia"/>
          <w:sz w:val="24"/>
        </w:rPr>
        <w:t>人人员</w:t>
      </w:r>
      <w:proofErr w:type="gramEnd"/>
      <w:r>
        <w:rPr>
          <w:rFonts w:ascii="宋体" w:hAnsi="宋体" w:hint="eastAsia"/>
          <w:sz w:val="24"/>
        </w:rPr>
        <w:t>能独立并正确使用该产品才算完成。具体由采购人与供应商进行协商后确定。</w:t>
      </w:r>
    </w:p>
    <w:p w14:paraId="1B9816CE"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sz w:val="24"/>
        </w:rPr>
        <w:t>（5）培训具体要求：为采购人技术人员提供全面、系统、深入的培训，包括设备的工作原理、操作、连接、配置、保养、维护，软件的操作流程、安装、使用、配置等。培训应达到使系统运行人员能“熟练操作、应付突发事件，判断故障、进行应急处理”的目的，直至被培训人能独立操作。供应商应承诺提供培训</w:t>
      </w:r>
      <w:proofErr w:type="gramStart"/>
      <w:r>
        <w:rPr>
          <w:rFonts w:ascii="宋体" w:hAnsi="宋体" w:hint="eastAsia"/>
          <w:sz w:val="24"/>
        </w:rPr>
        <w:t>直至人员</w:t>
      </w:r>
      <w:proofErr w:type="gramEnd"/>
      <w:r>
        <w:rPr>
          <w:rFonts w:ascii="宋体" w:hAnsi="宋体" w:hint="eastAsia"/>
          <w:sz w:val="24"/>
        </w:rPr>
        <w:t>能够独立地对系统进行操作使用、管理、维护。</w:t>
      </w:r>
    </w:p>
    <w:p w14:paraId="34AFA4B1"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b/>
          <w:bCs/>
          <w:sz w:val="24"/>
        </w:rPr>
        <w:t>4.安装要求：</w:t>
      </w:r>
      <w:r>
        <w:rPr>
          <w:rFonts w:ascii="宋体" w:hAnsi="宋体" w:hint="eastAsia"/>
          <w:sz w:val="24"/>
        </w:rPr>
        <w:t>系统安装所需保障条件由厂商负责，如地面平整加固，电磁屏蔽环境等;</w:t>
      </w:r>
    </w:p>
    <w:p w14:paraId="514DFB8F"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b/>
          <w:bCs/>
          <w:sz w:val="24"/>
        </w:rPr>
        <w:t>5.供货期：</w:t>
      </w:r>
      <w:r>
        <w:rPr>
          <w:rFonts w:ascii="宋体" w:hAnsi="宋体" w:hint="eastAsia"/>
          <w:sz w:val="24"/>
        </w:rPr>
        <w:t>签订合同之日起，</w:t>
      </w:r>
      <w:r>
        <w:rPr>
          <w:rFonts w:ascii="宋体" w:hAnsi="宋体"/>
          <w:sz w:val="24"/>
        </w:rPr>
        <w:t>4</w:t>
      </w:r>
      <w:r>
        <w:rPr>
          <w:rFonts w:ascii="宋体" w:hAnsi="宋体" w:hint="eastAsia"/>
          <w:sz w:val="24"/>
        </w:rPr>
        <w:t>个月货到采购人指定地点并安装验收完毕。（包括供货，安装，调试，验收合格所需时间）。具体事宜</w:t>
      </w:r>
      <w:proofErr w:type="gramStart"/>
      <w:r>
        <w:rPr>
          <w:rFonts w:ascii="宋体" w:hAnsi="宋体" w:hint="eastAsia"/>
          <w:sz w:val="24"/>
        </w:rPr>
        <w:t>由成交</w:t>
      </w:r>
      <w:proofErr w:type="gramEnd"/>
      <w:r>
        <w:rPr>
          <w:rFonts w:ascii="宋体" w:hAnsi="宋体" w:hint="eastAsia"/>
          <w:sz w:val="24"/>
        </w:rPr>
        <w:t>供应商按采购人指定地点及时间安排要求执行。</w:t>
      </w:r>
    </w:p>
    <w:p w14:paraId="37B86DF3"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b/>
          <w:bCs/>
          <w:sz w:val="24"/>
        </w:rPr>
        <w:t>6.交货地点：</w:t>
      </w:r>
      <w:r>
        <w:rPr>
          <w:rFonts w:ascii="宋体" w:hAnsi="宋体" w:hint="eastAsia"/>
          <w:sz w:val="24"/>
        </w:rPr>
        <w:t>北京理工大学采购人指定地点。</w:t>
      </w:r>
    </w:p>
    <w:p w14:paraId="395EC451" w14:textId="77777777" w:rsidR="00C410F2" w:rsidRDefault="00610BC9">
      <w:pPr>
        <w:pStyle w:val="afff1"/>
        <w:spacing w:line="360" w:lineRule="auto"/>
        <w:ind w:left="420" w:firstLineChars="0" w:firstLine="0"/>
        <w:jc w:val="left"/>
        <w:rPr>
          <w:rFonts w:ascii="宋体" w:hAnsi="宋体"/>
          <w:sz w:val="24"/>
        </w:rPr>
      </w:pPr>
      <w:r>
        <w:rPr>
          <w:rFonts w:ascii="宋体" w:hAnsi="宋体" w:hint="eastAsia"/>
          <w:b/>
          <w:bCs/>
          <w:sz w:val="24"/>
        </w:rPr>
        <w:t>7.验收标准：</w:t>
      </w:r>
      <w:r>
        <w:rPr>
          <w:rFonts w:ascii="宋体" w:hAnsi="宋体" w:hint="eastAsia"/>
          <w:sz w:val="24"/>
        </w:rPr>
        <w:t>符合现行国家相关标准、行业标准、地方标准或者其他标准、规范，以及合同约定条款。</w:t>
      </w:r>
    </w:p>
    <w:p w14:paraId="039E2462" w14:textId="77777777" w:rsidR="00C410F2" w:rsidRDefault="00C410F2">
      <w:pPr>
        <w:widowControl/>
        <w:jc w:val="left"/>
        <w:rPr>
          <w:rFonts w:ascii="宋体" w:hAnsi="宋体"/>
          <w:sz w:val="24"/>
        </w:rPr>
      </w:pPr>
    </w:p>
    <w:p w14:paraId="7A59E905" w14:textId="77777777" w:rsidR="00C410F2" w:rsidRDefault="00C410F2">
      <w:pPr>
        <w:spacing w:line="360" w:lineRule="auto"/>
        <w:rPr>
          <w:rFonts w:ascii="宋体" w:hAnsi="宋体"/>
          <w:sz w:val="24"/>
        </w:rPr>
      </w:pPr>
    </w:p>
    <w:sectPr w:rsidR="00C410F2">
      <w:headerReference w:type="default" r:id="rId16"/>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30D8" w14:textId="77777777" w:rsidR="00103DF5" w:rsidRDefault="00103DF5">
      <w:r>
        <w:separator/>
      </w:r>
    </w:p>
  </w:endnote>
  <w:endnote w:type="continuationSeparator" w:id="0">
    <w:p w14:paraId="6C04594B" w14:textId="77777777" w:rsidR="00103DF5" w:rsidRDefault="0010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Light">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
    <w:altName w:val="Arial"/>
    <w:charset w:val="00"/>
    <w:family w:val="swiss"/>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ヒラギノ角ゴ Pro W3">
    <w:altName w:val="MS UI Gothic"/>
    <w:charset w:val="80"/>
    <w:family w:val="auto"/>
    <w:pitch w:val="default"/>
    <w:sig w:usb0="00000000" w:usb1="00000000" w:usb2="01000407" w:usb3="00000000" w:csb0="00020000" w:csb1="00000000"/>
  </w:font>
  <w:font w:name="Palatino">
    <w:altName w:val="Palatino Linotype"/>
    <w:charset w:val="00"/>
    <w:family w:val="roman"/>
    <w:pitch w:val="default"/>
    <w:sig w:usb0="00000000" w:usb1="00000000" w:usb2="00000000" w:usb3="00000000" w:csb0="00000093"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script"/>
    <w:pitch w:val="default"/>
    <w:sig w:usb0="00000000" w:usb1="00000000" w:usb2="00000000" w:usb3="00000000" w:csb0="00040000" w:csb1="00000000"/>
  </w:font>
  <w:font w:name="SimSong Bold">
    <w:altName w:val="微软雅黑"/>
    <w:charset w:val="00"/>
    <w:family w:val="roman"/>
    <w:pitch w:val="default"/>
    <w:sig w:usb0="00000000" w:usb1="00000000" w:usb2="00000000" w:usb3="00000000" w:csb0="00040001" w:csb1="00000000"/>
  </w:font>
  <w:font w:name="Malgun Gothic Semilight">
    <w:panose1 w:val="020B0502040204020203"/>
    <w:charset w:val="86"/>
    <w:family w:val="swiss"/>
    <w:pitch w:val="variable"/>
    <w:sig w:usb0="B0000AAF" w:usb1="09DF7CFB" w:usb2="00000012" w:usb3="00000000" w:csb0="003E01BD" w:csb1="00000000"/>
  </w:font>
  <w:font w:name="PMingLiU">
    <w:altName w:val="新細明體"/>
    <w:panose1 w:val="02010601000101010101"/>
    <w:charset w:val="88"/>
    <w:family w:val="roman"/>
    <w:pitch w:val="variable"/>
    <w:sig w:usb0="A00002FF" w:usb1="28CFFCFA" w:usb2="00000016" w:usb3="00000000" w:csb0="001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4417" w14:textId="77777777" w:rsidR="00C410F2" w:rsidRDefault="00610BC9">
    <w:pPr>
      <w:pStyle w:val="ae"/>
      <w:rPr>
        <w:rStyle w:val="afa"/>
      </w:rPr>
    </w:pPr>
    <w:r>
      <w:fldChar w:fldCharType="begin"/>
    </w:r>
    <w:r>
      <w:rPr>
        <w:rStyle w:val="afa"/>
      </w:rPr>
      <w:instrText xml:space="preserve">PAGE  </w:instrText>
    </w:r>
    <w:r>
      <w:fldChar w:fldCharType="end"/>
    </w:r>
  </w:p>
  <w:p w14:paraId="1C33F2C9" w14:textId="77777777" w:rsidR="00C410F2" w:rsidRDefault="00C410F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90585"/>
    </w:sdtPr>
    <w:sdtEndPr/>
    <w:sdtContent>
      <w:p w14:paraId="3CDC6BB4" w14:textId="77777777" w:rsidR="00C410F2" w:rsidRDefault="00610BC9">
        <w:pPr>
          <w:pStyle w:val="ae"/>
        </w:pPr>
        <w:r>
          <w:fldChar w:fldCharType="begin"/>
        </w:r>
        <w:r>
          <w:instrText>PAGE   \* MERGEFORMAT</w:instrText>
        </w:r>
        <w:r>
          <w:fldChar w:fldCharType="separate"/>
        </w:r>
        <w:r>
          <w:rPr>
            <w:lang w:val="zh-CN"/>
          </w:rPr>
          <w:t>2</w:t>
        </w:r>
        <w:r>
          <w:fldChar w:fldCharType="end"/>
        </w:r>
      </w:p>
    </w:sdtContent>
  </w:sdt>
  <w:p w14:paraId="6F1CA617" w14:textId="77777777" w:rsidR="00C410F2" w:rsidRDefault="00C410F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C368" w14:textId="77777777" w:rsidR="00C410F2" w:rsidRDefault="00610BC9">
    <w:pPr>
      <w:pStyle w:val="ae"/>
    </w:pPr>
    <w:r>
      <w:fldChar w:fldCharType="begin"/>
    </w:r>
    <w:r>
      <w:instrText>PAGE   \* MERGEFORMAT</w:instrText>
    </w:r>
    <w:r>
      <w:fldChar w:fldCharType="separate"/>
    </w:r>
    <w:r>
      <w:rPr>
        <w:lang w:val="zh-CN"/>
      </w:rPr>
      <w:t>15</w:t>
    </w:r>
    <w:r>
      <w:fldChar w:fldCharType="end"/>
    </w:r>
  </w:p>
  <w:p w14:paraId="608E3CF4" w14:textId="77777777" w:rsidR="00C410F2" w:rsidRDefault="00C410F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844A" w14:textId="77777777" w:rsidR="00C410F2" w:rsidRDefault="00610BC9">
    <w:pPr>
      <w:pStyle w:val="ae"/>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37678"/>
    </w:sdtPr>
    <w:sdtEndPr/>
    <w:sdtContent>
      <w:p w14:paraId="0CF0B3DF" w14:textId="77777777" w:rsidR="00C410F2" w:rsidRDefault="00610BC9">
        <w:pPr>
          <w:pStyle w:val="ae"/>
        </w:pPr>
        <w:r>
          <w:fldChar w:fldCharType="begin"/>
        </w:r>
        <w:r>
          <w:instrText>PAGE   \* MERGEFORMAT</w:instrText>
        </w:r>
        <w:r>
          <w:fldChar w:fldCharType="separate"/>
        </w:r>
        <w:r>
          <w:rPr>
            <w:lang w:val="zh-CN"/>
          </w:rPr>
          <w:t>2</w:t>
        </w:r>
        <w:r>
          <w:fldChar w:fldCharType="end"/>
        </w:r>
      </w:p>
    </w:sdtContent>
  </w:sdt>
  <w:p w14:paraId="093118FA" w14:textId="77777777" w:rsidR="00C410F2" w:rsidRDefault="00C410F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BE7A" w14:textId="77777777" w:rsidR="00103DF5" w:rsidRDefault="00103DF5">
      <w:r>
        <w:separator/>
      </w:r>
    </w:p>
  </w:footnote>
  <w:footnote w:type="continuationSeparator" w:id="0">
    <w:p w14:paraId="3399A5F0" w14:textId="77777777" w:rsidR="00103DF5" w:rsidRDefault="0010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09EA" w14:textId="77777777" w:rsidR="00C410F2" w:rsidRDefault="00610BC9">
    <w:pPr>
      <w:pStyle w:val="af0"/>
    </w:pPr>
    <w:r>
      <w:rPr>
        <w:rFonts w:hint="eastAsia"/>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F887" w14:textId="77777777" w:rsidR="00C410F2" w:rsidRDefault="00C410F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55EC" w14:textId="77777777" w:rsidR="00C410F2" w:rsidRDefault="00610BC9">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976D6"/>
    <w:multiLevelType w:val="singleLevel"/>
    <w:tmpl w:val="80C976D6"/>
    <w:lvl w:ilvl="0">
      <w:start w:val="3"/>
      <w:numFmt w:val="decimal"/>
      <w:suff w:val="nothing"/>
      <w:lvlText w:val="%1）"/>
      <w:lvlJc w:val="left"/>
    </w:lvl>
  </w:abstractNum>
  <w:abstractNum w:abstractNumId="1" w15:restartNumberingAfterBreak="0">
    <w:nsid w:val="AB424A8A"/>
    <w:multiLevelType w:val="singleLevel"/>
    <w:tmpl w:val="AB424A8A"/>
    <w:lvl w:ilvl="0">
      <w:start w:val="1"/>
      <w:numFmt w:val="decimal"/>
      <w:pStyle w:val="3"/>
      <w:suff w:val="nothing"/>
      <w:lvlText w:val="%1、"/>
      <w:lvlJc w:val="left"/>
      <w:pPr>
        <w:ind w:left="0" w:firstLine="0"/>
      </w:p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3" w15:restartNumberingAfterBreak="0">
    <w:nsid w:val="FFFFFF89"/>
    <w:multiLevelType w:val="singleLevel"/>
    <w:tmpl w:val="FFFFFF89"/>
    <w:lvl w:ilvl="0">
      <w:start w:val="1"/>
      <w:numFmt w:val="bullet"/>
      <w:pStyle w:val="Pa1"/>
      <w:lvlText w:val=""/>
      <w:lvlJc w:val="left"/>
      <w:pPr>
        <w:tabs>
          <w:tab w:val="left" w:pos="360"/>
        </w:tabs>
        <w:ind w:left="360" w:hanging="360"/>
      </w:pPr>
      <w:rPr>
        <w:rFonts w:ascii="Symbol" w:hAnsi="Symbol" w:hint="default"/>
      </w:rPr>
    </w:lvl>
  </w:abstractNum>
  <w:abstractNum w:abstractNumId="4"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5" w15:restartNumberingAfterBreak="0">
    <w:nsid w:val="38875C82"/>
    <w:multiLevelType w:val="multilevel"/>
    <w:tmpl w:val="38875C82"/>
    <w:lvl w:ilvl="0">
      <w:start w:val="1"/>
      <w:numFmt w:val="decimal"/>
      <w:pStyle w:val="TableTextTitl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EBB3C91"/>
    <w:multiLevelType w:val="multilevel"/>
    <w:tmpl w:val="3EBB3C91"/>
    <w:lvl w:ilvl="0">
      <w:start w:val="1"/>
      <w:numFmt w:val="chineseCountingThousand"/>
      <w:pStyle w:val="1BJ"/>
      <w:suff w:val="space"/>
      <w:lvlText w:val="%1. "/>
      <w:lvlJc w:val="left"/>
      <w:pPr>
        <w:ind w:left="907" w:hanging="907"/>
      </w:pPr>
      <w:rPr>
        <w:rFonts w:hint="eastAsia"/>
      </w:rPr>
    </w:lvl>
    <w:lvl w:ilvl="1">
      <w:start w:val="1"/>
      <w:numFmt w:val="decimal"/>
      <w:pStyle w:val="2BJ"/>
      <w:isLgl/>
      <w:suff w:val="space"/>
      <w:lvlText w:val="%1.%2 "/>
      <w:lvlJc w:val="left"/>
      <w:pPr>
        <w:ind w:left="794" w:hanging="79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3BJ"/>
      <w:isLgl/>
      <w:suff w:val="space"/>
      <w:lvlText w:val="%1.%2.%3 "/>
      <w:lvlJc w:val="left"/>
      <w:pPr>
        <w:ind w:left="1049" w:hanging="907"/>
      </w:pPr>
      <w:rPr>
        <w:rFonts w:hint="eastAsia"/>
      </w:rPr>
    </w:lvl>
    <w:lvl w:ilvl="3">
      <w:start w:val="1"/>
      <w:numFmt w:val="decimal"/>
      <w:pStyle w:val="4BJ"/>
      <w:isLgl/>
      <w:suff w:val="space"/>
      <w:lvlText w:val="%1.%2.%3.%4 "/>
      <w:lvlJc w:val="left"/>
      <w:pPr>
        <w:ind w:left="1021" w:hanging="1021"/>
      </w:pPr>
      <w:rPr>
        <w:rFonts w:hint="eastAsia"/>
      </w:rPr>
    </w:lvl>
    <w:lvl w:ilvl="4">
      <w:start w:val="1"/>
      <w:numFmt w:val="decimal"/>
      <w:pStyle w:val="5BJ"/>
      <w:isLgl/>
      <w:suff w:val="space"/>
      <w:lvlText w:val="%1.%2.%3.%4.%5 "/>
      <w:lvlJc w:val="left"/>
      <w:pPr>
        <w:ind w:left="1134" w:hanging="1134"/>
      </w:pPr>
      <w:rPr>
        <w:rFonts w:hint="eastAsia"/>
      </w:rPr>
    </w:lvl>
    <w:lvl w:ilvl="5">
      <w:start w:val="1"/>
      <w:numFmt w:val="decimal"/>
      <w:pStyle w:val="6BJ"/>
      <w:isLgl/>
      <w:suff w:val="space"/>
      <w:lvlText w:val="%1.%2.%3.%4.%5.%6 "/>
      <w:lvlJc w:val="left"/>
      <w:pPr>
        <w:ind w:left="1247" w:hanging="1247"/>
      </w:pPr>
      <w:rPr>
        <w:rFonts w:hint="eastAsia"/>
      </w:rPr>
    </w:lvl>
    <w:lvl w:ilvl="6">
      <w:start w:val="1"/>
      <w:numFmt w:val="decimal"/>
      <w:lvlRestart w:val="1"/>
      <w:pStyle w:val="BJ"/>
      <w:isLgl/>
      <w:suff w:val="space"/>
      <w:lvlText w:val="图 %1.%7 "/>
      <w:lvlJc w:val="left"/>
      <w:pPr>
        <w:ind w:left="0" w:firstLine="0"/>
      </w:pPr>
      <w:rPr>
        <w:rFonts w:hint="eastAsia"/>
      </w:rPr>
    </w:lvl>
    <w:lvl w:ilvl="7">
      <w:start w:val="1"/>
      <w:numFmt w:val="decimal"/>
      <w:lvlRestart w:val="1"/>
      <w:pStyle w:val="BJ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8" w15:restartNumberingAfterBreak="0">
    <w:nsid w:val="58F43690"/>
    <w:multiLevelType w:val="singleLevel"/>
    <w:tmpl w:val="58F43690"/>
    <w:lvl w:ilvl="0">
      <w:start w:val="1"/>
      <w:numFmt w:val="decimal"/>
      <w:suff w:val="nothing"/>
      <w:lvlText w:val="（%1）"/>
      <w:lvlJc w:val="left"/>
    </w:lvl>
  </w:abstractNum>
  <w:abstractNum w:abstractNumId="9" w15:restartNumberingAfterBreak="0">
    <w:nsid w:val="7F4A09EE"/>
    <w:multiLevelType w:val="multilevel"/>
    <w:tmpl w:val="7F4A09EE"/>
    <w:lvl w:ilvl="0">
      <w:start w:val="1"/>
      <w:numFmt w:val="upperLetter"/>
      <w:pStyle w:val="Product-BingLie"/>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num>
  <w:num w:numId="2">
    <w:abstractNumId w:val="2"/>
  </w:num>
  <w:num w:numId="3">
    <w:abstractNumId w:val="9"/>
  </w:num>
  <w:num w:numId="4">
    <w:abstractNumId w:val="3"/>
  </w:num>
  <w:num w:numId="5">
    <w:abstractNumId w:val="5"/>
  </w:num>
  <w:num w:numId="6">
    <w:abstractNumId w:val="6"/>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ZkZjdjMGE1MzAwZjI3NGFiZThkYzlmNjc1ZjE4MTUifQ=="/>
  </w:docVars>
  <w:rsids>
    <w:rsidRoot w:val="00E91FD6"/>
    <w:rsid w:val="8FEFD35D"/>
    <w:rsid w:val="BDFF8213"/>
    <w:rsid w:val="F6E65B01"/>
    <w:rsid w:val="00003292"/>
    <w:rsid w:val="00003C62"/>
    <w:rsid w:val="00003F6B"/>
    <w:rsid w:val="00005453"/>
    <w:rsid w:val="00006229"/>
    <w:rsid w:val="00007FCD"/>
    <w:rsid w:val="00010999"/>
    <w:rsid w:val="00011356"/>
    <w:rsid w:val="00011BEB"/>
    <w:rsid w:val="00013946"/>
    <w:rsid w:val="00014164"/>
    <w:rsid w:val="000146BA"/>
    <w:rsid w:val="00014D12"/>
    <w:rsid w:val="00015FB5"/>
    <w:rsid w:val="0001762B"/>
    <w:rsid w:val="00017E01"/>
    <w:rsid w:val="00027B9F"/>
    <w:rsid w:val="000308D1"/>
    <w:rsid w:val="00030AAC"/>
    <w:rsid w:val="00032C27"/>
    <w:rsid w:val="00033412"/>
    <w:rsid w:val="00035062"/>
    <w:rsid w:val="000355C1"/>
    <w:rsid w:val="00036DEC"/>
    <w:rsid w:val="00037239"/>
    <w:rsid w:val="0004316D"/>
    <w:rsid w:val="00043985"/>
    <w:rsid w:val="00043A78"/>
    <w:rsid w:val="00045DA3"/>
    <w:rsid w:val="00045E80"/>
    <w:rsid w:val="0004667B"/>
    <w:rsid w:val="0004671B"/>
    <w:rsid w:val="0004704D"/>
    <w:rsid w:val="00050714"/>
    <w:rsid w:val="00050862"/>
    <w:rsid w:val="0005241B"/>
    <w:rsid w:val="0005347C"/>
    <w:rsid w:val="00053A1D"/>
    <w:rsid w:val="00061928"/>
    <w:rsid w:val="00061BCC"/>
    <w:rsid w:val="000624DF"/>
    <w:rsid w:val="00063601"/>
    <w:rsid w:val="00064AB1"/>
    <w:rsid w:val="00070600"/>
    <w:rsid w:val="00071493"/>
    <w:rsid w:val="00072863"/>
    <w:rsid w:val="00072DCF"/>
    <w:rsid w:val="000847B3"/>
    <w:rsid w:val="000849BB"/>
    <w:rsid w:val="00085061"/>
    <w:rsid w:val="00085555"/>
    <w:rsid w:val="00087607"/>
    <w:rsid w:val="000904A1"/>
    <w:rsid w:val="00092897"/>
    <w:rsid w:val="0009331A"/>
    <w:rsid w:val="000947A3"/>
    <w:rsid w:val="00095E1A"/>
    <w:rsid w:val="00097EBD"/>
    <w:rsid w:val="000A032C"/>
    <w:rsid w:val="000A03BB"/>
    <w:rsid w:val="000A0E83"/>
    <w:rsid w:val="000A1029"/>
    <w:rsid w:val="000A3426"/>
    <w:rsid w:val="000A3F3C"/>
    <w:rsid w:val="000A606C"/>
    <w:rsid w:val="000A67EA"/>
    <w:rsid w:val="000B3507"/>
    <w:rsid w:val="000B383D"/>
    <w:rsid w:val="000B40D5"/>
    <w:rsid w:val="000B585A"/>
    <w:rsid w:val="000B625B"/>
    <w:rsid w:val="000B6972"/>
    <w:rsid w:val="000B6F36"/>
    <w:rsid w:val="000B7687"/>
    <w:rsid w:val="000C3DF9"/>
    <w:rsid w:val="000C4E2A"/>
    <w:rsid w:val="000C78B9"/>
    <w:rsid w:val="000D078B"/>
    <w:rsid w:val="000D3C15"/>
    <w:rsid w:val="000E34C4"/>
    <w:rsid w:val="000E5D0B"/>
    <w:rsid w:val="000E777E"/>
    <w:rsid w:val="000F3EE0"/>
    <w:rsid w:val="000F4113"/>
    <w:rsid w:val="000F47A8"/>
    <w:rsid w:val="000F53B1"/>
    <w:rsid w:val="000F5E7F"/>
    <w:rsid w:val="000F6056"/>
    <w:rsid w:val="00102046"/>
    <w:rsid w:val="00103DF5"/>
    <w:rsid w:val="00106245"/>
    <w:rsid w:val="00107A16"/>
    <w:rsid w:val="00107BFC"/>
    <w:rsid w:val="0011090E"/>
    <w:rsid w:val="0011153A"/>
    <w:rsid w:val="0011250A"/>
    <w:rsid w:val="0011427E"/>
    <w:rsid w:val="00115C0A"/>
    <w:rsid w:val="00122E6E"/>
    <w:rsid w:val="00124455"/>
    <w:rsid w:val="001257DC"/>
    <w:rsid w:val="001302EE"/>
    <w:rsid w:val="00132188"/>
    <w:rsid w:val="001333EC"/>
    <w:rsid w:val="001373FF"/>
    <w:rsid w:val="00140580"/>
    <w:rsid w:val="001413D5"/>
    <w:rsid w:val="0014184D"/>
    <w:rsid w:val="00141A87"/>
    <w:rsid w:val="00142500"/>
    <w:rsid w:val="001429C5"/>
    <w:rsid w:val="00144C19"/>
    <w:rsid w:val="0014679A"/>
    <w:rsid w:val="00153D72"/>
    <w:rsid w:val="00154A4D"/>
    <w:rsid w:val="001557D6"/>
    <w:rsid w:val="00157234"/>
    <w:rsid w:val="00160745"/>
    <w:rsid w:val="00161CDE"/>
    <w:rsid w:val="00164F6F"/>
    <w:rsid w:val="001676E1"/>
    <w:rsid w:val="00167EDB"/>
    <w:rsid w:val="0017171D"/>
    <w:rsid w:val="00173AD8"/>
    <w:rsid w:val="00177D5C"/>
    <w:rsid w:val="0018121D"/>
    <w:rsid w:val="00181686"/>
    <w:rsid w:val="001817AE"/>
    <w:rsid w:val="001817F9"/>
    <w:rsid w:val="00181A3B"/>
    <w:rsid w:val="00183D48"/>
    <w:rsid w:val="0018412B"/>
    <w:rsid w:val="001867C2"/>
    <w:rsid w:val="001922CC"/>
    <w:rsid w:val="00193077"/>
    <w:rsid w:val="00193FAF"/>
    <w:rsid w:val="001A26D1"/>
    <w:rsid w:val="001A4234"/>
    <w:rsid w:val="001A62EB"/>
    <w:rsid w:val="001A737E"/>
    <w:rsid w:val="001A75CD"/>
    <w:rsid w:val="001B30FB"/>
    <w:rsid w:val="001B34A2"/>
    <w:rsid w:val="001B370E"/>
    <w:rsid w:val="001B4458"/>
    <w:rsid w:val="001C09D4"/>
    <w:rsid w:val="001C202E"/>
    <w:rsid w:val="001C3649"/>
    <w:rsid w:val="001C37C6"/>
    <w:rsid w:val="001C40C8"/>
    <w:rsid w:val="001C616C"/>
    <w:rsid w:val="001C635C"/>
    <w:rsid w:val="001C6DA5"/>
    <w:rsid w:val="001C7F05"/>
    <w:rsid w:val="001D0409"/>
    <w:rsid w:val="001D0BAC"/>
    <w:rsid w:val="001D0D72"/>
    <w:rsid w:val="001D1459"/>
    <w:rsid w:val="001D19EC"/>
    <w:rsid w:val="001D5183"/>
    <w:rsid w:val="001D7009"/>
    <w:rsid w:val="001E017E"/>
    <w:rsid w:val="001E01D5"/>
    <w:rsid w:val="001E0469"/>
    <w:rsid w:val="001E06E2"/>
    <w:rsid w:val="001E18BB"/>
    <w:rsid w:val="001E2200"/>
    <w:rsid w:val="001E5CB9"/>
    <w:rsid w:val="001E60A7"/>
    <w:rsid w:val="001E7B1A"/>
    <w:rsid w:val="001F0B12"/>
    <w:rsid w:val="001F11D2"/>
    <w:rsid w:val="001F1385"/>
    <w:rsid w:val="001F14E5"/>
    <w:rsid w:val="001F2E15"/>
    <w:rsid w:val="001F3D29"/>
    <w:rsid w:val="001F3D5A"/>
    <w:rsid w:val="001F537C"/>
    <w:rsid w:val="001F63D8"/>
    <w:rsid w:val="002000FC"/>
    <w:rsid w:val="0020058D"/>
    <w:rsid w:val="00200B4F"/>
    <w:rsid w:val="00201BB7"/>
    <w:rsid w:val="00203BBD"/>
    <w:rsid w:val="002044D3"/>
    <w:rsid w:val="00205913"/>
    <w:rsid w:val="0020600A"/>
    <w:rsid w:val="00210F5A"/>
    <w:rsid w:val="00211125"/>
    <w:rsid w:val="0021162E"/>
    <w:rsid w:val="002119C4"/>
    <w:rsid w:val="00215DA1"/>
    <w:rsid w:val="00220D53"/>
    <w:rsid w:val="002236B9"/>
    <w:rsid w:val="00224731"/>
    <w:rsid w:val="0022497B"/>
    <w:rsid w:val="00230B27"/>
    <w:rsid w:val="0023382B"/>
    <w:rsid w:val="0023594E"/>
    <w:rsid w:val="0023621A"/>
    <w:rsid w:val="00236293"/>
    <w:rsid w:val="0023640F"/>
    <w:rsid w:val="00237C8B"/>
    <w:rsid w:val="00240213"/>
    <w:rsid w:val="00240748"/>
    <w:rsid w:val="00243D38"/>
    <w:rsid w:val="00244EA7"/>
    <w:rsid w:val="00250768"/>
    <w:rsid w:val="00250774"/>
    <w:rsid w:val="0025243E"/>
    <w:rsid w:val="00261496"/>
    <w:rsid w:val="00261A41"/>
    <w:rsid w:val="00262156"/>
    <w:rsid w:val="00264A03"/>
    <w:rsid w:val="00266324"/>
    <w:rsid w:val="00266B22"/>
    <w:rsid w:val="00267F58"/>
    <w:rsid w:val="00270FB7"/>
    <w:rsid w:val="002718AE"/>
    <w:rsid w:val="0027222A"/>
    <w:rsid w:val="002733C6"/>
    <w:rsid w:val="00273592"/>
    <w:rsid w:val="00274387"/>
    <w:rsid w:val="00274AC9"/>
    <w:rsid w:val="00274C34"/>
    <w:rsid w:val="002757BA"/>
    <w:rsid w:val="00275A56"/>
    <w:rsid w:val="00276166"/>
    <w:rsid w:val="00283E39"/>
    <w:rsid w:val="002860BD"/>
    <w:rsid w:val="00287E64"/>
    <w:rsid w:val="00291944"/>
    <w:rsid w:val="00292F0C"/>
    <w:rsid w:val="002933B1"/>
    <w:rsid w:val="002964D9"/>
    <w:rsid w:val="0029790A"/>
    <w:rsid w:val="00297AD9"/>
    <w:rsid w:val="002A02C9"/>
    <w:rsid w:val="002A21D6"/>
    <w:rsid w:val="002A2FBE"/>
    <w:rsid w:val="002A3C04"/>
    <w:rsid w:val="002A4E75"/>
    <w:rsid w:val="002A5170"/>
    <w:rsid w:val="002A6802"/>
    <w:rsid w:val="002A6846"/>
    <w:rsid w:val="002A74F3"/>
    <w:rsid w:val="002B0103"/>
    <w:rsid w:val="002B045A"/>
    <w:rsid w:val="002B05BC"/>
    <w:rsid w:val="002B1A27"/>
    <w:rsid w:val="002B42C9"/>
    <w:rsid w:val="002B70D1"/>
    <w:rsid w:val="002B7871"/>
    <w:rsid w:val="002C0ACE"/>
    <w:rsid w:val="002C1E09"/>
    <w:rsid w:val="002C21F0"/>
    <w:rsid w:val="002C2BDE"/>
    <w:rsid w:val="002C3650"/>
    <w:rsid w:val="002C5BBC"/>
    <w:rsid w:val="002D117B"/>
    <w:rsid w:val="002D4EAC"/>
    <w:rsid w:val="002D6657"/>
    <w:rsid w:val="002E0947"/>
    <w:rsid w:val="002E0D04"/>
    <w:rsid w:val="002E1153"/>
    <w:rsid w:val="002E203D"/>
    <w:rsid w:val="002E5313"/>
    <w:rsid w:val="002E7055"/>
    <w:rsid w:val="002E707A"/>
    <w:rsid w:val="002F0F24"/>
    <w:rsid w:val="002F2364"/>
    <w:rsid w:val="002F312F"/>
    <w:rsid w:val="002F6AB6"/>
    <w:rsid w:val="003016AA"/>
    <w:rsid w:val="00301706"/>
    <w:rsid w:val="0030176A"/>
    <w:rsid w:val="0030204D"/>
    <w:rsid w:val="0030526E"/>
    <w:rsid w:val="0030592B"/>
    <w:rsid w:val="00307BB1"/>
    <w:rsid w:val="00307C69"/>
    <w:rsid w:val="00314C2F"/>
    <w:rsid w:val="00315274"/>
    <w:rsid w:val="00315E93"/>
    <w:rsid w:val="003167AF"/>
    <w:rsid w:val="003176B9"/>
    <w:rsid w:val="00317FC4"/>
    <w:rsid w:val="0032062C"/>
    <w:rsid w:val="0032114C"/>
    <w:rsid w:val="00325355"/>
    <w:rsid w:val="00325DB6"/>
    <w:rsid w:val="00330C7A"/>
    <w:rsid w:val="003313CB"/>
    <w:rsid w:val="003338EB"/>
    <w:rsid w:val="003343A2"/>
    <w:rsid w:val="003353FB"/>
    <w:rsid w:val="00341B2F"/>
    <w:rsid w:val="00343587"/>
    <w:rsid w:val="003446B4"/>
    <w:rsid w:val="00344B00"/>
    <w:rsid w:val="0034663C"/>
    <w:rsid w:val="00346D1E"/>
    <w:rsid w:val="003505E5"/>
    <w:rsid w:val="003518F6"/>
    <w:rsid w:val="00354008"/>
    <w:rsid w:val="003552A8"/>
    <w:rsid w:val="00355E3B"/>
    <w:rsid w:val="003605F0"/>
    <w:rsid w:val="0036236F"/>
    <w:rsid w:val="003632C8"/>
    <w:rsid w:val="00363A64"/>
    <w:rsid w:val="00364268"/>
    <w:rsid w:val="00366CC2"/>
    <w:rsid w:val="00366D11"/>
    <w:rsid w:val="0036765C"/>
    <w:rsid w:val="003710F3"/>
    <w:rsid w:val="0037265E"/>
    <w:rsid w:val="00372D8C"/>
    <w:rsid w:val="00373A1D"/>
    <w:rsid w:val="00373D89"/>
    <w:rsid w:val="00375421"/>
    <w:rsid w:val="00375B61"/>
    <w:rsid w:val="00377F84"/>
    <w:rsid w:val="0038035A"/>
    <w:rsid w:val="00380DC3"/>
    <w:rsid w:val="003857F8"/>
    <w:rsid w:val="00390899"/>
    <w:rsid w:val="003929A4"/>
    <w:rsid w:val="0039416C"/>
    <w:rsid w:val="00396307"/>
    <w:rsid w:val="003A1BEC"/>
    <w:rsid w:val="003A258B"/>
    <w:rsid w:val="003A2CC8"/>
    <w:rsid w:val="003A6DB0"/>
    <w:rsid w:val="003B0D90"/>
    <w:rsid w:val="003B2A2F"/>
    <w:rsid w:val="003B401D"/>
    <w:rsid w:val="003B66B4"/>
    <w:rsid w:val="003B7844"/>
    <w:rsid w:val="003C0A5C"/>
    <w:rsid w:val="003C1D33"/>
    <w:rsid w:val="003C5550"/>
    <w:rsid w:val="003C5A11"/>
    <w:rsid w:val="003C5EC3"/>
    <w:rsid w:val="003C64B8"/>
    <w:rsid w:val="003C779A"/>
    <w:rsid w:val="003D0719"/>
    <w:rsid w:val="003D17D4"/>
    <w:rsid w:val="003D3864"/>
    <w:rsid w:val="003D55A6"/>
    <w:rsid w:val="003D75E3"/>
    <w:rsid w:val="003D7BF2"/>
    <w:rsid w:val="003E1CF3"/>
    <w:rsid w:val="003E2389"/>
    <w:rsid w:val="003E33B7"/>
    <w:rsid w:val="003E358D"/>
    <w:rsid w:val="003E3D79"/>
    <w:rsid w:val="003E4EB4"/>
    <w:rsid w:val="003E579B"/>
    <w:rsid w:val="003E782C"/>
    <w:rsid w:val="003E7D31"/>
    <w:rsid w:val="003F0309"/>
    <w:rsid w:val="003F273A"/>
    <w:rsid w:val="003F5266"/>
    <w:rsid w:val="003F5B09"/>
    <w:rsid w:val="003F63FB"/>
    <w:rsid w:val="003F7E0C"/>
    <w:rsid w:val="004002AD"/>
    <w:rsid w:val="00400D81"/>
    <w:rsid w:val="004011B9"/>
    <w:rsid w:val="00403B70"/>
    <w:rsid w:val="0040477A"/>
    <w:rsid w:val="00405677"/>
    <w:rsid w:val="00405EF8"/>
    <w:rsid w:val="00407632"/>
    <w:rsid w:val="00412A8D"/>
    <w:rsid w:val="00415CBB"/>
    <w:rsid w:val="00416AD7"/>
    <w:rsid w:val="00416F2C"/>
    <w:rsid w:val="004203C5"/>
    <w:rsid w:val="00421925"/>
    <w:rsid w:val="00422BA4"/>
    <w:rsid w:val="00423026"/>
    <w:rsid w:val="00423D12"/>
    <w:rsid w:val="00427CEF"/>
    <w:rsid w:val="00427FC4"/>
    <w:rsid w:val="004301F5"/>
    <w:rsid w:val="00430EFD"/>
    <w:rsid w:val="004329E8"/>
    <w:rsid w:val="00434063"/>
    <w:rsid w:val="004348CC"/>
    <w:rsid w:val="00440499"/>
    <w:rsid w:val="0044150C"/>
    <w:rsid w:val="00441F8E"/>
    <w:rsid w:val="00444952"/>
    <w:rsid w:val="00444FB8"/>
    <w:rsid w:val="00446958"/>
    <w:rsid w:val="004471DE"/>
    <w:rsid w:val="004479E5"/>
    <w:rsid w:val="00447A06"/>
    <w:rsid w:val="004504A4"/>
    <w:rsid w:val="00450949"/>
    <w:rsid w:val="00453E4D"/>
    <w:rsid w:val="004543CA"/>
    <w:rsid w:val="00454E45"/>
    <w:rsid w:val="00455CE8"/>
    <w:rsid w:val="00457ABD"/>
    <w:rsid w:val="00457CEA"/>
    <w:rsid w:val="00462573"/>
    <w:rsid w:val="0046319F"/>
    <w:rsid w:val="0046777C"/>
    <w:rsid w:val="004678CF"/>
    <w:rsid w:val="004708BD"/>
    <w:rsid w:val="004738B2"/>
    <w:rsid w:val="00476D83"/>
    <w:rsid w:val="00477E5D"/>
    <w:rsid w:val="00484396"/>
    <w:rsid w:val="00485946"/>
    <w:rsid w:val="004868DA"/>
    <w:rsid w:val="00487368"/>
    <w:rsid w:val="00487B13"/>
    <w:rsid w:val="00493AD8"/>
    <w:rsid w:val="004977A5"/>
    <w:rsid w:val="004A0485"/>
    <w:rsid w:val="004A2337"/>
    <w:rsid w:val="004A3746"/>
    <w:rsid w:val="004A41D7"/>
    <w:rsid w:val="004A4D83"/>
    <w:rsid w:val="004B10DE"/>
    <w:rsid w:val="004B6905"/>
    <w:rsid w:val="004B73CF"/>
    <w:rsid w:val="004C09ED"/>
    <w:rsid w:val="004C1585"/>
    <w:rsid w:val="004C2EB2"/>
    <w:rsid w:val="004D03D9"/>
    <w:rsid w:val="004D2830"/>
    <w:rsid w:val="004E14CA"/>
    <w:rsid w:val="004E2CE2"/>
    <w:rsid w:val="004E46B6"/>
    <w:rsid w:val="004E502D"/>
    <w:rsid w:val="004E5C94"/>
    <w:rsid w:val="004E6168"/>
    <w:rsid w:val="004E61EB"/>
    <w:rsid w:val="004F13E0"/>
    <w:rsid w:val="004F2B1A"/>
    <w:rsid w:val="004F5998"/>
    <w:rsid w:val="004F614C"/>
    <w:rsid w:val="004F6E68"/>
    <w:rsid w:val="0050059F"/>
    <w:rsid w:val="00500F50"/>
    <w:rsid w:val="0050164F"/>
    <w:rsid w:val="00501C47"/>
    <w:rsid w:val="00504233"/>
    <w:rsid w:val="00504797"/>
    <w:rsid w:val="0050650A"/>
    <w:rsid w:val="00511BBC"/>
    <w:rsid w:val="00511D47"/>
    <w:rsid w:val="00514667"/>
    <w:rsid w:val="0051604E"/>
    <w:rsid w:val="00516412"/>
    <w:rsid w:val="0051792C"/>
    <w:rsid w:val="00521284"/>
    <w:rsid w:val="0052378A"/>
    <w:rsid w:val="00524B67"/>
    <w:rsid w:val="00524E50"/>
    <w:rsid w:val="005253D9"/>
    <w:rsid w:val="005265F3"/>
    <w:rsid w:val="00526B74"/>
    <w:rsid w:val="00527055"/>
    <w:rsid w:val="00532FCE"/>
    <w:rsid w:val="00533136"/>
    <w:rsid w:val="00533EAF"/>
    <w:rsid w:val="005341B0"/>
    <w:rsid w:val="0054049D"/>
    <w:rsid w:val="00540717"/>
    <w:rsid w:val="00541153"/>
    <w:rsid w:val="00543DB8"/>
    <w:rsid w:val="0054460E"/>
    <w:rsid w:val="00547CAD"/>
    <w:rsid w:val="0056141C"/>
    <w:rsid w:val="005663A1"/>
    <w:rsid w:val="00566A5B"/>
    <w:rsid w:val="00571CEC"/>
    <w:rsid w:val="00573167"/>
    <w:rsid w:val="0057318A"/>
    <w:rsid w:val="00573305"/>
    <w:rsid w:val="00573929"/>
    <w:rsid w:val="00574983"/>
    <w:rsid w:val="00576C8B"/>
    <w:rsid w:val="00576ECC"/>
    <w:rsid w:val="00577800"/>
    <w:rsid w:val="005812BF"/>
    <w:rsid w:val="0058134D"/>
    <w:rsid w:val="005818CA"/>
    <w:rsid w:val="0058358C"/>
    <w:rsid w:val="005844D4"/>
    <w:rsid w:val="005850EC"/>
    <w:rsid w:val="0058593D"/>
    <w:rsid w:val="00586848"/>
    <w:rsid w:val="005901BA"/>
    <w:rsid w:val="00592084"/>
    <w:rsid w:val="0059432C"/>
    <w:rsid w:val="005945B8"/>
    <w:rsid w:val="0059757B"/>
    <w:rsid w:val="005A320A"/>
    <w:rsid w:val="005A3EE6"/>
    <w:rsid w:val="005A7874"/>
    <w:rsid w:val="005B0193"/>
    <w:rsid w:val="005B01E7"/>
    <w:rsid w:val="005B154E"/>
    <w:rsid w:val="005B1CDE"/>
    <w:rsid w:val="005B2AC0"/>
    <w:rsid w:val="005B373B"/>
    <w:rsid w:val="005B5448"/>
    <w:rsid w:val="005B57A6"/>
    <w:rsid w:val="005C19DE"/>
    <w:rsid w:val="005C2E0D"/>
    <w:rsid w:val="005D0B66"/>
    <w:rsid w:val="005D1543"/>
    <w:rsid w:val="005D31AB"/>
    <w:rsid w:val="005D3AB5"/>
    <w:rsid w:val="005D4D00"/>
    <w:rsid w:val="005D7FEB"/>
    <w:rsid w:val="005E1C25"/>
    <w:rsid w:val="005E1F0D"/>
    <w:rsid w:val="005E1FD9"/>
    <w:rsid w:val="005E51F3"/>
    <w:rsid w:val="005E65A4"/>
    <w:rsid w:val="005E70B2"/>
    <w:rsid w:val="005F16D0"/>
    <w:rsid w:val="005F4259"/>
    <w:rsid w:val="005F4613"/>
    <w:rsid w:val="005F4A6A"/>
    <w:rsid w:val="005F619E"/>
    <w:rsid w:val="006045B1"/>
    <w:rsid w:val="0060493F"/>
    <w:rsid w:val="006061CB"/>
    <w:rsid w:val="00606A57"/>
    <w:rsid w:val="00610A87"/>
    <w:rsid w:val="00610BC9"/>
    <w:rsid w:val="00613CE5"/>
    <w:rsid w:val="00614326"/>
    <w:rsid w:val="00614763"/>
    <w:rsid w:val="00616B76"/>
    <w:rsid w:val="00617FDC"/>
    <w:rsid w:val="0062105A"/>
    <w:rsid w:val="006210DE"/>
    <w:rsid w:val="00621A8A"/>
    <w:rsid w:val="006232D6"/>
    <w:rsid w:val="006267D8"/>
    <w:rsid w:val="00627615"/>
    <w:rsid w:val="0063238A"/>
    <w:rsid w:val="00636858"/>
    <w:rsid w:val="00641927"/>
    <w:rsid w:val="0064289D"/>
    <w:rsid w:val="0064399F"/>
    <w:rsid w:val="00644C5B"/>
    <w:rsid w:val="00645149"/>
    <w:rsid w:val="006476C3"/>
    <w:rsid w:val="00650BEC"/>
    <w:rsid w:val="006513E7"/>
    <w:rsid w:val="00651AEB"/>
    <w:rsid w:val="00654490"/>
    <w:rsid w:val="006621A1"/>
    <w:rsid w:val="0066645C"/>
    <w:rsid w:val="006701AD"/>
    <w:rsid w:val="006703A1"/>
    <w:rsid w:val="006703C7"/>
    <w:rsid w:val="00670577"/>
    <w:rsid w:val="006705B3"/>
    <w:rsid w:val="00671579"/>
    <w:rsid w:val="00672F8A"/>
    <w:rsid w:val="00680DEC"/>
    <w:rsid w:val="006829FA"/>
    <w:rsid w:val="00683F02"/>
    <w:rsid w:val="00684FBE"/>
    <w:rsid w:val="006854B7"/>
    <w:rsid w:val="00687BDC"/>
    <w:rsid w:val="00691EB8"/>
    <w:rsid w:val="006924B5"/>
    <w:rsid w:val="0069385E"/>
    <w:rsid w:val="0069386F"/>
    <w:rsid w:val="006956E6"/>
    <w:rsid w:val="006967BF"/>
    <w:rsid w:val="0069794B"/>
    <w:rsid w:val="006A0CC6"/>
    <w:rsid w:val="006A2F89"/>
    <w:rsid w:val="006A3DF9"/>
    <w:rsid w:val="006A67B8"/>
    <w:rsid w:val="006A6AEB"/>
    <w:rsid w:val="006A6D47"/>
    <w:rsid w:val="006B08E7"/>
    <w:rsid w:val="006B3ADB"/>
    <w:rsid w:val="006B3DD5"/>
    <w:rsid w:val="006B53DA"/>
    <w:rsid w:val="006B71BB"/>
    <w:rsid w:val="006C0558"/>
    <w:rsid w:val="006C0F63"/>
    <w:rsid w:val="006C17C2"/>
    <w:rsid w:val="006C23D5"/>
    <w:rsid w:val="006C3E25"/>
    <w:rsid w:val="006C4124"/>
    <w:rsid w:val="006C4AA0"/>
    <w:rsid w:val="006C4E67"/>
    <w:rsid w:val="006C6A16"/>
    <w:rsid w:val="006D1FE0"/>
    <w:rsid w:val="006D4201"/>
    <w:rsid w:val="006D573F"/>
    <w:rsid w:val="006D58D7"/>
    <w:rsid w:val="006E04F9"/>
    <w:rsid w:val="006E051E"/>
    <w:rsid w:val="006E095F"/>
    <w:rsid w:val="006E0CFA"/>
    <w:rsid w:val="006E1EB3"/>
    <w:rsid w:val="006E249B"/>
    <w:rsid w:val="006E5345"/>
    <w:rsid w:val="006E622B"/>
    <w:rsid w:val="006F148A"/>
    <w:rsid w:val="006F186E"/>
    <w:rsid w:val="006F1C58"/>
    <w:rsid w:val="006F2AFB"/>
    <w:rsid w:val="006F4578"/>
    <w:rsid w:val="006F5726"/>
    <w:rsid w:val="0070110A"/>
    <w:rsid w:val="00703BE8"/>
    <w:rsid w:val="007045B1"/>
    <w:rsid w:val="00704684"/>
    <w:rsid w:val="007048C4"/>
    <w:rsid w:val="00704B76"/>
    <w:rsid w:val="0070511A"/>
    <w:rsid w:val="00705494"/>
    <w:rsid w:val="0070703E"/>
    <w:rsid w:val="00707623"/>
    <w:rsid w:val="0071474D"/>
    <w:rsid w:val="00720076"/>
    <w:rsid w:val="007214E4"/>
    <w:rsid w:val="0072361B"/>
    <w:rsid w:val="00723ADA"/>
    <w:rsid w:val="00723F7D"/>
    <w:rsid w:val="0072742B"/>
    <w:rsid w:val="00731FD7"/>
    <w:rsid w:val="00735AF6"/>
    <w:rsid w:val="00736379"/>
    <w:rsid w:val="00736B54"/>
    <w:rsid w:val="00736DB9"/>
    <w:rsid w:val="00742E22"/>
    <w:rsid w:val="00743B44"/>
    <w:rsid w:val="0074790C"/>
    <w:rsid w:val="00752791"/>
    <w:rsid w:val="0075401B"/>
    <w:rsid w:val="00754BFE"/>
    <w:rsid w:val="0075532D"/>
    <w:rsid w:val="007560E2"/>
    <w:rsid w:val="0075759C"/>
    <w:rsid w:val="0075787D"/>
    <w:rsid w:val="00757F26"/>
    <w:rsid w:val="007617D2"/>
    <w:rsid w:val="0076254E"/>
    <w:rsid w:val="00766F5D"/>
    <w:rsid w:val="007704BE"/>
    <w:rsid w:val="00771858"/>
    <w:rsid w:val="007773FA"/>
    <w:rsid w:val="00780F10"/>
    <w:rsid w:val="007813C8"/>
    <w:rsid w:val="00781E2C"/>
    <w:rsid w:val="007836BE"/>
    <w:rsid w:val="007937DE"/>
    <w:rsid w:val="0079778C"/>
    <w:rsid w:val="007A02E1"/>
    <w:rsid w:val="007A044C"/>
    <w:rsid w:val="007A0BCB"/>
    <w:rsid w:val="007A20D0"/>
    <w:rsid w:val="007A414E"/>
    <w:rsid w:val="007A4630"/>
    <w:rsid w:val="007A517B"/>
    <w:rsid w:val="007B05A2"/>
    <w:rsid w:val="007B0A05"/>
    <w:rsid w:val="007B1267"/>
    <w:rsid w:val="007B13ED"/>
    <w:rsid w:val="007B3569"/>
    <w:rsid w:val="007B3594"/>
    <w:rsid w:val="007B52D2"/>
    <w:rsid w:val="007B7FF4"/>
    <w:rsid w:val="007C0730"/>
    <w:rsid w:val="007C16A2"/>
    <w:rsid w:val="007C297A"/>
    <w:rsid w:val="007C491C"/>
    <w:rsid w:val="007C57BC"/>
    <w:rsid w:val="007C5A76"/>
    <w:rsid w:val="007D259C"/>
    <w:rsid w:val="007D3882"/>
    <w:rsid w:val="007D6633"/>
    <w:rsid w:val="007D7294"/>
    <w:rsid w:val="007E0814"/>
    <w:rsid w:val="007E283D"/>
    <w:rsid w:val="007E2AEF"/>
    <w:rsid w:val="007E541D"/>
    <w:rsid w:val="007E557D"/>
    <w:rsid w:val="007E5B4E"/>
    <w:rsid w:val="007E611D"/>
    <w:rsid w:val="007E6150"/>
    <w:rsid w:val="007E7E8F"/>
    <w:rsid w:val="007F0385"/>
    <w:rsid w:val="007F0479"/>
    <w:rsid w:val="007F1876"/>
    <w:rsid w:val="007F18D1"/>
    <w:rsid w:val="007F19D5"/>
    <w:rsid w:val="007F238E"/>
    <w:rsid w:val="007F23CC"/>
    <w:rsid w:val="007F2B8B"/>
    <w:rsid w:val="007F3F51"/>
    <w:rsid w:val="007F65FD"/>
    <w:rsid w:val="007F6E4B"/>
    <w:rsid w:val="0080051D"/>
    <w:rsid w:val="0080117E"/>
    <w:rsid w:val="00801452"/>
    <w:rsid w:val="00803C38"/>
    <w:rsid w:val="00804D92"/>
    <w:rsid w:val="00804DD5"/>
    <w:rsid w:val="00804F48"/>
    <w:rsid w:val="00804F9D"/>
    <w:rsid w:val="0080551A"/>
    <w:rsid w:val="0080793B"/>
    <w:rsid w:val="00810F60"/>
    <w:rsid w:val="00811071"/>
    <w:rsid w:val="00811442"/>
    <w:rsid w:val="00815BDC"/>
    <w:rsid w:val="00817DD1"/>
    <w:rsid w:val="00820B8E"/>
    <w:rsid w:val="00820FC7"/>
    <w:rsid w:val="00821356"/>
    <w:rsid w:val="008231EE"/>
    <w:rsid w:val="00823880"/>
    <w:rsid w:val="00824F83"/>
    <w:rsid w:val="00825033"/>
    <w:rsid w:val="0082681B"/>
    <w:rsid w:val="00826C94"/>
    <w:rsid w:val="00827C2F"/>
    <w:rsid w:val="0083066E"/>
    <w:rsid w:val="00830B20"/>
    <w:rsid w:val="00830C9D"/>
    <w:rsid w:val="00832CA2"/>
    <w:rsid w:val="00833E34"/>
    <w:rsid w:val="00843EBB"/>
    <w:rsid w:val="00846F47"/>
    <w:rsid w:val="00850112"/>
    <w:rsid w:val="008527E3"/>
    <w:rsid w:val="00852A8C"/>
    <w:rsid w:val="00855649"/>
    <w:rsid w:val="00861C96"/>
    <w:rsid w:val="00863F0D"/>
    <w:rsid w:val="00864512"/>
    <w:rsid w:val="008667E3"/>
    <w:rsid w:val="00871EF0"/>
    <w:rsid w:val="0087331E"/>
    <w:rsid w:val="00873556"/>
    <w:rsid w:val="008737CB"/>
    <w:rsid w:val="008753F7"/>
    <w:rsid w:val="00880047"/>
    <w:rsid w:val="00880A97"/>
    <w:rsid w:val="00880CEC"/>
    <w:rsid w:val="00881339"/>
    <w:rsid w:val="00881C7C"/>
    <w:rsid w:val="0088567C"/>
    <w:rsid w:val="00886C3D"/>
    <w:rsid w:val="008875BC"/>
    <w:rsid w:val="0089333B"/>
    <w:rsid w:val="0089378C"/>
    <w:rsid w:val="008977A9"/>
    <w:rsid w:val="008A0C74"/>
    <w:rsid w:val="008A1A61"/>
    <w:rsid w:val="008A1DC4"/>
    <w:rsid w:val="008A23DF"/>
    <w:rsid w:val="008A2895"/>
    <w:rsid w:val="008A2A22"/>
    <w:rsid w:val="008A4330"/>
    <w:rsid w:val="008A5498"/>
    <w:rsid w:val="008A56D6"/>
    <w:rsid w:val="008A5BF5"/>
    <w:rsid w:val="008A765A"/>
    <w:rsid w:val="008B02CB"/>
    <w:rsid w:val="008B24FE"/>
    <w:rsid w:val="008B3FE2"/>
    <w:rsid w:val="008B4255"/>
    <w:rsid w:val="008B4E52"/>
    <w:rsid w:val="008B5481"/>
    <w:rsid w:val="008B6E96"/>
    <w:rsid w:val="008C0C8E"/>
    <w:rsid w:val="008C1041"/>
    <w:rsid w:val="008C1DD8"/>
    <w:rsid w:val="008C2614"/>
    <w:rsid w:val="008C2C03"/>
    <w:rsid w:val="008C3EBA"/>
    <w:rsid w:val="008C4572"/>
    <w:rsid w:val="008C5775"/>
    <w:rsid w:val="008D130B"/>
    <w:rsid w:val="008D2C37"/>
    <w:rsid w:val="008D3C5E"/>
    <w:rsid w:val="008E064E"/>
    <w:rsid w:val="008E0855"/>
    <w:rsid w:val="008E2DF8"/>
    <w:rsid w:val="008E6436"/>
    <w:rsid w:val="008E7097"/>
    <w:rsid w:val="008F00FA"/>
    <w:rsid w:val="008F08D6"/>
    <w:rsid w:val="008F1AB4"/>
    <w:rsid w:val="008F227C"/>
    <w:rsid w:val="008F284C"/>
    <w:rsid w:val="008F293D"/>
    <w:rsid w:val="008F4ED1"/>
    <w:rsid w:val="008F5E4D"/>
    <w:rsid w:val="008F6DEF"/>
    <w:rsid w:val="008F7B80"/>
    <w:rsid w:val="008F7CD9"/>
    <w:rsid w:val="009023FB"/>
    <w:rsid w:val="00903746"/>
    <w:rsid w:val="00904107"/>
    <w:rsid w:val="00904425"/>
    <w:rsid w:val="00905035"/>
    <w:rsid w:val="00905166"/>
    <w:rsid w:val="00905ED6"/>
    <w:rsid w:val="009070B6"/>
    <w:rsid w:val="00907C28"/>
    <w:rsid w:val="0091033B"/>
    <w:rsid w:val="00912438"/>
    <w:rsid w:val="00913DD1"/>
    <w:rsid w:val="00914BCD"/>
    <w:rsid w:val="00917296"/>
    <w:rsid w:val="009172F9"/>
    <w:rsid w:val="00917462"/>
    <w:rsid w:val="0092021A"/>
    <w:rsid w:val="0092048F"/>
    <w:rsid w:val="00920D5C"/>
    <w:rsid w:val="009328DB"/>
    <w:rsid w:val="009358EE"/>
    <w:rsid w:val="00936E72"/>
    <w:rsid w:val="00937E30"/>
    <w:rsid w:val="00940987"/>
    <w:rsid w:val="00943FA8"/>
    <w:rsid w:val="00946173"/>
    <w:rsid w:val="0094631E"/>
    <w:rsid w:val="0094725C"/>
    <w:rsid w:val="00950B80"/>
    <w:rsid w:val="00952411"/>
    <w:rsid w:val="009540A8"/>
    <w:rsid w:val="0095581D"/>
    <w:rsid w:val="00957CAC"/>
    <w:rsid w:val="00957E2B"/>
    <w:rsid w:val="00960CBB"/>
    <w:rsid w:val="00961EE5"/>
    <w:rsid w:val="00962DD8"/>
    <w:rsid w:val="00963C25"/>
    <w:rsid w:val="009656F7"/>
    <w:rsid w:val="009658B0"/>
    <w:rsid w:val="00965CBC"/>
    <w:rsid w:val="00966669"/>
    <w:rsid w:val="009671D5"/>
    <w:rsid w:val="00970AD7"/>
    <w:rsid w:val="00973BB9"/>
    <w:rsid w:val="00974C78"/>
    <w:rsid w:val="0097613C"/>
    <w:rsid w:val="0097676D"/>
    <w:rsid w:val="009806D0"/>
    <w:rsid w:val="00983553"/>
    <w:rsid w:val="00984322"/>
    <w:rsid w:val="00984B44"/>
    <w:rsid w:val="00985004"/>
    <w:rsid w:val="0098649F"/>
    <w:rsid w:val="00986A31"/>
    <w:rsid w:val="00990ED0"/>
    <w:rsid w:val="009A0727"/>
    <w:rsid w:val="009A0882"/>
    <w:rsid w:val="009A5AC2"/>
    <w:rsid w:val="009B02C3"/>
    <w:rsid w:val="009B0EC9"/>
    <w:rsid w:val="009B27B5"/>
    <w:rsid w:val="009B32AA"/>
    <w:rsid w:val="009B36D2"/>
    <w:rsid w:val="009B686C"/>
    <w:rsid w:val="009B6A4D"/>
    <w:rsid w:val="009B76DE"/>
    <w:rsid w:val="009C090D"/>
    <w:rsid w:val="009C1306"/>
    <w:rsid w:val="009C1BC0"/>
    <w:rsid w:val="009C4136"/>
    <w:rsid w:val="009C49A5"/>
    <w:rsid w:val="009C5A48"/>
    <w:rsid w:val="009C5C05"/>
    <w:rsid w:val="009C65DC"/>
    <w:rsid w:val="009C7582"/>
    <w:rsid w:val="009C7887"/>
    <w:rsid w:val="009C7945"/>
    <w:rsid w:val="009D0C77"/>
    <w:rsid w:val="009D2B8C"/>
    <w:rsid w:val="009D358D"/>
    <w:rsid w:val="009D4F65"/>
    <w:rsid w:val="009D6C1B"/>
    <w:rsid w:val="009E51BE"/>
    <w:rsid w:val="009E53E4"/>
    <w:rsid w:val="009E62D1"/>
    <w:rsid w:val="009E7169"/>
    <w:rsid w:val="009E7858"/>
    <w:rsid w:val="009F176F"/>
    <w:rsid w:val="009F35F9"/>
    <w:rsid w:val="009F3636"/>
    <w:rsid w:val="009F41EB"/>
    <w:rsid w:val="009F6B4C"/>
    <w:rsid w:val="00A00E3A"/>
    <w:rsid w:val="00A02817"/>
    <w:rsid w:val="00A04A40"/>
    <w:rsid w:val="00A0583E"/>
    <w:rsid w:val="00A1181A"/>
    <w:rsid w:val="00A11E25"/>
    <w:rsid w:val="00A12AF7"/>
    <w:rsid w:val="00A136E9"/>
    <w:rsid w:val="00A1659D"/>
    <w:rsid w:val="00A17498"/>
    <w:rsid w:val="00A20321"/>
    <w:rsid w:val="00A23863"/>
    <w:rsid w:val="00A23A9B"/>
    <w:rsid w:val="00A244EC"/>
    <w:rsid w:val="00A2578A"/>
    <w:rsid w:val="00A27152"/>
    <w:rsid w:val="00A31510"/>
    <w:rsid w:val="00A31866"/>
    <w:rsid w:val="00A33512"/>
    <w:rsid w:val="00A336C5"/>
    <w:rsid w:val="00A362FB"/>
    <w:rsid w:val="00A36925"/>
    <w:rsid w:val="00A404D3"/>
    <w:rsid w:val="00A42648"/>
    <w:rsid w:val="00A447D5"/>
    <w:rsid w:val="00A47089"/>
    <w:rsid w:val="00A47791"/>
    <w:rsid w:val="00A50D3C"/>
    <w:rsid w:val="00A510FE"/>
    <w:rsid w:val="00A532B2"/>
    <w:rsid w:val="00A55458"/>
    <w:rsid w:val="00A55483"/>
    <w:rsid w:val="00A60A1D"/>
    <w:rsid w:val="00A62385"/>
    <w:rsid w:val="00A64EC3"/>
    <w:rsid w:val="00A66EEF"/>
    <w:rsid w:val="00A67DEF"/>
    <w:rsid w:val="00A7320A"/>
    <w:rsid w:val="00A81B3F"/>
    <w:rsid w:val="00A870C6"/>
    <w:rsid w:val="00A9085D"/>
    <w:rsid w:val="00A91493"/>
    <w:rsid w:val="00A93D8B"/>
    <w:rsid w:val="00A94AB6"/>
    <w:rsid w:val="00A96569"/>
    <w:rsid w:val="00A97BE1"/>
    <w:rsid w:val="00AA0038"/>
    <w:rsid w:val="00AA062B"/>
    <w:rsid w:val="00AA1848"/>
    <w:rsid w:val="00AA2286"/>
    <w:rsid w:val="00AA23F4"/>
    <w:rsid w:val="00AA2932"/>
    <w:rsid w:val="00AA387A"/>
    <w:rsid w:val="00AA4CB2"/>
    <w:rsid w:val="00AA5287"/>
    <w:rsid w:val="00AA6CFE"/>
    <w:rsid w:val="00AB0EDC"/>
    <w:rsid w:val="00AB1605"/>
    <w:rsid w:val="00AB1782"/>
    <w:rsid w:val="00AB5493"/>
    <w:rsid w:val="00AB587A"/>
    <w:rsid w:val="00AB69CD"/>
    <w:rsid w:val="00AB6A66"/>
    <w:rsid w:val="00AB6E71"/>
    <w:rsid w:val="00AC06CC"/>
    <w:rsid w:val="00AC2853"/>
    <w:rsid w:val="00AC5847"/>
    <w:rsid w:val="00AC7A7E"/>
    <w:rsid w:val="00AD5D1F"/>
    <w:rsid w:val="00AD6E2A"/>
    <w:rsid w:val="00AD6E42"/>
    <w:rsid w:val="00AD775E"/>
    <w:rsid w:val="00AD7DD6"/>
    <w:rsid w:val="00AE0EA9"/>
    <w:rsid w:val="00AE2321"/>
    <w:rsid w:val="00AE61CD"/>
    <w:rsid w:val="00AE6BB8"/>
    <w:rsid w:val="00AF29C5"/>
    <w:rsid w:val="00AF4090"/>
    <w:rsid w:val="00AF4337"/>
    <w:rsid w:val="00AF55CB"/>
    <w:rsid w:val="00AF5F38"/>
    <w:rsid w:val="00AF6B22"/>
    <w:rsid w:val="00AF726F"/>
    <w:rsid w:val="00AF75CC"/>
    <w:rsid w:val="00B00CAC"/>
    <w:rsid w:val="00B017E9"/>
    <w:rsid w:val="00B018C3"/>
    <w:rsid w:val="00B052C8"/>
    <w:rsid w:val="00B05FEB"/>
    <w:rsid w:val="00B0649F"/>
    <w:rsid w:val="00B06950"/>
    <w:rsid w:val="00B07245"/>
    <w:rsid w:val="00B074AF"/>
    <w:rsid w:val="00B07B9E"/>
    <w:rsid w:val="00B07C74"/>
    <w:rsid w:val="00B1126E"/>
    <w:rsid w:val="00B12BBB"/>
    <w:rsid w:val="00B135DF"/>
    <w:rsid w:val="00B13D5C"/>
    <w:rsid w:val="00B21886"/>
    <w:rsid w:val="00B21F84"/>
    <w:rsid w:val="00B224A0"/>
    <w:rsid w:val="00B22F6D"/>
    <w:rsid w:val="00B22FA5"/>
    <w:rsid w:val="00B23BD5"/>
    <w:rsid w:val="00B24928"/>
    <w:rsid w:val="00B250C0"/>
    <w:rsid w:val="00B2691C"/>
    <w:rsid w:val="00B26FA5"/>
    <w:rsid w:val="00B312A9"/>
    <w:rsid w:val="00B31EA9"/>
    <w:rsid w:val="00B34248"/>
    <w:rsid w:val="00B36595"/>
    <w:rsid w:val="00B43D0B"/>
    <w:rsid w:val="00B46D23"/>
    <w:rsid w:val="00B474A9"/>
    <w:rsid w:val="00B54557"/>
    <w:rsid w:val="00B56899"/>
    <w:rsid w:val="00B57CF1"/>
    <w:rsid w:val="00B57D01"/>
    <w:rsid w:val="00B62D54"/>
    <w:rsid w:val="00B64D2D"/>
    <w:rsid w:val="00B65071"/>
    <w:rsid w:val="00B659B2"/>
    <w:rsid w:val="00B659E8"/>
    <w:rsid w:val="00B66903"/>
    <w:rsid w:val="00B6710B"/>
    <w:rsid w:val="00B706BC"/>
    <w:rsid w:val="00B710B4"/>
    <w:rsid w:val="00B71121"/>
    <w:rsid w:val="00B721CD"/>
    <w:rsid w:val="00B72E93"/>
    <w:rsid w:val="00B73227"/>
    <w:rsid w:val="00B7423D"/>
    <w:rsid w:val="00B744FC"/>
    <w:rsid w:val="00B74FF4"/>
    <w:rsid w:val="00B7569A"/>
    <w:rsid w:val="00B763EA"/>
    <w:rsid w:val="00B76454"/>
    <w:rsid w:val="00B76C3A"/>
    <w:rsid w:val="00B8092F"/>
    <w:rsid w:val="00B809B0"/>
    <w:rsid w:val="00B80F63"/>
    <w:rsid w:val="00B818AB"/>
    <w:rsid w:val="00B821CF"/>
    <w:rsid w:val="00B8388C"/>
    <w:rsid w:val="00B839FE"/>
    <w:rsid w:val="00B8590E"/>
    <w:rsid w:val="00B90F21"/>
    <w:rsid w:val="00B93694"/>
    <w:rsid w:val="00B97542"/>
    <w:rsid w:val="00BA1F5D"/>
    <w:rsid w:val="00BA2449"/>
    <w:rsid w:val="00BA50DE"/>
    <w:rsid w:val="00BA5987"/>
    <w:rsid w:val="00BB04C2"/>
    <w:rsid w:val="00BB1874"/>
    <w:rsid w:val="00BB18CF"/>
    <w:rsid w:val="00BB1FCC"/>
    <w:rsid w:val="00BB3ADA"/>
    <w:rsid w:val="00BB4679"/>
    <w:rsid w:val="00BB49FB"/>
    <w:rsid w:val="00BB55AA"/>
    <w:rsid w:val="00BB6881"/>
    <w:rsid w:val="00BB7DCD"/>
    <w:rsid w:val="00BC15D1"/>
    <w:rsid w:val="00BC3E0C"/>
    <w:rsid w:val="00BC521D"/>
    <w:rsid w:val="00BC5B0B"/>
    <w:rsid w:val="00BC65AC"/>
    <w:rsid w:val="00BC70D2"/>
    <w:rsid w:val="00BC76BE"/>
    <w:rsid w:val="00BD0F05"/>
    <w:rsid w:val="00BD258C"/>
    <w:rsid w:val="00BD338A"/>
    <w:rsid w:val="00BD41A3"/>
    <w:rsid w:val="00BD75A8"/>
    <w:rsid w:val="00BD7C61"/>
    <w:rsid w:val="00BE0C7E"/>
    <w:rsid w:val="00BE0F3A"/>
    <w:rsid w:val="00BE49AB"/>
    <w:rsid w:val="00BE5A49"/>
    <w:rsid w:val="00BF03E4"/>
    <w:rsid w:val="00BF10BA"/>
    <w:rsid w:val="00BF24ED"/>
    <w:rsid w:val="00BF29ED"/>
    <w:rsid w:val="00BF536F"/>
    <w:rsid w:val="00BF7DC3"/>
    <w:rsid w:val="00C02380"/>
    <w:rsid w:val="00C03704"/>
    <w:rsid w:val="00C058C2"/>
    <w:rsid w:val="00C060B7"/>
    <w:rsid w:val="00C0636E"/>
    <w:rsid w:val="00C0679F"/>
    <w:rsid w:val="00C06C08"/>
    <w:rsid w:val="00C07C05"/>
    <w:rsid w:val="00C10968"/>
    <w:rsid w:val="00C11328"/>
    <w:rsid w:val="00C124FF"/>
    <w:rsid w:val="00C14409"/>
    <w:rsid w:val="00C14BF1"/>
    <w:rsid w:val="00C16CF6"/>
    <w:rsid w:val="00C17F97"/>
    <w:rsid w:val="00C20946"/>
    <w:rsid w:val="00C20EF2"/>
    <w:rsid w:val="00C21F15"/>
    <w:rsid w:val="00C23633"/>
    <w:rsid w:val="00C238DD"/>
    <w:rsid w:val="00C23AF6"/>
    <w:rsid w:val="00C24488"/>
    <w:rsid w:val="00C24FAF"/>
    <w:rsid w:val="00C2729B"/>
    <w:rsid w:val="00C2755D"/>
    <w:rsid w:val="00C30084"/>
    <w:rsid w:val="00C344EE"/>
    <w:rsid w:val="00C36C38"/>
    <w:rsid w:val="00C3788D"/>
    <w:rsid w:val="00C410AB"/>
    <w:rsid w:val="00C410F2"/>
    <w:rsid w:val="00C44A3C"/>
    <w:rsid w:val="00C45741"/>
    <w:rsid w:val="00C45B73"/>
    <w:rsid w:val="00C51DDF"/>
    <w:rsid w:val="00C534E2"/>
    <w:rsid w:val="00C54884"/>
    <w:rsid w:val="00C55F5E"/>
    <w:rsid w:val="00C56C47"/>
    <w:rsid w:val="00C57E83"/>
    <w:rsid w:val="00C605A9"/>
    <w:rsid w:val="00C61918"/>
    <w:rsid w:val="00C6215B"/>
    <w:rsid w:val="00C6243A"/>
    <w:rsid w:val="00C632CB"/>
    <w:rsid w:val="00C64804"/>
    <w:rsid w:val="00C65BCA"/>
    <w:rsid w:val="00C72628"/>
    <w:rsid w:val="00C731DC"/>
    <w:rsid w:val="00C73942"/>
    <w:rsid w:val="00C73D0D"/>
    <w:rsid w:val="00C73E80"/>
    <w:rsid w:val="00C7681C"/>
    <w:rsid w:val="00C77DDE"/>
    <w:rsid w:val="00C8008C"/>
    <w:rsid w:val="00C817BC"/>
    <w:rsid w:val="00C81CC5"/>
    <w:rsid w:val="00C839A1"/>
    <w:rsid w:val="00C8588B"/>
    <w:rsid w:val="00C858DF"/>
    <w:rsid w:val="00C90354"/>
    <w:rsid w:val="00C9399E"/>
    <w:rsid w:val="00C93ABC"/>
    <w:rsid w:val="00C969F8"/>
    <w:rsid w:val="00C9746A"/>
    <w:rsid w:val="00C9786D"/>
    <w:rsid w:val="00CA2343"/>
    <w:rsid w:val="00CA279E"/>
    <w:rsid w:val="00CA2B0B"/>
    <w:rsid w:val="00CA3BB5"/>
    <w:rsid w:val="00CA3DC8"/>
    <w:rsid w:val="00CA4B51"/>
    <w:rsid w:val="00CA502F"/>
    <w:rsid w:val="00CA6E57"/>
    <w:rsid w:val="00CA750B"/>
    <w:rsid w:val="00CB14D0"/>
    <w:rsid w:val="00CB4F3D"/>
    <w:rsid w:val="00CC1A76"/>
    <w:rsid w:val="00CC353F"/>
    <w:rsid w:val="00CC3688"/>
    <w:rsid w:val="00CC7DE6"/>
    <w:rsid w:val="00CD087A"/>
    <w:rsid w:val="00CD3FA3"/>
    <w:rsid w:val="00CD67D7"/>
    <w:rsid w:val="00CD7710"/>
    <w:rsid w:val="00CE1382"/>
    <w:rsid w:val="00CE1A37"/>
    <w:rsid w:val="00CE32B0"/>
    <w:rsid w:val="00CE49DA"/>
    <w:rsid w:val="00CE50D4"/>
    <w:rsid w:val="00CE6C03"/>
    <w:rsid w:val="00CE6EF6"/>
    <w:rsid w:val="00CE7082"/>
    <w:rsid w:val="00CE70C1"/>
    <w:rsid w:val="00CF0A99"/>
    <w:rsid w:val="00CF4F01"/>
    <w:rsid w:val="00D00C41"/>
    <w:rsid w:val="00D01B8D"/>
    <w:rsid w:val="00D01D72"/>
    <w:rsid w:val="00D03530"/>
    <w:rsid w:val="00D060D2"/>
    <w:rsid w:val="00D06DDD"/>
    <w:rsid w:val="00D0726C"/>
    <w:rsid w:val="00D107FF"/>
    <w:rsid w:val="00D135C7"/>
    <w:rsid w:val="00D1566C"/>
    <w:rsid w:val="00D1685B"/>
    <w:rsid w:val="00D17A4E"/>
    <w:rsid w:val="00D24595"/>
    <w:rsid w:val="00D24801"/>
    <w:rsid w:val="00D276A6"/>
    <w:rsid w:val="00D330AD"/>
    <w:rsid w:val="00D354F4"/>
    <w:rsid w:val="00D36E71"/>
    <w:rsid w:val="00D37A45"/>
    <w:rsid w:val="00D41614"/>
    <w:rsid w:val="00D41E7E"/>
    <w:rsid w:val="00D42B0D"/>
    <w:rsid w:val="00D46DB6"/>
    <w:rsid w:val="00D47BAE"/>
    <w:rsid w:val="00D50E0C"/>
    <w:rsid w:val="00D5149C"/>
    <w:rsid w:val="00D5246D"/>
    <w:rsid w:val="00D5381F"/>
    <w:rsid w:val="00D53C3D"/>
    <w:rsid w:val="00D55F71"/>
    <w:rsid w:val="00D5608A"/>
    <w:rsid w:val="00D61031"/>
    <w:rsid w:val="00D61490"/>
    <w:rsid w:val="00D621A5"/>
    <w:rsid w:val="00D631A5"/>
    <w:rsid w:val="00D637FB"/>
    <w:rsid w:val="00D65F27"/>
    <w:rsid w:val="00D661F9"/>
    <w:rsid w:val="00D66265"/>
    <w:rsid w:val="00D700BE"/>
    <w:rsid w:val="00D70275"/>
    <w:rsid w:val="00D76845"/>
    <w:rsid w:val="00D76BE2"/>
    <w:rsid w:val="00D8295C"/>
    <w:rsid w:val="00D8342C"/>
    <w:rsid w:val="00D835B0"/>
    <w:rsid w:val="00D835F7"/>
    <w:rsid w:val="00D836F4"/>
    <w:rsid w:val="00D90DE7"/>
    <w:rsid w:val="00D91A6F"/>
    <w:rsid w:val="00D93BF7"/>
    <w:rsid w:val="00D9454B"/>
    <w:rsid w:val="00D947D7"/>
    <w:rsid w:val="00D96EFF"/>
    <w:rsid w:val="00D972AE"/>
    <w:rsid w:val="00D97CCA"/>
    <w:rsid w:val="00D97D91"/>
    <w:rsid w:val="00DA19E0"/>
    <w:rsid w:val="00DA3B09"/>
    <w:rsid w:val="00DA737F"/>
    <w:rsid w:val="00DB224A"/>
    <w:rsid w:val="00DC0C83"/>
    <w:rsid w:val="00DC4122"/>
    <w:rsid w:val="00DC4CA6"/>
    <w:rsid w:val="00DC620C"/>
    <w:rsid w:val="00DC6D61"/>
    <w:rsid w:val="00DC7D2D"/>
    <w:rsid w:val="00DD0040"/>
    <w:rsid w:val="00DD1474"/>
    <w:rsid w:val="00DD58B1"/>
    <w:rsid w:val="00DD5BCB"/>
    <w:rsid w:val="00DE036E"/>
    <w:rsid w:val="00DE0BA2"/>
    <w:rsid w:val="00DE2124"/>
    <w:rsid w:val="00DE30EB"/>
    <w:rsid w:val="00DE429C"/>
    <w:rsid w:val="00DE5597"/>
    <w:rsid w:val="00DE6189"/>
    <w:rsid w:val="00DE6482"/>
    <w:rsid w:val="00DE6BA1"/>
    <w:rsid w:val="00DF1771"/>
    <w:rsid w:val="00DF3514"/>
    <w:rsid w:val="00DF4185"/>
    <w:rsid w:val="00DF4ECD"/>
    <w:rsid w:val="00DF53C0"/>
    <w:rsid w:val="00DF6105"/>
    <w:rsid w:val="00DF67A8"/>
    <w:rsid w:val="00DF770E"/>
    <w:rsid w:val="00E0170C"/>
    <w:rsid w:val="00E070C2"/>
    <w:rsid w:val="00E07A05"/>
    <w:rsid w:val="00E11C00"/>
    <w:rsid w:val="00E11DEF"/>
    <w:rsid w:val="00E127F3"/>
    <w:rsid w:val="00E13514"/>
    <w:rsid w:val="00E178E3"/>
    <w:rsid w:val="00E21649"/>
    <w:rsid w:val="00E22C76"/>
    <w:rsid w:val="00E245FF"/>
    <w:rsid w:val="00E2521D"/>
    <w:rsid w:val="00E34BE5"/>
    <w:rsid w:val="00E34E54"/>
    <w:rsid w:val="00E35B56"/>
    <w:rsid w:val="00E35B72"/>
    <w:rsid w:val="00E413CE"/>
    <w:rsid w:val="00E415AD"/>
    <w:rsid w:val="00E41CCB"/>
    <w:rsid w:val="00E43E6E"/>
    <w:rsid w:val="00E447AF"/>
    <w:rsid w:val="00E45FA6"/>
    <w:rsid w:val="00E50D38"/>
    <w:rsid w:val="00E53B5A"/>
    <w:rsid w:val="00E53C7B"/>
    <w:rsid w:val="00E54098"/>
    <w:rsid w:val="00E627C2"/>
    <w:rsid w:val="00E64841"/>
    <w:rsid w:val="00E6570A"/>
    <w:rsid w:val="00E658A4"/>
    <w:rsid w:val="00E65AC4"/>
    <w:rsid w:val="00E6639E"/>
    <w:rsid w:val="00E665B1"/>
    <w:rsid w:val="00E70170"/>
    <w:rsid w:val="00E719CB"/>
    <w:rsid w:val="00E73450"/>
    <w:rsid w:val="00E73752"/>
    <w:rsid w:val="00E75D19"/>
    <w:rsid w:val="00E76B9A"/>
    <w:rsid w:val="00E76BAE"/>
    <w:rsid w:val="00E770B3"/>
    <w:rsid w:val="00E820E4"/>
    <w:rsid w:val="00E82B86"/>
    <w:rsid w:val="00E82EC7"/>
    <w:rsid w:val="00E856DE"/>
    <w:rsid w:val="00E864A5"/>
    <w:rsid w:val="00E87926"/>
    <w:rsid w:val="00E91FD6"/>
    <w:rsid w:val="00E93277"/>
    <w:rsid w:val="00E95CDE"/>
    <w:rsid w:val="00E96F20"/>
    <w:rsid w:val="00EA0F4F"/>
    <w:rsid w:val="00EA2270"/>
    <w:rsid w:val="00EA2AE3"/>
    <w:rsid w:val="00EA5400"/>
    <w:rsid w:val="00EA565B"/>
    <w:rsid w:val="00EA5C57"/>
    <w:rsid w:val="00EA65DF"/>
    <w:rsid w:val="00EA6F3B"/>
    <w:rsid w:val="00EA7AF9"/>
    <w:rsid w:val="00EB0E0D"/>
    <w:rsid w:val="00EB2ADC"/>
    <w:rsid w:val="00EB2E4B"/>
    <w:rsid w:val="00EB44A8"/>
    <w:rsid w:val="00EB4C4F"/>
    <w:rsid w:val="00EB4C8F"/>
    <w:rsid w:val="00EB4D3D"/>
    <w:rsid w:val="00EB76E4"/>
    <w:rsid w:val="00EC0EA4"/>
    <w:rsid w:val="00EC1855"/>
    <w:rsid w:val="00EC37E5"/>
    <w:rsid w:val="00EC39DC"/>
    <w:rsid w:val="00EC6FF3"/>
    <w:rsid w:val="00EC7EEF"/>
    <w:rsid w:val="00ED0F10"/>
    <w:rsid w:val="00ED1F34"/>
    <w:rsid w:val="00ED34FF"/>
    <w:rsid w:val="00ED488B"/>
    <w:rsid w:val="00ED6D1A"/>
    <w:rsid w:val="00ED7D76"/>
    <w:rsid w:val="00EE1915"/>
    <w:rsid w:val="00EE3F05"/>
    <w:rsid w:val="00EE5C0E"/>
    <w:rsid w:val="00EE7717"/>
    <w:rsid w:val="00EF0A38"/>
    <w:rsid w:val="00EF13C8"/>
    <w:rsid w:val="00EF2163"/>
    <w:rsid w:val="00EF57AC"/>
    <w:rsid w:val="00EF7004"/>
    <w:rsid w:val="00EF76BB"/>
    <w:rsid w:val="00F00623"/>
    <w:rsid w:val="00F015EF"/>
    <w:rsid w:val="00F0338E"/>
    <w:rsid w:val="00F069A5"/>
    <w:rsid w:val="00F11C36"/>
    <w:rsid w:val="00F11D34"/>
    <w:rsid w:val="00F137F2"/>
    <w:rsid w:val="00F13B89"/>
    <w:rsid w:val="00F14417"/>
    <w:rsid w:val="00F16BF3"/>
    <w:rsid w:val="00F175AD"/>
    <w:rsid w:val="00F20BEC"/>
    <w:rsid w:val="00F20C73"/>
    <w:rsid w:val="00F20E67"/>
    <w:rsid w:val="00F22015"/>
    <w:rsid w:val="00F226DF"/>
    <w:rsid w:val="00F2375B"/>
    <w:rsid w:val="00F26C93"/>
    <w:rsid w:val="00F27D2E"/>
    <w:rsid w:val="00F30A25"/>
    <w:rsid w:val="00F35FFB"/>
    <w:rsid w:val="00F365FC"/>
    <w:rsid w:val="00F36618"/>
    <w:rsid w:val="00F41268"/>
    <w:rsid w:val="00F41587"/>
    <w:rsid w:val="00F42340"/>
    <w:rsid w:val="00F42A5D"/>
    <w:rsid w:val="00F43081"/>
    <w:rsid w:val="00F449EB"/>
    <w:rsid w:val="00F47525"/>
    <w:rsid w:val="00F47F45"/>
    <w:rsid w:val="00F50036"/>
    <w:rsid w:val="00F51A83"/>
    <w:rsid w:val="00F525D1"/>
    <w:rsid w:val="00F53D50"/>
    <w:rsid w:val="00F54BF0"/>
    <w:rsid w:val="00F54C13"/>
    <w:rsid w:val="00F554A2"/>
    <w:rsid w:val="00F6042D"/>
    <w:rsid w:val="00F61492"/>
    <w:rsid w:val="00F6245C"/>
    <w:rsid w:val="00F706EA"/>
    <w:rsid w:val="00F70CCC"/>
    <w:rsid w:val="00F711FA"/>
    <w:rsid w:val="00F719FC"/>
    <w:rsid w:val="00F71E9B"/>
    <w:rsid w:val="00F72E90"/>
    <w:rsid w:val="00F739A7"/>
    <w:rsid w:val="00F763EF"/>
    <w:rsid w:val="00F76D3A"/>
    <w:rsid w:val="00F81A44"/>
    <w:rsid w:val="00F81BAF"/>
    <w:rsid w:val="00F8366E"/>
    <w:rsid w:val="00F839FB"/>
    <w:rsid w:val="00F84085"/>
    <w:rsid w:val="00F8471C"/>
    <w:rsid w:val="00F874DC"/>
    <w:rsid w:val="00F90AF1"/>
    <w:rsid w:val="00F9133B"/>
    <w:rsid w:val="00F9601E"/>
    <w:rsid w:val="00FA06B8"/>
    <w:rsid w:val="00FA245D"/>
    <w:rsid w:val="00FA2840"/>
    <w:rsid w:val="00FA520F"/>
    <w:rsid w:val="00FB0AC4"/>
    <w:rsid w:val="00FB4EBF"/>
    <w:rsid w:val="00FB575C"/>
    <w:rsid w:val="00FB6105"/>
    <w:rsid w:val="00FB68CF"/>
    <w:rsid w:val="00FC09B1"/>
    <w:rsid w:val="00FC1843"/>
    <w:rsid w:val="00FC263F"/>
    <w:rsid w:val="00FC2837"/>
    <w:rsid w:val="00FC5E04"/>
    <w:rsid w:val="00FC6C1C"/>
    <w:rsid w:val="00FC716B"/>
    <w:rsid w:val="00FC796C"/>
    <w:rsid w:val="00FC7A0E"/>
    <w:rsid w:val="00FD1535"/>
    <w:rsid w:val="00FD31D1"/>
    <w:rsid w:val="00FD4226"/>
    <w:rsid w:val="00FD5090"/>
    <w:rsid w:val="00FD5E53"/>
    <w:rsid w:val="00FD780A"/>
    <w:rsid w:val="00FE199D"/>
    <w:rsid w:val="00FE2129"/>
    <w:rsid w:val="00FE5301"/>
    <w:rsid w:val="00FE54E3"/>
    <w:rsid w:val="00FE64F6"/>
    <w:rsid w:val="00FF03CA"/>
    <w:rsid w:val="00FF0451"/>
    <w:rsid w:val="00FF258A"/>
    <w:rsid w:val="00FF3EB4"/>
    <w:rsid w:val="00FF4AD8"/>
    <w:rsid w:val="00FF5189"/>
    <w:rsid w:val="00FF6B83"/>
    <w:rsid w:val="00FF6E95"/>
    <w:rsid w:val="00FF7F29"/>
    <w:rsid w:val="04430137"/>
    <w:rsid w:val="0CE63DCB"/>
    <w:rsid w:val="10152316"/>
    <w:rsid w:val="1189290A"/>
    <w:rsid w:val="12080872"/>
    <w:rsid w:val="13833297"/>
    <w:rsid w:val="14263231"/>
    <w:rsid w:val="15891A6F"/>
    <w:rsid w:val="17795E52"/>
    <w:rsid w:val="1A563B6D"/>
    <w:rsid w:val="1C0F6A93"/>
    <w:rsid w:val="1C4526C3"/>
    <w:rsid w:val="1CD75A11"/>
    <w:rsid w:val="1D903E12"/>
    <w:rsid w:val="211F1734"/>
    <w:rsid w:val="217355DC"/>
    <w:rsid w:val="25C64874"/>
    <w:rsid w:val="27284077"/>
    <w:rsid w:val="286B1021"/>
    <w:rsid w:val="29FC282D"/>
    <w:rsid w:val="2A607212"/>
    <w:rsid w:val="2BAC62BA"/>
    <w:rsid w:val="2F2A5E74"/>
    <w:rsid w:val="30793B3A"/>
    <w:rsid w:val="30EF2F2C"/>
    <w:rsid w:val="31373B37"/>
    <w:rsid w:val="34D10B40"/>
    <w:rsid w:val="35B570AD"/>
    <w:rsid w:val="365B2DB7"/>
    <w:rsid w:val="369D517D"/>
    <w:rsid w:val="3756012A"/>
    <w:rsid w:val="38CE5AC2"/>
    <w:rsid w:val="3AB807D8"/>
    <w:rsid w:val="3C767F51"/>
    <w:rsid w:val="3F852C53"/>
    <w:rsid w:val="40CD67EC"/>
    <w:rsid w:val="40EB5857"/>
    <w:rsid w:val="423207AB"/>
    <w:rsid w:val="42552DB0"/>
    <w:rsid w:val="43FA3C0F"/>
    <w:rsid w:val="44B69676"/>
    <w:rsid w:val="453E18DA"/>
    <w:rsid w:val="467C2EA0"/>
    <w:rsid w:val="483560E4"/>
    <w:rsid w:val="4DB06661"/>
    <w:rsid w:val="4F226F1C"/>
    <w:rsid w:val="4F8E3A9A"/>
    <w:rsid w:val="503E6C32"/>
    <w:rsid w:val="513A65F6"/>
    <w:rsid w:val="53986E06"/>
    <w:rsid w:val="56FF1E50"/>
    <w:rsid w:val="57FA0B90"/>
    <w:rsid w:val="59137226"/>
    <w:rsid w:val="5A290952"/>
    <w:rsid w:val="5A700652"/>
    <w:rsid w:val="5DDE7CA6"/>
    <w:rsid w:val="5F2B6F1B"/>
    <w:rsid w:val="60C43183"/>
    <w:rsid w:val="619E1C26"/>
    <w:rsid w:val="62FB05C2"/>
    <w:rsid w:val="652127FC"/>
    <w:rsid w:val="67BC3390"/>
    <w:rsid w:val="6D3D6303"/>
    <w:rsid w:val="6D527D69"/>
    <w:rsid w:val="70120F02"/>
    <w:rsid w:val="75245324"/>
    <w:rsid w:val="75CC7314"/>
    <w:rsid w:val="77ED1E36"/>
    <w:rsid w:val="77F77C69"/>
    <w:rsid w:val="79091C23"/>
    <w:rsid w:val="7A7C4677"/>
    <w:rsid w:val="7B5F6C9E"/>
    <w:rsid w:val="7D9F1BDA"/>
    <w:rsid w:val="7DA6023F"/>
    <w:rsid w:val="7E196614"/>
    <w:rsid w:val="7F5E4FAC"/>
    <w:rsid w:val="7FB8C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AD8FB9"/>
  <w15:docId w15:val="{4DF5CDA1-237C-4854-AF25-464E4EE2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1"/>
    <w:autoRedefine/>
    <w:qFormat/>
    <w:pPr>
      <w:keepNext/>
      <w:jc w:val="center"/>
      <w:outlineLvl w:val="3"/>
    </w:pPr>
    <w:rPr>
      <w:rFonts w:eastAsia="长城楷体"/>
      <w:b/>
      <w:kern w:val="0"/>
      <w:sz w:val="24"/>
      <w:szCs w:val="20"/>
    </w:rPr>
  </w:style>
  <w:style w:type="paragraph" w:styleId="5">
    <w:name w:val="heading 5"/>
    <w:basedOn w:val="a"/>
    <w:next w:val="a"/>
    <w:link w:val="51"/>
    <w:autoRedefine/>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1"/>
    <w:autoRedefine/>
    <w:qFormat/>
    <w:pPr>
      <w:keepNext/>
      <w:widowControl/>
      <w:jc w:val="left"/>
      <w:outlineLvl w:val="5"/>
    </w:pPr>
    <w:rPr>
      <w:rFonts w:ascii="Arial" w:hAnsi="Arial"/>
      <w:b/>
      <w:kern w:val="0"/>
      <w:sz w:val="13"/>
      <w:szCs w:val="20"/>
      <w:lang w:eastAsia="en-US"/>
    </w:rPr>
  </w:style>
  <w:style w:type="paragraph" w:styleId="7">
    <w:name w:val="heading 7"/>
    <w:basedOn w:val="a"/>
    <w:next w:val="a0"/>
    <w:link w:val="71"/>
    <w:autoRedefine/>
    <w:qFormat/>
    <w:pPr>
      <w:keepNext/>
      <w:keepLines/>
      <w:tabs>
        <w:tab w:val="left" w:pos="1638"/>
      </w:tabs>
      <w:spacing w:before="240" w:afterLines="50" w:after="50" w:line="319" w:lineRule="auto"/>
      <w:outlineLvl w:val="6"/>
    </w:pPr>
    <w:rPr>
      <w:rFonts w:ascii="Arial" w:eastAsia="黑体" w:hAnsi="Arial"/>
      <w:b/>
      <w:bCs/>
      <w:kern w:val="0"/>
      <w:sz w:val="24"/>
    </w:rPr>
  </w:style>
  <w:style w:type="paragraph" w:styleId="8">
    <w:name w:val="heading 8"/>
    <w:basedOn w:val="a"/>
    <w:next w:val="a0"/>
    <w:link w:val="81"/>
    <w:autoRedefine/>
    <w:qFormat/>
    <w:pPr>
      <w:keepNext/>
      <w:keepLines/>
      <w:tabs>
        <w:tab w:val="left" w:pos="1800"/>
      </w:tabs>
      <w:spacing w:before="240" w:afterLines="50" w:after="50" w:line="319" w:lineRule="auto"/>
      <w:outlineLvl w:val="7"/>
    </w:pPr>
    <w:rPr>
      <w:rFonts w:ascii="Arial" w:eastAsia="黑体" w:hAnsi="Arial"/>
      <w:kern w:val="0"/>
      <w:sz w:val="24"/>
    </w:rPr>
  </w:style>
  <w:style w:type="paragraph" w:styleId="9">
    <w:name w:val="heading 9"/>
    <w:basedOn w:val="a"/>
    <w:next w:val="a0"/>
    <w:link w:val="91"/>
    <w:autoRedefine/>
    <w:qFormat/>
    <w:pPr>
      <w:keepNext/>
      <w:keepLines/>
      <w:tabs>
        <w:tab w:val="left" w:pos="1980"/>
      </w:tabs>
      <w:spacing w:before="240" w:afterLines="50" w:after="50" w:line="319"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0"/>
    <w:autoRedefine/>
    <w:qFormat/>
    <w:pPr>
      <w:autoSpaceDE w:val="0"/>
      <w:autoSpaceDN w:val="0"/>
      <w:adjustRightInd w:val="0"/>
      <w:ind w:firstLine="420"/>
      <w:jc w:val="left"/>
    </w:pPr>
    <w:rPr>
      <w:rFonts w:ascii="宋体" w:eastAsia="仿宋_GB2312"/>
      <w:kern w:val="0"/>
      <w:sz w:val="24"/>
      <w:szCs w:val="20"/>
    </w:rPr>
  </w:style>
  <w:style w:type="paragraph" w:styleId="32">
    <w:name w:val="List 3"/>
    <w:basedOn w:val="a"/>
    <w:autoRedefine/>
    <w:qFormat/>
    <w:pPr>
      <w:tabs>
        <w:tab w:val="left" w:pos="420"/>
      </w:tabs>
      <w:spacing w:line="360" w:lineRule="auto"/>
      <w:ind w:left="420" w:hanging="420"/>
      <w:jc w:val="left"/>
    </w:pPr>
    <w:rPr>
      <w:sz w:val="24"/>
    </w:rPr>
  </w:style>
  <w:style w:type="paragraph" w:styleId="TOC7">
    <w:name w:val="toc 7"/>
    <w:basedOn w:val="a"/>
    <w:next w:val="a"/>
    <w:autoRedefine/>
    <w:uiPriority w:val="39"/>
    <w:unhideWhenUsed/>
    <w:qFormat/>
    <w:pPr>
      <w:ind w:leftChars="1200" w:left="2520"/>
    </w:pPr>
    <w:rPr>
      <w:rFonts w:ascii="Calibri" w:hAnsi="Calibri"/>
      <w:szCs w:val="22"/>
    </w:rPr>
  </w:style>
  <w:style w:type="paragraph" w:styleId="a4">
    <w:name w:val="caption"/>
    <w:basedOn w:val="a"/>
    <w:next w:val="a"/>
    <w:autoRedefine/>
    <w:qFormat/>
    <w:pPr>
      <w:widowControl/>
      <w:spacing w:after="120"/>
      <w:jc w:val="center"/>
    </w:pPr>
    <w:rPr>
      <w:rFonts w:ascii="Arial" w:hAnsi="Arial"/>
      <w:b/>
      <w:bCs/>
      <w:i/>
      <w:kern w:val="0"/>
      <w:sz w:val="20"/>
      <w:szCs w:val="20"/>
      <w:lang w:eastAsia="en-US"/>
    </w:rPr>
  </w:style>
  <w:style w:type="paragraph" w:styleId="a5">
    <w:name w:val="List Bullet"/>
    <w:basedOn w:val="a"/>
    <w:autoRedefine/>
    <w:qFormat/>
    <w:pPr>
      <w:tabs>
        <w:tab w:val="left" w:pos="420"/>
        <w:tab w:val="left" w:pos="1260"/>
      </w:tabs>
      <w:spacing w:after="120" w:line="360" w:lineRule="auto"/>
      <w:ind w:left="420" w:hanging="420"/>
    </w:pPr>
    <w:rPr>
      <w:spacing w:val="20"/>
      <w:szCs w:val="20"/>
    </w:rPr>
  </w:style>
  <w:style w:type="paragraph" w:styleId="a6">
    <w:name w:val="Document Map"/>
    <w:basedOn w:val="a"/>
    <w:link w:val="12"/>
    <w:autoRedefine/>
    <w:semiHidden/>
    <w:qFormat/>
    <w:pPr>
      <w:shd w:val="clear" w:color="auto" w:fill="000080"/>
    </w:pPr>
    <w:rPr>
      <w:kern w:val="0"/>
      <w:sz w:val="20"/>
    </w:rPr>
  </w:style>
  <w:style w:type="paragraph" w:styleId="a7">
    <w:name w:val="annotation text"/>
    <w:basedOn w:val="a"/>
    <w:link w:val="22"/>
    <w:autoRedefine/>
    <w:uiPriority w:val="99"/>
    <w:unhideWhenUsed/>
    <w:qFormat/>
    <w:pPr>
      <w:jc w:val="left"/>
    </w:pPr>
  </w:style>
  <w:style w:type="paragraph" w:styleId="3">
    <w:name w:val="List Bullet 3"/>
    <w:basedOn w:val="a"/>
    <w:autoRedefine/>
    <w:qFormat/>
    <w:pPr>
      <w:numPr>
        <w:numId w:val="1"/>
      </w:numPr>
      <w:tabs>
        <w:tab w:val="left" w:pos="1497"/>
      </w:tabs>
      <w:spacing w:line="360" w:lineRule="auto"/>
      <w:ind w:left="1497" w:hanging="374"/>
    </w:pPr>
  </w:style>
  <w:style w:type="paragraph" w:styleId="a8">
    <w:name w:val="Body Text"/>
    <w:basedOn w:val="a"/>
    <w:link w:val="a9"/>
    <w:autoRedefine/>
    <w:uiPriority w:val="1"/>
    <w:unhideWhenUsed/>
    <w:qFormat/>
    <w:pPr>
      <w:spacing w:after="120"/>
    </w:pPr>
  </w:style>
  <w:style w:type="paragraph" w:styleId="aa">
    <w:name w:val="Body Text Indent"/>
    <w:basedOn w:val="a"/>
    <w:link w:val="13"/>
    <w:autoRedefine/>
    <w:qFormat/>
    <w:pPr>
      <w:spacing w:line="360" w:lineRule="auto"/>
      <w:ind w:firstLine="570"/>
    </w:pPr>
    <w:rPr>
      <w:kern w:val="0"/>
      <w:sz w:val="24"/>
    </w:rPr>
  </w:style>
  <w:style w:type="paragraph" w:styleId="23">
    <w:name w:val="List Bullet 2"/>
    <w:basedOn w:val="a"/>
    <w:autoRedefine/>
    <w:qFormat/>
    <w:pPr>
      <w:widowControl/>
      <w:tabs>
        <w:tab w:val="left" w:pos="780"/>
      </w:tabs>
      <w:ind w:left="780" w:hanging="360"/>
      <w:jc w:val="left"/>
    </w:pPr>
    <w:rPr>
      <w:kern w:val="0"/>
      <w:sz w:val="24"/>
    </w:rPr>
  </w:style>
  <w:style w:type="paragraph" w:styleId="TOC5">
    <w:name w:val="toc 5"/>
    <w:basedOn w:val="a"/>
    <w:next w:val="a"/>
    <w:autoRedefine/>
    <w:uiPriority w:val="39"/>
    <w:unhideWhenUsed/>
    <w:qFormat/>
    <w:pPr>
      <w:ind w:leftChars="800" w:left="1680"/>
    </w:pPr>
    <w:rPr>
      <w:rFonts w:ascii="Calibri" w:hAnsi="Calibri"/>
      <w:szCs w:val="22"/>
    </w:rPr>
  </w:style>
  <w:style w:type="paragraph" w:styleId="TOC3">
    <w:name w:val="toc 3"/>
    <w:basedOn w:val="a"/>
    <w:next w:val="a"/>
    <w:autoRedefine/>
    <w:uiPriority w:val="39"/>
    <w:qFormat/>
    <w:pPr>
      <w:tabs>
        <w:tab w:val="left" w:pos="1260"/>
        <w:tab w:val="right" w:leader="dot" w:pos="8460"/>
      </w:tabs>
      <w:ind w:leftChars="400" w:left="840"/>
    </w:pPr>
  </w:style>
  <w:style w:type="paragraph" w:styleId="ab">
    <w:name w:val="Plain Text"/>
    <w:basedOn w:val="a"/>
    <w:link w:val="14"/>
    <w:autoRedefine/>
    <w:uiPriority w:val="99"/>
    <w:qFormat/>
    <w:rPr>
      <w:rFonts w:ascii="宋体" w:hAnsi="Courier New"/>
      <w:kern w:val="0"/>
      <w:sz w:val="32"/>
      <w:szCs w:val="20"/>
    </w:rPr>
  </w:style>
  <w:style w:type="paragraph" w:styleId="TOC8">
    <w:name w:val="toc 8"/>
    <w:basedOn w:val="a"/>
    <w:next w:val="a"/>
    <w:autoRedefine/>
    <w:uiPriority w:val="39"/>
    <w:unhideWhenUsed/>
    <w:qFormat/>
    <w:pPr>
      <w:ind w:leftChars="1400" w:left="2940"/>
    </w:pPr>
    <w:rPr>
      <w:rFonts w:ascii="Calibri" w:hAnsi="Calibri"/>
      <w:szCs w:val="22"/>
    </w:rPr>
  </w:style>
  <w:style w:type="paragraph" w:styleId="ac">
    <w:name w:val="Date"/>
    <w:basedOn w:val="a"/>
    <w:next w:val="a"/>
    <w:link w:val="15"/>
    <w:autoRedefine/>
    <w:qFormat/>
    <w:pPr>
      <w:ind w:leftChars="2500" w:left="100"/>
    </w:pPr>
    <w:rPr>
      <w:rFonts w:ascii="仿宋_GB2312" w:eastAsia="仿宋_GB2312" w:hAnsi="宋体"/>
      <w:color w:val="000000"/>
      <w:kern w:val="0"/>
      <w:sz w:val="24"/>
    </w:rPr>
  </w:style>
  <w:style w:type="paragraph" w:styleId="24">
    <w:name w:val="Body Text Indent 2"/>
    <w:basedOn w:val="a"/>
    <w:link w:val="210"/>
    <w:autoRedefine/>
    <w:qFormat/>
    <w:pPr>
      <w:ind w:firstLineChars="200" w:firstLine="480"/>
    </w:pPr>
    <w:rPr>
      <w:rFonts w:ascii="仿宋_GB2312" w:eastAsia="仿宋_GB2312"/>
      <w:kern w:val="0"/>
      <w:sz w:val="24"/>
    </w:rPr>
  </w:style>
  <w:style w:type="paragraph" w:styleId="ad">
    <w:name w:val="Balloon Text"/>
    <w:basedOn w:val="a"/>
    <w:link w:val="16"/>
    <w:autoRedefine/>
    <w:qFormat/>
    <w:rPr>
      <w:kern w:val="0"/>
      <w:sz w:val="18"/>
      <w:szCs w:val="18"/>
    </w:rPr>
  </w:style>
  <w:style w:type="paragraph" w:styleId="ae">
    <w:name w:val="footer"/>
    <w:basedOn w:val="a"/>
    <w:link w:val="af"/>
    <w:autoRedefine/>
    <w:uiPriority w:val="99"/>
    <w:unhideWhenUsed/>
    <w:qFormat/>
    <w:pPr>
      <w:tabs>
        <w:tab w:val="center" w:pos="4153"/>
        <w:tab w:val="right" w:pos="8306"/>
      </w:tabs>
      <w:snapToGrid w:val="0"/>
      <w:jc w:val="center"/>
    </w:pPr>
    <w:rPr>
      <w:sz w:val="18"/>
      <w:szCs w:val="18"/>
    </w:rPr>
  </w:style>
  <w:style w:type="paragraph" w:styleId="af0">
    <w:name w:val="header"/>
    <w:basedOn w:val="a"/>
    <w:link w:val="af1"/>
    <w:autoRedefine/>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460"/>
      </w:tabs>
      <w:spacing w:line="360" w:lineRule="auto"/>
      <w:ind w:rightChars="-25" w:right="-53"/>
      <w:jc w:val="left"/>
    </w:pPr>
    <w:rPr>
      <w:rFonts w:ascii="宋体" w:hAnsi="宋体"/>
    </w:rPr>
  </w:style>
  <w:style w:type="paragraph" w:styleId="TOC4">
    <w:name w:val="toc 4"/>
    <w:basedOn w:val="a"/>
    <w:next w:val="a"/>
    <w:autoRedefine/>
    <w:uiPriority w:val="39"/>
    <w:unhideWhenUsed/>
    <w:qFormat/>
    <w:pPr>
      <w:ind w:leftChars="600" w:left="1260"/>
    </w:pPr>
    <w:rPr>
      <w:rFonts w:ascii="Calibri" w:hAnsi="Calibri"/>
      <w:szCs w:val="22"/>
    </w:rPr>
  </w:style>
  <w:style w:type="paragraph" w:styleId="TOC6">
    <w:name w:val="toc 6"/>
    <w:basedOn w:val="a"/>
    <w:next w:val="a"/>
    <w:autoRedefine/>
    <w:uiPriority w:val="39"/>
    <w:unhideWhenUsed/>
    <w:qFormat/>
    <w:pPr>
      <w:ind w:leftChars="1000" w:left="2100"/>
    </w:pPr>
    <w:rPr>
      <w:rFonts w:ascii="Calibri" w:hAnsi="Calibri"/>
      <w:szCs w:val="22"/>
    </w:rPr>
  </w:style>
  <w:style w:type="paragraph" w:styleId="33">
    <w:name w:val="Body Text Indent 3"/>
    <w:basedOn w:val="a"/>
    <w:link w:val="310"/>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autoRedefine/>
    <w:uiPriority w:val="39"/>
    <w:qFormat/>
    <w:pPr>
      <w:tabs>
        <w:tab w:val="right" w:leader="dot" w:pos="8460"/>
      </w:tabs>
      <w:ind w:leftChars="200" w:left="420"/>
    </w:pPr>
  </w:style>
  <w:style w:type="paragraph" w:styleId="TOC9">
    <w:name w:val="toc 9"/>
    <w:basedOn w:val="a"/>
    <w:next w:val="a"/>
    <w:autoRedefine/>
    <w:uiPriority w:val="39"/>
    <w:unhideWhenUsed/>
    <w:qFormat/>
    <w:pPr>
      <w:ind w:leftChars="1600" w:left="3360"/>
    </w:pPr>
    <w:rPr>
      <w:rFonts w:ascii="Calibri" w:hAnsi="Calibri"/>
      <w:szCs w:val="22"/>
    </w:rPr>
  </w:style>
  <w:style w:type="paragraph" w:styleId="25">
    <w:name w:val="Body Text 2"/>
    <w:basedOn w:val="a"/>
    <w:link w:val="211"/>
    <w:autoRedefine/>
    <w:qFormat/>
    <w:pPr>
      <w:widowControl/>
      <w:spacing w:after="120"/>
      <w:jc w:val="left"/>
    </w:pPr>
    <w:rPr>
      <w:rFonts w:ascii="Helvetica-Light" w:hAnsi="Helvetica-Light"/>
      <w:i/>
      <w:iCs/>
      <w:kern w:val="0"/>
      <w:sz w:val="20"/>
      <w:lang w:eastAsia="en-US"/>
    </w:rPr>
  </w:style>
  <w:style w:type="paragraph" w:styleId="af2">
    <w:name w:val="Normal (Web)"/>
    <w:basedOn w:val="a"/>
    <w:autoRedefine/>
    <w:qFormat/>
    <w:rPr>
      <w:sz w:val="24"/>
    </w:rPr>
  </w:style>
  <w:style w:type="paragraph" w:styleId="17">
    <w:name w:val="index 1"/>
    <w:basedOn w:val="a"/>
    <w:next w:val="a"/>
    <w:autoRedefine/>
    <w:semiHidden/>
    <w:qFormat/>
    <w:rPr>
      <w:szCs w:val="20"/>
    </w:rPr>
  </w:style>
  <w:style w:type="paragraph" w:styleId="af3">
    <w:name w:val="Title"/>
    <w:basedOn w:val="a"/>
    <w:next w:val="a"/>
    <w:link w:val="af4"/>
    <w:autoRedefine/>
    <w:uiPriority w:val="10"/>
    <w:qFormat/>
    <w:pPr>
      <w:spacing w:before="240" w:after="60"/>
      <w:jc w:val="center"/>
      <w:outlineLvl w:val="0"/>
    </w:pPr>
    <w:rPr>
      <w:rFonts w:ascii="Calibri Light" w:hAnsi="Calibri Light"/>
      <w:b/>
      <w:bCs/>
      <w:sz w:val="32"/>
      <w:szCs w:val="32"/>
    </w:rPr>
  </w:style>
  <w:style w:type="paragraph" w:styleId="af5">
    <w:name w:val="annotation subject"/>
    <w:basedOn w:val="a7"/>
    <w:next w:val="a7"/>
    <w:link w:val="18"/>
    <w:autoRedefine/>
    <w:qFormat/>
    <w:pPr>
      <w:widowControl/>
    </w:pPr>
    <w:rPr>
      <w:b/>
      <w:bCs/>
      <w:kern w:val="0"/>
      <w:sz w:val="24"/>
    </w:rPr>
  </w:style>
  <w:style w:type="paragraph" w:styleId="af6">
    <w:name w:val="Body Text First Indent"/>
    <w:basedOn w:val="a8"/>
    <w:link w:val="af7"/>
    <w:autoRedefine/>
    <w:qFormat/>
    <w:pPr>
      <w:widowControl/>
      <w:spacing w:line="360" w:lineRule="auto"/>
      <w:ind w:firstLineChars="200" w:firstLine="480"/>
      <w:jc w:val="left"/>
    </w:pPr>
    <w:rPr>
      <w:rFonts w:ascii="宋体" w:hAnsi="宋体"/>
      <w:kern w:val="0"/>
      <w:sz w:val="24"/>
    </w:rPr>
  </w:style>
  <w:style w:type="paragraph" w:styleId="26">
    <w:name w:val="Body Text First Indent 2"/>
    <w:basedOn w:val="aa"/>
    <w:link w:val="27"/>
    <w:autoRedefine/>
    <w:qFormat/>
    <w:pPr>
      <w:spacing w:after="120"/>
      <w:ind w:firstLineChars="200" w:firstLine="200"/>
    </w:pPr>
  </w:style>
  <w:style w:type="table" w:styleId="af8">
    <w:name w:val="Table Grid"/>
    <w:basedOn w:val="a2"/>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utoRedefine/>
    <w:uiPriority w:val="22"/>
    <w:qFormat/>
    <w:rPr>
      <w:b/>
      <w:bCs/>
    </w:rPr>
  </w:style>
  <w:style w:type="character" w:styleId="afa">
    <w:name w:val="page number"/>
    <w:autoRedefine/>
    <w:qFormat/>
  </w:style>
  <w:style w:type="character" w:styleId="afb">
    <w:name w:val="FollowedHyperlink"/>
    <w:autoRedefine/>
    <w:uiPriority w:val="99"/>
    <w:qFormat/>
    <w:rPr>
      <w:color w:val="800080"/>
      <w:u w:val="single"/>
    </w:rPr>
  </w:style>
  <w:style w:type="character" w:styleId="afc">
    <w:name w:val="Hyperlink"/>
    <w:autoRedefine/>
    <w:uiPriority w:val="99"/>
    <w:qFormat/>
    <w:rPr>
      <w:color w:val="0000FF"/>
      <w:u w:val="single"/>
    </w:rPr>
  </w:style>
  <w:style w:type="character" w:styleId="afd">
    <w:name w:val="annotation reference"/>
    <w:autoRedefine/>
    <w:uiPriority w:val="99"/>
    <w:qFormat/>
    <w:rPr>
      <w:sz w:val="21"/>
      <w:szCs w:val="21"/>
    </w:rPr>
  </w:style>
  <w:style w:type="character" w:customStyle="1" w:styleId="11">
    <w:name w:val="标题 1 字符1"/>
    <w:link w:val="1"/>
    <w:autoRedefine/>
    <w:qFormat/>
    <w:rPr>
      <w:rFonts w:ascii="宋体"/>
      <w:b/>
      <w:kern w:val="44"/>
      <w:sz w:val="32"/>
    </w:rPr>
  </w:style>
  <w:style w:type="character" w:customStyle="1" w:styleId="21">
    <w:name w:val="标题 2 字符1"/>
    <w:link w:val="20"/>
    <w:autoRedefine/>
    <w:qFormat/>
    <w:rPr>
      <w:rFonts w:ascii="Arial" w:eastAsia="黑体" w:hAnsi="Arial"/>
      <w:b/>
      <w:sz w:val="30"/>
    </w:rPr>
  </w:style>
  <w:style w:type="character" w:customStyle="1" w:styleId="10">
    <w:name w:val="正文缩进 字符1"/>
    <w:link w:val="a0"/>
    <w:autoRedefine/>
    <w:qFormat/>
    <w:locked/>
    <w:rPr>
      <w:rFonts w:ascii="宋体" w:hAnsi="Times New Roman"/>
      <w:sz w:val="24"/>
    </w:rPr>
  </w:style>
  <w:style w:type="character" w:customStyle="1" w:styleId="31">
    <w:name w:val="标题 3 字符1"/>
    <w:link w:val="30"/>
    <w:autoRedefine/>
    <w:qFormat/>
    <w:rPr>
      <w:rFonts w:ascii="宋体" w:eastAsia="宋体" w:hAnsi="Times New Roman"/>
      <w:b/>
      <w:sz w:val="24"/>
      <w:u w:val="single"/>
    </w:rPr>
  </w:style>
  <w:style w:type="character" w:customStyle="1" w:styleId="41">
    <w:name w:val="标题 4 字符1"/>
    <w:link w:val="4"/>
    <w:autoRedefine/>
    <w:qFormat/>
    <w:rPr>
      <w:rFonts w:ascii="Times New Roman" w:eastAsia="长城楷体" w:hAnsi="Times New Roman"/>
      <w:b/>
      <w:sz w:val="24"/>
    </w:rPr>
  </w:style>
  <w:style w:type="character" w:customStyle="1" w:styleId="51">
    <w:name w:val="标题 5 字符1"/>
    <w:link w:val="5"/>
    <w:autoRedefine/>
    <w:qFormat/>
    <w:rPr>
      <w:rFonts w:ascii="Trebuchet MS" w:eastAsia="宋体" w:hAnsi="Trebuchet MS"/>
      <w:b/>
      <w:bCs/>
      <w:color w:val="000000"/>
      <w:sz w:val="18"/>
      <w:szCs w:val="12"/>
    </w:rPr>
  </w:style>
  <w:style w:type="character" w:customStyle="1" w:styleId="61">
    <w:name w:val="标题 6 字符1"/>
    <w:link w:val="6"/>
    <w:autoRedefine/>
    <w:qFormat/>
    <w:rPr>
      <w:rFonts w:ascii="Arial" w:eastAsia="宋体" w:hAnsi="Arial"/>
      <w:b/>
      <w:sz w:val="13"/>
      <w:lang w:eastAsia="en-US"/>
    </w:rPr>
  </w:style>
  <w:style w:type="character" w:customStyle="1" w:styleId="71">
    <w:name w:val="标题 7 字符1"/>
    <w:link w:val="7"/>
    <w:autoRedefine/>
    <w:qFormat/>
    <w:rPr>
      <w:rFonts w:ascii="Arial" w:eastAsia="黑体" w:hAnsi="Arial"/>
      <w:b/>
      <w:bCs/>
      <w:sz w:val="24"/>
      <w:szCs w:val="24"/>
    </w:rPr>
  </w:style>
  <w:style w:type="character" w:customStyle="1" w:styleId="81">
    <w:name w:val="标题 8 字符1"/>
    <w:link w:val="8"/>
    <w:autoRedefine/>
    <w:qFormat/>
    <w:rPr>
      <w:rFonts w:ascii="Arial" w:eastAsia="黑体" w:hAnsi="Arial"/>
      <w:sz w:val="24"/>
      <w:szCs w:val="24"/>
    </w:rPr>
  </w:style>
  <w:style w:type="character" w:customStyle="1" w:styleId="91">
    <w:name w:val="标题 9 字符1"/>
    <w:link w:val="9"/>
    <w:autoRedefine/>
    <w:qFormat/>
    <w:rPr>
      <w:rFonts w:ascii="Arial" w:eastAsia="黑体" w:hAnsi="Arial"/>
      <w:szCs w:val="21"/>
    </w:rPr>
  </w:style>
  <w:style w:type="character" w:customStyle="1" w:styleId="12">
    <w:name w:val="文档结构图 字符1"/>
    <w:link w:val="a6"/>
    <w:autoRedefine/>
    <w:semiHidden/>
    <w:qFormat/>
    <w:rPr>
      <w:rFonts w:ascii="Times New Roman" w:eastAsia="宋体" w:hAnsi="Times New Roman"/>
      <w:szCs w:val="24"/>
      <w:shd w:val="clear" w:color="auto" w:fill="000080"/>
    </w:rPr>
  </w:style>
  <w:style w:type="character" w:customStyle="1" w:styleId="22">
    <w:name w:val="批注文字 字符2"/>
    <w:link w:val="a7"/>
    <w:autoRedefine/>
    <w:uiPriority w:val="99"/>
    <w:qFormat/>
    <w:rPr>
      <w:kern w:val="2"/>
      <w:sz w:val="21"/>
      <w:szCs w:val="24"/>
    </w:rPr>
  </w:style>
  <w:style w:type="character" w:customStyle="1" w:styleId="a9">
    <w:name w:val="正文文本 字符"/>
    <w:link w:val="a8"/>
    <w:autoRedefine/>
    <w:uiPriority w:val="1"/>
    <w:qFormat/>
    <w:rPr>
      <w:rFonts w:ascii="Times New Roman" w:eastAsia="宋体" w:hAnsi="Times New Roman"/>
      <w:kern w:val="2"/>
      <w:sz w:val="21"/>
      <w:szCs w:val="24"/>
    </w:rPr>
  </w:style>
  <w:style w:type="character" w:customStyle="1" w:styleId="13">
    <w:name w:val="正文文本缩进 字符1"/>
    <w:link w:val="aa"/>
    <w:autoRedefine/>
    <w:qFormat/>
    <w:rPr>
      <w:rFonts w:ascii="Times New Roman" w:eastAsia="宋体" w:hAnsi="Times New Roman"/>
      <w:sz w:val="24"/>
      <w:szCs w:val="24"/>
    </w:rPr>
  </w:style>
  <w:style w:type="character" w:customStyle="1" w:styleId="14">
    <w:name w:val="纯文本 字符1"/>
    <w:link w:val="ab"/>
    <w:autoRedefine/>
    <w:qFormat/>
    <w:rPr>
      <w:rFonts w:ascii="宋体" w:eastAsia="宋体" w:hAnsi="Courier New"/>
      <w:szCs w:val="20"/>
    </w:rPr>
  </w:style>
  <w:style w:type="character" w:customStyle="1" w:styleId="15">
    <w:name w:val="日期 字符1"/>
    <w:link w:val="ac"/>
    <w:autoRedefine/>
    <w:qFormat/>
    <w:rPr>
      <w:rFonts w:hAnsi="宋体"/>
      <w:color w:val="000000"/>
      <w:sz w:val="24"/>
      <w:szCs w:val="24"/>
    </w:rPr>
  </w:style>
  <w:style w:type="character" w:customStyle="1" w:styleId="210">
    <w:name w:val="正文文本缩进 2 字符1"/>
    <w:link w:val="24"/>
    <w:autoRedefine/>
    <w:qFormat/>
    <w:rPr>
      <w:rFonts w:hAnsi="Times New Roman"/>
      <w:sz w:val="24"/>
      <w:szCs w:val="24"/>
    </w:rPr>
  </w:style>
  <w:style w:type="character" w:customStyle="1" w:styleId="16">
    <w:name w:val="批注框文本 字符1"/>
    <w:link w:val="ad"/>
    <w:autoRedefine/>
    <w:semiHidden/>
    <w:qFormat/>
    <w:rPr>
      <w:rFonts w:ascii="Times New Roman" w:eastAsia="宋体" w:hAnsi="Times New Roman"/>
      <w:sz w:val="18"/>
      <w:szCs w:val="18"/>
    </w:rPr>
  </w:style>
  <w:style w:type="character" w:customStyle="1" w:styleId="af">
    <w:name w:val="页脚 字符"/>
    <w:link w:val="ae"/>
    <w:autoRedefine/>
    <w:uiPriority w:val="99"/>
    <w:qFormat/>
    <w:rPr>
      <w:kern w:val="2"/>
      <w:sz w:val="18"/>
      <w:szCs w:val="18"/>
    </w:rPr>
  </w:style>
  <w:style w:type="character" w:customStyle="1" w:styleId="af1">
    <w:name w:val="页眉 字符"/>
    <w:link w:val="af0"/>
    <w:autoRedefine/>
    <w:qFormat/>
    <w:rPr>
      <w:kern w:val="2"/>
      <w:sz w:val="18"/>
      <w:szCs w:val="18"/>
    </w:rPr>
  </w:style>
  <w:style w:type="character" w:customStyle="1" w:styleId="310">
    <w:name w:val="正文文本缩进 3 字符1"/>
    <w:link w:val="33"/>
    <w:autoRedefine/>
    <w:qFormat/>
    <w:rPr>
      <w:rFonts w:ascii="宋体" w:eastAsia="宋体" w:hAnsi="Times New Roman"/>
      <w:sz w:val="24"/>
    </w:rPr>
  </w:style>
  <w:style w:type="character" w:customStyle="1" w:styleId="211">
    <w:name w:val="正文文本 2 字符1"/>
    <w:link w:val="25"/>
    <w:autoRedefine/>
    <w:qFormat/>
    <w:rPr>
      <w:rFonts w:ascii="Helvetica-Light" w:eastAsia="宋体" w:hAnsi="Helvetica-Light"/>
      <w:i/>
      <w:iCs/>
      <w:szCs w:val="24"/>
      <w:lang w:eastAsia="en-US"/>
    </w:rPr>
  </w:style>
  <w:style w:type="character" w:customStyle="1" w:styleId="af4">
    <w:name w:val="标题 字符"/>
    <w:link w:val="af3"/>
    <w:autoRedefine/>
    <w:uiPriority w:val="10"/>
    <w:qFormat/>
    <w:rPr>
      <w:rFonts w:ascii="Calibri Light" w:eastAsia="宋体" w:hAnsi="Calibri Light"/>
      <w:b/>
      <w:bCs/>
      <w:kern w:val="2"/>
      <w:sz w:val="32"/>
      <w:szCs w:val="32"/>
    </w:rPr>
  </w:style>
  <w:style w:type="character" w:customStyle="1" w:styleId="18">
    <w:name w:val="批注主题 字符1"/>
    <w:link w:val="af5"/>
    <w:autoRedefine/>
    <w:qFormat/>
    <w:rPr>
      <w:rFonts w:ascii="Times New Roman" w:eastAsia="宋体" w:hAnsi="Times New Roman"/>
      <w:b/>
      <w:bCs/>
      <w:sz w:val="24"/>
      <w:szCs w:val="24"/>
    </w:rPr>
  </w:style>
  <w:style w:type="character" w:customStyle="1" w:styleId="af7">
    <w:name w:val="正文文本首行缩进 字符"/>
    <w:link w:val="af6"/>
    <w:autoRedefine/>
    <w:qFormat/>
    <w:rPr>
      <w:rFonts w:ascii="宋体" w:eastAsia="宋体" w:hAnsi="宋体"/>
      <w:sz w:val="24"/>
      <w:szCs w:val="24"/>
    </w:rPr>
  </w:style>
  <w:style w:type="character" w:customStyle="1" w:styleId="27">
    <w:name w:val="正文文本首行缩进 2 字符"/>
    <w:link w:val="26"/>
    <w:autoRedefine/>
    <w:qFormat/>
    <w:rPr>
      <w:rFonts w:ascii="Times New Roman" w:eastAsia="宋体" w:hAnsi="Times New Roman"/>
      <w:sz w:val="24"/>
      <w:szCs w:val="24"/>
    </w:rPr>
  </w:style>
  <w:style w:type="character" w:customStyle="1" w:styleId="content1">
    <w:name w:val="content1"/>
    <w:autoRedefine/>
    <w:qFormat/>
    <w:rPr>
      <w:sz w:val="14"/>
      <w:szCs w:val="14"/>
    </w:rPr>
  </w:style>
  <w:style w:type="character" w:customStyle="1" w:styleId="NAPBulletChar">
    <w:name w:val="NAP Bullet Char"/>
    <w:autoRedefine/>
    <w:qFormat/>
    <w:rPr>
      <w:rFonts w:eastAsia="宋体"/>
      <w:sz w:val="22"/>
      <w:lang w:val="en-US" w:eastAsia="zh-CN" w:bidi="ar-SA"/>
    </w:rPr>
  </w:style>
  <w:style w:type="character" w:customStyle="1" w:styleId="productname1">
    <w:name w:val="product_name1"/>
    <w:autoRedefine/>
    <w:qFormat/>
    <w:rPr>
      <w:rFonts w:ascii="Arial" w:hAnsi="Arial" w:cs="Arial" w:hint="default"/>
      <w:b/>
      <w:bCs/>
      <w:sz w:val="24"/>
      <w:szCs w:val="24"/>
    </w:rPr>
  </w:style>
  <w:style w:type="character" w:customStyle="1" w:styleId="SalesGuide2Char">
    <w:name w:val="Sales Guide 2 Char"/>
    <w:autoRedefine/>
    <w:qFormat/>
    <w:rPr>
      <w:rFonts w:ascii="Arial,Bold" w:eastAsia="黑体" w:hAnsi="Arial,Bold" w:cs="Arial,Bold"/>
      <w:sz w:val="24"/>
      <w:szCs w:val="21"/>
      <w:lang w:val="en-US" w:eastAsia="zh-CN" w:bidi="ar-SA"/>
    </w:rPr>
  </w:style>
  <w:style w:type="character" w:customStyle="1" w:styleId="28">
    <w:name w:val="正文文本缩进 2 字符"/>
    <w:autoRedefine/>
    <w:uiPriority w:val="99"/>
    <w:semiHidden/>
    <w:qFormat/>
    <w:rPr>
      <w:rFonts w:ascii="Times New Roman" w:eastAsia="宋体" w:hAnsi="Times New Roman"/>
      <w:kern w:val="2"/>
      <w:sz w:val="21"/>
      <w:szCs w:val="24"/>
    </w:rPr>
  </w:style>
  <w:style w:type="character" w:customStyle="1" w:styleId="afe">
    <w:name w:val="正文文本缩进 字符"/>
    <w:autoRedefine/>
    <w:uiPriority w:val="99"/>
    <w:semiHidden/>
    <w:qFormat/>
    <w:rPr>
      <w:rFonts w:ascii="Times New Roman" w:eastAsia="宋体" w:hAnsi="Times New Roman"/>
      <w:kern w:val="2"/>
      <w:sz w:val="21"/>
      <w:szCs w:val="24"/>
    </w:rPr>
  </w:style>
  <w:style w:type="character" w:customStyle="1" w:styleId="Char">
    <w:name w:val="页眉 Char"/>
    <w:autoRedefine/>
    <w:qFormat/>
    <w:rPr>
      <w:rFonts w:ascii="Times New Roman" w:eastAsia="宋体" w:hAnsi="Times New Roman" w:cs="Times New Roman"/>
      <w:sz w:val="18"/>
      <w:szCs w:val="18"/>
    </w:rPr>
  </w:style>
  <w:style w:type="character" w:customStyle="1" w:styleId="70">
    <w:name w:val="标题 7 字符"/>
    <w:autoRedefine/>
    <w:uiPriority w:val="9"/>
    <w:semiHidden/>
    <w:qFormat/>
    <w:rPr>
      <w:rFonts w:ascii="Times New Roman" w:eastAsia="宋体" w:hAnsi="Times New Roman"/>
      <w:b/>
      <w:bCs/>
      <w:kern w:val="2"/>
      <w:sz w:val="24"/>
      <w:szCs w:val="24"/>
    </w:rPr>
  </w:style>
  <w:style w:type="character" w:customStyle="1" w:styleId="unline1">
    <w:name w:val="unline1"/>
    <w:autoRedefine/>
    <w:qFormat/>
    <w:rPr>
      <w:u w:val="none"/>
    </w:rPr>
  </w:style>
  <w:style w:type="character" w:customStyle="1" w:styleId="Char1">
    <w:name w:val="纯文本 Char1"/>
    <w:autoRedefine/>
    <w:uiPriority w:val="99"/>
    <w:qFormat/>
    <w:rPr>
      <w:rFonts w:ascii="宋体" w:eastAsia="宋体" w:hAnsi="Courier New" w:cs="Times New Roman"/>
      <w:szCs w:val="20"/>
    </w:rPr>
  </w:style>
  <w:style w:type="character" w:customStyle="1" w:styleId="titleemph1">
    <w:name w:val="title_emph1"/>
    <w:autoRedefine/>
    <w:qFormat/>
    <w:rPr>
      <w:rFonts w:ascii="Arial" w:hAnsi="Arial" w:cs="Arial" w:hint="default"/>
      <w:b/>
      <w:bCs/>
      <w:sz w:val="18"/>
      <w:szCs w:val="18"/>
    </w:rPr>
  </w:style>
  <w:style w:type="character" w:customStyle="1" w:styleId="z21">
    <w:name w:val="z21"/>
    <w:autoRedefine/>
    <w:qFormat/>
    <w:rPr>
      <w:color w:val="666666"/>
      <w:sz w:val="24"/>
      <w:szCs w:val="24"/>
    </w:rPr>
  </w:style>
  <w:style w:type="character" w:customStyle="1" w:styleId="Char0">
    <w:name w:val="批注文字 Char"/>
    <w:autoRedefine/>
    <w:uiPriority w:val="99"/>
    <w:qFormat/>
    <w:rPr>
      <w:rFonts w:ascii="Times New Roman" w:eastAsia="宋体" w:hAnsi="Times New Roman" w:cs="Times New Roman"/>
      <w:szCs w:val="24"/>
    </w:rPr>
  </w:style>
  <w:style w:type="character" w:customStyle="1" w:styleId="29">
    <w:name w:val="正文文本 2 字符"/>
    <w:autoRedefine/>
    <w:uiPriority w:val="99"/>
    <w:semiHidden/>
    <w:qFormat/>
    <w:rPr>
      <w:rFonts w:ascii="Times New Roman" w:eastAsia="宋体" w:hAnsi="Times New Roman"/>
      <w:kern w:val="2"/>
      <w:sz w:val="21"/>
      <w:szCs w:val="24"/>
    </w:rPr>
  </w:style>
  <w:style w:type="character" w:customStyle="1" w:styleId="Char2">
    <w:name w:val="页脚 Char"/>
    <w:autoRedefine/>
    <w:uiPriority w:val="99"/>
    <w:qFormat/>
    <w:rPr>
      <w:rFonts w:ascii="宋体" w:eastAsia="宋体" w:hAnsi="Times New Roman" w:cs="Times New Roman"/>
      <w:kern w:val="0"/>
      <w:sz w:val="18"/>
      <w:szCs w:val="20"/>
    </w:rPr>
  </w:style>
  <w:style w:type="character" w:customStyle="1" w:styleId="huei12b1">
    <w:name w:val="huei12b1"/>
    <w:autoRedefine/>
    <w:qFormat/>
    <w:rPr>
      <w:b/>
      <w:bCs/>
      <w:color w:val="333333"/>
      <w:sz w:val="18"/>
      <w:szCs w:val="18"/>
    </w:rPr>
  </w:style>
  <w:style w:type="character" w:customStyle="1" w:styleId="aff">
    <w:name w:val="文档结构图 字符"/>
    <w:autoRedefine/>
    <w:uiPriority w:val="99"/>
    <w:semiHidden/>
    <w:qFormat/>
    <w:rPr>
      <w:rFonts w:ascii="Microsoft YaHei UI" w:eastAsia="Microsoft YaHei UI" w:hAnsi="Times New Roman"/>
      <w:kern w:val="2"/>
      <w:sz w:val="18"/>
      <w:szCs w:val="18"/>
    </w:rPr>
  </w:style>
  <w:style w:type="character" w:customStyle="1" w:styleId="title141">
    <w:name w:val="title141"/>
    <w:autoRedefine/>
    <w:qFormat/>
    <w:rPr>
      <w:sz w:val="22"/>
      <w:szCs w:val="22"/>
    </w:rPr>
  </w:style>
  <w:style w:type="character" w:customStyle="1" w:styleId="biaotizi1">
    <w:name w:val="biaotizi1"/>
    <w:autoRedefine/>
    <w:qFormat/>
    <w:rPr>
      <w:color w:val="0A2656"/>
      <w:sz w:val="18"/>
      <w:szCs w:val="18"/>
      <w:u w:val="none"/>
    </w:rPr>
  </w:style>
  <w:style w:type="character" w:customStyle="1" w:styleId="50">
    <w:name w:val="标题 5 字符"/>
    <w:autoRedefine/>
    <w:uiPriority w:val="9"/>
    <w:semiHidden/>
    <w:qFormat/>
    <w:rPr>
      <w:rFonts w:ascii="Times New Roman" w:eastAsia="宋体" w:hAnsi="Times New Roman"/>
      <w:b/>
      <w:bCs/>
      <w:kern w:val="2"/>
      <w:sz w:val="28"/>
      <w:szCs w:val="28"/>
    </w:rPr>
  </w:style>
  <w:style w:type="character" w:customStyle="1" w:styleId="para1">
    <w:name w:val="para1"/>
    <w:autoRedefine/>
    <w:qFormat/>
    <w:rPr>
      <w:rFonts w:ascii="Arial" w:hAnsi="Arial" w:cs="Arial" w:hint="default"/>
      <w:sz w:val="18"/>
      <w:szCs w:val="18"/>
    </w:rPr>
  </w:style>
  <w:style w:type="character" w:customStyle="1" w:styleId="Char3">
    <w:name w:val="纯文本 Char"/>
    <w:autoRedefine/>
    <w:qFormat/>
    <w:rPr>
      <w:rFonts w:ascii="宋体" w:eastAsia="宋体" w:hAnsi="Courier New" w:cs="Courier New"/>
      <w:szCs w:val="21"/>
    </w:rPr>
  </w:style>
  <w:style w:type="character" w:customStyle="1" w:styleId="aff0">
    <w:name w:val="??????"/>
    <w:autoRedefine/>
    <w:qFormat/>
    <w:rPr>
      <w:sz w:val="20"/>
    </w:rPr>
  </w:style>
  <w:style w:type="character" w:customStyle="1" w:styleId="aff1">
    <w:name w:val="正文首行缩进 字符"/>
    <w:autoRedefine/>
    <w:uiPriority w:val="99"/>
    <w:semiHidden/>
    <w:qFormat/>
  </w:style>
  <w:style w:type="character" w:customStyle="1" w:styleId="40">
    <w:name w:val="标题 4 字符"/>
    <w:autoRedefine/>
    <w:uiPriority w:val="9"/>
    <w:semiHidden/>
    <w:qFormat/>
    <w:rPr>
      <w:rFonts w:ascii="等线 Light" w:eastAsia="等线 Light" w:hAnsi="等线 Light" w:cs="Times New Roman"/>
      <w:b/>
      <w:bCs/>
      <w:kern w:val="2"/>
      <w:sz w:val="28"/>
      <w:szCs w:val="28"/>
    </w:rPr>
  </w:style>
  <w:style w:type="character" w:customStyle="1" w:styleId="34">
    <w:name w:val="标题 3 字符"/>
    <w:autoRedefine/>
    <w:uiPriority w:val="9"/>
    <w:semiHidden/>
    <w:qFormat/>
    <w:rPr>
      <w:rFonts w:ascii="Times New Roman" w:eastAsia="宋体" w:hAnsi="Times New Roman"/>
      <w:b/>
      <w:bCs/>
      <w:kern w:val="2"/>
      <w:sz w:val="32"/>
      <w:szCs w:val="32"/>
    </w:rPr>
  </w:style>
  <w:style w:type="character" w:customStyle="1" w:styleId="35">
    <w:name w:val="正文文本缩进 3 字符"/>
    <w:autoRedefine/>
    <w:uiPriority w:val="99"/>
    <w:semiHidden/>
    <w:qFormat/>
    <w:rPr>
      <w:rFonts w:ascii="Times New Roman" w:eastAsia="宋体" w:hAnsi="Times New Roman"/>
      <w:kern w:val="2"/>
      <w:sz w:val="16"/>
      <w:szCs w:val="16"/>
    </w:rPr>
  </w:style>
  <w:style w:type="character" w:customStyle="1" w:styleId="aff2">
    <w:name w:val="批注框文本 字符"/>
    <w:autoRedefine/>
    <w:qFormat/>
    <w:rPr>
      <w:rFonts w:ascii="Times New Roman" w:eastAsia="宋体" w:hAnsi="Times New Roman"/>
      <w:kern w:val="2"/>
      <w:sz w:val="18"/>
      <w:szCs w:val="18"/>
    </w:rPr>
  </w:style>
  <w:style w:type="character" w:customStyle="1" w:styleId="2a">
    <w:name w:val="标题 2 字符"/>
    <w:autoRedefine/>
    <w:qFormat/>
    <w:rPr>
      <w:rFonts w:ascii="等线 Light" w:eastAsia="等线 Light" w:hAnsi="等线 Light" w:cs="Times New Roman"/>
      <w:b/>
      <w:bCs/>
      <w:kern w:val="2"/>
      <w:sz w:val="32"/>
      <w:szCs w:val="32"/>
    </w:rPr>
  </w:style>
  <w:style w:type="character" w:customStyle="1" w:styleId="60">
    <w:name w:val="标题 6 字符"/>
    <w:autoRedefine/>
    <w:uiPriority w:val="9"/>
    <w:semiHidden/>
    <w:qFormat/>
    <w:rPr>
      <w:rFonts w:ascii="等线 Light" w:eastAsia="等线 Light" w:hAnsi="等线 Light" w:cs="Times New Roman"/>
      <w:b/>
      <w:bCs/>
      <w:kern w:val="2"/>
      <w:sz w:val="24"/>
      <w:szCs w:val="24"/>
    </w:rPr>
  </w:style>
  <w:style w:type="character" w:customStyle="1" w:styleId="aff3">
    <w:name w:val="批注主题 字符"/>
    <w:autoRedefine/>
    <w:qFormat/>
    <w:rPr>
      <w:rFonts w:ascii="Times New Roman" w:eastAsia="宋体" w:hAnsi="Times New Roman"/>
      <w:b/>
      <w:bCs/>
      <w:kern w:val="2"/>
      <w:sz w:val="21"/>
      <w:szCs w:val="24"/>
    </w:rPr>
  </w:style>
  <w:style w:type="character" w:customStyle="1" w:styleId="StyleNAPBulletChar">
    <w:name w:val="Style NAP Bullet + 楷体 Char"/>
    <w:autoRedefine/>
    <w:qFormat/>
    <w:rPr>
      <w:rFonts w:ascii="楷体" w:eastAsia="楷体" w:hAnsi="楷体"/>
      <w:sz w:val="21"/>
      <w:lang w:val="en-US" w:eastAsia="zh-CN" w:bidi="ar-SA"/>
    </w:rPr>
  </w:style>
  <w:style w:type="character" w:customStyle="1" w:styleId="aff4">
    <w:name w:val="纯文本 字符"/>
    <w:autoRedefine/>
    <w:qFormat/>
    <w:rPr>
      <w:rFonts w:ascii="等线" w:eastAsia="等线" w:hAnsi="Courier New" w:cs="Courier New"/>
      <w:kern w:val="2"/>
      <w:sz w:val="21"/>
      <w:szCs w:val="24"/>
    </w:rPr>
  </w:style>
  <w:style w:type="character" w:customStyle="1" w:styleId="80">
    <w:name w:val="标题 8 字符"/>
    <w:autoRedefine/>
    <w:uiPriority w:val="9"/>
    <w:semiHidden/>
    <w:qFormat/>
    <w:rPr>
      <w:rFonts w:ascii="等线 Light" w:eastAsia="等线 Light" w:hAnsi="等线 Light" w:cs="Times New Roman"/>
      <w:kern w:val="2"/>
      <w:sz w:val="24"/>
      <w:szCs w:val="24"/>
    </w:rPr>
  </w:style>
  <w:style w:type="character" w:customStyle="1" w:styleId="pointsmall1">
    <w:name w:val="point_small1"/>
    <w:autoRedefine/>
    <w:qFormat/>
    <w:rPr>
      <w:rFonts w:ascii="Arial" w:hAnsi="Arial" w:cs="Arial" w:hint="default"/>
      <w:sz w:val="18"/>
      <w:szCs w:val="18"/>
    </w:rPr>
  </w:style>
  <w:style w:type="character" w:customStyle="1" w:styleId="90">
    <w:name w:val="标题 9 字符"/>
    <w:autoRedefine/>
    <w:uiPriority w:val="9"/>
    <w:semiHidden/>
    <w:qFormat/>
    <w:rPr>
      <w:rFonts w:ascii="等线 Light" w:eastAsia="等线 Light" w:hAnsi="等线 Light" w:cs="Times New Roman"/>
      <w:kern w:val="2"/>
      <w:sz w:val="21"/>
      <w:szCs w:val="21"/>
    </w:rPr>
  </w:style>
  <w:style w:type="character" w:customStyle="1" w:styleId="pointnormal1">
    <w:name w:val="point_normal1"/>
    <w:autoRedefine/>
    <w:qFormat/>
    <w:rPr>
      <w:rFonts w:ascii="Arial" w:hAnsi="Arial" w:cs="Arial" w:hint="default"/>
      <w:sz w:val="18"/>
      <w:szCs w:val="18"/>
    </w:rPr>
  </w:style>
  <w:style w:type="character" w:customStyle="1" w:styleId="Char4">
    <w:name w:val="正文文本 Char"/>
    <w:autoRedefine/>
    <w:qFormat/>
    <w:rPr>
      <w:rFonts w:ascii="宋体" w:eastAsia="宋体" w:hAnsi="宋体" w:cs="Times New Roman"/>
      <w:sz w:val="24"/>
      <w:szCs w:val="24"/>
    </w:rPr>
  </w:style>
  <w:style w:type="character" w:customStyle="1" w:styleId="style282">
    <w:name w:val="style282"/>
    <w:autoRedefine/>
    <w:qFormat/>
    <w:rPr>
      <w:rFonts w:ascii="Arial" w:hAnsi="Arial" w:cs="Arial" w:hint="default"/>
      <w:color w:val="4E5149"/>
      <w:sz w:val="21"/>
      <w:szCs w:val="21"/>
    </w:rPr>
  </w:style>
  <w:style w:type="character" w:customStyle="1" w:styleId="aff5">
    <w:name w:val="正文缩进 字符"/>
    <w:autoRedefine/>
    <w:qFormat/>
    <w:locked/>
    <w:rPr>
      <w:rFonts w:ascii="宋体"/>
      <w:sz w:val="24"/>
    </w:rPr>
  </w:style>
  <w:style w:type="character" w:customStyle="1" w:styleId="aff6">
    <w:name w:val="日期 字符"/>
    <w:autoRedefine/>
    <w:uiPriority w:val="99"/>
    <w:semiHidden/>
    <w:qFormat/>
    <w:rPr>
      <w:rFonts w:ascii="Times New Roman" w:eastAsia="宋体" w:hAnsi="Times New Roman"/>
      <w:kern w:val="2"/>
      <w:sz w:val="21"/>
      <w:szCs w:val="24"/>
    </w:rPr>
  </w:style>
  <w:style w:type="character" w:customStyle="1" w:styleId="aff7">
    <w:name w:val="????"/>
    <w:autoRedefine/>
    <w:qFormat/>
    <w:rPr>
      <w:position w:val="6"/>
      <w:sz w:val="12"/>
    </w:rPr>
  </w:style>
  <w:style w:type="character" w:customStyle="1" w:styleId="aff8">
    <w:name w:val="批注文字 字符"/>
    <w:autoRedefine/>
    <w:uiPriority w:val="99"/>
    <w:qFormat/>
    <w:rPr>
      <w:rFonts w:ascii="Times New Roman" w:eastAsia="宋体" w:hAnsi="Times New Roman" w:cs="Times New Roman"/>
      <w:szCs w:val="24"/>
    </w:rPr>
  </w:style>
  <w:style w:type="character" w:customStyle="1" w:styleId="19">
    <w:name w:val="标题 1 字符"/>
    <w:autoRedefine/>
    <w:qFormat/>
    <w:rPr>
      <w:rFonts w:ascii="Times New Roman" w:eastAsia="宋体" w:hAnsi="Times New Roman"/>
      <w:b/>
      <w:bCs/>
      <w:kern w:val="44"/>
      <w:sz w:val="44"/>
      <w:szCs w:val="44"/>
    </w:rPr>
  </w:style>
  <w:style w:type="character" w:customStyle="1" w:styleId="2b">
    <w:name w:val="正文首行缩进 2 字符"/>
    <w:autoRedefine/>
    <w:uiPriority w:val="99"/>
    <w:semiHidden/>
    <w:qFormat/>
  </w:style>
  <w:style w:type="paragraph" w:customStyle="1" w:styleId="title5">
    <w:name w:val="title 5"/>
    <w:basedOn w:val="a"/>
    <w:autoRedefine/>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standardtext2">
    <w:name w:val="standard text 2"/>
    <w:basedOn w:val="a"/>
    <w:autoRedefine/>
    <w:qFormat/>
    <w:pPr>
      <w:tabs>
        <w:tab w:val="left" w:pos="720"/>
      </w:tabs>
      <w:spacing w:line="300" w:lineRule="auto"/>
      <w:ind w:left="425"/>
    </w:pPr>
    <w:rPr>
      <w:rFonts w:ascii="Arial" w:hAnsi="Arial" w:cs="Arial"/>
      <w:kern w:val="0"/>
      <w:sz w:val="22"/>
      <w:szCs w:val="20"/>
    </w:rPr>
  </w:style>
  <w:style w:type="paragraph" w:customStyle="1" w:styleId="2c">
    <w:name w:val="正文文字缩进 2"/>
    <w:basedOn w:val="a"/>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BodyBullet1">
    <w:name w:val="Body Bullet 1"/>
    <w:basedOn w:val="a"/>
    <w:autoRedefine/>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Birdseed">
    <w:name w:val="Birdseed"/>
    <w:basedOn w:val="a"/>
    <w:autoRedefine/>
    <w:qFormat/>
    <w:pPr>
      <w:widowControl/>
      <w:jc w:val="left"/>
    </w:pPr>
    <w:rPr>
      <w:rFonts w:ascii="Palatino Linotype" w:hAnsi="Palatino Linotype"/>
      <w:kern w:val="0"/>
      <w:sz w:val="18"/>
      <w:szCs w:val="20"/>
    </w:rPr>
  </w:style>
  <w:style w:type="paragraph" w:customStyle="1" w:styleId="Sourcetext">
    <w:name w:val="Sourcetext"/>
    <w:basedOn w:val="a"/>
    <w:autoRedefine/>
    <w:qFormat/>
    <w:pPr>
      <w:widowControl/>
      <w:spacing w:after="120"/>
      <w:ind w:left="2160"/>
      <w:jc w:val="left"/>
    </w:pPr>
    <w:rPr>
      <w:rFonts w:ascii="Book Antiqua" w:hAnsi="Book Antiqua"/>
      <w:kern w:val="0"/>
      <w:sz w:val="20"/>
      <w:szCs w:val="20"/>
      <w:lang w:eastAsia="en-US"/>
    </w:rPr>
  </w:style>
  <w:style w:type="paragraph" w:customStyle="1" w:styleId="CharCharCharCharCharChar1CharCharCharChar">
    <w:name w:val="Char Char Char Char Char Char1 Char Char Char Char"/>
    <w:basedOn w:val="a6"/>
    <w:autoRedefine/>
    <w:qFormat/>
    <w:rPr>
      <w:rFonts w:ascii="Tahoma" w:hAnsi="Tahoma"/>
      <w:sz w:val="24"/>
    </w:rPr>
  </w:style>
  <w:style w:type="paragraph" w:customStyle="1" w:styleId="CharCharCharCharCharCharCharCharCharCharCharCharCharCharCharChar">
    <w:name w:val="Char Char Char 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SectionHeading2">
    <w:name w:val="Section Heading 2"/>
    <w:basedOn w:val="a"/>
    <w:autoRedefine/>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36">
    <w:name w:val="????3"/>
    <w:basedOn w:val="aff9"/>
    <w:autoRedefine/>
    <w:qFormat/>
    <w:pPr>
      <w:jc w:val="left"/>
    </w:pPr>
    <w:rPr>
      <w:rFonts w:ascii="Arial" w:hAnsi="Arial"/>
      <w:b/>
      <w:color w:val="0000FF"/>
      <w:kern w:val="0"/>
      <w:sz w:val="28"/>
    </w:rPr>
  </w:style>
  <w:style w:type="paragraph" w:customStyle="1" w:styleId="a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1a">
    <w:name w:val="正文1"/>
    <w:autoRedefine/>
    <w:qFormat/>
    <w:rPr>
      <w:rFonts w:ascii="Helvetica" w:eastAsia="ヒラギノ角ゴ Pro W3" w:hAnsi="Helvetica"/>
      <w:color w:val="000000"/>
      <w:sz w:val="24"/>
    </w:rPr>
  </w:style>
  <w:style w:type="paragraph" w:customStyle="1" w:styleId="1b">
    <w:name w:val="纯文本1"/>
    <w:basedOn w:val="a"/>
    <w:autoRedefine/>
    <w:qFormat/>
    <w:pPr>
      <w:adjustRightInd w:val="0"/>
      <w:jc w:val="left"/>
      <w:textAlignment w:val="baseline"/>
    </w:pPr>
    <w:rPr>
      <w:rFonts w:ascii="宋体"/>
      <w:kern w:val="0"/>
      <w:sz w:val="24"/>
      <w:szCs w:val="20"/>
    </w:rPr>
  </w:style>
  <w:style w:type="paragraph" w:customStyle="1" w:styleId="Char5">
    <w:name w:val="章正文 Char"/>
    <w:basedOn w:val="a"/>
    <w:autoRedefine/>
    <w:qFormat/>
    <w:pPr>
      <w:spacing w:afterLines="50" w:after="156" w:line="380" w:lineRule="exact"/>
      <w:ind w:firstLineChars="200" w:firstLine="504"/>
    </w:pPr>
    <w:rPr>
      <w:rFonts w:ascii="宋体" w:hAnsi="宋体"/>
      <w:spacing w:val="6"/>
      <w:sz w:val="24"/>
    </w:rPr>
  </w:style>
  <w:style w:type="paragraph" w:customStyle="1" w:styleId="NAPNormal">
    <w:name w:val="NAP Normal"/>
    <w:basedOn w:val="a"/>
    <w:autoRedefine/>
    <w:qFormat/>
    <w:pPr>
      <w:spacing w:line="240" w:lineRule="exact"/>
    </w:pPr>
    <w:rPr>
      <w:kern w:val="0"/>
      <w:sz w:val="22"/>
      <w:szCs w:val="20"/>
    </w:rPr>
  </w:style>
  <w:style w:type="paragraph" w:customStyle="1" w:styleId="2">
    <w:name w:val="????2"/>
    <w:basedOn w:val="aff9"/>
    <w:autoRedefine/>
    <w:qFormat/>
    <w:pPr>
      <w:numPr>
        <w:numId w:val="2"/>
      </w:numPr>
      <w:tabs>
        <w:tab w:val="left" w:pos="360"/>
      </w:tabs>
      <w:ind w:left="0" w:firstLine="0"/>
      <w:jc w:val="left"/>
    </w:pPr>
    <w:rPr>
      <w:i/>
      <w:kern w:val="0"/>
      <w:sz w:val="14"/>
    </w:rPr>
  </w:style>
  <w:style w:type="paragraph" w:customStyle="1" w:styleId="CharCharCharCharCharChar1CharCharCharChar11">
    <w:name w:val="Char Char Char Char Char Char1 Char Char Char Char11"/>
    <w:basedOn w:val="a6"/>
    <w:autoRedefine/>
    <w:qFormat/>
    <w:rPr>
      <w:rFonts w:ascii="Tahoma" w:hAnsi="Tahoma"/>
      <w:sz w:val="24"/>
    </w:rPr>
  </w:style>
  <w:style w:type="paragraph" w:customStyle="1" w:styleId="Product-BingLie">
    <w:name w:val="Product-BingLie"/>
    <w:basedOn w:val="a"/>
    <w:autoRedefine/>
    <w:qFormat/>
    <w:pPr>
      <w:widowControl/>
      <w:numPr>
        <w:numId w:val="3"/>
      </w:numPr>
      <w:tabs>
        <w:tab w:val="left" w:pos="720"/>
      </w:tabs>
      <w:spacing w:beforeLines="10" w:before="24" w:afterLines="10" w:after="24" w:line="288" w:lineRule="auto"/>
      <w:ind w:leftChars="300" w:left="947" w:hanging="227"/>
      <w:jc w:val="left"/>
    </w:pPr>
    <w:rPr>
      <w:kern w:val="0"/>
      <w:sz w:val="24"/>
    </w:rPr>
  </w:style>
  <w:style w:type="paragraph" w:customStyle="1" w:styleId="1c">
    <w:name w:val="样式1"/>
    <w:basedOn w:val="a"/>
    <w:autoRedefine/>
    <w:qFormat/>
    <w:pPr>
      <w:textAlignment w:val="baseline"/>
    </w:pPr>
    <w:rPr>
      <w:rFonts w:ascii="宋体" w:hAnsi="宋体"/>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qFormat/>
    <w:rPr>
      <w:rFonts w:ascii="Tahoma" w:hAnsi="Tahoma"/>
      <w:sz w:val="24"/>
      <w:szCs w:val="20"/>
    </w:rPr>
  </w:style>
  <w:style w:type="paragraph" w:customStyle="1" w:styleId="SubBullets">
    <w:name w:val="Sub Bullets"/>
    <w:basedOn w:val="NormalBullets"/>
    <w:autoRedefine/>
    <w:qFormat/>
    <w:pPr>
      <w:tabs>
        <w:tab w:val="left" w:pos="643"/>
        <w:tab w:val="left" w:pos="1740"/>
        <w:tab w:val="left" w:pos="3240"/>
      </w:tabs>
      <w:spacing w:after="0"/>
      <w:ind w:left="2880" w:hanging="420"/>
    </w:pPr>
    <w:rPr>
      <w:rFonts w:ascii="Palatino Linotype" w:hAnsi="Palatino Linotype"/>
    </w:rPr>
  </w:style>
  <w:style w:type="paragraph" w:customStyle="1" w:styleId="NormalBullets">
    <w:name w:val="Normal Bullets"/>
    <w:basedOn w:val="a"/>
    <w:autoRedefine/>
    <w:qFormat/>
    <w:pPr>
      <w:widowControl/>
      <w:tabs>
        <w:tab w:val="left" w:pos="600"/>
      </w:tabs>
      <w:spacing w:after="120"/>
      <w:ind w:left="2520" w:hanging="600"/>
      <w:jc w:val="left"/>
    </w:pPr>
    <w:rPr>
      <w:rFonts w:ascii="Palatino" w:hAnsi="Palatino"/>
      <w:kern w:val="0"/>
      <w:sz w:val="20"/>
      <w:lang w:eastAsia="en-US"/>
    </w:rPr>
  </w:style>
  <w:style w:type="paragraph" w:customStyle="1" w:styleId="1CharCharCharChar">
    <w:name w:val="1 Char Char Char Char"/>
    <w:basedOn w:val="a"/>
    <w:autoRedefine/>
    <w:qFormat/>
    <w:rPr>
      <w:rFonts w:ascii="Tahoma" w:hAnsi="Tahoma"/>
      <w:sz w:val="24"/>
      <w:szCs w:val="20"/>
    </w:rPr>
  </w:style>
  <w:style w:type="paragraph" w:customStyle="1" w:styleId="text">
    <w:name w:val="text"/>
    <w:basedOn w:val="a"/>
    <w:autoRedefine/>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ListParagraph1">
    <w:name w:val="List Paragraph1"/>
    <w:basedOn w:val="a"/>
    <w:autoRedefine/>
    <w:qFormat/>
    <w:pPr>
      <w:widowControl/>
      <w:spacing w:after="200" w:line="276" w:lineRule="auto"/>
      <w:ind w:left="720"/>
      <w:jc w:val="left"/>
    </w:pPr>
    <w:rPr>
      <w:rFonts w:ascii="Calibri" w:hAnsi="Calibri"/>
      <w:kern w:val="0"/>
      <w:sz w:val="22"/>
      <w:szCs w:val="22"/>
    </w:rPr>
  </w:style>
  <w:style w:type="paragraph" w:customStyle="1" w:styleId="NAPBullet">
    <w:name w:val="NAP Bullet"/>
    <w:basedOn w:val="a"/>
    <w:autoRedefine/>
    <w:qFormat/>
    <w:pPr>
      <w:spacing w:line="240" w:lineRule="atLeast"/>
      <w:ind w:left="720" w:hanging="360"/>
    </w:pPr>
    <w:rPr>
      <w:kern w:val="0"/>
      <w:sz w:val="22"/>
      <w:szCs w:val="20"/>
    </w:rPr>
  </w:style>
  <w:style w:type="paragraph" w:customStyle="1" w:styleId="CharChar1">
    <w:name w:val="Char Char1"/>
    <w:basedOn w:val="a6"/>
    <w:autoRedefine/>
    <w:qFormat/>
    <w:rPr>
      <w:rFonts w:ascii="Tahoma" w:hAnsi="Tahoma"/>
      <w:sz w:val="24"/>
    </w:rPr>
  </w:style>
  <w:style w:type="paragraph" w:customStyle="1" w:styleId="Default">
    <w:name w:val="Default"/>
    <w:autoRedefine/>
    <w:uiPriority w:val="99"/>
    <w:qFormat/>
    <w:pPr>
      <w:autoSpaceDE w:val="0"/>
      <w:autoSpaceDN w:val="0"/>
      <w:adjustRightInd w:val="0"/>
    </w:pPr>
    <w:rPr>
      <w:rFonts w:ascii="黑体" w:eastAsia="黑体"/>
      <w:lang w:eastAsia="en-US"/>
    </w:rPr>
  </w:style>
  <w:style w:type="paragraph" w:customStyle="1" w:styleId="Product-TableText1">
    <w:name w:val="Product-TableText1"/>
    <w:basedOn w:val="a"/>
    <w:autoRedefine/>
    <w:qFormat/>
    <w:pPr>
      <w:widowControl/>
      <w:jc w:val="left"/>
    </w:pPr>
    <w:rPr>
      <w:rFonts w:ascii="Arial Narrow" w:hAnsi="Arial Narrow"/>
      <w:i/>
      <w:kern w:val="0"/>
      <w:sz w:val="20"/>
    </w:rPr>
  </w:style>
  <w:style w:type="paragraph" w:customStyle="1" w:styleId="Char6">
    <w:name w:val="Char"/>
    <w:basedOn w:val="a"/>
    <w:autoRedefine/>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HBodyTextV1">
    <w:name w:val="XH BodyTextV1"/>
    <w:basedOn w:val="a"/>
    <w:autoRedefine/>
    <w:qFormat/>
    <w:pPr>
      <w:spacing w:line="360" w:lineRule="auto"/>
      <w:ind w:firstLineChars="200" w:firstLine="480"/>
    </w:pPr>
    <w:rPr>
      <w:rFonts w:ascii="宋体" w:hAnsi="宋体"/>
      <w:sz w:val="24"/>
    </w:rPr>
  </w:style>
  <w:style w:type="paragraph" w:customStyle="1" w:styleId="affa">
    <w:name w:val="本文文本"/>
    <w:basedOn w:val="a"/>
    <w:autoRedefine/>
    <w:qFormat/>
    <w:pPr>
      <w:spacing w:afterLines="50" w:after="156"/>
      <w:ind w:firstLineChars="200" w:firstLine="200"/>
    </w:pPr>
    <w:rPr>
      <w:rFonts w:ascii="Calibri" w:hAnsi="Calibri"/>
      <w:sz w:val="24"/>
      <w:szCs w:val="21"/>
    </w:rPr>
  </w:style>
  <w:style w:type="paragraph" w:customStyle="1" w:styleId="p0">
    <w:name w:val="p0"/>
    <w:basedOn w:val="a"/>
    <w:autoRedefine/>
    <w:qFormat/>
    <w:rPr>
      <w:kern w:val="0"/>
      <w:szCs w:val="21"/>
    </w:rPr>
  </w:style>
  <w:style w:type="paragraph" w:customStyle="1" w:styleId="SalesGuide">
    <w:name w:val="Sales Guide"/>
    <w:basedOn w:val="1"/>
    <w:next w:val="20"/>
    <w:autoRedefine/>
    <w:qFormat/>
    <w:pPr>
      <w:spacing w:before="340" w:after="330" w:line="360" w:lineRule="auto"/>
      <w:jc w:val="left"/>
    </w:pPr>
    <w:rPr>
      <w:rFonts w:ascii="Arial" w:hAnsi="Arial" w:cs="Arial"/>
      <w:bCs/>
      <w:color w:val="000000"/>
      <w:kern w:val="0"/>
      <w:sz w:val="30"/>
      <w:szCs w:val="21"/>
    </w:rPr>
  </w:style>
  <w:style w:type="paragraph" w:customStyle="1" w:styleId="Product-Level1">
    <w:name w:val="Product-Level1"/>
    <w:basedOn w:val="a"/>
    <w:autoRedefine/>
    <w:qFormat/>
    <w:pPr>
      <w:widowControl/>
      <w:ind w:left="284"/>
      <w:jc w:val="left"/>
    </w:pPr>
    <w:rPr>
      <w:rFonts w:ascii="宋体" w:hAnsi="宋体"/>
      <w:b/>
      <w:kern w:val="0"/>
      <w:sz w:val="32"/>
    </w:rPr>
  </w:style>
  <w:style w:type="paragraph" w:customStyle="1" w:styleId="affb">
    <w:name w:val="附图标题"/>
    <w:basedOn w:val="a"/>
    <w:next w:val="a0"/>
    <w:autoRedefine/>
    <w:qFormat/>
    <w:pPr>
      <w:keepNext/>
      <w:tabs>
        <w:tab w:val="left" w:pos="720"/>
      </w:tabs>
      <w:spacing w:afterLines="100" w:after="100"/>
      <w:ind w:left="420" w:hanging="420"/>
      <w:jc w:val="center"/>
    </w:pPr>
    <w:rPr>
      <w:rFonts w:ascii="Arial" w:eastAsia="黑体" w:hAnsi="Arial"/>
      <w:b/>
      <w:sz w:val="18"/>
    </w:rPr>
  </w:style>
  <w:style w:type="paragraph" w:customStyle="1" w:styleId="SectionHeading1">
    <w:name w:val="Section Heading 1"/>
    <w:basedOn w:val="a"/>
    <w:autoRedefine/>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tablebody">
    <w:name w:val="table body"/>
    <w:basedOn w:val="a"/>
    <w:autoRedefine/>
    <w:qFormat/>
    <w:pPr>
      <w:widowControl/>
      <w:spacing w:before="40" w:after="40"/>
      <w:jc w:val="left"/>
    </w:pPr>
    <w:rPr>
      <w:rFonts w:ascii="Arial" w:hAnsi="Arial"/>
      <w:kern w:val="0"/>
      <w:sz w:val="20"/>
      <w:szCs w:val="20"/>
      <w:lang w:eastAsia="en-US"/>
    </w:rPr>
  </w:style>
  <w:style w:type="paragraph" w:customStyle="1" w:styleId="affc">
    <w:name w:val="罗列"/>
    <w:basedOn w:val="a"/>
    <w:autoRedefine/>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FigureandTableTitle">
    <w:name w:val="Figure and Table Title"/>
    <w:basedOn w:val="a"/>
    <w:autoRedefine/>
    <w:qFormat/>
    <w:pPr>
      <w:widowControl/>
      <w:ind w:left="2160"/>
      <w:jc w:val="left"/>
    </w:pPr>
    <w:rPr>
      <w:rFonts w:ascii="Helvetica-Light" w:hAnsi="Helvetica-Light"/>
      <w:b/>
      <w:bCs/>
      <w:kern w:val="0"/>
      <w:sz w:val="20"/>
      <w:lang w:eastAsia="en-US"/>
    </w:rPr>
  </w:style>
  <w:style w:type="paragraph" w:customStyle="1" w:styleId="Pa1">
    <w:name w:val="Pa1"/>
    <w:basedOn w:val="Default"/>
    <w:next w:val="Default"/>
    <w:autoRedefine/>
    <w:qFormat/>
    <w:pPr>
      <w:widowControl w:val="0"/>
      <w:numPr>
        <w:numId w:val="4"/>
      </w:numPr>
      <w:tabs>
        <w:tab w:val="left" w:pos="420"/>
      </w:tabs>
      <w:spacing w:line="241" w:lineRule="auto"/>
      <w:ind w:left="0" w:firstLine="0"/>
    </w:pPr>
    <w:rPr>
      <w:rFonts w:ascii="EtGsHeiBold" w:eastAsia="EtGsHeiBold"/>
      <w:sz w:val="24"/>
      <w:szCs w:val="24"/>
      <w:lang w:eastAsia="zh-CN"/>
    </w:rPr>
  </w:style>
  <w:style w:type="paragraph" w:customStyle="1" w:styleId="SectionHeading3">
    <w:name w:val="Section Heading 3"/>
    <w:basedOn w:val="aff9"/>
    <w:autoRedefine/>
    <w:qFormat/>
    <w:pPr>
      <w:spacing w:line="360" w:lineRule="atLeast"/>
      <w:jc w:val="left"/>
    </w:pPr>
    <w:rPr>
      <w:b/>
      <w:caps/>
      <w:kern w:val="0"/>
      <w:sz w:val="20"/>
    </w:rPr>
  </w:style>
  <w:style w:type="paragraph" w:customStyle="1" w:styleId="CharCharCharCharCharChar1CharCharCharChar1">
    <w:name w:val="Char Char Char Char Char Char1 Char Char Char Char1"/>
    <w:basedOn w:val="a6"/>
    <w:autoRedefine/>
    <w:qFormat/>
    <w:rPr>
      <w:rFonts w:ascii="Tahoma" w:hAnsi="Tahoma"/>
      <w:sz w:val="24"/>
    </w:rPr>
  </w:style>
  <w:style w:type="paragraph" w:customStyle="1" w:styleId="SalesGuide2">
    <w:name w:val="Sales Guide 2"/>
    <w:basedOn w:val="20"/>
    <w:next w:val="a"/>
    <w:autoRedefine/>
    <w:qFormat/>
    <w:pPr>
      <w:spacing w:before="240" w:after="240" w:line="360" w:lineRule="auto"/>
      <w:jc w:val="left"/>
    </w:pPr>
    <w:rPr>
      <w:rFonts w:ascii="Arial,Bold" w:hAnsi="Arial,Bold" w:cs="Arial,Bold"/>
      <w:b w:val="0"/>
      <w:sz w:val="24"/>
      <w:szCs w:val="21"/>
    </w:rPr>
  </w:style>
  <w:style w:type="paragraph" w:customStyle="1" w:styleId="-11">
    <w:name w:val="彩色列表 - 强调文字颜色 11"/>
    <w:basedOn w:val="a"/>
    <w:link w:val="-1"/>
    <w:autoRedefine/>
    <w:uiPriority w:val="34"/>
    <w:qFormat/>
    <w:pPr>
      <w:ind w:firstLineChars="200" w:firstLine="420"/>
    </w:pPr>
    <w:rPr>
      <w:rFonts w:ascii="Calibri" w:hAnsi="Calibri"/>
      <w:szCs w:val="22"/>
    </w:rPr>
  </w:style>
  <w:style w:type="character" w:customStyle="1" w:styleId="-1">
    <w:name w:val="彩色列表 - 着色 1 字符"/>
    <w:link w:val="-11"/>
    <w:autoRedefine/>
    <w:uiPriority w:val="34"/>
    <w:qFormat/>
    <w:rPr>
      <w:rFonts w:ascii="Calibri" w:eastAsia="宋体" w:hAnsi="Calibri"/>
      <w:kern w:val="2"/>
      <w:sz w:val="21"/>
      <w:szCs w:val="22"/>
    </w:rPr>
  </w:style>
  <w:style w:type="paragraph" w:customStyle="1" w:styleId="Pa0">
    <w:name w:val="Pa0"/>
    <w:basedOn w:val="Default"/>
    <w:next w:val="Default"/>
    <w:autoRedefine/>
    <w:qFormat/>
    <w:pPr>
      <w:widowControl w:val="0"/>
      <w:spacing w:line="241" w:lineRule="auto"/>
    </w:pPr>
    <w:rPr>
      <w:rFonts w:ascii="EtGsHeiBold" w:eastAsia="EtGsHeiBold"/>
      <w:sz w:val="24"/>
      <w:szCs w:val="24"/>
      <w:lang w:eastAsia="zh-CN"/>
    </w:rPr>
  </w:style>
  <w:style w:type="paragraph" w:customStyle="1" w:styleId="1d">
    <w:name w:val="??????1"/>
    <w:basedOn w:val="aff9"/>
    <w:autoRedefine/>
    <w:qFormat/>
    <w:pPr>
      <w:ind w:left="720"/>
      <w:jc w:val="left"/>
    </w:pPr>
    <w:rPr>
      <w:kern w:val="0"/>
      <w:sz w:val="22"/>
    </w:rPr>
  </w:style>
  <w:style w:type="paragraph" w:customStyle="1" w:styleId="affd">
    <w:name w:val="空两格"/>
    <w:basedOn w:val="a"/>
    <w:autoRedefine/>
    <w:qFormat/>
    <w:pPr>
      <w:ind w:firstLineChars="200" w:firstLine="420"/>
    </w:pPr>
    <w:rPr>
      <w:rFonts w:ascii="仿宋" w:eastAsia="仿宋" w:hAnsi="仿宋"/>
      <w:kern w:val="0"/>
    </w:rPr>
  </w:style>
  <w:style w:type="paragraph" w:customStyle="1" w:styleId="-110">
    <w:name w:val="彩色底纹 - 强调文字颜色 11"/>
    <w:autoRedefine/>
    <w:uiPriority w:val="99"/>
    <w:unhideWhenUsed/>
    <w:qFormat/>
    <w:rPr>
      <w:kern w:val="2"/>
      <w:sz w:val="21"/>
      <w:szCs w:val="24"/>
    </w:rPr>
  </w:style>
  <w:style w:type="paragraph" w:customStyle="1" w:styleId="CharCharCharCharCharChar1CharCharCharChar2">
    <w:name w:val="Char Char Char Char Char Char1 Char Char Char Char2"/>
    <w:basedOn w:val="a6"/>
    <w:autoRedefine/>
    <w:qFormat/>
    <w:rPr>
      <w:rFonts w:ascii="Tahoma" w:hAnsi="Tahoma"/>
      <w:sz w:val="24"/>
    </w:rPr>
  </w:style>
  <w:style w:type="paragraph" w:customStyle="1" w:styleId="titlelevel1">
    <w:name w:val="title_level1"/>
    <w:basedOn w:val="a"/>
    <w:autoRedefine/>
    <w:qFormat/>
    <w:pPr>
      <w:widowControl/>
      <w:spacing w:before="100" w:beforeAutospacing="1" w:after="100" w:afterAutospacing="1"/>
      <w:jc w:val="left"/>
    </w:pPr>
    <w:rPr>
      <w:rFonts w:ascii="宋体"/>
      <w:color w:val="000000"/>
      <w:kern w:val="0"/>
      <w:sz w:val="24"/>
      <w:lang w:eastAsia="en-US"/>
    </w:rPr>
  </w:style>
  <w:style w:type="paragraph" w:customStyle="1" w:styleId="NAPIndent">
    <w:name w:val="NAP Indent"/>
    <w:basedOn w:val="NAPNormal"/>
    <w:autoRedefine/>
    <w:qFormat/>
    <w:pPr>
      <w:overflowPunct w:val="0"/>
      <w:autoSpaceDE w:val="0"/>
      <w:autoSpaceDN w:val="0"/>
      <w:adjustRightInd w:val="0"/>
      <w:ind w:left="720"/>
      <w:textAlignment w:val="baseline"/>
    </w:pPr>
  </w:style>
  <w:style w:type="paragraph" w:customStyle="1" w:styleId="affe">
    <w:name w:val="自由格式"/>
    <w:autoRedefine/>
    <w:qFormat/>
    <w:rPr>
      <w:rFonts w:ascii="Helvetica" w:eastAsia="ヒラギノ角ゴ Pro W3" w:hAnsi="Helvetica"/>
      <w:color w:val="000000"/>
      <w:sz w:val="24"/>
    </w:rPr>
  </w:style>
  <w:style w:type="paragraph" w:customStyle="1" w:styleId="TableTextTitle">
    <w:name w:val="Table Text/Title"/>
    <w:basedOn w:val="a"/>
    <w:autoRedefine/>
    <w:qFormat/>
    <w:pPr>
      <w:widowControl/>
      <w:numPr>
        <w:numId w:val="5"/>
      </w:numPr>
      <w:tabs>
        <w:tab w:val="left" w:pos="1200"/>
      </w:tabs>
      <w:ind w:left="0" w:firstLine="0"/>
      <w:jc w:val="left"/>
    </w:pPr>
    <w:rPr>
      <w:rFonts w:ascii="Arial Narrow" w:hAnsi="Arial Narrow"/>
      <w:b/>
      <w:kern w:val="0"/>
      <w:sz w:val="20"/>
      <w:szCs w:val="20"/>
      <w:lang w:eastAsia="en-US"/>
    </w:rPr>
  </w:style>
  <w:style w:type="paragraph" w:customStyle="1" w:styleId="ParaChar">
    <w:name w:val="默认段落字体 Para Char"/>
    <w:basedOn w:val="a"/>
    <w:autoRedefine/>
    <w:qFormat/>
    <w:pPr>
      <w:tabs>
        <w:tab w:val="left" w:pos="432"/>
      </w:tabs>
      <w:ind w:left="432" w:hanging="432"/>
    </w:pPr>
    <w:rPr>
      <w:sz w:val="24"/>
    </w:rPr>
  </w:style>
  <w:style w:type="paragraph" w:customStyle="1" w:styleId="Sourcetextbullet">
    <w:name w:val="Sourcetext bullet"/>
    <w:basedOn w:val="a"/>
    <w:autoRedefine/>
    <w:qFormat/>
    <w:pPr>
      <w:widowControl/>
      <w:tabs>
        <w:tab w:val="left" w:pos="480"/>
      </w:tabs>
      <w:spacing w:after="120"/>
      <w:ind w:left="2160" w:hanging="480"/>
      <w:jc w:val="left"/>
    </w:pPr>
    <w:rPr>
      <w:rFonts w:ascii="Book Antiqua" w:hAnsi="Book Antiqua"/>
      <w:kern w:val="0"/>
      <w:sz w:val="20"/>
      <w:szCs w:val="20"/>
    </w:rPr>
  </w:style>
  <w:style w:type="paragraph" w:customStyle="1" w:styleId="CharCharCharCharCharChar1CharCharChar">
    <w:name w:val="Char Char Char Char Char Char1 Char Char Char"/>
    <w:basedOn w:val="a"/>
    <w:autoRedefine/>
    <w:qFormat/>
    <w:rPr>
      <w:rFonts w:ascii="Tahoma" w:hAnsi="Tahoma"/>
      <w:sz w:val="24"/>
      <w:szCs w:val="20"/>
    </w:rPr>
  </w:style>
  <w:style w:type="paragraph" w:customStyle="1" w:styleId="ImportantTitle">
    <w:name w:val="Important Title"/>
    <w:basedOn w:val="a8"/>
    <w:autoRedefine/>
    <w:qFormat/>
    <w:pPr>
      <w:widowControl/>
      <w:spacing w:beforeLines="10" w:before="24" w:afterLines="10" w:after="24" w:line="360" w:lineRule="auto"/>
      <w:ind w:leftChars="200" w:left="480" w:firstLineChars="200" w:firstLine="482"/>
    </w:pPr>
    <w:rPr>
      <w:b/>
      <w:kern w:val="0"/>
      <w:sz w:val="24"/>
    </w:rPr>
  </w:style>
  <w:style w:type="paragraph" w:customStyle="1" w:styleId="2d">
    <w:name w:val="正文首行缩进2字符"/>
    <w:basedOn w:val="a"/>
    <w:autoRedefine/>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StyleNAPBullet">
    <w:name w:val="Style NAP Bullet + 楷体"/>
    <w:basedOn w:val="NAPBullet"/>
    <w:autoRedefine/>
    <w:qFormat/>
    <w:rPr>
      <w:rFonts w:ascii="楷体" w:eastAsia="楷体" w:hAnsi="楷体"/>
      <w:sz w:val="21"/>
    </w:rPr>
  </w:style>
  <w:style w:type="paragraph" w:customStyle="1" w:styleId="CharCharChar">
    <w:name w:val="Char Char Char"/>
    <w:basedOn w:val="a6"/>
    <w:autoRedefine/>
    <w:qFormat/>
    <w:rPr>
      <w:rFonts w:ascii="Tahoma" w:hAnsi="Tahoma"/>
      <w:sz w:val="24"/>
    </w:rPr>
  </w:style>
  <w:style w:type="paragraph" w:customStyle="1" w:styleId="CharCharChar1Char">
    <w:name w:val="Char Char Char1 Char"/>
    <w:basedOn w:val="a"/>
    <w:autoRedefine/>
    <w:qFormat/>
    <w:pPr>
      <w:tabs>
        <w:tab w:val="left" w:pos="360"/>
      </w:tabs>
      <w:ind w:left="360" w:hangingChars="200" w:hanging="360"/>
    </w:pPr>
    <w:rPr>
      <w:sz w:val="24"/>
    </w:rPr>
  </w:style>
  <w:style w:type="paragraph" w:customStyle="1" w:styleId="BodyBullet2">
    <w:name w:val="Body Bullet 2"/>
    <w:basedOn w:val="a"/>
    <w:autoRedefine/>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1e">
    <w:name w:val="列出段落1"/>
    <w:basedOn w:val="a"/>
    <w:autoRedefine/>
    <w:qFormat/>
    <w:pPr>
      <w:widowControl/>
      <w:spacing w:after="200" w:line="276" w:lineRule="auto"/>
      <w:ind w:left="720"/>
      <w:jc w:val="left"/>
    </w:pPr>
    <w:rPr>
      <w:rFonts w:ascii="Calibri" w:hAnsi="Calibri"/>
      <w:kern w:val="0"/>
      <w:sz w:val="22"/>
      <w:szCs w:val="22"/>
    </w:rPr>
  </w:style>
  <w:style w:type="paragraph" w:customStyle="1" w:styleId="CharCharCharCharCharChar">
    <w:name w:val="Char Char Char Char Char Char"/>
    <w:basedOn w:val="a6"/>
    <w:autoRedefine/>
    <w:qFormat/>
    <w:rPr>
      <w:rFonts w:ascii="Tahoma" w:hAnsi="Tahoma"/>
      <w:sz w:val="24"/>
    </w:rPr>
  </w:style>
  <w:style w:type="paragraph" w:customStyle="1" w:styleId="37">
    <w:name w:val="正文文字缩进 3"/>
    <w:basedOn w:val="a"/>
    <w:autoRedefine/>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CharCharCharCharCharChar">
    <w:name w:val="Char Char Char Char Char Char Char"/>
    <w:basedOn w:val="a"/>
    <w:autoRedefine/>
    <w:qFormat/>
    <w:rPr>
      <w:rFonts w:ascii="Tahoma" w:hAnsi="Tahoma"/>
      <w:sz w:val="24"/>
      <w:szCs w:val="20"/>
    </w:rPr>
  </w:style>
  <w:style w:type="character" w:customStyle="1" w:styleId="1f">
    <w:name w:val="批注文字 字符1"/>
    <w:autoRedefine/>
    <w:uiPriority w:val="99"/>
    <w:semiHidden/>
    <w:qFormat/>
    <w:rPr>
      <w:rFonts w:ascii="Times New Roman" w:eastAsia="宋体" w:hAnsi="Times New Roman"/>
      <w:kern w:val="2"/>
      <w:sz w:val="21"/>
      <w:szCs w:val="24"/>
    </w:rPr>
  </w:style>
  <w:style w:type="character" w:customStyle="1" w:styleId="Char7">
    <w:name w:val="标准文本 Char"/>
    <w:link w:val="afff"/>
    <w:autoRedefine/>
    <w:qFormat/>
    <w:rPr>
      <w:rFonts w:eastAsia="宋体" w:cs="宋体"/>
      <w:sz w:val="24"/>
    </w:rPr>
  </w:style>
  <w:style w:type="paragraph" w:customStyle="1" w:styleId="afff">
    <w:name w:val="标准文本"/>
    <w:basedOn w:val="a"/>
    <w:link w:val="Char7"/>
    <w:autoRedefine/>
    <w:qFormat/>
    <w:pPr>
      <w:spacing w:line="360" w:lineRule="auto"/>
      <w:ind w:firstLineChars="200" w:firstLine="480"/>
    </w:pPr>
    <w:rPr>
      <w:rFonts w:ascii="仿宋_GB2312" w:hAnsi="等线" w:cs="宋体"/>
      <w:kern w:val="0"/>
      <w:sz w:val="24"/>
      <w:szCs w:val="20"/>
    </w:rPr>
  </w:style>
  <w:style w:type="paragraph" w:customStyle="1" w:styleId="afff0">
    <w:name w:val="缺省文本"/>
    <w:basedOn w:val="a"/>
    <w:autoRedefine/>
    <w:qFormat/>
    <w:pPr>
      <w:autoSpaceDE w:val="0"/>
      <w:autoSpaceDN w:val="0"/>
      <w:adjustRightInd w:val="0"/>
      <w:jc w:val="left"/>
    </w:pPr>
    <w:rPr>
      <w:kern w:val="0"/>
      <w:sz w:val="24"/>
    </w:rPr>
  </w:style>
  <w:style w:type="paragraph" w:customStyle="1" w:styleId="1BJ">
    <w:name w:val="标题 1（BJ）"/>
    <w:basedOn w:val="1"/>
    <w:next w:val="a"/>
    <w:autoRedefine/>
    <w:qFormat/>
    <w:pPr>
      <w:numPr>
        <w:numId w:val="6"/>
      </w:numPr>
      <w:pBdr>
        <w:bottom w:val="single" w:sz="48" w:space="1" w:color="auto"/>
      </w:pBdr>
      <w:tabs>
        <w:tab w:val="left" w:pos="360"/>
      </w:tabs>
      <w:autoSpaceDE/>
      <w:autoSpaceDN/>
      <w:adjustRightInd/>
      <w:spacing w:before="600" w:after="330" w:line="576" w:lineRule="auto"/>
      <w:ind w:left="0" w:firstLine="0"/>
      <w:jc w:val="left"/>
    </w:pPr>
    <w:rPr>
      <w:rFonts w:ascii="Arial" w:eastAsia="黑体" w:hAnsi="Arial"/>
      <w:bCs/>
      <w:sz w:val="44"/>
      <w:szCs w:val="44"/>
    </w:rPr>
  </w:style>
  <w:style w:type="paragraph" w:customStyle="1" w:styleId="2BJ">
    <w:name w:val="标题 2(BJ)"/>
    <w:basedOn w:val="20"/>
    <w:next w:val="a"/>
    <w:autoRedefine/>
    <w:qFormat/>
    <w:pPr>
      <w:numPr>
        <w:ilvl w:val="1"/>
        <w:numId w:val="6"/>
      </w:numPr>
      <w:autoSpaceDE/>
      <w:autoSpaceDN/>
      <w:adjustRightInd/>
      <w:spacing w:before="260" w:after="260" w:line="415" w:lineRule="auto"/>
      <w:jc w:val="left"/>
    </w:pPr>
    <w:rPr>
      <w:kern w:val="2"/>
      <w:sz w:val="32"/>
      <w:szCs w:val="32"/>
    </w:rPr>
  </w:style>
  <w:style w:type="paragraph" w:customStyle="1" w:styleId="3BJ">
    <w:name w:val="标题 3（BJ）"/>
    <w:basedOn w:val="30"/>
    <w:next w:val="a"/>
    <w:autoRedefine/>
    <w:qFormat/>
    <w:pPr>
      <w:numPr>
        <w:ilvl w:val="2"/>
        <w:numId w:val="6"/>
      </w:numPr>
      <w:tabs>
        <w:tab w:val="left" w:pos="360"/>
        <w:tab w:val="left" w:pos="960"/>
      </w:tabs>
      <w:autoSpaceDE/>
      <w:autoSpaceDN/>
      <w:adjustRightInd/>
      <w:spacing w:before="260" w:after="260" w:line="415" w:lineRule="auto"/>
      <w:ind w:left="907" w:firstLine="0"/>
    </w:pPr>
    <w:rPr>
      <w:rFonts w:ascii="Arial" w:eastAsia="黑体" w:hAnsi="Arial"/>
      <w:sz w:val="30"/>
      <w:szCs w:val="30"/>
      <w:u w:val="none"/>
    </w:rPr>
  </w:style>
  <w:style w:type="paragraph" w:customStyle="1" w:styleId="4BJ">
    <w:name w:val="标题 4（BJ）"/>
    <w:basedOn w:val="4"/>
    <w:next w:val="a"/>
    <w:autoRedefine/>
    <w:qFormat/>
    <w:pPr>
      <w:keepLines/>
      <w:widowControl/>
      <w:numPr>
        <w:ilvl w:val="3"/>
        <w:numId w:val="6"/>
      </w:numPr>
      <w:tabs>
        <w:tab w:val="left" w:pos="360"/>
      </w:tabs>
      <w:spacing w:before="280" w:after="156" w:line="376" w:lineRule="auto"/>
      <w:ind w:left="1680" w:hanging="420"/>
      <w:jc w:val="left"/>
    </w:pPr>
    <w:rPr>
      <w:rFonts w:ascii="Arial" w:eastAsia="黑体" w:hAnsi="Arial"/>
      <w:sz w:val="28"/>
      <w:szCs w:val="28"/>
    </w:rPr>
  </w:style>
  <w:style w:type="paragraph" w:customStyle="1" w:styleId="5BJ">
    <w:name w:val="标题 5（BJ）"/>
    <w:basedOn w:val="a"/>
    <w:next w:val="a"/>
    <w:autoRedefine/>
    <w:qFormat/>
    <w:pPr>
      <w:keepNext/>
      <w:keepLines/>
      <w:numPr>
        <w:ilvl w:val="4"/>
        <w:numId w:val="6"/>
      </w:numPr>
      <w:spacing w:before="280" w:after="156" w:line="377" w:lineRule="auto"/>
      <w:jc w:val="left"/>
      <w:outlineLvl w:val="4"/>
    </w:pPr>
    <w:rPr>
      <w:rFonts w:ascii="Arial" w:eastAsia="黑体" w:hAnsi="Arial"/>
      <w:b/>
      <w:kern w:val="0"/>
      <w:sz w:val="24"/>
      <w:szCs w:val="28"/>
    </w:rPr>
  </w:style>
  <w:style w:type="paragraph" w:customStyle="1" w:styleId="6BJ">
    <w:name w:val="标题 6（BJ)"/>
    <w:basedOn w:val="a"/>
    <w:next w:val="a"/>
    <w:autoRedefine/>
    <w:qFormat/>
    <w:pPr>
      <w:keepNext/>
      <w:keepLines/>
      <w:numPr>
        <w:ilvl w:val="5"/>
        <w:numId w:val="6"/>
      </w:numPr>
      <w:spacing w:before="240" w:after="64" w:line="319" w:lineRule="auto"/>
      <w:jc w:val="left"/>
      <w:outlineLvl w:val="5"/>
    </w:pPr>
    <w:rPr>
      <w:rFonts w:ascii="Arial" w:eastAsia="黑体" w:hAnsi="Arial"/>
      <w:b/>
      <w:kern w:val="0"/>
    </w:rPr>
  </w:style>
  <w:style w:type="paragraph" w:customStyle="1" w:styleId="BJ">
    <w:name w:val="插图标注（BJ）"/>
    <w:next w:val="a"/>
    <w:autoRedefine/>
    <w:qFormat/>
    <w:pPr>
      <w:numPr>
        <w:ilvl w:val="6"/>
        <w:numId w:val="6"/>
      </w:numPr>
      <w:spacing w:after="156"/>
      <w:jc w:val="center"/>
    </w:pPr>
    <w:rPr>
      <w:rFonts w:ascii="Arial" w:hAnsi="Arial" w:cs="Arial"/>
      <w:sz w:val="21"/>
      <w:szCs w:val="21"/>
    </w:rPr>
  </w:style>
  <w:style w:type="paragraph" w:customStyle="1" w:styleId="BJ0">
    <w:name w:val="表格标注（BJ）"/>
    <w:basedOn w:val="BJ"/>
    <w:next w:val="a"/>
    <w:autoRedefine/>
    <w:qFormat/>
    <w:pPr>
      <w:numPr>
        <w:ilvl w:val="7"/>
      </w:numPr>
    </w:pPr>
  </w:style>
  <w:style w:type="character" w:customStyle="1" w:styleId="Char20">
    <w:name w:val="纯文本 Char2"/>
    <w:autoRedefine/>
    <w:qFormat/>
    <w:rPr>
      <w:rFonts w:ascii="宋体" w:eastAsia="宋体" w:hAnsi="Courier New"/>
      <w:szCs w:val="20"/>
    </w:rPr>
  </w:style>
  <w:style w:type="character" w:customStyle="1" w:styleId="Char10">
    <w:name w:val="批注文字 Char1"/>
    <w:autoRedefine/>
    <w:uiPriority w:val="99"/>
    <w:semiHidden/>
    <w:qFormat/>
    <w:rPr>
      <w:rFonts w:ascii="Times New Roman" w:eastAsia="宋体" w:hAnsi="Times New Roman"/>
      <w:kern w:val="2"/>
      <w:sz w:val="21"/>
      <w:szCs w:val="24"/>
    </w:rPr>
  </w:style>
  <w:style w:type="paragraph" w:customStyle="1" w:styleId="ListParagraph2">
    <w:name w:val="List Paragraph2"/>
    <w:basedOn w:val="a"/>
    <w:autoRedefine/>
    <w:uiPriority w:val="34"/>
    <w:qFormat/>
    <w:pPr>
      <w:ind w:firstLineChars="200" w:firstLine="420"/>
    </w:pPr>
    <w:rPr>
      <w:rFonts w:ascii="等线" w:eastAsia="等线" w:hAnsi="等线"/>
      <w:szCs w:val="22"/>
    </w:rPr>
  </w:style>
  <w:style w:type="paragraph" w:customStyle="1" w:styleId="L">
    <w:name w:val="L正文"/>
    <w:basedOn w:val="a"/>
    <w:autoRedefine/>
    <w:qFormat/>
    <w:pPr>
      <w:widowControl/>
      <w:spacing w:line="360" w:lineRule="auto"/>
      <w:ind w:firstLineChars="200" w:firstLine="420"/>
      <w:jc w:val="left"/>
    </w:pPr>
    <w:rPr>
      <w:kern w:val="0"/>
      <w:sz w:val="24"/>
    </w:rPr>
  </w:style>
  <w:style w:type="character" w:customStyle="1" w:styleId="None">
    <w:name w:val="None"/>
    <w:autoRedefine/>
    <w:qFormat/>
  </w:style>
  <w:style w:type="paragraph" w:customStyle="1" w:styleId="1f0">
    <w:name w:val="修订1"/>
    <w:autoRedefine/>
    <w:uiPriority w:val="99"/>
    <w:unhideWhenUsed/>
    <w:qFormat/>
    <w:rPr>
      <w:kern w:val="2"/>
      <w:sz w:val="21"/>
      <w:szCs w:val="24"/>
    </w:rPr>
  </w:style>
  <w:style w:type="character" w:customStyle="1" w:styleId="1f1">
    <w:name w:val="未处理的提及1"/>
    <w:autoRedefine/>
    <w:uiPriority w:val="99"/>
    <w:unhideWhenUsed/>
    <w:qFormat/>
    <w:rPr>
      <w:color w:val="605E5C"/>
      <w:shd w:val="clear" w:color="auto" w:fill="E1DFDD"/>
    </w:rPr>
  </w:style>
  <w:style w:type="paragraph" w:styleId="afff1">
    <w:name w:val="List Paragraph"/>
    <w:basedOn w:val="a"/>
    <w:link w:val="afff2"/>
    <w:autoRedefine/>
    <w:uiPriority w:val="99"/>
    <w:qFormat/>
    <w:pPr>
      <w:ind w:firstLineChars="200" w:firstLine="420"/>
    </w:pPr>
  </w:style>
  <w:style w:type="character" w:customStyle="1" w:styleId="afff2">
    <w:name w:val="列表段落 字符"/>
    <w:link w:val="afff1"/>
    <w:autoRedefine/>
    <w:qFormat/>
    <w:rPr>
      <w:rFonts w:ascii="Times New Roman" w:eastAsia="宋体" w:hAnsi="Times New Roman"/>
      <w:kern w:val="2"/>
      <w:sz w:val="21"/>
      <w:szCs w:val="24"/>
    </w:rPr>
  </w:style>
  <w:style w:type="character" w:customStyle="1" w:styleId="ql-font-microsoftyahei">
    <w:name w:val="ql-font-microsoftyahei"/>
    <w:autoRedefine/>
    <w:qFormat/>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ff3">
    <w:name w:val="图例"/>
    <w:basedOn w:val="a"/>
    <w:autoRedefine/>
    <w:qFormat/>
    <w:pPr>
      <w:spacing w:before="120" w:after="120" w:line="360" w:lineRule="auto"/>
      <w:jc w:val="center"/>
    </w:pPr>
    <w:rPr>
      <w:rFonts w:eastAsia="仿宋_GB2312"/>
      <w:b/>
      <w:sz w:val="24"/>
      <w:szCs w:val="20"/>
    </w:rPr>
  </w:style>
  <w:style w:type="character" w:customStyle="1" w:styleId="Char8">
    <w:name w:val="列出段落 Char"/>
    <w:autoRedefine/>
    <w:uiPriority w:val="34"/>
    <w:qFormat/>
    <w:rPr>
      <w:kern w:val="2"/>
      <w:sz w:val="21"/>
    </w:rPr>
  </w:style>
  <w:style w:type="paragraph" w:styleId="afff4">
    <w:name w:val="No Spacing"/>
    <w:autoRedefine/>
    <w:uiPriority w:val="1"/>
    <w:qFormat/>
    <w:pPr>
      <w:widowControl w:val="0"/>
      <w:spacing w:line="360" w:lineRule="auto"/>
      <w:ind w:firstLineChars="200" w:firstLine="200"/>
      <w:jc w:val="both"/>
    </w:pPr>
    <w:rPr>
      <w:rFonts w:ascii="宋体"/>
      <w:spacing w:val="10"/>
      <w:kern w:val="2"/>
      <w:sz w:val="24"/>
      <w:szCs w:val="21"/>
    </w:rPr>
  </w:style>
  <w:style w:type="paragraph" w:customStyle="1" w:styleId="msonormal0">
    <w:name w:val="msonormal"/>
    <w:basedOn w:val="a"/>
    <w:autoRedefine/>
    <w:qFormat/>
    <w:pPr>
      <w:widowControl/>
      <w:spacing w:before="100" w:beforeAutospacing="1" w:after="100" w:afterAutospacing="1"/>
      <w:jc w:val="left"/>
    </w:pPr>
    <w:rPr>
      <w:rFonts w:ascii="宋体" w:hAnsi="宋体" w:cs="宋体"/>
      <w:kern w:val="0"/>
      <w:sz w:val="24"/>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table" w:customStyle="1" w:styleId="1f2">
    <w:name w:val="网格型1"/>
    <w:basedOn w:val="a2"/>
    <w:autoRedefine/>
    <w:uiPriority w:val="39"/>
    <w:qFormat/>
    <w:rPr>
      <w:rFonts w:ascii="等线"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autoRedefine/>
    <w:hidden/>
    <w:uiPriority w:val="99"/>
    <w:semiHidden/>
    <w:qFormat/>
    <w:rPr>
      <w:kern w:val="2"/>
      <w:sz w:val="21"/>
      <w:szCs w:val="24"/>
    </w:rPr>
  </w:style>
  <w:style w:type="paragraph" w:customStyle="1" w:styleId="38">
    <w:name w:val="修订3"/>
    <w:autoRedefine/>
    <w:hidden/>
    <w:uiPriority w:val="99"/>
    <w:semiHidden/>
    <w:qFormat/>
    <w:rPr>
      <w:kern w:val="2"/>
      <w:sz w:val="21"/>
      <w:szCs w:val="24"/>
    </w:rPr>
  </w:style>
  <w:style w:type="paragraph" w:customStyle="1" w:styleId="42">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jmdzx@vip.163.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69</Pages>
  <Words>4774</Words>
  <Characters>27218</Characters>
  <Application>Microsoft Office Word</Application>
  <DocSecurity>0</DocSecurity>
  <Lines>226</Lines>
  <Paragraphs>63</Paragraphs>
  <ScaleCrop>false</ScaleCrop>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cp:lastModifiedBy>
  <cp:revision>11</cp:revision>
  <cp:lastPrinted>2023-11-10T10:46:00Z</cp:lastPrinted>
  <dcterms:created xsi:type="dcterms:W3CDTF">2025-01-14T09:16:00Z</dcterms:created>
  <dcterms:modified xsi:type="dcterms:W3CDTF">2025-01-15T03:14:00Z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B91975BDB1D04B958350D63D4D29BE87_13</vt:lpwstr>
  </property>
  <property fmtid="{D5CDD505-2E9C-101B-9397-08002B2CF9AE}" pid="4" name="GrammarlyDocumentId">
    <vt:lpwstr>cc24c19da0531569488272d8ff33f82b345c34c280d882ee40217e5bdb8a0cc9</vt:lpwstr>
  </property>
  <property fmtid="{D5CDD505-2E9C-101B-9397-08002B2CF9AE}" pid="5" name="KSOTemplateDocerSaveRecord">
    <vt:lpwstr>eyJoZGlkIjoiOTE4Mzk2YjliNTc0M2Q5NTQwNjc5MmQxYThhYjkyNTciLCJ1c2VySWQiOiI2Mzc2MjU5NjcifQ==</vt:lpwstr>
  </property>
</Properties>
</file>